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footer1.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5F39" w:rsidRDefault="00B25F39" w:rsidP="00BF6E94">
      <w:pPr>
        <w:pStyle w:val="11"/>
        <w:jc w:val="center"/>
        <w:rPr>
          <w:rFonts w:ascii="Times New Roman" w:hAnsi="Times New Roman" w:cs="Times New Roman"/>
          <w:b/>
          <w:position w:val="7"/>
          <w:sz w:val="28"/>
          <w:szCs w:val="28"/>
          <w:lang w:val="ru-RU"/>
        </w:rPr>
      </w:pPr>
    </w:p>
    <w:p w:rsidR="00B25F39" w:rsidRDefault="00B25F39" w:rsidP="00BF6E94">
      <w:pPr>
        <w:pStyle w:val="11"/>
        <w:jc w:val="center"/>
        <w:rPr>
          <w:rFonts w:ascii="Times New Roman" w:hAnsi="Times New Roman" w:cs="Times New Roman"/>
          <w:b/>
          <w:position w:val="7"/>
          <w:sz w:val="28"/>
          <w:szCs w:val="28"/>
          <w:lang w:val="ru-RU"/>
        </w:rPr>
      </w:pPr>
    </w:p>
    <w:p w:rsidR="00BF6E94" w:rsidRPr="008421AC" w:rsidRDefault="00BF6E94" w:rsidP="00BF6E94">
      <w:pPr>
        <w:pStyle w:val="11"/>
        <w:jc w:val="center"/>
        <w:rPr>
          <w:rFonts w:ascii="Times New Roman" w:hAnsi="Times New Roman" w:cs="Times New Roman"/>
          <w:b/>
          <w:sz w:val="28"/>
          <w:szCs w:val="28"/>
        </w:rPr>
      </w:pPr>
      <w:r>
        <w:rPr>
          <w:rFonts w:ascii="Times New Roman" w:hAnsi="Times New Roman" w:cs="Times New Roman"/>
          <w:b/>
          <w:position w:val="7"/>
          <w:sz w:val="28"/>
          <w:szCs w:val="28"/>
          <w:lang w:val="ru-RU"/>
        </w:rPr>
        <w:t>М</w:t>
      </w:r>
      <w:r w:rsidRPr="008421AC">
        <w:rPr>
          <w:rFonts w:ascii="Times New Roman" w:hAnsi="Times New Roman" w:cs="Times New Roman"/>
          <w:b/>
          <w:position w:val="7"/>
          <w:sz w:val="28"/>
          <w:szCs w:val="28"/>
        </w:rPr>
        <w:t>инистерство образования и науки Республики Казахстан</w:t>
      </w:r>
    </w:p>
    <w:p w:rsidR="00BF6E94" w:rsidRPr="008421AC" w:rsidRDefault="00BF6E94" w:rsidP="00BF6E94">
      <w:pPr>
        <w:pStyle w:val="11"/>
        <w:jc w:val="center"/>
        <w:rPr>
          <w:rFonts w:ascii="Times New Roman" w:hAnsi="Times New Roman" w:cs="Times New Roman"/>
          <w:b/>
          <w:sz w:val="28"/>
          <w:szCs w:val="28"/>
        </w:rPr>
      </w:pPr>
    </w:p>
    <w:p w:rsidR="00ED1402" w:rsidRDefault="00ED1402" w:rsidP="00BF6E94">
      <w:pPr>
        <w:pStyle w:val="11"/>
        <w:jc w:val="center"/>
        <w:rPr>
          <w:rFonts w:ascii="Times New Roman" w:hAnsi="Times New Roman" w:cs="Times New Roman"/>
          <w:b/>
          <w:sz w:val="28"/>
          <w:szCs w:val="28"/>
        </w:rPr>
      </w:pPr>
    </w:p>
    <w:p w:rsidR="00BF6E94" w:rsidRPr="008421AC" w:rsidRDefault="00BF6E94" w:rsidP="00BF6E94">
      <w:pPr>
        <w:pStyle w:val="11"/>
        <w:jc w:val="center"/>
        <w:rPr>
          <w:rFonts w:ascii="Times New Roman" w:hAnsi="Times New Roman" w:cs="Times New Roman"/>
          <w:b/>
          <w:sz w:val="28"/>
          <w:szCs w:val="28"/>
        </w:rPr>
      </w:pPr>
      <w:r w:rsidRPr="008421AC">
        <w:rPr>
          <w:rFonts w:ascii="Times New Roman" w:hAnsi="Times New Roman" w:cs="Times New Roman"/>
          <w:b/>
          <w:sz w:val="28"/>
          <w:szCs w:val="28"/>
        </w:rPr>
        <w:t>НЕЗАВИСИМОЕ</w:t>
      </w:r>
      <w:r>
        <w:rPr>
          <w:rFonts w:ascii="Times New Roman" w:hAnsi="Times New Roman" w:cs="Times New Roman"/>
          <w:b/>
          <w:sz w:val="28"/>
          <w:szCs w:val="28"/>
        </w:rPr>
        <w:t xml:space="preserve"> </w:t>
      </w:r>
      <w:r w:rsidRPr="008421AC">
        <w:rPr>
          <w:rFonts w:ascii="Times New Roman" w:hAnsi="Times New Roman" w:cs="Times New Roman"/>
          <w:b/>
          <w:sz w:val="28"/>
          <w:szCs w:val="28"/>
        </w:rPr>
        <w:t xml:space="preserve">АГЕНТСТВО </w:t>
      </w:r>
    </w:p>
    <w:p w:rsidR="00BF6E94" w:rsidRPr="008421AC" w:rsidRDefault="00BF6E94" w:rsidP="00BF6E94">
      <w:pPr>
        <w:pStyle w:val="11"/>
        <w:jc w:val="center"/>
        <w:rPr>
          <w:rFonts w:ascii="Times New Roman" w:hAnsi="Times New Roman" w:cs="Times New Roman"/>
          <w:b/>
          <w:sz w:val="28"/>
          <w:szCs w:val="28"/>
        </w:rPr>
      </w:pPr>
      <w:r w:rsidRPr="008421AC">
        <w:rPr>
          <w:rFonts w:ascii="Times New Roman" w:hAnsi="Times New Roman" w:cs="Times New Roman"/>
          <w:b/>
          <w:sz w:val="28"/>
          <w:szCs w:val="28"/>
        </w:rPr>
        <w:t>ПО ОБЕСПЕЧЕНИЮ КАЧЕСТВА В ОБРАЗОВАНИИ</w:t>
      </w:r>
    </w:p>
    <w:p w:rsidR="00BF6E94" w:rsidRPr="008421AC" w:rsidRDefault="00BF6E94" w:rsidP="00BF6E94">
      <w:pPr>
        <w:pStyle w:val="11"/>
        <w:jc w:val="center"/>
        <w:rPr>
          <w:rFonts w:ascii="Times New Roman" w:hAnsi="Times New Roman" w:cs="Times New Roman"/>
          <w:b/>
          <w:sz w:val="28"/>
          <w:szCs w:val="28"/>
        </w:rPr>
      </w:pPr>
      <w:r w:rsidRPr="008421AC">
        <w:rPr>
          <w:rFonts w:ascii="Times New Roman" w:hAnsi="Times New Roman" w:cs="Times New Roman"/>
          <w:b/>
          <w:sz w:val="28"/>
          <w:szCs w:val="28"/>
        </w:rPr>
        <w:t xml:space="preserve"> (НАОКО-</w:t>
      </w:r>
      <w:r w:rsidRPr="008421AC">
        <w:rPr>
          <w:rFonts w:ascii="Times New Roman" w:hAnsi="Times New Roman" w:cs="Times New Roman"/>
          <w:b/>
          <w:sz w:val="28"/>
          <w:szCs w:val="28"/>
          <w:lang w:val="en-US"/>
        </w:rPr>
        <w:t>IQAA</w:t>
      </w:r>
      <w:r w:rsidRPr="008421AC">
        <w:rPr>
          <w:rFonts w:ascii="Times New Roman" w:hAnsi="Times New Roman" w:cs="Times New Roman"/>
          <w:b/>
          <w:sz w:val="28"/>
          <w:szCs w:val="28"/>
        </w:rPr>
        <w:t>)</w:t>
      </w:r>
    </w:p>
    <w:p w:rsidR="00BF6E94" w:rsidRPr="008421AC" w:rsidRDefault="00BF6E94" w:rsidP="00BF6E94">
      <w:pPr>
        <w:pStyle w:val="11"/>
        <w:jc w:val="center"/>
        <w:rPr>
          <w:rFonts w:ascii="Times New Roman" w:hAnsi="Times New Roman" w:cs="Times New Roman"/>
          <w:b/>
          <w:sz w:val="28"/>
          <w:szCs w:val="28"/>
        </w:rPr>
      </w:pPr>
    </w:p>
    <w:p w:rsidR="00BF6E94" w:rsidRPr="00F55DAB" w:rsidRDefault="00BF6E94" w:rsidP="00BF6E94">
      <w:pPr>
        <w:pStyle w:val="11"/>
        <w:jc w:val="center"/>
        <w:rPr>
          <w:rFonts w:ascii="Times New Roman" w:hAnsi="Times New Roman" w:cs="Times New Roman"/>
          <w:b/>
          <w:sz w:val="28"/>
          <w:szCs w:val="28"/>
        </w:rPr>
      </w:pPr>
      <w:r w:rsidRPr="00F55DAB">
        <w:rPr>
          <w:rFonts w:ascii="Times New Roman" w:hAnsi="Times New Roman" w:cs="Times New Roman"/>
          <w:b/>
          <w:sz w:val="28"/>
          <w:szCs w:val="28"/>
        </w:rPr>
        <w:t>ЧАСТНОЕ УЧРЕЖДЕНИЕ</w:t>
      </w:r>
    </w:p>
    <w:p w:rsidR="00BF6E94" w:rsidRDefault="00BF6E94" w:rsidP="00BF6E94">
      <w:pPr>
        <w:pStyle w:val="11"/>
        <w:jc w:val="center"/>
        <w:rPr>
          <w:rFonts w:ascii="Times New Roman" w:hAnsi="Times New Roman" w:cs="Times New Roman"/>
          <w:b/>
          <w:sz w:val="28"/>
          <w:szCs w:val="28"/>
        </w:rPr>
      </w:pPr>
      <w:r w:rsidRPr="00F55DAB">
        <w:rPr>
          <w:rFonts w:ascii="Times New Roman" w:hAnsi="Times New Roman" w:cs="Times New Roman"/>
          <w:b/>
          <w:sz w:val="28"/>
          <w:szCs w:val="28"/>
        </w:rPr>
        <w:t>«АКАДЕМИЯ «</w:t>
      </w:r>
      <w:r w:rsidRPr="00F55DAB">
        <w:rPr>
          <w:rFonts w:ascii="Times New Roman" w:hAnsi="Times New Roman" w:cs="Times New Roman"/>
          <w:b/>
          <w:sz w:val="28"/>
          <w:szCs w:val="28"/>
          <w:lang w:val="en-US"/>
        </w:rPr>
        <w:t>BOLASHAQ</w:t>
      </w:r>
      <w:r w:rsidRPr="00F55DAB">
        <w:rPr>
          <w:rFonts w:ascii="Times New Roman" w:hAnsi="Times New Roman" w:cs="Times New Roman"/>
          <w:b/>
          <w:sz w:val="28"/>
          <w:szCs w:val="28"/>
        </w:rPr>
        <w:t>»</w:t>
      </w:r>
    </w:p>
    <w:p w:rsidR="00BF6E94" w:rsidRPr="008421AC" w:rsidRDefault="00BF6E94" w:rsidP="00BF6E94">
      <w:pPr>
        <w:spacing w:after="0" w:line="240" w:lineRule="auto"/>
        <w:jc w:val="center"/>
        <w:rPr>
          <w:rFonts w:ascii="Times New Roman" w:hAnsi="Times New Roman"/>
          <w:b/>
          <w:bCs/>
          <w:color w:val="1F487C"/>
          <w:position w:val="-1"/>
          <w:sz w:val="28"/>
          <w:szCs w:val="28"/>
        </w:rPr>
      </w:pPr>
    </w:p>
    <w:p w:rsidR="00BF6E94" w:rsidRPr="008421AC" w:rsidRDefault="00BF6E94" w:rsidP="00BF6E94">
      <w:pPr>
        <w:spacing w:after="0" w:line="240" w:lineRule="auto"/>
        <w:jc w:val="center"/>
        <w:rPr>
          <w:rFonts w:ascii="Times New Roman" w:hAnsi="Times New Roman"/>
          <w:b/>
          <w:bCs/>
          <w:color w:val="1F487C"/>
          <w:position w:val="-1"/>
          <w:sz w:val="28"/>
          <w:szCs w:val="28"/>
        </w:rPr>
      </w:pPr>
    </w:p>
    <w:p w:rsidR="00BF6E94" w:rsidRPr="00ED1402" w:rsidRDefault="00BF6E94" w:rsidP="00BF6E94">
      <w:pPr>
        <w:spacing w:after="0" w:line="240" w:lineRule="auto"/>
        <w:jc w:val="center"/>
        <w:rPr>
          <w:rFonts w:ascii="Times New Roman" w:hAnsi="Times New Roman"/>
          <w:b/>
          <w:sz w:val="32"/>
          <w:szCs w:val="28"/>
        </w:rPr>
      </w:pPr>
      <w:r w:rsidRPr="00ED1402">
        <w:rPr>
          <w:rFonts w:ascii="Times New Roman" w:hAnsi="Times New Roman"/>
          <w:b/>
          <w:sz w:val="32"/>
          <w:szCs w:val="28"/>
        </w:rPr>
        <w:t>ОТЧЁТ</w:t>
      </w:r>
    </w:p>
    <w:p w:rsidR="00BF6E94" w:rsidRPr="00ED1402" w:rsidRDefault="00BF6E94" w:rsidP="00BF6E94">
      <w:pPr>
        <w:spacing w:after="0" w:line="240" w:lineRule="auto"/>
        <w:jc w:val="center"/>
        <w:rPr>
          <w:rFonts w:ascii="Times New Roman" w:hAnsi="Times New Roman"/>
          <w:b/>
          <w:sz w:val="32"/>
          <w:szCs w:val="28"/>
        </w:rPr>
      </w:pPr>
      <w:r w:rsidRPr="00ED1402">
        <w:rPr>
          <w:rFonts w:ascii="Times New Roman" w:hAnsi="Times New Roman"/>
          <w:b/>
          <w:sz w:val="32"/>
          <w:szCs w:val="28"/>
        </w:rPr>
        <w:t xml:space="preserve">О РЕЗУЛЬТАТАХ САМООЦЕНКИ </w:t>
      </w:r>
    </w:p>
    <w:p w:rsidR="00BF6E94" w:rsidRPr="00ED1402" w:rsidRDefault="00BF6E94" w:rsidP="00BF6E94">
      <w:pPr>
        <w:spacing w:after="0" w:line="240" w:lineRule="auto"/>
        <w:jc w:val="center"/>
        <w:rPr>
          <w:rFonts w:ascii="Times New Roman" w:hAnsi="Times New Roman"/>
          <w:b/>
          <w:sz w:val="32"/>
          <w:szCs w:val="28"/>
        </w:rPr>
      </w:pPr>
      <w:r w:rsidRPr="00ED1402">
        <w:rPr>
          <w:rFonts w:ascii="Times New Roman" w:hAnsi="Times New Roman"/>
          <w:b/>
          <w:sz w:val="32"/>
          <w:szCs w:val="28"/>
        </w:rPr>
        <w:t>НА ПРЕДМЕТ СООТВЕТСТВИЯ КРИТЕРИЯМ СТАНДАРТОВ</w:t>
      </w:r>
    </w:p>
    <w:p w:rsidR="00BF6E94" w:rsidRPr="00ED1402" w:rsidRDefault="00BF6E94" w:rsidP="00BF6E94">
      <w:pPr>
        <w:spacing w:after="0" w:line="240" w:lineRule="auto"/>
        <w:jc w:val="center"/>
        <w:rPr>
          <w:rFonts w:ascii="Times New Roman" w:hAnsi="Times New Roman"/>
          <w:b/>
          <w:sz w:val="32"/>
          <w:szCs w:val="28"/>
          <w:lang w:val="kk-KZ"/>
        </w:rPr>
      </w:pPr>
      <w:r w:rsidRPr="00ED1402">
        <w:rPr>
          <w:rFonts w:ascii="Times New Roman" w:hAnsi="Times New Roman"/>
          <w:b/>
          <w:sz w:val="32"/>
          <w:szCs w:val="28"/>
        </w:rPr>
        <w:t>ИНСТИТУЦИОНАЛЬНОЙ АККРЕДИТАЦИИ</w:t>
      </w:r>
    </w:p>
    <w:p w:rsidR="00ED1402" w:rsidRDefault="00ED1402" w:rsidP="00BF6E94">
      <w:pPr>
        <w:spacing w:after="0" w:line="240" w:lineRule="auto"/>
        <w:jc w:val="center"/>
        <w:rPr>
          <w:rFonts w:ascii="Times New Roman" w:hAnsi="Times New Roman"/>
          <w:b/>
          <w:sz w:val="28"/>
          <w:szCs w:val="28"/>
          <w:lang w:val="kk-KZ"/>
        </w:rPr>
      </w:pPr>
    </w:p>
    <w:p w:rsidR="00ED1402" w:rsidRPr="00ED1402" w:rsidRDefault="00ED1402" w:rsidP="00BF6E94">
      <w:pPr>
        <w:spacing w:after="0" w:line="240" w:lineRule="auto"/>
        <w:jc w:val="center"/>
        <w:rPr>
          <w:rFonts w:ascii="Times New Roman" w:hAnsi="Times New Roman"/>
          <w:b/>
          <w:sz w:val="28"/>
          <w:szCs w:val="28"/>
          <w:lang w:val="kk-KZ"/>
        </w:rPr>
      </w:pPr>
    </w:p>
    <w:p w:rsidR="00BF6E94" w:rsidRDefault="00BF6E94" w:rsidP="00694DEB">
      <w:pPr>
        <w:pStyle w:val="11"/>
        <w:tabs>
          <w:tab w:val="left" w:pos="993"/>
        </w:tabs>
        <w:spacing w:after="0" w:line="240" w:lineRule="auto"/>
        <w:ind w:firstLine="567"/>
        <w:jc w:val="both"/>
        <w:rPr>
          <w:rFonts w:ascii="Times New Roman" w:hAnsi="Times New Roman" w:cs="Times New Roman"/>
          <w:sz w:val="28"/>
          <w:szCs w:val="28"/>
          <w:lang w:val="ru-RU"/>
        </w:rPr>
      </w:pPr>
    </w:p>
    <w:p w:rsidR="00BF6E94" w:rsidRPr="00BF6E94" w:rsidRDefault="00ED1402" w:rsidP="00ED1402">
      <w:pPr>
        <w:pStyle w:val="11"/>
        <w:tabs>
          <w:tab w:val="left" w:pos="993"/>
        </w:tabs>
        <w:spacing w:after="0" w:line="240" w:lineRule="auto"/>
        <w:jc w:val="center"/>
        <w:rPr>
          <w:rFonts w:ascii="Times New Roman" w:hAnsi="Times New Roman" w:cs="Times New Roman"/>
          <w:sz w:val="28"/>
          <w:szCs w:val="28"/>
          <w:lang w:val="ru-RU"/>
        </w:rPr>
      </w:pPr>
      <w:r>
        <w:rPr>
          <w:rFonts w:ascii="Times New Roman" w:eastAsia="Calibri" w:hAnsi="Times New Roman"/>
          <w:noProof/>
          <w:sz w:val="28"/>
          <w:szCs w:val="28"/>
          <w:lang w:val="ru-RU" w:eastAsia="ru-RU"/>
        </w:rPr>
        <w:drawing>
          <wp:inline distT="0" distB="0" distL="0" distR="0">
            <wp:extent cx="6120130" cy="2900242"/>
            <wp:effectExtent l="0" t="0" r="0" b="0"/>
            <wp:docPr id="18" name="Рисунок 18" descr="C:\Users\Насихат\Desktop\Векторный смарт-объект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Насихат\Desktop\Векторный смарт-объект2-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2900242"/>
                    </a:xfrm>
                    <a:prstGeom prst="rect">
                      <a:avLst/>
                    </a:prstGeom>
                    <a:noFill/>
                    <a:ln>
                      <a:noFill/>
                    </a:ln>
                  </pic:spPr>
                </pic:pic>
              </a:graphicData>
            </a:graphic>
          </wp:inline>
        </w:drawing>
      </w:r>
    </w:p>
    <w:p w:rsidR="00BF6E94" w:rsidRPr="00BF6E94" w:rsidRDefault="00BF6E94" w:rsidP="00BF6E94">
      <w:pPr>
        <w:rPr>
          <w:lang w:eastAsia="en-US"/>
        </w:rPr>
      </w:pPr>
    </w:p>
    <w:p w:rsidR="00BF6E94" w:rsidRDefault="00BF6E94" w:rsidP="00BF6E94">
      <w:pPr>
        <w:tabs>
          <w:tab w:val="left" w:pos="4125"/>
        </w:tabs>
        <w:rPr>
          <w:lang w:val="kk-KZ" w:eastAsia="en-US"/>
        </w:rPr>
      </w:pPr>
      <w:r>
        <w:rPr>
          <w:lang w:val="kk-KZ" w:eastAsia="en-US"/>
        </w:rPr>
        <w:tab/>
      </w:r>
    </w:p>
    <w:p w:rsidR="00BF6E94" w:rsidRDefault="00BF6E94" w:rsidP="00BF6E94">
      <w:pPr>
        <w:tabs>
          <w:tab w:val="left" w:pos="4125"/>
        </w:tabs>
        <w:rPr>
          <w:lang w:val="kk-KZ" w:eastAsia="en-US"/>
        </w:rPr>
      </w:pPr>
      <w:r>
        <w:rPr>
          <w:lang w:val="kk-KZ" w:eastAsia="en-US"/>
        </w:rPr>
        <w:tab/>
      </w:r>
    </w:p>
    <w:p w:rsidR="00BF6E94" w:rsidRDefault="00BF6E94" w:rsidP="00BF6E94">
      <w:pPr>
        <w:tabs>
          <w:tab w:val="left" w:pos="4125"/>
        </w:tabs>
        <w:rPr>
          <w:lang w:val="kk-KZ" w:eastAsia="en-US"/>
        </w:rPr>
      </w:pPr>
    </w:p>
    <w:p w:rsidR="00BF6E94" w:rsidRDefault="00BF6E94" w:rsidP="00BF6E94">
      <w:pPr>
        <w:tabs>
          <w:tab w:val="left" w:pos="4125"/>
        </w:tabs>
        <w:rPr>
          <w:lang w:val="kk-KZ" w:eastAsia="en-US"/>
        </w:rPr>
      </w:pPr>
    </w:p>
    <w:p w:rsidR="00BF6E94" w:rsidRDefault="00BF6E94" w:rsidP="00BF6E94">
      <w:pPr>
        <w:tabs>
          <w:tab w:val="left" w:pos="4125"/>
        </w:tabs>
        <w:rPr>
          <w:lang w:val="kk-KZ" w:eastAsia="en-US"/>
        </w:rPr>
      </w:pPr>
    </w:p>
    <w:p w:rsidR="00BF6E94" w:rsidRDefault="00BF6E94" w:rsidP="00BF6E94">
      <w:pPr>
        <w:tabs>
          <w:tab w:val="left" w:pos="4125"/>
        </w:tabs>
        <w:rPr>
          <w:lang w:val="kk-KZ" w:eastAsia="en-US"/>
        </w:rPr>
      </w:pPr>
    </w:p>
    <w:p w:rsidR="00BF6E94" w:rsidRDefault="00BF6E94" w:rsidP="00BF6E94">
      <w:pPr>
        <w:tabs>
          <w:tab w:val="left" w:pos="4125"/>
        </w:tabs>
        <w:rPr>
          <w:lang w:val="kk-KZ" w:eastAsia="en-US"/>
        </w:rPr>
      </w:pPr>
    </w:p>
    <w:p w:rsidR="00EA4575" w:rsidRPr="00C83D45" w:rsidRDefault="00EA4575" w:rsidP="00BF6E94">
      <w:pPr>
        <w:pStyle w:val="a9"/>
        <w:spacing w:after="0" w:line="240" w:lineRule="auto"/>
        <w:ind w:left="0"/>
        <w:jc w:val="center"/>
        <w:rPr>
          <w:rFonts w:ascii="Times New Roman" w:hAnsi="Times New Roman"/>
          <w:b/>
          <w:sz w:val="28"/>
          <w:szCs w:val="28"/>
        </w:rPr>
      </w:pPr>
      <w:r>
        <w:rPr>
          <w:rFonts w:ascii="Times New Roman" w:hAnsi="Times New Roman"/>
          <w:b/>
          <w:sz w:val="28"/>
          <w:szCs w:val="28"/>
        </w:rPr>
        <w:t>Караганда</w:t>
      </w:r>
    </w:p>
    <w:p w:rsidR="00BF6E94" w:rsidRPr="008421AC" w:rsidRDefault="00BF6E94" w:rsidP="00BF6E94">
      <w:pPr>
        <w:pStyle w:val="a9"/>
        <w:spacing w:after="0" w:line="240" w:lineRule="auto"/>
        <w:ind w:left="0"/>
        <w:jc w:val="center"/>
        <w:rPr>
          <w:rFonts w:ascii="Times New Roman" w:hAnsi="Times New Roman"/>
          <w:b/>
          <w:sz w:val="28"/>
          <w:szCs w:val="28"/>
        </w:rPr>
      </w:pPr>
      <w:r w:rsidRPr="008421AC">
        <w:rPr>
          <w:rFonts w:ascii="Times New Roman" w:hAnsi="Times New Roman"/>
          <w:b/>
          <w:sz w:val="28"/>
          <w:szCs w:val="28"/>
        </w:rPr>
        <w:t>2019</w:t>
      </w:r>
    </w:p>
    <w:p w:rsidR="00BF6E94" w:rsidRDefault="00BF6E94" w:rsidP="00BF6E94">
      <w:pPr>
        <w:tabs>
          <w:tab w:val="left" w:pos="4125"/>
        </w:tabs>
        <w:rPr>
          <w:b/>
          <w:lang w:eastAsia="en-US"/>
        </w:rPr>
        <w:sectPr w:rsidR="00BF6E94" w:rsidSect="00B25F39">
          <w:headerReference w:type="default" r:id="rId10"/>
          <w:pgSz w:w="11906" w:h="16838"/>
          <w:pgMar w:top="567" w:right="567" w:bottom="567" w:left="1701" w:header="567" w:footer="567" w:gutter="0"/>
          <w:cols w:space="708"/>
          <w:titlePg/>
          <w:docGrid w:linePitch="360"/>
        </w:sectPr>
      </w:pPr>
    </w:p>
    <w:p w:rsidR="00C5702F" w:rsidRDefault="00A65B27" w:rsidP="00BF6E94">
      <w:pPr>
        <w:pStyle w:val="11"/>
        <w:jc w:val="center"/>
        <w:rPr>
          <w:rFonts w:ascii="Times New Roman" w:hAnsi="Times New Roman" w:cs="Times New Roman"/>
          <w:b/>
          <w:sz w:val="28"/>
          <w:szCs w:val="28"/>
        </w:rPr>
      </w:pPr>
      <w:r>
        <w:rPr>
          <w:rFonts w:ascii="Times New Roman" w:hAnsi="Times New Roman" w:cs="Times New Roman"/>
          <w:b/>
          <w:noProof/>
          <w:sz w:val="28"/>
          <w:szCs w:val="28"/>
          <w:lang w:val="ru-RU" w:eastAsia="ru-RU"/>
        </w:rPr>
        <w:lastRenderedPageBreak/>
        <w:pict>
          <v:shapetype id="_x0000_t202" coordsize="21600,21600" o:spt="202" path="m,l,21600r21600,l21600,xe">
            <v:stroke joinstyle="miter"/>
            <v:path gradientshapeok="t" o:connecttype="rect"/>
          </v:shapetype>
          <v:shape id="Поле 5" o:spid="_x0000_s1027" type="#_x0000_t202" style="position:absolute;left:0;text-align:left;margin-left:-34.55pt;margin-top:-83.05pt;width:514.95pt;height:790.4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" stroked="f" strokeweight=".5pt">
            <v:textbox style="mso-next-textbox:#Поле 5">
              <w:txbxContent>
                <w:p w:rsidR="004D30E9" w:rsidRPr="00AF5C56" w:rsidRDefault="004D30E9" w:rsidP="00C5702F">
                  <w:pPr>
                    <w:pStyle w:val="11"/>
                    <w:jc w:val="center"/>
                    <w:rPr>
                      <w:b/>
                      <w:sz w:val="28"/>
                      <w:szCs w:val="28"/>
                    </w:rPr>
                  </w:pPr>
                </w:p>
                <w:p w:rsidR="004D30E9" w:rsidRPr="00C5702F" w:rsidRDefault="004D30E9" w:rsidP="00C5702F">
                  <w:pPr>
                    <w:pStyle w:val="11"/>
                    <w:jc w:val="center"/>
                    <w:rPr>
                      <w:rFonts w:ascii="Times New Roman" w:hAnsi="Times New Roman" w:cs="Times New Roman"/>
                      <w:b/>
                      <w:sz w:val="28"/>
                      <w:szCs w:val="28"/>
                    </w:rPr>
                  </w:pPr>
                  <w:r w:rsidRPr="00C5702F">
                    <w:rPr>
                      <w:rFonts w:ascii="Times New Roman" w:hAnsi="Times New Roman" w:cs="Times New Roman"/>
                      <w:b/>
                      <w:sz w:val="28"/>
                      <w:szCs w:val="28"/>
                    </w:rPr>
                    <w:t xml:space="preserve">НЕЗАВИСИМОЕ АГЕНТСТВО </w:t>
                  </w:r>
                </w:p>
                <w:p w:rsidR="004D30E9" w:rsidRPr="00C5702F" w:rsidRDefault="004D30E9" w:rsidP="00C5702F">
                  <w:pPr>
                    <w:pStyle w:val="11"/>
                    <w:jc w:val="center"/>
                    <w:rPr>
                      <w:rFonts w:ascii="Times New Roman" w:hAnsi="Times New Roman" w:cs="Times New Roman"/>
                      <w:b/>
                      <w:sz w:val="28"/>
                      <w:szCs w:val="28"/>
                    </w:rPr>
                  </w:pPr>
                  <w:r w:rsidRPr="00C5702F">
                    <w:rPr>
                      <w:rFonts w:ascii="Times New Roman" w:hAnsi="Times New Roman" w:cs="Times New Roman"/>
                      <w:b/>
                      <w:sz w:val="28"/>
                      <w:szCs w:val="28"/>
                    </w:rPr>
                    <w:t>ПО ОБЕСПЕЧЕНИЮ КАЧЕСТВА В ОБРАЗОВАНИИ</w:t>
                  </w:r>
                </w:p>
                <w:p w:rsidR="004D30E9" w:rsidRPr="00C5702F" w:rsidRDefault="004D30E9" w:rsidP="00C5702F">
                  <w:pPr>
                    <w:pStyle w:val="11"/>
                    <w:jc w:val="center"/>
                    <w:rPr>
                      <w:rFonts w:ascii="Times New Roman" w:hAnsi="Times New Roman" w:cs="Times New Roman"/>
                      <w:b/>
                      <w:sz w:val="28"/>
                      <w:szCs w:val="28"/>
                    </w:rPr>
                  </w:pPr>
                  <w:r w:rsidRPr="00C5702F">
                    <w:rPr>
                      <w:rFonts w:ascii="Times New Roman" w:hAnsi="Times New Roman" w:cs="Times New Roman"/>
                      <w:b/>
                      <w:sz w:val="28"/>
                      <w:szCs w:val="28"/>
                    </w:rPr>
                    <w:t xml:space="preserve"> (НАОКО-</w:t>
                  </w:r>
                  <w:r w:rsidRPr="00C5702F">
                    <w:rPr>
                      <w:rFonts w:ascii="Times New Roman" w:hAnsi="Times New Roman" w:cs="Times New Roman"/>
                      <w:b/>
                      <w:sz w:val="28"/>
                      <w:szCs w:val="28"/>
                      <w:lang w:val="en-US"/>
                    </w:rPr>
                    <w:t>IQAA</w:t>
                  </w:r>
                  <w:r w:rsidRPr="00C5702F">
                    <w:rPr>
                      <w:rFonts w:ascii="Times New Roman" w:hAnsi="Times New Roman" w:cs="Times New Roman"/>
                      <w:b/>
                      <w:sz w:val="28"/>
                      <w:szCs w:val="28"/>
                    </w:rPr>
                    <w:t>)</w:t>
                  </w:r>
                </w:p>
                <w:p w:rsidR="004D30E9" w:rsidRPr="00C5702F" w:rsidRDefault="004D30E9" w:rsidP="00C5702F">
                  <w:pPr>
                    <w:pStyle w:val="11"/>
                    <w:jc w:val="center"/>
                    <w:rPr>
                      <w:rFonts w:ascii="Times New Roman" w:hAnsi="Times New Roman" w:cs="Times New Roman"/>
                      <w:b/>
                      <w:sz w:val="28"/>
                      <w:szCs w:val="28"/>
                    </w:rPr>
                  </w:pPr>
                </w:p>
                <w:p w:rsidR="004D30E9" w:rsidRPr="00C5702F" w:rsidRDefault="004D30E9" w:rsidP="00C5702F">
                  <w:pPr>
                    <w:pStyle w:val="11"/>
                    <w:jc w:val="center"/>
                    <w:rPr>
                      <w:rFonts w:ascii="Times New Roman" w:hAnsi="Times New Roman" w:cs="Times New Roman"/>
                      <w:caps/>
                      <w:noProof/>
                      <w:sz w:val="28"/>
                      <w:szCs w:val="28"/>
                    </w:rPr>
                  </w:pPr>
                  <w:r w:rsidRPr="00C5702F">
                    <w:rPr>
                      <w:rFonts w:ascii="Times New Roman" w:hAnsi="Times New Roman" w:cs="Times New Roman"/>
                      <w:caps/>
                      <w:noProof/>
                      <w:sz w:val="28"/>
                      <w:szCs w:val="28"/>
                      <w:lang w:val="ru-RU" w:eastAsia="ru-RU"/>
                    </w:rPr>
                    <w:drawing>
                      <wp:inline distT="0" distB="0" distL="0" distR="0" wp14:anchorId="13E11780" wp14:editId="3D4F413F">
                        <wp:extent cx="1722755" cy="78676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2755" cy="786765"/>
                                </a:xfrm>
                                <a:prstGeom prst="rect">
                                  <a:avLst/>
                                </a:prstGeom>
                                <a:noFill/>
                                <a:ln>
                                  <a:noFill/>
                                </a:ln>
                              </pic:spPr>
                            </pic:pic>
                          </a:graphicData>
                        </a:graphic>
                      </wp:inline>
                    </w:drawing>
                  </w:r>
                </w:p>
                <w:p w:rsidR="004D30E9" w:rsidRPr="00C5702F" w:rsidRDefault="004D30E9" w:rsidP="00C5702F">
                  <w:pPr>
                    <w:pStyle w:val="11"/>
                    <w:jc w:val="center"/>
                    <w:rPr>
                      <w:rFonts w:ascii="Times New Roman" w:hAnsi="Times New Roman" w:cs="Times New Roman"/>
                      <w:b/>
                      <w:sz w:val="28"/>
                      <w:szCs w:val="28"/>
                    </w:rPr>
                  </w:pPr>
                </w:p>
                <w:p w:rsidR="004D30E9" w:rsidRDefault="004D30E9" w:rsidP="00C5702F">
                  <w:pPr>
                    <w:pStyle w:val="11"/>
                    <w:jc w:val="center"/>
                    <w:rPr>
                      <w:rFonts w:ascii="Times New Roman" w:hAnsi="Times New Roman" w:cs="Times New Roman"/>
                      <w:b/>
                      <w:sz w:val="28"/>
                      <w:szCs w:val="28"/>
                    </w:rPr>
                  </w:pPr>
                  <w:r w:rsidRPr="00C5702F">
                    <w:rPr>
                      <w:rFonts w:ascii="Times New Roman" w:hAnsi="Times New Roman" w:cs="Times New Roman"/>
                      <w:b/>
                      <w:sz w:val="28"/>
                      <w:szCs w:val="28"/>
                    </w:rPr>
                    <w:t xml:space="preserve">ЧАСТНОЕ УЧРЕЖДЕНИЕ </w:t>
                  </w:r>
                  <w:r>
                    <w:rPr>
                      <w:rFonts w:ascii="Times New Roman" w:hAnsi="Times New Roman" w:cs="Times New Roman"/>
                      <w:b/>
                      <w:sz w:val="28"/>
                      <w:szCs w:val="28"/>
                    </w:rPr>
                    <w:t xml:space="preserve"> </w:t>
                  </w:r>
                  <w:r w:rsidRPr="00C5702F">
                    <w:rPr>
                      <w:rFonts w:ascii="Times New Roman" w:hAnsi="Times New Roman" w:cs="Times New Roman"/>
                      <w:b/>
                      <w:sz w:val="28"/>
                      <w:szCs w:val="28"/>
                    </w:rPr>
                    <w:t>«АКАДЕМИЯ «</w:t>
                  </w:r>
                  <w:r w:rsidRPr="00C5702F">
                    <w:rPr>
                      <w:rFonts w:ascii="Times New Roman" w:hAnsi="Times New Roman" w:cs="Times New Roman"/>
                      <w:b/>
                      <w:sz w:val="28"/>
                      <w:szCs w:val="28"/>
                      <w:lang w:val="en-US"/>
                    </w:rPr>
                    <w:t>BOLASHAQ</w:t>
                  </w:r>
                  <w:r w:rsidRPr="00C5702F">
                    <w:rPr>
                      <w:rFonts w:ascii="Times New Roman" w:hAnsi="Times New Roman" w:cs="Times New Roman"/>
                      <w:b/>
                      <w:sz w:val="28"/>
                      <w:szCs w:val="28"/>
                    </w:rPr>
                    <w:t>»</w:t>
                  </w:r>
                </w:p>
                <w:p w:rsidR="004D30E9" w:rsidRPr="00C5702F" w:rsidRDefault="004D30E9" w:rsidP="00C5702F">
                  <w:pPr>
                    <w:pStyle w:val="11"/>
                    <w:jc w:val="center"/>
                    <w:rPr>
                      <w:rFonts w:ascii="Times New Roman" w:hAnsi="Times New Roman" w:cs="Times New Roman"/>
                      <w:b/>
                      <w:sz w:val="28"/>
                      <w:szCs w:val="28"/>
                    </w:rPr>
                  </w:pPr>
                </w:p>
                <w:p w:rsidR="004D30E9" w:rsidRPr="00C5702F" w:rsidRDefault="00987748" w:rsidP="00987748">
                  <w:pPr>
                    <w:pStyle w:val="11"/>
                    <w:jc w:val="right"/>
                    <w:rPr>
                      <w:rFonts w:ascii="Times New Roman" w:hAnsi="Times New Roman" w:cs="Times New Roman"/>
                      <w:b/>
                      <w:sz w:val="28"/>
                      <w:szCs w:val="28"/>
                    </w:rPr>
                  </w:pPr>
                  <w:r>
                    <w:rPr>
                      <w:rFonts w:ascii="Times New Roman" w:hAnsi="Times New Roman" w:cs="Times New Roman"/>
                      <w:b/>
                      <w:noProof/>
                      <w:sz w:val="28"/>
                      <w:szCs w:val="28"/>
                      <w:lang w:val="ru-RU" w:eastAsia="ru-RU"/>
                    </w:rPr>
                    <w:drawing>
                      <wp:inline distT="0" distB="0" distL="0" distR="0">
                        <wp:extent cx="3551555" cy="136080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1555" cy="1360805"/>
                                </a:xfrm>
                                <a:prstGeom prst="rect">
                                  <a:avLst/>
                                </a:prstGeom>
                                <a:noFill/>
                                <a:ln>
                                  <a:noFill/>
                                </a:ln>
                              </pic:spPr>
                            </pic:pic>
                          </a:graphicData>
                        </a:graphic>
                      </wp:inline>
                    </w:drawing>
                  </w:r>
                </w:p>
                <w:p w:rsidR="004D30E9" w:rsidRPr="00C5702F" w:rsidRDefault="004D30E9" w:rsidP="00C5702F">
                  <w:pPr>
                    <w:pStyle w:val="11"/>
                    <w:jc w:val="center"/>
                    <w:rPr>
                      <w:rFonts w:ascii="Times New Roman" w:hAnsi="Times New Roman" w:cs="Times New Roman"/>
                      <w:b/>
                      <w:sz w:val="28"/>
                      <w:szCs w:val="28"/>
                    </w:rPr>
                  </w:pPr>
                  <w:bookmarkStart w:id="0" w:name="_GoBack"/>
                  <w:bookmarkEnd w:id="0"/>
                </w:p>
                <w:p w:rsidR="004D30E9" w:rsidRDefault="004D30E9" w:rsidP="00C5702F">
                  <w:pPr>
                    <w:pStyle w:val="11"/>
                    <w:spacing w:after="0" w:line="240" w:lineRule="auto"/>
                    <w:jc w:val="center"/>
                    <w:rPr>
                      <w:rFonts w:ascii="Times New Roman" w:hAnsi="Times New Roman" w:cs="Times New Roman"/>
                      <w:b/>
                      <w:sz w:val="32"/>
                      <w:szCs w:val="28"/>
                    </w:rPr>
                  </w:pPr>
                </w:p>
                <w:p w:rsidR="004D30E9" w:rsidRPr="00EE55D9" w:rsidRDefault="004D30E9" w:rsidP="00C5702F">
                  <w:pPr>
                    <w:pStyle w:val="11"/>
                    <w:spacing w:after="0" w:line="240" w:lineRule="auto"/>
                    <w:jc w:val="center"/>
                    <w:rPr>
                      <w:rFonts w:ascii="Times New Roman" w:hAnsi="Times New Roman" w:cs="Times New Roman"/>
                      <w:b/>
                      <w:sz w:val="32"/>
                      <w:szCs w:val="28"/>
                    </w:rPr>
                  </w:pPr>
                  <w:r w:rsidRPr="00EE55D9">
                    <w:rPr>
                      <w:rFonts w:ascii="Times New Roman" w:hAnsi="Times New Roman" w:cs="Times New Roman"/>
                      <w:b/>
                      <w:sz w:val="32"/>
                      <w:szCs w:val="28"/>
                    </w:rPr>
                    <w:t>ОТЧЁТ</w:t>
                  </w:r>
                </w:p>
                <w:p w:rsidR="004D30E9" w:rsidRPr="00EE55D9" w:rsidRDefault="004D30E9" w:rsidP="00C5702F">
                  <w:pPr>
                    <w:pStyle w:val="11"/>
                    <w:spacing w:after="0" w:line="240" w:lineRule="auto"/>
                    <w:jc w:val="center"/>
                    <w:rPr>
                      <w:rFonts w:ascii="Times New Roman" w:hAnsi="Times New Roman" w:cs="Times New Roman"/>
                      <w:b/>
                      <w:sz w:val="32"/>
                      <w:szCs w:val="28"/>
                    </w:rPr>
                  </w:pPr>
                  <w:r w:rsidRPr="00EE55D9">
                    <w:rPr>
                      <w:rFonts w:ascii="Times New Roman" w:hAnsi="Times New Roman" w:cs="Times New Roman"/>
                      <w:b/>
                      <w:sz w:val="32"/>
                      <w:szCs w:val="28"/>
                    </w:rPr>
                    <w:t xml:space="preserve">О РЕЗУЛЬТАТАХ САМООЦЕНКИ </w:t>
                  </w:r>
                </w:p>
                <w:p w:rsidR="004D30E9" w:rsidRPr="00EE55D9" w:rsidRDefault="004D30E9" w:rsidP="00C5702F">
                  <w:pPr>
                    <w:pStyle w:val="11"/>
                    <w:spacing w:after="0" w:line="240" w:lineRule="auto"/>
                    <w:jc w:val="center"/>
                    <w:rPr>
                      <w:rFonts w:ascii="Times New Roman" w:hAnsi="Times New Roman" w:cs="Times New Roman"/>
                      <w:b/>
                      <w:sz w:val="32"/>
                      <w:szCs w:val="28"/>
                    </w:rPr>
                  </w:pPr>
                  <w:r w:rsidRPr="00EE55D9">
                    <w:rPr>
                      <w:rFonts w:ascii="Times New Roman" w:hAnsi="Times New Roman" w:cs="Times New Roman"/>
                      <w:b/>
                      <w:sz w:val="32"/>
                      <w:szCs w:val="28"/>
                    </w:rPr>
                    <w:t xml:space="preserve">НА ПРЕДМЕТ СООТВЕТСТВИЯ КРИТЕРИЯМ СТАНДАРТОВ </w:t>
                  </w:r>
                </w:p>
                <w:p w:rsidR="004D30E9" w:rsidRPr="00EE55D9" w:rsidRDefault="004D30E9" w:rsidP="00C5702F">
                  <w:pPr>
                    <w:pStyle w:val="11"/>
                    <w:spacing w:after="0" w:line="240" w:lineRule="auto"/>
                    <w:jc w:val="center"/>
                    <w:rPr>
                      <w:rFonts w:ascii="Times New Roman" w:hAnsi="Times New Roman" w:cs="Times New Roman"/>
                      <w:b/>
                      <w:sz w:val="32"/>
                      <w:szCs w:val="28"/>
                    </w:rPr>
                  </w:pPr>
                  <w:r w:rsidRPr="00EE55D9">
                    <w:rPr>
                      <w:rFonts w:ascii="Times New Roman" w:hAnsi="Times New Roman" w:cs="Times New Roman"/>
                      <w:b/>
                      <w:sz w:val="32"/>
                      <w:szCs w:val="28"/>
                    </w:rPr>
                    <w:t xml:space="preserve">ИНСТИТУЦИОНАЛЬНОЙ АККРЕДИТАЦИИ </w:t>
                  </w:r>
                </w:p>
                <w:p w:rsidR="004D30E9" w:rsidRPr="00EE55D9" w:rsidRDefault="004D30E9" w:rsidP="00C5702F">
                  <w:pPr>
                    <w:widowControl w:val="0"/>
                    <w:spacing w:after="0" w:line="240" w:lineRule="auto"/>
                    <w:jc w:val="center"/>
                    <w:rPr>
                      <w:rFonts w:ascii="Times New Roman" w:hAnsi="Times New Roman"/>
                      <w:b/>
                      <w:spacing w:val="-8"/>
                      <w:sz w:val="28"/>
                      <w:szCs w:val="28"/>
                      <w:lang w:val="kk-KZ"/>
                    </w:rPr>
                  </w:pPr>
                  <w:r w:rsidRPr="00EE55D9">
                    <w:rPr>
                      <w:rFonts w:ascii="Times New Roman" w:hAnsi="Times New Roman"/>
                      <w:b/>
                      <w:bCs/>
                      <w:spacing w:val="-8"/>
                      <w:sz w:val="28"/>
                      <w:szCs w:val="28"/>
                      <w:lang w:val="kk-KZ"/>
                    </w:rPr>
                    <w:t xml:space="preserve">за </w:t>
                  </w:r>
                  <w:r w:rsidRPr="00EE55D9">
                    <w:rPr>
                      <w:rFonts w:ascii="Times New Roman" w:hAnsi="Times New Roman"/>
                      <w:b/>
                      <w:spacing w:val="-8"/>
                      <w:sz w:val="28"/>
                      <w:szCs w:val="28"/>
                      <w:lang w:val="kk-KZ"/>
                    </w:rPr>
                    <w:t>2015-2016/2016-2017/2017-2018/2018-2019/2019-2020 учебные годы</w:t>
                  </w:r>
                </w:p>
                <w:p w:rsidR="004D30E9" w:rsidRPr="008421AC" w:rsidRDefault="004D30E9" w:rsidP="00C5702F">
                  <w:pPr>
                    <w:spacing w:after="0" w:line="240" w:lineRule="auto"/>
                    <w:jc w:val="right"/>
                    <w:rPr>
                      <w:rFonts w:ascii="Times New Roman" w:hAnsi="Times New Roman"/>
                      <w:sz w:val="10"/>
                      <w:szCs w:val="28"/>
                      <w:lang w:val="kk-KZ"/>
                    </w:rPr>
                  </w:pPr>
                </w:p>
                <w:p w:rsidR="004D30E9" w:rsidRPr="00F55DAB" w:rsidRDefault="004D30E9" w:rsidP="00C5702F">
                  <w:pPr>
                    <w:spacing w:after="0" w:line="240" w:lineRule="auto"/>
                    <w:jc w:val="right"/>
                    <w:rPr>
                      <w:rFonts w:ascii="Times New Roman" w:hAnsi="Times New Roman"/>
                      <w:sz w:val="28"/>
                      <w:szCs w:val="28"/>
                      <w:u w:val="single"/>
                      <w:lang w:val="kk-KZ"/>
                    </w:rPr>
                  </w:pPr>
                </w:p>
                <w:p w:rsidR="004D30E9" w:rsidRDefault="004D30E9" w:rsidP="00C5702F">
                  <w:pPr>
                    <w:tabs>
                      <w:tab w:val="left" w:pos="360"/>
                      <w:tab w:val="right" w:pos="9638"/>
                    </w:tabs>
                    <w:spacing w:after="0" w:line="240" w:lineRule="auto"/>
                    <w:rPr>
                      <w:rFonts w:ascii="Times New Roman" w:hAnsi="Times New Roman"/>
                      <w:i/>
                      <w:iCs/>
                      <w:sz w:val="28"/>
                      <w:szCs w:val="28"/>
                      <w:lang w:val="kk-KZ"/>
                    </w:rPr>
                  </w:pPr>
                </w:p>
                <w:p w:rsidR="004D30E9" w:rsidRDefault="004D30E9" w:rsidP="00C5702F">
                  <w:pPr>
                    <w:tabs>
                      <w:tab w:val="left" w:pos="360"/>
                      <w:tab w:val="right" w:pos="9638"/>
                    </w:tabs>
                    <w:spacing w:after="0" w:line="240" w:lineRule="auto"/>
                    <w:rPr>
                      <w:rFonts w:ascii="Times New Roman" w:hAnsi="Times New Roman"/>
                      <w:i/>
                      <w:iCs/>
                      <w:sz w:val="28"/>
                      <w:szCs w:val="28"/>
                      <w:lang w:val="kk-KZ"/>
                    </w:rPr>
                  </w:pPr>
                </w:p>
                <w:p w:rsidR="004D30E9" w:rsidRDefault="004D30E9" w:rsidP="00C5702F">
                  <w:pPr>
                    <w:tabs>
                      <w:tab w:val="left" w:pos="360"/>
                      <w:tab w:val="right" w:pos="9638"/>
                    </w:tabs>
                    <w:spacing w:after="0" w:line="240" w:lineRule="auto"/>
                    <w:rPr>
                      <w:rFonts w:ascii="Times New Roman" w:hAnsi="Times New Roman"/>
                      <w:i/>
                      <w:iCs/>
                      <w:sz w:val="28"/>
                      <w:szCs w:val="28"/>
                      <w:lang w:val="kk-KZ"/>
                    </w:rPr>
                  </w:pPr>
                </w:p>
                <w:p w:rsidR="004D30E9" w:rsidRPr="00F55DAB" w:rsidRDefault="004D30E9" w:rsidP="00C5702F">
                  <w:pPr>
                    <w:tabs>
                      <w:tab w:val="left" w:pos="360"/>
                      <w:tab w:val="right" w:pos="9638"/>
                    </w:tabs>
                    <w:spacing w:after="0" w:line="240" w:lineRule="auto"/>
                    <w:rPr>
                      <w:rFonts w:ascii="Times New Roman" w:hAnsi="Times New Roman"/>
                      <w:sz w:val="28"/>
                      <w:szCs w:val="28"/>
                      <w:u w:val="single"/>
                      <w:lang w:val="kk-KZ"/>
                    </w:rPr>
                  </w:pPr>
                  <w:r>
                    <w:rPr>
                      <w:rFonts w:ascii="Times New Roman" w:hAnsi="Times New Roman"/>
                      <w:i/>
                      <w:iCs/>
                      <w:sz w:val="28"/>
                      <w:szCs w:val="28"/>
                      <w:lang w:val="kk-KZ"/>
                    </w:rPr>
                    <w:tab/>
                  </w:r>
                  <w:r>
                    <w:rPr>
                      <w:rFonts w:ascii="Times New Roman" w:hAnsi="Times New Roman"/>
                      <w:i/>
                      <w:iCs/>
                      <w:sz w:val="28"/>
                      <w:szCs w:val="28"/>
                      <w:lang w:val="kk-KZ"/>
                    </w:rPr>
                    <w:tab/>
                  </w:r>
                  <w:r w:rsidRPr="00F55DAB">
                    <w:rPr>
                      <w:rFonts w:ascii="Times New Roman" w:hAnsi="Times New Roman"/>
                      <w:sz w:val="28"/>
                      <w:szCs w:val="28"/>
                      <w:u w:val="single"/>
                      <w:lang w:val="kk-KZ"/>
                    </w:rPr>
                    <w:t xml:space="preserve"> </w:t>
                  </w:r>
                </w:p>
                <w:p w:rsidR="004D30E9" w:rsidRPr="00F55DAB" w:rsidRDefault="004D30E9" w:rsidP="00C5702F">
                  <w:pPr>
                    <w:spacing w:after="0" w:line="240" w:lineRule="auto"/>
                    <w:jc w:val="right"/>
                    <w:rPr>
                      <w:rFonts w:ascii="Times New Roman" w:hAnsi="Times New Roman"/>
                      <w:i/>
                      <w:iCs/>
                      <w:sz w:val="28"/>
                      <w:szCs w:val="28"/>
                      <w:lang w:val="kk-KZ"/>
                    </w:rPr>
                  </w:pPr>
                  <w:r w:rsidRPr="00F55DAB">
                    <w:rPr>
                      <w:rFonts w:ascii="Times New Roman" w:hAnsi="Times New Roman"/>
                      <w:i/>
                      <w:iCs/>
                      <w:sz w:val="28"/>
                      <w:szCs w:val="28"/>
                      <w:lang w:val="kk-KZ"/>
                    </w:rPr>
                    <w:t>дата представления отчёта:</w:t>
                  </w:r>
                </w:p>
                <w:p w:rsidR="004D30E9" w:rsidRPr="00A84E5E" w:rsidRDefault="004D30E9" w:rsidP="00C5702F">
                  <w:pPr>
                    <w:spacing w:after="0" w:line="240" w:lineRule="auto"/>
                    <w:jc w:val="right"/>
                    <w:rPr>
                      <w:rFonts w:ascii="Times New Roman" w:hAnsi="Times New Roman"/>
                      <w:sz w:val="28"/>
                      <w:szCs w:val="28"/>
                      <w:u w:val="single"/>
                      <w:lang w:val="kk-KZ"/>
                    </w:rPr>
                  </w:pPr>
                  <w:r>
                    <w:rPr>
                      <w:rFonts w:ascii="Times New Roman" w:hAnsi="Times New Roman"/>
                      <w:sz w:val="28"/>
                      <w:szCs w:val="28"/>
                      <w:lang w:val="kk-KZ"/>
                    </w:rPr>
                    <w:tab/>
                  </w:r>
                  <w:r>
                    <w:rPr>
                      <w:rFonts w:ascii="Times New Roman" w:hAnsi="Times New Roman"/>
                      <w:sz w:val="28"/>
                      <w:szCs w:val="28"/>
                      <w:lang w:val="kk-KZ"/>
                    </w:rPr>
                    <w:tab/>
                  </w:r>
                  <w:r w:rsidRPr="00A84E5E">
                    <w:rPr>
                      <w:rFonts w:ascii="Times New Roman" w:hAnsi="Times New Roman"/>
                      <w:sz w:val="28"/>
                      <w:szCs w:val="28"/>
                      <w:u w:val="single"/>
                      <w:lang w:val="kk-KZ"/>
                    </w:rPr>
                    <w:t>«</w:t>
                  </w:r>
                  <w:r w:rsidR="00A84E5E" w:rsidRPr="00A84E5E">
                    <w:rPr>
                      <w:rFonts w:ascii="Times New Roman" w:hAnsi="Times New Roman"/>
                      <w:sz w:val="28"/>
                      <w:szCs w:val="28"/>
                      <w:u w:val="single"/>
                      <w:lang w:val="kk-KZ"/>
                    </w:rPr>
                    <w:t>23</w:t>
                  </w:r>
                  <w:r w:rsidRPr="00A84E5E">
                    <w:rPr>
                      <w:rFonts w:ascii="Times New Roman" w:hAnsi="Times New Roman"/>
                      <w:sz w:val="28"/>
                      <w:szCs w:val="28"/>
                      <w:u w:val="single"/>
                      <w:lang w:val="kk-KZ"/>
                    </w:rPr>
                    <w:t>»</w:t>
                  </w:r>
                  <w:r w:rsidR="00A84E5E" w:rsidRPr="00A84E5E">
                    <w:rPr>
                      <w:rFonts w:ascii="Times New Roman" w:hAnsi="Times New Roman"/>
                      <w:sz w:val="28"/>
                      <w:szCs w:val="28"/>
                      <w:u w:val="single"/>
                      <w:lang w:val="kk-KZ"/>
                    </w:rPr>
                    <w:t xml:space="preserve"> декабря </w:t>
                  </w:r>
                  <w:r w:rsidRPr="00A84E5E">
                    <w:rPr>
                      <w:rFonts w:ascii="Times New Roman" w:hAnsi="Times New Roman"/>
                      <w:sz w:val="28"/>
                      <w:szCs w:val="28"/>
                      <w:u w:val="single"/>
                      <w:lang w:val="kk-KZ"/>
                    </w:rPr>
                    <w:t>2019 г</w:t>
                  </w:r>
                </w:p>
                <w:p w:rsidR="004D30E9" w:rsidRPr="00AF5C56" w:rsidRDefault="004D30E9" w:rsidP="00C5702F">
                  <w:pPr>
                    <w:spacing w:after="0" w:line="240" w:lineRule="auto"/>
                    <w:rPr>
                      <w:rFonts w:ascii="Times New Roman" w:hAnsi="Times New Roman"/>
                      <w:sz w:val="28"/>
                      <w:szCs w:val="28"/>
                      <w:lang w:val="kk-KZ"/>
                    </w:rPr>
                  </w:pPr>
                </w:p>
                <w:p w:rsidR="004D30E9" w:rsidRDefault="004D30E9" w:rsidP="00C5702F">
                  <w:pPr>
                    <w:spacing w:after="0" w:line="240" w:lineRule="auto"/>
                    <w:rPr>
                      <w:rFonts w:ascii="Times New Roman" w:hAnsi="Times New Roman"/>
                      <w:sz w:val="28"/>
                      <w:szCs w:val="28"/>
                      <w:lang w:val="kk-KZ"/>
                    </w:rPr>
                  </w:pPr>
                </w:p>
                <w:p w:rsidR="004D30E9" w:rsidRDefault="004D30E9" w:rsidP="00C5702F">
                  <w:pPr>
                    <w:spacing w:after="0" w:line="240" w:lineRule="auto"/>
                    <w:rPr>
                      <w:rFonts w:ascii="Times New Roman" w:hAnsi="Times New Roman"/>
                      <w:sz w:val="28"/>
                      <w:szCs w:val="28"/>
                      <w:lang w:val="kk-KZ"/>
                    </w:rPr>
                  </w:pPr>
                </w:p>
                <w:p w:rsidR="004D30E9" w:rsidRDefault="004D30E9" w:rsidP="00C5702F">
                  <w:pPr>
                    <w:spacing w:after="0" w:line="240" w:lineRule="auto"/>
                    <w:rPr>
                      <w:rFonts w:ascii="Times New Roman" w:hAnsi="Times New Roman"/>
                      <w:sz w:val="28"/>
                      <w:szCs w:val="28"/>
                      <w:lang w:val="kk-KZ"/>
                    </w:rPr>
                  </w:pPr>
                </w:p>
                <w:p w:rsidR="004D30E9" w:rsidRPr="00C5702F" w:rsidRDefault="004D30E9" w:rsidP="00C5702F">
                  <w:pPr>
                    <w:spacing w:after="0" w:line="240" w:lineRule="auto"/>
                    <w:rPr>
                      <w:rFonts w:ascii="Times New Roman" w:hAnsi="Times New Roman"/>
                      <w:sz w:val="28"/>
                      <w:szCs w:val="28"/>
                    </w:rPr>
                  </w:pPr>
                </w:p>
                <w:p w:rsidR="004D30E9" w:rsidRDefault="004D30E9" w:rsidP="00C5702F">
                  <w:pPr>
                    <w:spacing w:after="0" w:line="240" w:lineRule="auto"/>
                    <w:rPr>
                      <w:rFonts w:ascii="Times New Roman" w:hAnsi="Times New Roman"/>
                      <w:sz w:val="28"/>
                      <w:szCs w:val="28"/>
                      <w:lang w:val="kk-KZ"/>
                    </w:rPr>
                  </w:pPr>
                </w:p>
                <w:p w:rsidR="004D30E9" w:rsidRDefault="004D30E9" w:rsidP="00C5702F">
                  <w:pPr>
                    <w:spacing w:after="0" w:line="240" w:lineRule="auto"/>
                    <w:rPr>
                      <w:rFonts w:ascii="Times New Roman" w:hAnsi="Times New Roman"/>
                      <w:sz w:val="28"/>
                      <w:szCs w:val="28"/>
                      <w:lang w:val="kk-KZ"/>
                    </w:rPr>
                  </w:pPr>
                </w:p>
                <w:p w:rsidR="004D30E9" w:rsidRDefault="004D30E9" w:rsidP="00C5702F">
                  <w:pPr>
                    <w:spacing w:after="0" w:line="240" w:lineRule="auto"/>
                    <w:rPr>
                      <w:rFonts w:ascii="Times New Roman" w:hAnsi="Times New Roman"/>
                      <w:sz w:val="28"/>
                      <w:szCs w:val="28"/>
                      <w:lang w:val="kk-KZ"/>
                    </w:rPr>
                  </w:pPr>
                </w:p>
                <w:p w:rsidR="004D30E9" w:rsidRDefault="004D30E9" w:rsidP="00C5702F">
                  <w:pPr>
                    <w:spacing w:after="0" w:line="240" w:lineRule="auto"/>
                    <w:rPr>
                      <w:rFonts w:ascii="Times New Roman" w:hAnsi="Times New Roman"/>
                      <w:sz w:val="28"/>
                      <w:szCs w:val="28"/>
                      <w:lang w:val="kk-KZ"/>
                    </w:rPr>
                  </w:pPr>
                </w:p>
                <w:p w:rsidR="004D30E9" w:rsidRDefault="004D30E9" w:rsidP="00C5702F">
                  <w:pPr>
                    <w:spacing w:after="0" w:line="240" w:lineRule="auto"/>
                    <w:rPr>
                      <w:rFonts w:ascii="Times New Roman" w:hAnsi="Times New Roman"/>
                      <w:sz w:val="28"/>
                      <w:szCs w:val="28"/>
                      <w:lang w:val="kk-KZ"/>
                    </w:rPr>
                  </w:pPr>
                </w:p>
                <w:p w:rsidR="004D30E9" w:rsidRDefault="004D30E9" w:rsidP="00C5702F">
                  <w:pPr>
                    <w:spacing w:after="0" w:line="240" w:lineRule="auto"/>
                    <w:rPr>
                      <w:rFonts w:ascii="Times New Roman" w:hAnsi="Times New Roman"/>
                      <w:sz w:val="28"/>
                      <w:szCs w:val="28"/>
                      <w:lang w:val="kk-KZ"/>
                    </w:rPr>
                  </w:pPr>
                </w:p>
                <w:p w:rsidR="004D30E9" w:rsidRPr="00AF5C56" w:rsidRDefault="004D30E9" w:rsidP="00C5702F">
                  <w:pPr>
                    <w:spacing w:after="0" w:line="240" w:lineRule="auto"/>
                    <w:rPr>
                      <w:rFonts w:ascii="Times New Roman" w:hAnsi="Times New Roman"/>
                      <w:sz w:val="28"/>
                      <w:szCs w:val="28"/>
                      <w:lang w:val="kk-KZ"/>
                    </w:rPr>
                  </w:pPr>
                </w:p>
                <w:p w:rsidR="004D30E9" w:rsidRDefault="004D30E9" w:rsidP="00C5702F">
                  <w:pPr>
                    <w:spacing w:after="0" w:line="240" w:lineRule="auto"/>
                    <w:jc w:val="center"/>
                    <w:rPr>
                      <w:rFonts w:ascii="Times New Roman" w:hAnsi="Times New Roman"/>
                      <w:sz w:val="28"/>
                      <w:szCs w:val="28"/>
                      <w:lang w:val="kk-KZ"/>
                    </w:rPr>
                  </w:pPr>
                  <w:r w:rsidRPr="00AF5C56">
                    <w:rPr>
                      <w:rFonts w:ascii="Times New Roman" w:hAnsi="Times New Roman"/>
                      <w:sz w:val="28"/>
                      <w:szCs w:val="28"/>
                      <w:lang w:val="kk-KZ"/>
                    </w:rPr>
                    <w:t>Караганда</w:t>
                  </w:r>
                  <w:r>
                    <w:rPr>
                      <w:rFonts w:ascii="Times New Roman" w:hAnsi="Times New Roman"/>
                      <w:sz w:val="28"/>
                      <w:szCs w:val="28"/>
                      <w:lang w:val="kk-KZ"/>
                    </w:rPr>
                    <w:t xml:space="preserve"> </w:t>
                  </w:r>
                </w:p>
                <w:p w:rsidR="004D30E9" w:rsidRPr="00AF5C56" w:rsidRDefault="004D30E9" w:rsidP="00C5702F">
                  <w:pPr>
                    <w:spacing w:after="0" w:line="240" w:lineRule="auto"/>
                    <w:jc w:val="center"/>
                    <w:rPr>
                      <w:rFonts w:ascii="Times New Roman" w:hAnsi="Times New Roman"/>
                    </w:rPr>
                  </w:pPr>
                  <w:r w:rsidRPr="00AF5C56">
                    <w:rPr>
                      <w:rFonts w:ascii="Times New Roman" w:hAnsi="Times New Roman"/>
                      <w:sz w:val="28"/>
                      <w:szCs w:val="28"/>
                      <w:lang w:val="kk-KZ"/>
                    </w:rPr>
                    <w:t>2019</w:t>
                  </w:r>
                </w:p>
              </w:txbxContent>
            </v:textbox>
          </v:shape>
        </w:pict>
      </w:r>
    </w:p>
    <w:p w:rsidR="00C5702F" w:rsidRDefault="00C5702F" w:rsidP="00BF6E94">
      <w:pPr>
        <w:pStyle w:val="11"/>
        <w:jc w:val="center"/>
        <w:rPr>
          <w:rFonts w:ascii="Times New Roman" w:hAnsi="Times New Roman" w:cs="Times New Roman"/>
          <w:b/>
          <w:sz w:val="28"/>
          <w:szCs w:val="28"/>
        </w:rPr>
      </w:pPr>
    </w:p>
    <w:p w:rsidR="00C5702F" w:rsidRDefault="00C5702F" w:rsidP="00BF6E94">
      <w:pPr>
        <w:pStyle w:val="11"/>
        <w:jc w:val="center"/>
        <w:rPr>
          <w:rFonts w:ascii="Times New Roman" w:hAnsi="Times New Roman" w:cs="Times New Roman"/>
          <w:b/>
          <w:sz w:val="28"/>
          <w:szCs w:val="28"/>
        </w:rPr>
      </w:pPr>
    </w:p>
    <w:p w:rsidR="00C5702F" w:rsidRDefault="00C5702F" w:rsidP="00BF6E94">
      <w:pPr>
        <w:pStyle w:val="11"/>
        <w:jc w:val="center"/>
        <w:rPr>
          <w:rFonts w:ascii="Times New Roman" w:hAnsi="Times New Roman" w:cs="Times New Roman"/>
          <w:b/>
          <w:sz w:val="28"/>
          <w:szCs w:val="28"/>
        </w:rPr>
      </w:pPr>
    </w:p>
    <w:p w:rsidR="00C5702F" w:rsidRDefault="00C5702F" w:rsidP="00BF6E94">
      <w:pPr>
        <w:pStyle w:val="11"/>
        <w:jc w:val="center"/>
        <w:rPr>
          <w:rFonts w:ascii="Times New Roman" w:hAnsi="Times New Roman" w:cs="Times New Roman"/>
          <w:b/>
          <w:sz w:val="28"/>
          <w:szCs w:val="28"/>
        </w:rPr>
      </w:pPr>
    </w:p>
    <w:p w:rsidR="00C5702F" w:rsidRDefault="00C5702F" w:rsidP="00BF6E94">
      <w:pPr>
        <w:pStyle w:val="11"/>
        <w:jc w:val="center"/>
        <w:rPr>
          <w:rFonts w:ascii="Times New Roman" w:hAnsi="Times New Roman" w:cs="Times New Roman"/>
          <w:b/>
          <w:sz w:val="28"/>
          <w:szCs w:val="28"/>
        </w:rPr>
      </w:pPr>
    </w:p>
    <w:p w:rsidR="00C5702F" w:rsidRDefault="00C5702F" w:rsidP="00BF6E94">
      <w:pPr>
        <w:pStyle w:val="11"/>
        <w:jc w:val="center"/>
        <w:rPr>
          <w:rFonts w:ascii="Times New Roman" w:hAnsi="Times New Roman" w:cs="Times New Roman"/>
          <w:b/>
          <w:sz w:val="28"/>
          <w:szCs w:val="28"/>
        </w:rPr>
      </w:pPr>
    </w:p>
    <w:p w:rsidR="00C5702F" w:rsidRDefault="00C5702F" w:rsidP="00BF6E94">
      <w:pPr>
        <w:pStyle w:val="11"/>
        <w:jc w:val="center"/>
        <w:rPr>
          <w:rFonts w:ascii="Times New Roman" w:hAnsi="Times New Roman" w:cs="Times New Roman"/>
          <w:b/>
          <w:sz w:val="28"/>
          <w:szCs w:val="28"/>
        </w:rPr>
      </w:pPr>
    </w:p>
    <w:p w:rsidR="00C5702F" w:rsidRDefault="00C5702F" w:rsidP="00BF6E94">
      <w:pPr>
        <w:pStyle w:val="11"/>
        <w:jc w:val="center"/>
        <w:rPr>
          <w:rFonts w:ascii="Times New Roman" w:hAnsi="Times New Roman" w:cs="Times New Roman"/>
          <w:b/>
          <w:sz w:val="28"/>
          <w:szCs w:val="28"/>
        </w:rPr>
      </w:pPr>
    </w:p>
    <w:p w:rsidR="00C5702F" w:rsidRDefault="00C5702F" w:rsidP="00BF6E94">
      <w:pPr>
        <w:pStyle w:val="11"/>
        <w:jc w:val="center"/>
        <w:rPr>
          <w:rFonts w:ascii="Times New Roman" w:hAnsi="Times New Roman" w:cs="Times New Roman"/>
          <w:b/>
          <w:sz w:val="28"/>
          <w:szCs w:val="28"/>
        </w:rPr>
      </w:pPr>
    </w:p>
    <w:p w:rsidR="00C5702F" w:rsidRDefault="00C5702F" w:rsidP="00BF6E94">
      <w:pPr>
        <w:pStyle w:val="11"/>
        <w:jc w:val="center"/>
        <w:rPr>
          <w:rFonts w:ascii="Times New Roman" w:hAnsi="Times New Roman" w:cs="Times New Roman"/>
          <w:b/>
          <w:sz w:val="28"/>
          <w:szCs w:val="28"/>
        </w:rPr>
      </w:pPr>
    </w:p>
    <w:p w:rsidR="00C5702F" w:rsidRDefault="00C5702F" w:rsidP="00BF6E94">
      <w:pPr>
        <w:pStyle w:val="11"/>
        <w:jc w:val="center"/>
        <w:rPr>
          <w:rFonts w:ascii="Times New Roman" w:hAnsi="Times New Roman" w:cs="Times New Roman"/>
          <w:b/>
          <w:sz w:val="28"/>
          <w:szCs w:val="28"/>
        </w:rPr>
      </w:pPr>
    </w:p>
    <w:p w:rsidR="00C5702F" w:rsidRDefault="00C5702F" w:rsidP="00BF6E94">
      <w:pPr>
        <w:pStyle w:val="11"/>
        <w:jc w:val="center"/>
        <w:rPr>
          <w:rFonts w:ascii="Times New Roman" w:hAnsi="Times New Roman" w:cs="Times New Roman"/>
          <w:b/>
          <w:sz w:val="28"/>
          <w:szCs w:val="28"/>
        </w:rPr>
      </w:pPr>
    </w:p>
    <w:p w:rsidR="00C5702F" w:rsidRDefault="00C5702F" w:rsidP="00BF6E94">
      <w:pPr>
        <w:pStyle w:val="11"/>
        <w:jc w:val="center"/>
        <w:rPr>
          <w:rFonts w:ascii="Times New Roman" w:hAnsi="Times New Roman" w:cs="Times New Roman"/>
          <w:b/>
          <w:sz w:val="28"/>
          <w:szCs w:val="28"/>
        </w:rPr>
      </w:pPr>
    </w:p>
    <w:p w:rsidR="00C5702F" w:rsidRDefault="00C5702F" w:rsidP="00BF6E94">
      <w:pPr>
        <w:pStyle w:val="11"/>
        <w:jc w:val="center"/>
        <w:rPr>
          <w:rFonts w:ascii="Times New Roman" w:hAnsi="Times New Roman" w:cs="Times New Roman"/>
          <w:b/>
          <w:sz w:val="28"/>
          <w:szCs w:val="28"/>
        </w:rPr>
      </w:pPr>
    </w:p>
    <w:p w:rsidR="00C5702F" w:rsidRDefault="00C5702F" w:rsidP="00BF6E94">
      <w:pPr>
        <w:pStyle w:val="11"/>
        <w:jc w:val="center"/>
        <w:rPr>
          <w:rFonts w:ascii="Times New Roman" w:hAnsi="Times New Roman" w:cs="Times New Roman"/>
          <w:b/>
          <w:sz w:val="28"/>
          <w:szCs w:val="28"/>
        </w:rPr>
      </w:pPr>
    </w:p>
    <w:p w:rsidR="00C5702F" w:rsidRDefault="00C5702F" w:rsidP="00BF6E94">
      <w:pPr>
        <w:pStyle w:val="11"/>
        <w:jc w:val="center"/>
        <w:rPr>
          <w:rFonts w:ascii="Times New Roman" w:hAnsi="Times New Roman" w:cs="Times New Roman"/>
          <w:b/>
          <w:sz w:val="28"/>
          <w:szCs w:val="28"/>
        </w:rPr>
      </w:pPr>
    </w:p>
    <w:p w:rsidR="00C5702F" w:rsidRDefault="00C5702F" w:rsidP="00BF6E94">
      <w:pPr>
        <w:pStyle w:val="11"/>
        <w:jc w:val="center"/>
        <w:rPr>
          <w:rFonts w:ascii="Times New Roman" w:hAnsi="Times New Roman" w:cs="Times New Roman"/>
          <w:b/>
          <w:sz w:val="28"/>
          <w:szCs w:val="28"/>
        </w:rPr>
      </w:pPr>
    </w:p>
    <w:p w:rsidR="00C5702F" w:rsidRDefault="00C5702F" w:rsidP="00BF6E94">
      <w:pPr>
        <w:pStyle w:val="11"/>
        <w:jc w:val="center"/>
        <w:rPr>
          <w:rFonts w:ascii="Times New Roman" w:hAnsi="Times New Roman" w:cs="Times New Roman"/>
          <w:b/>
          <w:sz w:val="28"/>
          <w:szCs w:val="28"/>
        </w:rPr>
      </w:pPr>
    </w:p>
    <w:p w:rsidR="00C5702F" w:rsidRDefault="00C5702F" w:rsidP="00BF6E94">
      <w:pPr>
        <w:pStyle w:val="11"/>
        <w:jc w:val="center"/>
        <w:rPr>
          <w:rFonts w:ascii="Times New Roman" w:hAnsi="Times New Roman" w:cs="Times New Roman"/>
          <w:b/>
          <w:sz w:val="28"/>
          <w:szCs w:val="28"/>
        </w:rPr>
      </w:pPr>
    </w:p>
    <w:p w:rsidR="00C5702F" w:rsidRDefault="00C5702F" w:rsidP="00BF6E94">
      <w:pPr>
        <w:pStyle w:val="11"/>
        <w:jc w:val="center"/>
        <w:rPr>
          <w:rFonts w:ascii="Times New Roman" w:hAnsi="Times New Roman" w:cs="Times New Roman"/>
          <w:b/>
          <w:sz w:val="28"/>
          <w:szCs w:val="28"/>
        </w:rPr>
      </w:pPr>
    </w:p>
    <w:p w:rsidR="00C5702F" w:rsidRDefault="00C5702F" w:rsidP="00BF6E94">
      <w:pPr>
        <w:pStyle w:val="11"/>
        <w:jc w:val="center"/>
        <w:rPr>
          <w:rFonts w:ascii="Times New Roman" w:hAnsi="Times New Roman" w:cs="Times New Roman"/>
          <w:b/>
          <w:sz w:val="28"/>
          <w:szCs w:val="28"/>
        </w:rPr>
      </w:pPr>
    </w:p>
    <w:p w:rsidR="00C5702F" w:rsidRDefault="00C5702F" w:rsidP="00BF6E94">
      <w:pPr>
        <w:pStyle w:val="11"/>
        <w:jc w:val="center"/>
        <w:rPr>
          <w:rFonts w:ascii="Times New Roman" w:hAnsi="Times New Roman" w:cs="Times New Roman"/>
          <w:b/>
          <w:sz w:val="28"/>
          <w:szCs w:val="28"/>
        </w:rPr>
      </w:pPr>
    </w:p>
    <w:p w:rsidR="00C5702F" w:rsidRDefault="00C5702F" w:rsidP="00BF6E94">
      <w:pPr>
        <w:pStyle w:val="11"/>
        <w:jc w:val="center"/>
        <w:rPr>
          <w:rFonts w:ascii="Times New Roman" w:hAnsi="Times New Roman" w:cs="Times New Roman"/>
          <w:b/>
          <w:sz w:val="28"/>
          <w:szCs w:val="28"/>
        </w:rPr>
      </w:pPr>
    </w:p>
    <w:p w:rsidR="00C5702F" w:rsidRDefault="00C5702F" w:rsidP="00BF6E94">
      <w:pPr>
        <w:pStyle w:val="11"/>
        <w:jc w:val="center"/>
        <w:rPr>
          <w:rFonts w:ascii="Times New Roman" w:hAnsi="Times New Roman" w:cs="Times New Roman"/>
          <w:b/>
          <w:sz w:val="28"/>
          <w:szCs w:val="28"/>
        </w:rPr>
      </w:pPr>
    </w:p>
    <w:p w:rsidR="00C5702F" w:rsidRDefault="00C5702F" w:rsidP="00BF6E94">
      <w:pPr>
        <w:pStyle w:val="11"/>
        <w:jc w:val="center"/>
        <w:rPr>
          <w:rFonts w:ascii="Times New Roman" w:hAnsi="Times New Roman" w:cs="Times New Roman"/>
          <w:b/>
          <w:sz w:val="28"/>
          <w:szCs w:val="28"/>
        </w:rPr>
      </w:pPr>
    </w:p>
    <w:p w:rsidR="00C5702F" w:rsidRDefault="00C5702F" w:rsidP="00BF6E94">
      <w:pPr>
        <w:pStyle w:val="11"/>
        <w:jc w:val="center"/>
        <w:rPr>
          <w:rFonts w:ascii="Times New Roman" w:hAnsi="Times New Roman" w:cs="Times New Roman"/>
          <w:b/>
          <w:sz w:val="28"/>
          <w:szCs w:val="28"/>
        </w:rPr>
      </w:pPr>
    </w:p>
    <w:p w:rsidR="00C5702F" w:rsidRDefault="00C5702F" w:rsidP="00BF6E94">
      <w:pPr>
        <w:pStyle w:val="11"/>
        <w:jc w:val="center"/>
        <w:rPr>
          <w:rFonts w:ascii="Times New Roman" w:hAnsi="Times New Roman" w:cs="Times New Roman"/>
          <w:b/>
          <w:sz w:val="28"/>
          <w:szCs w:val="28"/>
        </w:rPr>
      </w:pPr>
    </w:p>
    <w:p w:rsidR="00C5702F" w:rsidRDefault="00C5702F" w:rsidP="00BF6E94">
      <w:pPr>
        <w:pStyle w:val="11"/>
        <w:jc w:val="center"/>
        <w:rPr>
          <w:rFonts w:ascii="Times New Roman" w:hAnsi="Times New Roman" w:cs="Times New Roman"/>
          <w:b/>
          <w:sz w:val="28"/>
          <w:szCs w:val="28"/>
        </w:rPr>
      </w:pPr>
    </w:p>
    <w:p w:rsidR="00C5702F" w:rsidRDefault="00C5702F" w:rsidP="00BF6E94">
      <w:pPr>
        <w:pStyle w:val="11"/>
        <w:jc w:val="center"/>
        <w:rPr>
          <w:rFonts w:ascii="Times New Roman" w:hAnsi="Times New Roman" w:cs="Times New Roman"/>
          <w:b/>
          <w:sz w:val="28"/>
          <w:szCs w:val="28"/>
        </w:rPr>
      </w:pPr>
    </w:p>
    <w:p w:rsidR="00C5702F" w:rsidRDefault="00C5702F" w:rsidP="00BF6E94">
      <w:pPr>
        <w:pStyle w:val="11"/>
        <w:jc w:val="center"/>
        <w:rPr>
          <w:rFonts w:ascii="Times New Roman" w:hAnsi="Times New Roman" w:cs="Times New Roman"/>
          <w:b/>
          <w:sz w:val="28"/>
          <w:szCs w:val="28"/>
        </w:rPr>
      </w:pPr>
    </w:p>
    <w:p w:rsidR="00C5702F" w:rsidRDefault="00C5702F" w:rsidP="00BF6E94">
      <w:pPr>
        <w:pStyle w:val="11"/>
        <w:jc w:val="center"/>
        <w:rPr>
          <w:rFonts w:ascii="Times New Roman" w:hAnsi="Times New Roman" w:cs="Times New Roman"/>
          <w:b/>
          <w:sz w:val="28"/>
          <w:szCs w:val="28"/>
        </w:rPr>
      </w:pPr>
    </w:p>
    <w:p w:rsidR="00C5702F" w:rsidRDefault="00C5702F" w:rsidP="00BF6E94">
      <w:pPr>
        <w:pStyle w:val="11"/>
        <w:jc w:val="center"/>
        <w:rPr>
          <w:rFonts w:ascii="Times New Roman" w:hAnsi="Times New Roman" w:cs="Times New Roman"/>
          <w:b/>
          <w:sz w:val="28"/>
          <w:szCs w:val="28"/>
        </w:rPr>
      </w:pPr>
    </w:p>
    <w:p w:rsidR="00C5702F" w:rsidRDefault="00C5702F" w:rsidP="00BF6E94">
      <w:pPr>
        <w:pStyle w:val="11"/>
        <w:jc w:val="center"/>
        <w:rPr>
          <w:rFonts w:ascii="Times New Roman" w:hAnsi="Times New Roman" w:cs="Times New Roman"/>
          <w:b/>
          <w:sz w:val="28"/>
          <w:szCs w:val="28"/>
        </w:rPr>
      </w:pPr>
    </w:p>
    <w:p w:rsidR="00C5702F" w:rsidRDefault="00C5702F" w:rsidP="00BF6E94">
      <w:pPr>
        <w:pStyle w:val="11"/>
        <w:jc w:val="center"/>
        <w:rPr>
          <w:rFonts w:ascii="Times New Roman" w:hAnsi="Times New Roman" w:cs="Times New Roman"/>
          <w:b/>
          <w:sz w:val="28"/>
          <w:szCs w:val="28"/>
        </w:rPr>
      </w:pPr>
    </w:p>
    <w:p w:rsidR="00C5702F" w:rsidRDefault="00C5702F" w:rsidP="00BF6E94">
      <w:pPr>
        <w:pStyle w:val="11"/>
        <w:jc w:val="center"/>
        <w:rPr>
          <w:rFonts w:ascii="Times New Roman" w:hAnsi="Times New Roman" w:cs="Times New Roman"/>
          <w:b/>
          <w:sz w:val="28"/>
          <w:szCs w:val="28"/>
        </w:rPr>
      </w:pPr>
    </w:p>
    <w:p w:rsidR="00C5702F" w:rsidRDefault="00C5702F" w:rsidP="00BF6E94">
      <w:pPr>
        <w:pStyle w:val="11"/>
        <w:jc w:val="center"/>
        <w:rPr>
          <w:rFonts w:ascii="Times New Roman" w:hAnsi="Times New Roman" w:cs="Times New Roman"/>
          <w:b/>
          <w:sz w:val="28"/>
          <w:szCs w:val="28"/>
        </w:rPr>
      </w:pPr>
    </w:p>
    <w:p w:rsidR="00C5702F" w:rsidRDefault="00C5702F" w:rsidP="00BF6E94">
      <w:pPr>
        <w:pStyle w:val="11"/>
        <w:jc w:val="center"/>
        <w:rPr>
          <w:rFonts w:ascii="Times New Roman" w:hAnsi="Times New Roman" w:cs="Times New Roman"/>
          <w:b/>
          <w:sz w:val="28"/>
          <w:szCs w:val="28"/>
        </w:rPr>
      </w:pPr>
    </w:p>
    <w:p w:rsidR="00C5702F" w:rsidRDefault="00C5702F" w:rsidP="00BF6E94">
      <w:pPr>
        <w:pStyle w:val="11"/>
        <w:jc w:val="center"/>
        <w:rPr>
          <w:rFonts w:ascii="Times New Roman" w:hAnsi="Times New Roman" w:cs="Times New Roman"/>
          <w:b/>
          <w:sz w:val="28"/>
          <w:szCs w:val="28"/>
        </w:rPr>
      </w:pPr>
    </w:p>
    <w:p w:rsidR="00C5702F" w:rsidRDefault="00C5702F" w:rsidP="00BF6E94">
      <w:pPr>
        <w:pStyle w:val="11"/>
        <w:jc w:val="center"/>
        <w:rPr>
          <w:rFonts w:ascii="Times New Roman" w:hAnsi="Times New Roman" w:cs="Times New Roman"/>
          <w:b/>
          <w:sz w:val="28"/>
          <w:szCs w:val="28"/>
        </w:rPr>
      </w:pPr>
    </w:p>
    <w:p w:rsidR="00C5702F" w:rsidRDefault="00C5702F" w:rsidP="00BF6E94">
      <w:pPr>
        <w:pStyle w:val="11"/>
        <w:jc w:val="center"/>
        <w:rPr>
          <w:rFonts w:ascii="Times New Roman" w:hAnsi="Times New Roman" w:cs="Times New Roman"/>
          <w:b/>
          <w:sz w:val="28"/>
          <w:szCs w:val="28"/>
        </w:rPr>
      </w:pPr>
    </w:p>
    <w:p w:rsidR="00C5702F" w:rsidRDefault="00C5702F" w:rsidP="00BF6E94">
      <w:pPr>
        <w:pStyle w:val="11"/>
        <w:jc w:val="center"/>
        <w:rPr>
          <w:rFonts w:ascii="Times New Roman" w:hAnsi="Times New Roman" w:cs="Times New Roman"/>
          <w:b/>
          <w:sz w:val="28"/>
          <w:szCs w:val="28"/>
        </w:rPr>
      </w:pPr>
    </w:p>
    <w:p w:rsidR="00C5702F" w:rsidRDefault="00C5702F" w:rsidP="00BF6E94">
      <w:pPr>
        <w:pStyle w:val="11"/>
        <w:jc w:val="center"/>
        <w:rPr>
          <w:rFonts w:ascii="Times New Roman" w:hAnsi="Times New Roman" w:cs="Times New Roman"/>
          <w:b/>
          <w:sz w:val="28"/>
          <w:szCs w:val="28"/>
        </w:rPr>
      </w:pPr>
    </w:p>
    <w:p w:rsidR="00C5702F" w:rsidRDefault="00C5702F" w:rsidP="00BF6E94">
      <w:pPr>
        <w:pStyle w:val="11"/>
        <w:jc w:val="center"/>
        <w:rPr>
          <w:rFonts w:ascii="Times New Roman" w:hAnsi="Times New Roman" w:cs="Times New Roman"/>
          <w:b/>
          <w:sz w:val="28"/>
          <w:szCs w:val="28"/>
        </w:rPr>
      </w:pPr>
    </w:p>
    <w:p w:rsidR="00EE55D9" w:rsidRDefault="00EE55D9" w:rsidP="00EE55D9">
      <w:pPr>
        <w:tabs>
          <w:tab w:val="left" w:pos="4125"/>
        </w:tabs>
        <w:jc w:val="center"/>
        <w:rPr>
          <w:b/>
          <w:lang w:val="kk-KZ" w:eastAsia="en-US"/>
        </w:rPr>
        <w:sectPr w:rsidR="00EE55D9" w:rsidSect="00110A6A">
          <w:pgSz w:w="11906" w:h="16838"/>
          <w:pgMar w:top="567" w:right="567" w:bottom="567" w:left="1701" w:header="567" w:footer="567" w:gutter="0"/>
          <w:cols w:space="708"/>
          <w:docGrid w:linePitch="360"/>
        </w:sectPr>
      </w:pPr>
    </w:p>
    <w:p w:rsidR="00C17964" w:rsidRPr="003B36F4" w:rsidRDefault="00C17964" w:rsidP="00C17964">
      <w:pPr>
        <w:pStyle w:val="11"/>
        <w:jc w:val="center"/>
        <w:rPr>
          <w:rFonts w:ascii="Times New Roman" w:hAnsi="Times New Roman" w:cs="Times New Roman"/>
          <w:b/>
          <w:caps/>
          <w:sz w:val="28"/>
          <w:szCs w:val="28"/>
        </w:rPr>
      </w:pPr>
      <w:r w:rsidRPr="003B36F4">
        <w:rPr>
          <w:rFonts w:ascii="Times New Roman" w:hAnsi="Times New Roman" w:cs="Times New Roman"/>
          <w:b/>
          <w:caps/>
          <w:sz w:val="28"/>
          <w:szCs w:val="28"/>
        </w:rPr>
        <w:lastRenderedPageBreak/>
        <w:t>Заявление</w:t>
      </w:r>
    </w:p>
    <w:p w:rsidR="00C17964" w:rsidRPr="003B36F4" w:rsidRDefault="00C17964" w:rsidP="00C17964">
      <w:pPr>
        <w:pStyle w:val="11"/>
        <w:jc w:val="center"/>
        <w:rPr>
          <w:rFonts w:ascii="Times New Roman" w:hAnsi="Times New Roman" w:cs="Times New Roman"/>
          <w:b/>
          <w:caps/>
          <w:sz w:val="28"/>
          <w:szCs w:val="28"/>
        </w:rPr>
      </w:pPr>
    </w:p>
    <w:p w:rsidR="00C17964" w:rsidRDefault="00C17964" w:rsidP="00C17964">
      <w:pPr>
        <w:pStyle w:val="11"/>
        <w:ind w:firstLine="567"/>
        <w:jc w:val="both"/>
        <w:rPr>
          <w:rFonts w:ascii="Times New Roman" w:hAnsi="Times New Roman" w:cs="Times New Roman"/>
          <w:sz w:val="28"/>
          <w:szCs w:val="28"/>
          <w:lang w:val="ru-RU"/>
        </w:rPr>
      </w:pPr>
      <w:r w:rsidRPr="003B36F4">
        <w:rPr>
          <w:rFonts w:ascii="Times New Roman" w:hAnsi="Times New Roman" w:cs="Times New Roman"/>
          <w:sz w:val="28"/>
          <w:szCs w:val="28"/>
        </w:rPr>
        <w:t xml:space="preserve">Сведения, представленные в настоящем отчете по самооценке, достоверны и объективно отражают результаты деятельности </w:t>
      </w:r>
      <w:r w:rsidRPr="00474E41">
        <w:rPr>
          <w:rFonts w:ascii="Times New Roman" w:hAnsi="Times New Roman" w:cs="Times New Roman"/>
          <w:sz w:val="28"/>
          <w:szCs w:val="28"/>
        </w:rPr>
        <w:t>Частно</w:t>
      </w:r>
      <w:r>
        <w:rPr>
          <w:rFonts w:ascii="Times New Roman" w:hAnsi="Times New Roman" w:cs="Times New Roman"/>
          <w:sz w:val="28"/>
          <w:szCs w:val="28"/>
          <w:lang w:val="ru-RU"/>
        </w:rPr>
        <w:t>го</w:t>
      </w:r>
      <w:r w:rsidRPr="00474E41">
        <w:rPr>
          <w:rFonts w:ascii="Times New Roman" w:hAnsi="Times New Roman" w:cs="Times New Roman"/>
          <w:sz w:val="28"/>
          <w:szCs w:val="28"/>
        </w:rPr>
        <w:t xml:space="preserve"> Учреждени</w:t>
      </w:r>
      <w:r>
        <w:rPr>
          <w:rFonts w:ascii="Times New Roman" w:hAnsi="Times New Roman" w:cs="Times New Roman"/>
          <w:sz w:val="28"/>
          <w:szCs w:val="28"/>
          <w:lang w:val="ru-RU"/>
        </w:rPr>
        <w:t>я</w:t>
      </w:r>
      <w:r>
        <w:rPr>
          <w:rFonts w:ascii="Times New Roman" w:hAnsi="Times New Roman" w:cs="Times New Roman"/>
          <w:sz w:val="28"/>
          <w:szCs w:val="28"/>
        </w:rPr>
        <w:t xml:space="preserve"> «Академи</w:t>
      </w:r>
      <w:r>
        <w:rPr>
          <w:rFonts w:ascii="Times New Roman" w:hAnsi="Times New Roman" w:cs="Times New Roman"/>
          <w:sz w:val="28"/>
          <w:szCs w:val="28"/>
          <w:lang w:val="ru-RU"/>
        </w:rPr>
        <w:t>я</w:t>
      </w:r>
      <w:r w:rsidRPr="00474E41">
        <w:rPr>
          <w:rFonts w:ascii="Times New Roman" w:hAnsi="Times New Roman" w:cs="Times New Roman"/>
          <w:sz w:val="28"/>
          <w:szCs w:val="28"/>
        </w:rPr>
        <w:t xml:space="preserve"> «B</w:t>
      </w:r>
      <w:r>
        <w:rPr>
          <w:rFonts w:ascii="Times New Roman" w:hAnsi="Times New Roman" w:cs="Times New Roman"/>
          <w:sz w:val="28"/>
          <w:szCs w:val="28"/>
          <w:lang w:val="en-US"/>
        </w:rPr>
        <w:t>olashaq</w:t>
      </w:r>
      <w:r w:rsidRPr="00474E41">
        <w:rPr>
          <w:rFonts w:ascii="Times New Roman" w:hAnsi="Times New Roman" w:cs="Times New Roman"/>
          <w:sz w:val="28"/>
          <w:szCs w:val="28"/>
        </w:rPr>
        <w:t>»</w:t>
      </w:r>
      <w:r w:rsidRPr="003B36F4">
        <w:rPr>
          <w:rFonts w:ascii="Times New Roman" w:hAnsi="Times New Roman" w:cs="Times New Roman"/>
          <w:sz w:val="28"/>
          <w:szCs w:val="28"/>
        </w:rPr>
        <w:t>.</w:t>
      </w:r>
    </w:p>
    <w:p w:rsidR="00C17964" w:rsidRDefault="00C17964" w:rsidP="00C17964">
      <w:pPr>
        <w:pStyle w:val="11"/>
        <w:ind w:firstLine="567"/>
        <w:jc w:val="both"/>
        <w:rPr>
          <w:rFonts w:ascii="Times New Roman" w:hAnsi="Times New Roman" w:cs="Times New Roman"/>
          <w:sz w:val="28"/>
          <w:szCs w:val="28"/>
          <w:lang w:val="ru-RU"/>
        </w:rPr>
      </w:pPr>
    </w:p>
    <w:p w:rsidR="00987748" w:rsidRPr="00187394" w:rsidRDefault="00987748" w:rsidP="00C17964">
      <w:pPr>
        <w:pStyle w:val="11"/>
        <w:ind w:firstLine="567"/>
        <w:jc w:val="both"/>
        <w:rPr>
          <w:rFonts w:ascii="Times New Roman" w:hAnsi="Times New Roman" w:cs="Times New Roman"/>
          <w:sz w:val="28"/>
          <w:szCs w:val="28"/>
          <w:lang w:val="ru-RU"/>
        </w:rPr>
      </w:pPr>
    </w:p>
    <w:p w:rsidR="00987748" w:rsidRDefault="00987748" w:rsidP="00987748">
      <w:pPr>
        <w:pStyle w:val="11"/>
        <w:rPr>
          <w:b/>
          <w:sz w:val="28"/>
          <w:szCs w:val="28"/>
        </w:rPr>
      </w:pPr>
      <w:r>
        <w:rPr>
          <w:b/>
          <w:sz w:val="28"/>
          <w:szCs w:val="28"/>
        </w:rPr>
        <w:t xml:space="preserve">           </w:t>
      </w:r>
      <w:r w:rsidRPr="009970A5">
        <w:rPr>
          <w:b/>
          <w:sz w:val="28"/>
          <w:szCs w:val="28"/>
        </w:rPr>
        <w:t xml:space="preserve">Ректор, </w:t>
      </w:r>
    </w:p>
    <w:p w:rsidR="00987748" w:rsidRDefault="00987748" w:rsidP="00987748">
      <w:pPr>
        <w:pStyle w:val="11"/>
        <w:rPr>
          <w:b/>
          <w:sz w:val="28"/>
          <w:szCs w:val="28"/>
        </w:rPr>
      </w:pPr>
      <w:r>
        <w:rPr>
          <w:b/>
          <w:sz w:val="28"/>
          <w:szCs w:val="28"/>
        </w:rPr>
        <w:t xml:space="preserve">           к.филос.н.</w:t>
      </w:r>
      <w:r>
        <w:rPr>
          <w:b/>
          <w:sz w:val="28"/>
          <w:szCs w:val="28"/>
        </w:rPr>
        <w:tab/>
        <w:t xml:space="preserve">                                                         </w:t>
      </w:r>
      <w:r>
        <w:rPr>
          <w:b/>
          <w:sz w:val="28"/>
        </w:rPr>
        <w:t xml:space="preserve">К.Н. Менлибаев </w:t>
      </w:r>
    </w:p>
    <w:p w:rsidR="00C17964" w:rsidRPr="003B36F4" w:rsidRDefault="00C17964" w:rsidP="00C17964">
      <w:pPr>
        <w:pStyle w:val="11"/>
        <w:ind w:firstLine="709"/>
        <w:jc w:val="both"/>
        <w:rPr>
          <w:rFonts w:ascii="Times New Roman" w:hAnsi="Times New Roman" w:cs="Times New Roman"/>
          <w:sz w:val="28"/>
          <w:szCs w:val="28"/>
        </w:rPr>
      </w:pPr>
    </w:p>
    <w:p w:rsidR="00C17964" w:rsidRDefault="008B7E9A" w:rsidP="008B7E9A">
      <w:pPr>
        <w:pStyle w:val="a7"/>
        <w:jc w:val="center"/>
        <w:rPr>
          <w:rFonts w:ascii="Times New Roman" w:hAnsi="Times New Roman"/>
          <w:b/>
          <w:sz w:val="28"/>
          <w:szCs w:val="28"/>
          <w:lang w:val="kk-KZ"/>
        </w:rPr>
      </w:pPr>
      <w:r>
        <w:rPr>
          <w:rFonts w:ascii="Times New Roman" w:hAnsi="Times New Roman"/>
          <w:b/>
          <w:noProof/>
          <w:sz w:val="28"/>
          <w:szCs w:val="28"/>
          <w:lang w:eastAsia="ru-RU"/>
        </w:rPr>
        <w:drawing>
          <wp:inline distT="0" distB="0" distL="0" distR="0">
            <wp:extent cx="6120130" cy="422089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lum contrast="5000"/>
                      <a:extLst>
                        <a:ext uri="{28A0092B-C50C-407E-A947-70E740481C1C}">
                          <a14:useLocalDpi xmlns:a14="http://schemas.microsoft.com/office/drawing/2010/main" val="0"/>
                        </a:ext>
                      </a:extLst>
                    </a:blip>
                    <a:srcRect/>
                    <a:stretch>
                      <a:fillRect/>
                    </a:stretch>
                  </pic:blipFill>
                  <pic:spPr bwMode="auto">
                    <a:xfrm>
                      <a:off x="0" y="0"/>
                      <a:ext cx="6120130" cy="4220899"/>
                    </a:xfrm>
                    <a:prstGeom prst="rect">
                      <a:avLst/>
                    </a:prstGeom>
                    <a:noFill/>
                    <a:ln>
                      <a:noFill/>
                    </a:ln>
                  </pic:spPr>
                </pic:pic>
              </a:graphicData>
            </a:graphic>
          </wp:inline>
        </w:drawing>
      </w:r>
    </w:p>
    <w:p w:rsidR="00C17964" w:rsidRDefault="00C17964" w:rsidP="00C17964">
      <w:pPr>
        <w:pStyle w:val="a7"/>
        <w:jc w:val="both"/>
        <w:rPr>
          <w:rFonts w:ascii="Times New Roman" w:hAnsi="Times New Roman"/>
          <w:b/>
          <w:sz w:val="28"/>
          <w:szCs w:val="28"/>
          <w:lang w:val="kk-KZ"/>
        </w:rPr>
      </w:pPr>
    </w:p>
    <w:tbl>
      <w:tblPr>
        <w:tblW w:w="0" w:type="auto"/>
        <w:jc w:val="center"/>
        <w:tblLook w:val="04A0" w:firstRow="1" w:lastRow="0" w:firstColumn="1" w:lastColumn="0" w:noHBand="0" w:noVBand="1"/>
      </w:tblPr>
      <w:tblGrid>
        <w:gridCol w:w="3623"/>
        <w:gridCol w:w="2493"/>
        <w:gridCol w:w="2907"/>
      </w:tblGrid>
      <w:tr w:rsidR="00C17964" w:rsidRPr="00396E5F" w:rsidTr="004D30E9">
        <w:trPr>
          <w:jc w:val="center"/>
        </w:trPr>
        <w:tc>
          <w:tcPr>
            <w:tcW w:w="3623" w:type="dxa"/>
            <w:shd w:val="clear" w:color="auto" w:fill="auto"/>
            <w:vAlign w:val="center"/>
          </w:tcPr>
          <w:p w:rsidR="00C17964" w:rsidRPr="00396E5F" w:rsidRDefault="00C17964" w:rsidP="004D30E9">
            <w:pPr>
              <w:spacing w:after="0" w:line="360" w:lineRule="auto"/>
              <w:rPr>
                <w:rFonts w:ascii="Times New Roman" w:hAnsi="Times New Roman"/>
                <w:sz w:val="28"/>
                <w:szCs w:val="28"/>
              </w:rPr>
            </w:pPr>
          </w:p>
        </w:tc>
        <w:tc>
          <w:tcPr>
            <w:tcW w:w="2493" w:type="dxa"/>
            <w:shd w:val="clear" w:color="auto" w:fill="auto"/>
            <w:vAlign w:val="center"/>
          </w:tcPr>
          <w:p w:rsidR="00C17964" w:rsidRPr="00396E5F" w:rsidRDefault="00C17964" w:rsidP="004D30E9">
            <w:pPr>
              <w:spacing w:after="0" w:line="360" w:lineRule="auto"/>
              <w:rPr>
                <w:rFonts w:ascii="Times New Roman" w:hAnsi="Times New Roman"/>
                <w:sz w:val="28"/>
                <w:szCs w:val="28"/>
              </w:rPr>
            </w:pPr>
          </w:p>
        </w:tc>
        <w:tc>
          <w:tcPr>
            <w:tcW w:w="2907" w:type="dxa"/>
            <w:shd w:val="clear" w:color="auto" w:fill="auto"/>
            <w:vAlign w:val="center"/>
          </w:tcPr>
          <w:p w:rsidR="00C17964" w:rsidRPr="00396E5F" w:rsidRDefault="00C17964" w:rsidP="004D30E9">
            <w:pPr>
              <w:spacing w:after="0" w:line="360" w:lineRule="auto"/>
              <w:rPr>
                <w:rFonts w:ascii="Times New Roman" w:hAnsi="Times New Roman"/>
                <w:sz w:val="28"/>
                <w:szCs w:val="28"/>
              </w:rPr>
            </w:pPr>
          </w:p>
        </w:tc>
      </w:tr>
      <w:tr w:rsidR="00C17964" w:rsidRPr="00396E5F" w:rsidTr="004D30E9">
        <w:trPr>
          <w:jc w:val="center"/>
        </w:trPr>
        <w:tc>
          <w:tcPr>
            <w:tcW w:w="3623" w:type="dxa"/>
            <w:shd w:val="clear" w:color="auto" w:fill="auto"/>
            <w:vAlign w:val="center"/>
          </w:tcPr>
          <w:p w:rsidR="00C17964" w:rsidRPr="00396E5F" w:rsidRDefault="00C17964" w:rsidP="004D30E9">
            <w:pPr>
              <w:spacing w:after="0" w:line="360" w:lineRule="auto"/>
              <w:rPr>
                <w:rFonts w:ascii="Times New Roman" w:hAnsi="Times New Roman"/>
                <w:sz w:val="28"/>
                <w:szCs w:val="28"/>
              </w:rPr>
            </w:pPr>
          </w:p>
        </w:tc>
        <w:tc>
          <w:tcPr>
            <w:tcW w:w="2493" w:type="dxa"/>
            <w:shd w:val="clear" w:color="auto" w:fill="auto"/>
            <w:vAlign w:val="center"/>
          </w:tcPr>
          <w:p w:rsidR="00C17964" w:rsidRPr="00396E5F" w:rsidRDefault="00C17964" w:rsidP="004D30E9">
            <w:pPr>
              <w:spacing w:after="0" w:line="360" w:lineRule="auto"/>
              <w:rPr>
                <w:rFonts w:ascii="Times New Roman" w:hAnsi="Times New Roman"/>
                <w:sz w:val="28"/>
                <w:szCs w:val="28"/>
              </w:rPr>
            </w:pPr>
          </w:p>
        </w:tc>
        <w:tc>
          <w:tcPr>
            <w:tcW w:w="2907" w:type="dxa"/>
            <w:shd w:val="clear" w:color="auto" w:fill="auto"/>
            <w:vAlign w:val="center"/>
          </w:tcPr>
          <w:p w:rsidR="00C17964" w:rsidRPr="00396E5F" w:rsidRDefault="00C17964" w:rsidP="004D30E9">
            <w:pPr>
              <w:spacing w:after="0" w:line="360" w:lineRule="auto"/>
              <w:rPr>
                <w:rFonts w:ascii="Times New Roman" w:hAnsi="Times New Roman"/>
                <w:sz w:val="28"/>
                <w:szCs w:val="28"/>
              </w:rPr>
            </w:pPr>
          </w:p>
        </w:tc>
      </w:tr>
      <w:tr w:rsidR="00C17964" w:rsidRPr="00396E5F" w:rsidTr="004D30E9">
        <w:trPr>
          <w:jc w:val="center"/>
        </w:trPr>
        <w:tc>
          <w:tcPr>
            <w:tcW w:w="3623" w:type="dxa"/>
            <w:shd w:val="clear" w:color="auto" w:fill="auto"/>
            <w:vAlign w:val="center"/>
          </w:tcPr>
          <w:p w:rsidR="00C17964" w:rsidRPr="00396E5F" w:rsidRDefault="00C17964" w:rsidP="004D30E9">
            <w:pPr>
              <w:spacing w:after="0" w:line="360" w:lineRule="auto"/>
              <w:rPr>
                <w:rFonts w:ascii="Times New Roman" w:hAnsi="Times New Roman"/>
                <w:sz w:val="28"/>
                <w:szCs w:val="28"/>
              </w:rPr>
            </w:pPr>
          </w:p>
        </w:tc>
        <w:tc>
          <w:tcPr>
            <w:tcW w:w="2493" w:type="dxa"/>
            <w:shd w:val="clear" w:color="auto" w:fill="auto"/>
            <w:vAlign w:val="center"/>
          </w:tcPr>
          <w:p w:rsidR="00C17964" w:rsidRPr="00396E5F" w:rsidRDefault="00C17964" w:rsidP="004D30E9">
            <w:pPr>
              <w:spacing w:after="0" w:line="360" w:lineRule="auto"/>
              <w:rPr>
                <w:rFonts w:ascii="Times New Roman" w:hAnsi="Times New Roman"/>
                <w:sz w:val="28"/>
                <w:szCs w:val="28"/>
              </w:rPr>
            </w:pPr>
          </w:p>
        </w:tc>
        <w:tc>
          <w:tcPr>
            <w:tcW w:w="2907" w:type="dxa"/>
            <w:shd w:val="clear" w:color="auto" w:fill="auto"/>
            <w:vAlign w:val="center"/>
          </w:tcPr>
          <w:p w:rsidR="00C17964" w:rsidRPr="00396E5F" w:rsidRDefault="00C17964" w:rsidP="004D30E9">
            <w:pPr>
              <w:spacing w:after="0" w:line="360" w:lineRule="auto"/>
              <w:rPr>
                <w:rFonts w:ascii="Times New Roman" w:hAnsi="Times New Roman"/>
                <w:sz w:val="28"/>
                <w:szCs w:val="28"/>
              </w:rPr>
            </w:pPr>
          </w:p>
        </w:tc>
      </w:tr>
      <w:tr w:rsidR="00C17964" w:rsidRPr="00396E5F" w:rsidTr="004D30E9">
        <w:trPr>
          <w:jc w:val="center"/>
        </w:trPr>
        <w:tc>
          <w:tcPr>
            <w:tcW w:w="3623" w:type="dxa"/>
            <w:shd w:val="clear" w:color="auto" w:fill="auto"/>
            <w:vAlign w:val="center"/>
          </w:tcPr>
          <w:p w:rsidR="00C17964" w:rsidRPr="00396E5F" w:rsidRDefault="00C17964" w:rsidP="004D30E9">
            <w:pPr>
              <w:spacing w:after="0" w:line="360" w:lineRule="auto"/>
              <w:rPr>
                <w:rFonts w:ascii="Times New Roman" w:hAnsi="Times New Roman"/>
                <w:sz w:val="28"/>
                <w:szCs w:val="28"/>
                <w:lang w:val="kk-KZ"/>
              </w:rPr>
            </w:pPr>
          </w:p>
        </w:tc>
        <w:tc>
          <w:tcPr>
            <w:tcW w:w="2493" w:type="dxa"/>
            <w:shd w:val="clear" w:color="auto" w:fill="auto"/>
            <w:vAlign w:val="center"/>
          </w:tcPr>
          <w:p w:rsidR="00C17964" w:rsidRPr="00396E5F" w:rsidRDefault="00C17964" w:rsidP="004D30E9">
            <w:pPr>
              <w:spacing w:after="0" w:line="360" w:lineRule="auto"/>
              <w:rPr>
                <w:rFonts w:ascii="Times New Roman" w:hAnsi="Times New Roman"/>
                <w:sz w:val="28"/>
                <w:szCs w:val="28"/>
                <w:lang w:val="kk-KZ"/>
              </w:rPr>
            </w:pPr>
          </w:p>
        </w:tc>
        <w:tc>
          <w:tcPr>
            <w:tcW w:w="2907" w:type="dxa"/>
            <w:shd w:val="clear" w:color="auto" w:fill="auto"/>
            <w:vAlign w:val="center"/>
          </w:tcPr>
          <w:p w:rsidR="00C17964" w:rsidRPr="00396E5F" w:rsidRDefault="00C17964" w:rsidP="004D30E9">
            <w:pPr>
              <w:spacing w:after="0" w:line="360" w:lineRule="auto"/>
              <w:rPr>
                <w:rFonts w:ascii="Times New Roman" w:hAnsi="Times New Roman"/>
                <w:sz w:val="28"/>
                <w:szCs w:val="28"/>
                <w:lang w:val="kk-KZ"/>
              </w:rPr>
            </w:pPr>
          </w:p>
        </w:tc>
      </w:tr>
      <w:tr w:rsidR="00C17964" w:rsidRPr="00396E5F" w:rsidTr="004D30E9">
        <w:trPr>
          <w:jc w:val="center"/>
        </w:trPr>
        <w:tc>
          <w:tcPr>
            <w:tcW w:w="3623" w:type="dxa"/>
            <w:shd w:val="clear" w:color="auto" w:fill="auto"/>
            <w:vAlign w:val="center"/>
          </w:tcPr>
          <w:p w:rsidR="00C17964" w:rsidRPr="00396E5F" w:rsidRDefault="00C17964" w:rsidP="004D30E9">
            <w:pPr>
              <w:spacing w:after="0" w:line="240" w:lineRule="auto"/>
              <w:rPr>
                <w:rFonts w:ascii="Times New Roman" w:hAnsi="Times New Roman"/>
                <w:sz w:val="28"/>
                <w:szCs w:val="28"/>
              </w:rPr>
            </w:pPr>
          </w:p>
        </w:tc>
        <w:tc>
          <w:tcPr>
            <w:tcW w:w="2493" w:type="dxa"/>
            <w:shd w:val="clear" w:color="auto" w:fill="auto"/>
            <w:vAlign w:val="bottom"/>
          </w:tcPr>
          <w:p w:rsidR="00C17964" w:rsidRPr="00396E5F" w:rsidRDefault="00C17964" w:rsidP="004D30E9">
            <w:pPr>
              <w:spacing w:after="0" w:line="360" w:lineRule="auto"/>
              <w:rPr>
                <w:rFonts w:ascii="Times New Roman" w:hAnsi="Times New Roman"/>
                <w:sz w:val="28"/>
                <w:szCs w:val="28"/>
              </w:rPr>
            </w:pPr>
          </w:p>
        </w:tc>
        <w:tc>
          <w:tcPr>
            <w:tcW w:w="2907" w:type="dxa"/>
            <w:shd w:val="clear" w:color="auto" w:fill="auto"/>
            <w:vAlign w:val="bottom"/>
          </w:tcPr>
          <w:p w:rsidR="00C17964" w:rsidRPr="00396E5F" w:rsidRDefault="00C17964" w:rsidP="004D30E9">
            <w:pPr>
              <w:spacing w:after="0" w:line="360" w:lineRule="auto"/>
              <w:rPr>
                <w:rFonts w:ascii="Times New Roman" w:hAnsi="Times New Roman"/>
                <w:sz w:val="28"/>
                <w:szCs w:val="28"/>
              </w:rPr>
            </w:pPr>
          </w:p>
        </w:tc>
      </w:tr>
      <w:tr w:rsidR="00C17964" w:rsidRPr="00396E5F" w:rsidTr="004D30E9">
        <w:trPr>
          <w:jc w:val="center"/>
        </w:trPr>
        <w:tc>
          <w:tcPr>
            <w:tcW w:w="3623" w:type="dxa"/>
            <w:shd w:val="clear" w:color="auto" w:fill="auto"/>
            <w:vAlign w:val="center"/>
          </w:tcPr>
          <w:p w:rsidR="00C17964" w:rsidRPr="00396E5F" w:rsidRDefault="00C17964" w:rsidP="004D30E9">
            <w:pPr>
              <w:spacing w:after="0" w:line="360" w:lineRule="auto"/>
              <w:rPr>
                <w:rFonts w:ascii="Times New Roman" w:hAnsi="Times New Roman"/>
                <w:sz w:val="28"/>
                <w:szCs w:val="28"/>
              </w:rPr>
            </w:pPr>
          </w:p>
        </w:tc>
        <w:tc>
          <w:tcPr>
            <w:tcW w:w="2493" w:type="dxa"/>
            <w:shd w:val="clear" w:color="auto" w:fill="auto"/>
            <w:vAlign w:val="center"/>
          </w:tcPr>
          <w:p w:rsidR="00C17964" w:rsidRPr="00396E5F" w:rsidRDefault="00C17964" w:rsidP="004D30E9">
            <w:pPr>
              <w:spacing w:after="0" w:line="360" w:lineRule="auto"/>
              <w:rPr>
                <w:rFonts w:ascii="Times New Roman" w:hAnsi="Times New Roman"/>
                <w:sz w:val="28"/>
                <w:szCs w:val="28"/>
              </w:rPr>
            </w:pPr>
          </w:p>
        </w:tc>
        <w:tc>
          <w:tcPr>
            <w:tcW w:w="2907" w:type="dxa"/>
            <w:shd w:val="clear" w:color="auto" w:fill="auto"/>
            <w:vAlign w:val="center"/>
          </w:tcPr>
          <w:p w:rsidR="00C17964" w:rsidRPr="00396E5F" w:rsidRDefault="00C17964" w:rsidP="004D30E9">
            <w:pPr>
              <w:spacing w:after="0" w:line="360" w:lineRule="auto"/>
              <w:rPr>
                <w:rFonts w:ascii="Times New Roman" w:hAnsi="Times New Roman"/>
                <w:sz w:val="28"/>
                <w:szCs w:val="28"/>
              </w:rPr>
            </w:pPr>
          </w:p>
        </w:tc>
      </w:tr>
      <w:tr w:rsidR="00C17964" w:rsidRPr="00396E5F" w:rsidTr="004D30E9">
        <w:trPr>
          <w:trHeight w:val="945"/>
          <w:jc w:val="center"/>
        </w:trPr>
        <w:tc>
          <w:tcPr>
            <w:tcW w:w="3623" w:type="dxa"/>
            <w:shd w:val="clear" w:color="auto" w:fill="auto"/>
            <w:vAlign w:val="center"/>
          </w:tcPr>
          <w:p w:rsidR="00C17964" w:rsidRPr="006A2D3D" w:rsidRDefault="00C17964" w:rsidP="004D30E9">
            <w:pPr>
              <w:spacing w:after="0" w:line="360" w:lineRule="auto"/>
              <w:rPr>
                <w:rFonts w:ascii="Times New Roman" w:hAnsi="Times New Roman"/>
                <w:sz w:val="28"/>
                <w:szCs w:val="28"/>
                <w:lang w:val="en-US"/>
              </w:rPr>
            </w:pPr>
          </w:p>
        </w:tc>
        <w:tc>
          <w:tcPr>
            <w:tcW w:w="2493" w:type="dxa"/>
            <w:shd w:val="clear" w:color="auto" w:fill="auto"/>
            <w:vAlign w:val="center"/>
          </w:tcPr>
          <w:p w:rsidR="00C17964" w:rsidRPr="00396E5F" w:rsidRDefault="00C17964" w:rsidP="004D30E9">
            <w:pPr>
              <w:spacing w:after="0" w:line="360" w:lineRule="auto"/>
              <w:rPr>
                <w:rFonts w:ascii="Times New Roman" w:hAnsi="Times New Roman"/>
                <w:sz w:val="28"/>
                <w:szCs w:val="28"/>
              </w:rPr>
            </w:pPr>
          </w:p>
        </w:tc>
        <w:tc>
          <w:tcPr>
            <w:tcW w:w="2907" w:type="dxa"/>
            <w:shd w:val="clear" w:color="auto" w:fill="auto"/>
            <w:vAlign w:val="center"/>
          </w:tcPr>
          <w:p w:rsidR="00C17964" w:rsidRPr="00396E5F" w:rsidRDefault="00C17964" w:rsidP="004D30E9">
            <w:pPr>
              <w:spacing w:after="0" w:line="360" w:lineRule="auto"/>
              <w:rPr>
                <w:rFonts w:ascii="Times New Roman" w:hAnsi="Times New Roman"/>
                <w:sz w:val="28"/>
                <w:szCs w:val="28"/>
              </w:rPr>
            </w:pPr>
          </w:p>
        </w:tc>
      </w:tr>
    </w:tbl>
    <w:p w:rsidR="00C17964" w:rsidRDefault="00C17964" w:rsidP="00C17964">
      <w:pPr>
        <w:pStyle w:val="a7"/>
        <w:jc w:val="both"/>
        <w:rPr>
          <w:rFonts w:ascii="Times New Roman" w:hAnsi="Times New Roman"/>
          <w:b/>
          <w:sz w:val="28"/>
          <w:szCs w:val="28"/>
          <w:lang w:val="kk-KZ"/>
        </w:rPr>
        <w:sectPr w:rsidR="00C17964" w:rsidSect="00F67DA8">
          <w:pgSz w:w="11906" w:h="16838"/>
          <w:pgMar w:top="567" w:right="567" w:bottom="567" w:left="1701" w:header="567" w:footer="567" w:gutter="0"/>
          <w:cols w:space="708"/>
          <w:docGrid w:linePitch="360"/>
        </w:sectPr>
      </w:pPr>
    </w:p>
    <w:p w:rsidR="00474E41" w:rsidRPr="00187394" w:rsidRDefault="00474E41" w:rsidP="00187394">
      <w:pPr>
        <w:pStyle w:val="11"/>
        <w:ind w:left="142" w:right="140"/>
        <w:jc w:val="both"/>
        <w:rPr>
          <w:rFonts w:ascii="Times New Roman" w:hAnsi="Times New Roman" w:cs="Times New Roman"/>
          <w:b/>
        </w:rPr>
      </w:pPr>
      <w:r w:rsidRPr="00187394">
        <w:rPr>
          <w:rFonts w:ascii="Times New Roman" w:hAnsi="Times New Roman" w:cs="Times New Roman"/>
          <w:b/>
        </w:rPr>
        <w:lastRenderedPageBreak/>
        <w:t>Отчет по самооценке Частног</w:t>
      </w:r>
      <w:r w:rsidR="007C5D66" w:rsidRPr="00187394">
        <w:rPr>
          <w:rFonts w:ascii="Times New Roman" w:hAnsi="Times New Roman" w:cs="Times New Roman"/>
          <w:b/>
        </w:rPr>
        <w:t>о Учреждения «Академии «B</w:t>
      </w:r>
      <w:r w:rsidR="007C5D66" w:rsidRPr="00187394">
        <w:rPr>
          <w:rFonts w:ascii="Times New Roman" w:hAnsi="Times New Roman" w:cs="Times New Roman"/>
          <w:b/>
          <w:lang w:val="en-US"/>
        </w:rPr>
        <w:t>olashaq</w:t>
      </w:r>
      <w:r w:rsidR="00095BB7" w:rsidRPr="00187394">
        <w:rPr>
          <w:rFonts w:ascii="Times New Roman" w:hAnsi="Times New Roman" w:cs="Times New Roman"/>
          <w:b/>
        </w:rPr>
        <w:t xml:space="preserve">»  подготовлен </w:t>
      </w:r>
      <w:r w:rsidR="00095BB7" w:rsidRPr="00187394">
        <w:rPr>
          <w:rFonts w:ascii="Times New Roman" w:hAnsi="Times New Roman" w:cs="Times New Roman"/>
          <w:b/>
          <w:lang w:val="ru-RU"/>
        </w:rPr>
        <w:t>Р</w:t>
      </w:r>
      <w:r w:rsidRPr="00187394">
        <w:rPr>
          <w:rFonts w:ascii="Times New Roman" w:hAnsi="Times New Roman" w:cs="Times New Roman"/>
          <w:b/>
        </w:rPr>
        <w:t>уководящим комитетом и рабочими группами в составе:</w:t>
      </w:r>
    </w:p>
    <w:p w:rsidR="00474E41" w:rsidRPr="00187394" w:rsidRDefault="00474E41" w:rsidP="00187394">
      <w:pPr>
        <w:pStyle w:val="11"/>
        <w:ind w:left="142" w:right="140"/>
        <w:jc w:val="both"/>
        <w:rPr>
          <w:rFonts w:ascii="Times New Roman" w:hAnsi="Times New Roman" w:cs="Times New Roman"/>
        </w:rPr>
      </w:pPr>
      <w:r w:rsidRPr="00187394">
        <w:rPr>
          <w:rFonts w:ascii="Times New Roman" w:hAnsi="Times New Roman" w:cs="Times New Roman"/>
          <w:b/>
        </w:rPr>
        <w:t>Председатель</w:t>
      </w:r>
      <w:r w:rsidRPr="00187394">
        <w:rPr>
          <w:rFonts w:ascii="Times New Roman" w:hAnsi="Times New Roman" w:cs="Times New Roman"/>
        </w:rPr>
        <w:t xml:space="preserve"> Руководящего Комитета</w:t>
      </w:r>
      <w:r w:rsidRPr="00187394">
        <w:rPr>
          <w:rFonts w:ascii="Times New Roman" w:hAnsi="Times New Roman" w:cs="Times New Roman"/>
          <w:lang w:val="ru-RU"/>
        </w:rPr>
        <w:t xml:space="preserve"> (РК)</w:t>
      </w:r>
      <w:r w:rsidRPr="00187394">
        <w:rPr>
          <w:rFonts w:ascii="Times New Roman" w:hAnsi="Times New Roman" w:cs="Times New Roman"/>
        </w:rPr>
        <w:t xml:space="preserve"> – </w:t>
      </w:r>
      <w:r w:rsidRPr="00187394">
        <w:rPr>
          <w:rFonts w:ascii="Times New Roman" w:hAnsi="Times New Roman" w:cs="Times New Roman"/>
          <w:lang w:val="ru-RU"/>
        </w:rPr>
        <w:t>П</w:t>
      </w:r>
      <w:r w:rsidRPr="00187394">
        <w:rPr>
          <w:rFonts w:ascii="Times New Roman" w:hAnsi="Times New Roman" w:cs="Times New Roman"/>
          <w:color w:val="000000"/>
        </w:rPr>
        <w:t>ервый проректор</w:t>
      </w:r>
      <w:r w:rsidRPr="00187394">
        <w:rPr>
          <w:rFonts w:ascii="Times New Roman" w:hAnsi="Times New Roman" w:cs="Times New Roman"/>
        </w:rPr>
        <w:t xml:space="preserve"> Рысмагамбетова Г.М.</w:t>
      </w:r>
    </w:p>
    <w:p w:rsidR="00474E41" w:rsidRPr="00187394" w:rsidRDefault="00474E41" w:rsidP="00187394">
      <w:pPr>
        <w:pStyle w:val="11"/>
        <w:ind w:left="142" w:right="140"/>
        <w:jc w:val="both"/>
        <w:rPr>
          <w:rFonts w:ascii="Times New Roman" w:hAnsi="Times New Roman" w:cs="Times New Roman"/>
        </w:rPr>
      </w:pPr>
      <w:r w:rsidRPr="00187394">
        <w:rPr>
          <w:rFonts w:ascii="Times New Roman" w:hAnsi="Times New Roman" w:cs="Times New Roman"/>
          <w:b/>
        </w:rPr>
        <w:t>Зам. председателя</w:t>
      </w:r>
      <w:r w:rsidRPr="00187394">
        <w:rPr>
          <w:rFonts w:ascii="Times New Roman" w:hAnsi="Times New Roman" w:cs="Times New Roman"/>
        </w:rPr>
        <w:t xml:space="preserve"> РК – Проректор по учебно-методической работе Киреева У.Т. </w:t>
      </w:r>
    </w:p>
    <w:p w:rsidR="00474E41" w:rsidRDefault="00474E41" w:rsidP="00474E41">
      <w:pPr>
        <w:pStyle w:val="11"/>
        <w:jc w:val="center"/>
        <w:rPr>
          <w:rFonts w:ascii="Times New Roman" w:hAnsi="Times New Roman" w:cs="Times New Roman"/>
          <w:b/>
          <w:caps/>
        </w:rPr>
      </w:pPr>
    </w:p>
    <w:p w:rsidR="00474E41" w:rsidRDefault="00474E41" w:rsidP="00474E41">
      <w:pPr>
        <w:pStyle w:val="11"/>
        <w:jc w:val="center"/>
        <w:rPr>
          <w:rFonts w:ascii="Times New Roman" w:hAnsi="Times New Roman" w:cs="Times New Roman"/>
          <w:b/>
          <w:caps/>
        </w:rPr>
      </w:pPr>
      <w:r w:rsidRPr="00474E41">
        <w:rPr>
          <w:rFonts w:ascii="Times New Roman" w:hAnsi="Times New Roman" w:cs="Times New Roman"/>
          <w:b/>
          <w:caps/>
        </w:rPr>
        <w:t>список членов рабочей группы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3319"/>
        <w:gridCol w:w="2693"/>
        <w:gridCol w:w="2569"/>
      </w:tblGrid>
      <w:tr w:rsidR="00474E41" w:rsidRPr="00474E41" w:rsidTr="00C57D84">
        <w:trPr>
          <w:jc w:val="center"/>
        </w:trPr>
        <w:tc>
          <w:tcPr>
            <w:tcW w:w="617" w:type="dxa"/>
            <w:tcBorders>
              <w:top w:val="single" w:sz="4" w:space="0" w:color="auto"/>
              <w:left w:val="single" w:sz="4" w:space="0" w:color="auto"/>
              <w:bottom w:val="single" w:sz="4" w:space="0" w:color="auto"/>
              <w:right w:val="single" w:sz="4" w:space="0" w:color="auto"/>
            </w:tcBorders>
            <w:shd w:val="clear" w:color="auto" w:fill="auto"/>
            <w:hideMark/>
          </w:tcPr>
          <w:p w:rsidR="00474E41" w:rsidRPr="00474E41" w:rsidRDefault="00474E41" w:rsidP="00474E41">
            <w:pPr>
              <w:spacing w:after="0" w:line="240" w:lineRule="auto"/>
              <w:rPr>
                <w:rFonts w:ascii="Times New Roman" w:hAnsi="Times New Roman" w:cs="Times New Roman"/>
                <w:b/>
                <w:sz w:val="24"/>
                <w:szCs w:val="24"/>
              </w:rPr>
            </w:pPr>
            <w:r w:rsidRPr="00474E41">
              <w:rPr>
                <w:rFonts w:ascii="Times New Roman" w:hAnsi="Times New Roman" w:cs="Times New Roman"/>
                <w:b/>
                <w:sz w:val="24"/>
                <w:szCs w:val="24"/>
              </w:rPr>
              <w:t>№ п/п</w:t>
            </w:r>
          </w:p>
        </w:tc>
        <w:tc>
          <w:tcPr>
            <w:tcW w:w="3319" w:type="dxa"/>
            <w:tcBorders>
              <w:top w:val="single" w:sz="4" w:space="0" w:color="auto"/>
              <w:left w:val="single" w:sz="4" w:space="0" w:color="auto"/>
              <w:bottom w:val="single" w:sz="4" w:space="0" w:color="auto"/>
              <w:right w:val="single" w:sz="4" w:space="0" w:color="auto"/>
            </w:tcBorders>
            <w:shd w:val="clear" w:color="auto" w:fill="auto"/>
            <w:hideMark/>
          </w:tcPr>
          <w:p w:rsidR="00474E41" w:rsidRPr="00474E41" w:rsidRDefault="00474E41" w:rsidP="00474E41">
            <w:pPr>
              <w:spacing w:after="0" w:line="240" w:lineRule="auto"/>
              <w:rPr>
                <w:rFonts w:ascii="Times New Roman" w:hAnsi="Times New Roman" w:cs="Times New Roman"/>
                <w:b/>
                <w:sz w:val="24"/>
                <w:szCs w:val="24"/>
              </w:rPr>
            </w:pPr>
            <w:r w:rsidRPr="00474E41">
              <w:rPr>
                <w:rFonts w:ascii="Times New Roman" w:hAnsi="Times New Roman" w:cs="Times New Roman"/>
                <w:b/>
                <w:sz w:val="24"/>
                <w:szCs w:val="24"/>
              </w:rPr>
              <w:t>Название стандарта</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474E41" w:rsidRPr="00474E41" w:rsidRDefault="00474E41" w:rsidP="00474E41">
            <w:pPr>
              <w:spacing w:after="0" w:line="240" w:lineRule="auto"/>
              <w:rPr>
                <w:rFonts w:ascii="Times New Roman" w:hAnsi="Times New Roman" w:cs="Times New Roman"/>
                <w:b/>
                <w:sz w:val="24"/>
                <w:szCs w:val="24"/>
              </w:rPr>
            </w:pPr>
            <w:r w:rsidRPr="00474E41">
              <w:rPr>
                <w:rFonts w:ascii="Times New Roman" w:hAnsi="Times New Roman" w:cs="Times New Roman"/>
                <w:b/>
                <w:sz w:val="24"/>
                <w:szCs w:val="24"/>
              </w:rPr>
              <w:t>Руководитель рабочей группы</w:t>
            </w:r>
          </w:p>
        </w:tc>
        <w:tc>
          <w:tcPr>
            <w:tcW w:w="2569" w:type="dxa"/>
            <w:tcBorders>
              <w:top w:val="single" w:sz="4" w:space="0" w:color="auto"/>
              <w:left w:val="single" w:sz="4" w:space="0" w:color="auto"/>
              <w:bottom w:val="single" w:sz="4" w:space="0" w:color="auto"/>
              <w:right w:val="single" w:sz="4" w:space="0" w:color="auto"/>
            </w:tcBorders>
            <w:shd w:val="clear" w:color="auto" w:fill="auto"/>
            <w:hideMark/>
          </w:tcPr>
          <w:p w:rsidR="00474E41" w:rsidRPr="00474E41" w:rsidRDefault="00474E41" w:rsidP="00474E41">
            <w:pPr>
              <w:spacing w:after="0" w:line="240" w:lineRule="auto"/>
              <w:rPr>
                <w:rFonts w:ascii="Times New Roman" w:hAnsi="Times New Roman" w:cs="Times New Roman"/>
                <w:b/>
                <w:sz w:val="24"/>
                <w:szCs w:val="24"/>
              </w:rPr>
            </w:pPr>
            <w:r w:rsidRPr="00474E41">
              <w:rPr>
                <w:rFonts w:ascii="Times New Roman" w:hAnsi="Times New Roman" w:cs="Times New Roman"/>
                <w:b/>
                <w:sz w:val="24"/>
                <w:szCs w:val="24"/>
              </w:rPr>
              <w:t>Члены рабочей группы</w:t>
            </w:r>
          </w:p>
        </w:tc>
      </w:tr>
      <w:tr w:rsidR="00474E41" w:rsidRPr="00474E41" w:rsidTr="00C57D84">
        <w:trPr>
          <w:jc w:val="center"/>
        </w:trPr>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4E41" w:rsidRPr="00474E41" w:rsidRDefault="00474E41" w:rsidP="001B382E">
            <w:pPr>
              <w:spacing w:after="0" w:line="240" w:lineRule="auto"/>
              <w:rPr>
                <w:rFonts w:ascii="Times New Roman" w:hAnsi="Times New Roman" w:cs="Times New Roman"/>
                <w:sz w:val="24"/>
                <w:szCs w:val="24"/>
              </w:rPr>
            </w:pPr>
            <w:r w:rsidRPr="00474E41">
              <w:rPr>
                <w:rFonts w:ascii="Times New Roman" w:hAnsi="Times New Roman" w:cs="Times New Roman"/>
                <w:sz w:val="24"/>
                <w:szCs w:val="24"/>
              </w:rPr>
              <w:t>1.</w:t>
            </w:r>
          </w:p>
        </w:tc>
        <w:tc>
          <w:tcPr>
            <w:tcW w:w="3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4E41" w:rsidRPr="00474E41" w:rsidRDefault="00474E41" w:rsidP="001B382E">
            <w:pPr>
              <w:spacing w:after="0" w:line="240" w:lineRule="auto"/>
              <w:rPr>
                <w:rFonts w:ascii="Times New Roman" w:hAnsi="Times New Roman" w:cs="Times New Roman"/>
                <w:sz w:val="24"/>
                <w:szCs w:val="24"/>
              </w:rPr>
            </w:pPr>
            <w:r w:rsidRPr="00474E41">
              <w:rPr>
                <w:rFonts w:ascii="Times New Roman" w:hAnsi="Times New Roman" w:cs="Times New Roman"/>
                <w:sz w:val="24"/>
                <w:szCs w:val="24"/>
              </w:rPr>
              <w:t>Миссия, стратегическое планирование и политика в области</w:t>
            </w:r>
          </w:p>
          <w:p w:rsidR="00474E41" w:rsidRPr="00474E41" w:rsidRDefault="00474E41" w:rsidP="001B382E">
            <w:pPr>
              <w:spacing w:after="0" w:line="240" w:lineRule="auto"/>
              <w:rPr>
                <w:rFonts w:ascii="Times New Roman" w:hAnsi="Times New Roman" w:cs="Times New Roman"/>
                <w:sz w:val="24"/>
                <w:szCs w:val="24"/>
              </w:rPr>
            </w:pPr>
            <w:r w:rsidRPr="00474E41">
              <w:rPr>
                <w:rFonts w:ascii="Times New Roman" w:hAnsi="Times New Roman" w:cs="Times New Roman"/>
                <w:sz w:val="24"/>
                <w:szCs w:val="24"/>
              </w:rPr>
              <w:t>обеспечения качества</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4E41" w:rsidRPr="00474E41" w:rsidRDefault="00474E41" w:rsidP="001B382E">
            <w:pPr>
              <w:spacing w:after="0" w:line="240" w:lineRule="auto"/>
              <w:rPr>
                <w:rFonts w:ascii="Times New Roman" w:hAnsi="Times New Roman" w:cs="Times New Roman"/>
                <w:sz w:val="24"/>
                <w:szCs w:val="24"/>
              </w:rPr>
            </w:pPr>
            <w:r w:rsidRPr="00474E41">
              <w:rPr>
                <w:rFonts w:ascii="Times New Roman" w:hAnsi="Times New Roman" w:cs="Times New Roman"/>
                <w:sz w:val="24"/>
                <w:szCs w:val="24"/>
              </w:rPr>
              <w:t>Рысмагамбетова Г.М.</w:t>
            </w:r>
          </w:p>
        </w:tc>
        <w:tc>
          <w:tcPr>
            <w:tcW w:w="2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4E41" w:rsidRPr="00474E41" w:rsidRDefault="00474E41" w:rsidP="001B382E">
            <w:pPr>
              <w:spacing w:after="0" w:line="240" w:lineRule="auto"/>
              <w:rPr>
                <w:rFonts w:ascii="Times New Roman" w:hAnsi="Times New Roman" w:cs="Times New Roman"/>
                <w:sz w:val="24"/>
                <w:szCs w:val="24"/>
              </w:rPr>
            </w:pPr>
            <w:r w:rsidRPr="00474E41">
              <w:rPr>
                <w:rFonts w:ascii="Times New Roman" w:hAnsi="Times New Roman" w:cs="Times New Roman"/>
                <w:sz w:val="24"/>
                <w:szCs w:val="24"/>
              </w:rPr>
              <w:t>Аубакирова М.Б.</w:t>
            </w:r>
          </w:p>
        </w:tc>
      </w:tr>
      <w:tr w:rsidR="00474E41" w:rsidRPr="00474E41" w:rsidTr="00C57D84">
        <w:trPr>
          <w:jc w:val="center"/>
        </w:trPr>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4E41" w:rsidRPr="00474E41" w:rsidRDefault="00474E41" w:rsidP="001B382E">
            <w:pPr>
              <w:spacing w:after="0" w:line="240" w:lineRule="auto"/>
              <w:rPr>
                <w:rFonts w:ascii="Times New Roman" w:hAnsi="Times New Roman" w:cs="Times New Roman"/>
                <w:sz w:val="24"/>
                <w:szCs w:val="24"/>
              </w:rPr>
            </w:pPr>
            <w:r w:rsidRPr="00474E41">
              <w:rPr>
                <w:rFonts w:ascii="Times New Roman" w:hAnsi="Times New Roman" w:cs="Times New Roman"/>
                <w:sz w:val="24"/>
                <w:szCs w:val="24"/>
              </w:rPr>
              <w:t>2.</w:t>
            </w:r>
          </w:p>
        </w:tc>
        <w:tc>
          <w:tcPr>
            <w:tcW w:w="3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4E41" w:rsidRPr="00474E41" w:rsidRDefault="00474E41" w:rsidP="001B382E">
            <w:pPr>
              <w:spacing w:after="0" w:line="240" w:lineRule="auto"/>
              <w:rPr>
                <w:rFonts w:ascii="Times New Roman" w:hAnsi="Times New Roman" w:cs="Times New Roman"/>
                <w:sz w:val="24"/>
                <w:szCs w:val="24"/>
              </w:rPr>
            </w:pPr>
            <w:r w:rsidRPr="00474E41">
              <w:rPr>
                <w:rFonts w:ascii="Times New Roman" w:hAnsi="Times New Roman" w:cs="Times New Roman"/>
                <w:sz w:val="24"/>
                <w:szCs w:val="24"/>
              </w:rPr>
              <w:t>Менеджмент и управление информацией</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4E41" w:rsidRPr="00474E41" w:rsidRDefault="00474E41" w:rsidP="001B382E">
            <w:pPr>
              <w:spacing w:after="0" w:line="240" w:lineRule="auto"/>
              <w:rPr>
                <w:rFonts w:ascii="Times New Roman" w:hAnsi="Times New Roman" w:cs="Times New Roman"/>
                <w:sz w:val="24"/>
                <w:szCs w:val="24"/>
              </w:rPr>
            </w:pPr>
            <w:r w:rsidRPr="00474E41">
              <w:rPr>
                <w:rFonts w:ascii="Times New Roman" w:hAnsi="Times New Roman" w:cs="Times New Roman"/>
                <w:sz w:val="24"/>
                <w:szCs w:val="24"/>
              </w:rPr>
              <w:t>Рысмагамбетова Г.М.</w:t>
            </w:r>
          </w:p>
        </w:tc>
        <w:tc>
          <w:tcPr>
            <w:tcW w:w="2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4E41" w:rsidRPr="00474E41" w:rsidRDefault="00474E41" w:rsidP="001B382E">
            <w:pPr>
              <w:spacing w:after="0" w:line="240" w:lineRule="auto"/>
              <w:rPr>
                <w:rFonts w:ascii="Times New Roman" w:hAnsi="Times New Roman" w:cs="Times New Roman"/>
                <w:sz w:val="24"/>
                <w:szCs w:val="24"/>
              </w:rPr>
            </w:pPr>
            <w:r w:rsidRPr="00474E41">
              <w:rPr>
                <w:rFonts w:ascii="Times New Roman" w:hAnsi="Times New Roman" w:cs="Times New Roman"/>
                <w:sz w:val="24"/>
                <w:szCs w:val="24"/>
              </w:rPr>
              <w:t>Аубакирова М.Б.</w:t>
            </w:r>
          </w:p>
        </w:tc>
      </w:tr>
      <w:tr w:rsidR="00474E41" w:rsidRPr="00474E41" w:rsidTr="00C57D84">
        <w:trPr>
          <w:jc w:val="center"/>
        </w:trPr>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4E41" w:rsidRPr="00474E41" w:rsidRDefault="00474E41" w:rsidP="001B382E">
            <w:pPr>
              <w:spacing w:after="0" w:line="240" w:lineRule="auto"/>
              <w:rPr>
                <w:rFonts w:ascii="Times New Roman" w:hAnsi="Times New Roman" w:cs="Times New Roman"/>
                <w:sz w:val="24"/>
                <w:szCs w:val="24"/>
              </w:rPr>
            </w:pPr>
            <w:r w:rsidRPr="00474E41">
              <w:rPr>
                <w:rFonts w:ascii="Times New Roman" w:hAnsi="Times New Roman" w:cs="Times New Roman"/>
                <w:sz w:val="24"/>
                <w:szCs w:val="24"/>
              </w:rPr>
              <w:t xml:space="preserve">3. </w:t>
            </w:r>
          </w:p>
        </w:tc>
        <w:tc>
          <w:tcPr>
            <w:tcW w:w="3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4E41" w:rsidRPr="00474E41" w:rsidRDefault="00474E41" w:rsidP="001B382E">
            <w:pPr>
              <w:spacing w:after="0" w:line="240" w:lineRule="auto"/>
              <w:rPr>
                <w:rFonts w:ascii="Times New Roman" w:hAnsi="Times New Roman" w:cs="Times New Roman"/>
                <w:sz w:val="24"/>
                <w:szCs w:val="24"/>
              </w:rPr>
            </w:pPr>
            <w:r w:rsidRPr="00474E41">
              <w:rPr>
                <w:rFonts w:ascii="Times New Roman" w:hAnsi="Times New Roman" w:cs="Times New Roman"/>
                <w:sz w:val="24"/>
                <w:szCs w:val="24"/>
              </w:rPr>
              <w:t>Студенты, студентоцентрированное обучение,</w:t>
            </w:r>
          </w:p>
          <w:p w:rsidR="00474E41" w:rsidRPr="00474E41" w:rsidRDefault="00474E41" w:rsidP="001B382E">
            <w:pPr>
              <w:spacing w:after="0" w:line="240" w:lineRule="auto"/>
              <w:rPr>
                <w:rFonts w:ascii="Times New Roman" w:hAnsi="Times New Roman" w:cs="Times New Roman"/>
                <w:sz w:val="24"/>
                <w:szCs w:val="24"/>
              </w:rPr>
            </w:pPr>
            <w:r w:rsidRPr="00474E41">
              <w:rPr>
                <w:rFonts w:ascii="Times New Roman" w:hAnsi="Times New Roman" w:cs="Times New Roman"/>
                <w:sz w:val="24"/>
                <w:szCs w:val="24"/>
              </w:rPr>
              <w:t>преподавание и оценка успеваемости</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4E41" w:rsidRPr="00474E41" w:rsidRDefault="00474E41" w:rsidP="001B382E">
            <w:pPr>
              <w:spacing w:after="0" w:line="240" w:lineRule="auto"/>
              <w:rPr>
                <w:rFonts w:ascii="Times New Roman" w:hAnsi="Times New Roman" w:cs="Times New Roman"/>
                <w:sz w:val="24"/>
                <w:szCs w:val="24"/>
              </w:rPr>
            </w:pPr>
            <w:r w:rsidRPr="00474E41">
              <w:rPr>
                <w:rFonts w:ascii="Times New Roman" w:hAnsi="Times New Roman" w:cs="Times New Roman"/>
                <w:sz w:val="24"/>
                <w:szCs w:val="24"/>
              </w:rPr>
              <w:t>Киреева У.Т.</w:t>
            </w:r>
          </w:p>
        </w:tc>
        <w:tc>
          <w:tcPr>
            <w:tcW w:w="2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4E41" w:rsidRPr="00474E41" w:rsidRDefault="00474E41" w:rsidP="001B382E">
            <w:pPr>
              <w:spacing w:after="0" w:line="240" w:lineRule="auto"/>
              <w:rPr>
                <w:rFonts w:ascii="Times New Roman" w:hAnsi="Times New Roman" w:cs="Times New Roman"/>
                <w:sz w:val="24"/>
                <w:szCs w:val="24"/>
              </w:rPr>
            </w:pPr>
            <w:r w:rsidRPr="00474E41">
              <w:rPr>
                <w:rFonts w:ascii="Times New Roman" w:hAnsi="Times New Roman" w:cs="Times New Roman"/>
                <w:sz w:val="24"/>
                <w:szCs w:val="24"/>
              </w:rPr>
              <w:t>Бекбашева Б.Б.</w:t>
            </w:r>
          </w:p>
          <w:p w:rsidR="00474E41" w:rsidRPr="00474E41" w:rsidRDefault="00474E41" w:rsidP="001B382E">
            <w:pPr>
              <w:spacing w:after="0" w:line="240" w:lineRule="auto"/>
              <w:rPr>
                <w:rFonts w:ascii="Times New Roman" w:hAnsi="Times New Roman" w:cs="Times New Roman"/>
                <w:sz w:val="24"/>
                <w:szCs w:val="24"/>
              </w:rPr>
            </w:pPr>
            <w:r w:rsidRPr="00474E41">
              <w:rPr>
                <w:rFonts w:ascii="Times New Roman" w:hAnsi="Times New Roman" w:cs="Times New Roman"/>
                <w:sz w:val="24"/>
                <w:szCs w:val="24"/>
              </w:rPr>
              <w:t>Серимов Е.Е.</w:t>
            </w:r>
          </w:p>
        </w:tc>
      </w:tr>
      <w:tr w:rsidR="00474E41" w:rsidRPr="00474E41" w:rsidTr="00C57D84">
        <w:trPr>
          <w:jc w:val="center"/>
        </w:trPr>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4E41" w:rsidRPr="00474E41" w:rsidRDefault="00474E41" w:rsidP="001B382E">
            <w:pPr>
              <w:spacing w:after="0" w:line="240" w:lineRule="auto"/>
              <w:rPr>
                <w:rFonts w:ascii="Times New Roman" w:hAnsi="Times New Roman" w:cs="Times New Roman"/>
                <w:sz w:val="24"/>
                <w:szCs w:val="24"/>
              </w:rPr>
            </w:pPr>
            <w:r w:rsidRPr="00474E41">
              <w:rPr>
                <w:rFonts w:ascii="Times New Roman" w:hAnsi="Times New Roman" w:cs="Times New Roman"/>
                <w:sz w:val="24"/>
                <w:szCs w:val="24"/>
              </w:rPr>
              <w:t>4.</w:t>
            </w:r>
          </w:p>
        </w:tc>
        <w:tc>
          <w:tcPr>
            <w:tcW w:w="3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4E41" w:rsidRPr="00474E41" w:rsidRDefault="00474E41" w:rsidP="001B382E">
            <w:pPr>
              <w:spacing w:after="0" w:line="240" w:lineRule="auto"/>
              <w:rPr>
                <w:rFonts w:ascii="Times New Roman" w:hAnsi="Times New Roman" w:cs="Times New Roman"/>
                <w:sz w:val="24"/>
                <w:szCs w:val="24"/>
              </w:rPr>
            </w:pPr>
            <w:r w:rsidRPr="00474E41">
              <w:rPr>
                <w:rFonts w:ascii="Times New Roman" w:hAnsi="Times New Roman" w:cs="Times New Roman"/>
                <w:sz w:val="24"/>
                <w:szCs w:val="24"/>
              </w:rPr>
              <w:t>Прием студентов, результаты обучения, признание и квалификации</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4E41" w:rsidRPr="00474E41" w:rsidRDefault="00474E41" w:rsidP="001B382E">
            <w:pPr>
              <w:spacing w:after="0" w:line="240" w:lineRule="auto"/>
              <w:rPr>
                <w:rFonts w:ascii="Times New Roman" w:hAnsi="Times New Roman" w:cs="Times New Roman"/>
                <w:sz w:val="24"/>
                <w:szCs w:val="24"/>
              </w:rPr>
            </w:pPr>
            <w:r w:rsidRPr="00474E41">
              <w:rPr>
                <w:rFonts w:ascii="Times New Roman" w:hAnsi="Times New Roman" w:cs="Times New Roman"/>
                <w:sz w:val="24"/>
                <w:szCs w:val="24"/>
              </w:rPr>
              <w:t>Киреева У.Т.</w:t>
            </w:r>
          </w:p>
        </w:tc>
        <w:tc>
          <w:tcPr>
            <w:tcW w:w="2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4E41" w:rsidRPr="00474E41" w:rsidRDefault="00474E41" w:rsidP="001B382E">
            <w:pPr>
              <w:spacing w:after="0" w:line="240" w:lineRule="auto"/>
              <w:rPr>
                <w:rFonts w:ascii="Times New Roman" w:hAnsi="Times New Roman" w:cs="Times New Roman"/>
                <w:sz w:val="24"/>
                <w:szCs w:val="24"/>
              </w:rPr>
            </w:pPr>
            <w:r w:rsidRPr="00474E41">
              <w:rPr>
                <w:rFonts w:ascii="Times New Roman" w:hAnsi="Times New Roman" w:cs="Times New Roman"/>
                <w:sz w:val="24"/>
                <w:szCs w:val="24"/>
              </w:rPr>
              <w:t>Бекбашева Б.Б.</w:t>
            </w:r>
          </w:p>
          <w:p w:rsidR="00474E41" w:rsidRPr="00474E41" w:rsidRDefault="00474E41" w:rsidP="001B382E">
            <w:pPr>
              <w:spacing w:after="0" w:line="240" w:lineRule="auto"/>
              <w:rPr>
                <w:rFonts w:ascii="Times New Roman" w:hAnsi="Times New Roman" w:cs="Times New Roman"/>
                <w:sz w:val="24"/>
                <w:szCs w:val="24"/>
              </w:rPr>
            </w:pPr>
            <w:r w:rsidRPr="00474E41">
              <w:rPr>
                <w:rFonts w:ascii="Times New Roman" w:hAnsi="Times New Roman" w:cs="Times New Roman"/>
                <w:sz w:val="24"/>
                <w:szCs w:val="24"/>
              </w:rPr>
              <w:t>Туганбаева С.Т.</w:t>
            </w:r>
          </w:p>
        </w:tc>
      </w:tr>
      <w:tr w:rsidR="00474E41" w:rsidRPr="00474E41" w:rsidTr="00C57D84">
        <w:trPr>
          <w:jc w:val="center"/>
        </w:trPr>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4E41" w:rsidRPr="00474E41" w:rsidRDefault="00474E41" w:rsidP="001B382E">
            <w:pPr>
              <w:spacing w:after="0" w:line="240" w:lineRule="auto"/>
              <w:rPr>
                <w:rFonts w:ascii="Times New Roman" w:hAnsi="Times New Roman" w:cs="Times New Roman"/>
                <w:sz w:val="24"/>
                <w:szCs w:val="24"/>
              </w:rPr>
            </w:pPr>
            <w:r w:rsidRPr="00474E41">
              <w:rPr>
                <w:rFonts w:ascii="Times New Roman" w:hAnsi="Times New Roman" w:cs="Times New Roman"/>
                <w:sz w:val="24"/>
                <w:szCs w:val="24"/>
              </w:rPr>
              <w:t>5.</w:t>
            </w:r>
          </w:p>
        </w:tc>
        <w:tc>
          <w:tcPr>
            <w:tcW w:w="3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4E41" w:rsidRPr="00474E41" w:rsidRDefault="00474E41" w:rsidP="001B382E">
            <w:pPr>
              <w:spacing w:after="0" w:line="240" w:lineRule="auto"/>
              <w:rPr>
                <w:rFonts w:ascii="Times New Roman" w:hAnsi="Times New Roman" w:cs="Times New Roman"/>
                <w:sz w:val="24"/>
                <w:szCs w:val="24"/>
              </w:rPr>
            </w:pPr>
            <w:r w:rsidRPr="00474E41">
              <w:rPr>
                <w:rFonts w:ascii="Times New Roman" w:hAnsi="Times New Roman" w:cs="Times New Roman"/>
                <w:sz w:val="24"/>
                <w:szCs w:val="24"/>
              </w:rPr>
              <w:t>Образовательные программы: их разработка, эффективность, непрерывный мониторинг и периодическая оценка</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4E41" w:rsidRPr="00474E41" w:rsidRDefault="00474E41" w:rsidP="001B382E">
            <w:pPr>
              <w:spacing w:after="0" w:line="240" w:lineRule="auto"/>
              <w:rPr>
                <w:rFonts w:ascii="Times New Roman" w:hAnsi="Times New Roman" w:cs="Times New Roman"/>
                <w:sz w:val="24"/>
                <w:szCs w:val="24"/>
              </w:rPr>
            </w:pPr>
            <w:r w:rsidRPr="00474E41">
              <w:rPr>
                <w:rFonts w:ascii="Times New Roman" w:hAnsi="Times New Roman" w:cs="Times New Roman"/>
                <w:sz w:val="24"/>
                <w:szCs w:val="24"/>
              </w:rPr>
              <w:t>Бекжанова С.Б.</w:t>
            </w:r>
          </w:p>
        </w:tc>
        <w:tc>
          <w:tcPr>
            <w:tcW w:w="2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4E41" w:rsidRPr="00474E41" w:rsidRDefault="00474E41" w:rsidP="001B382E">
            <w:pPr>
              <w:spacing w:after="0" w:line="240" w:lineRule="auto"/>
              <w:rPr>
                <w:rFonts w:ascii="Times New Roman" w:hAnsi="Times New Roman" w:cs="Times New Roman"/>
                <w:sz w:val="24"/>
                <w:szCs w:val="24"/>
              </w:rPr>
            </w:pPr>
            <w:r w:rsidRPr="00474E41">
              <w:rPr>
                <w:rFonts w:ascii="Times New Roman" w:hAnsi="Times New Roman" w:cs="Times New Roman"/>
                <w:sz w:val="24"/>
                <w:szCs w:val="24"/>
              </w:rPr>
              <w:t>Серимов Е.Е.</w:t>
            </w:r>
          </w:p>
        </w:tc>
      </w:tr>
      <w:tr w:rsidR="00474E41" w:rsidRPr="00474E41" w:rsidTr="00C57D84">
        <w:trPr>
          <w:jc w:val="center"/>
        </w:trPr>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4E41" w:rsidRPr="00474E41" w:rsidRDefault="00474E41" w:rsidP="001B382E">
            <w:pPr>
              <w:spacing w:after="0" w:line="240" w:lineRule="auto"/>
              <w:rPr>
                <w:rFonts w:ascii="Times New Roman" w:hAnsi="Times New Roman" w:cs="Times New Roman"/>
                <w:sz w:val="24"/>
                <w:szCs w:val="24"/>
              </w:rPr>
            </w:pPr>
            <w:r w:rsidRPr="00474E41">
              <w:rPr>
                <w:rFonts w:ascii="Times New Roman" w:hAnsi="Times New Roman" w:cs="Times New Roman"/>
                <w:sz w:val="24"/>
                <w:szCs w:val="24"/>
              </w:rPr>
              <w:t>6.</w:t>
            </w:r>
          </w:p>
        </w:tc>
        <w:tc>
          <w:tcPr>
            <w:tcW w:w="3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4E41" w:rsidRPr="00474E41" w:rsidRDefault="00474E41" w:rsidP="001B382E">
            <w:pPr>
              <w:spacing w:after="0" w:line="240" w:lineRule="auto"/>
              <w:rPr>
                <w:rFonts w:ascii="Times New Roman" w:hAnsi="Times New Roman" w:cs="Times New Roman"/>
                <w:sz w:val="24"/>
                <w:szCs w:val="24"/>
              </w:rPr>
            </w:pPr>
            <w:r w:rsidRPr="00474E41">
              <w:rPr>
                <w:rFonts w:ascii="Times New Roman" w:hAnsi="Times New Roman" w:cs="Times New Roman"/>
                <w:sz w:val="24"/>
                <w:szCs w:val="24"/>
              </w:rPr>
              <w:t>Профессорско-преподавательский состав и эффективность преподавания</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4E41" w:rsidRPr="00474E41" w:rsidRDefault="00474E41" w:rsidP="001B382E">
            <w:pPr>
              <w:spacing w:after="0" w:line="240" w:lineRule="auto"/>
              <w:rPr>
                <w:rFonts w:ascii="Times New Roman" w:hAnsi="Times New Roman" w:cs="Times New Roman"/>
                <w:sz w:val="24"/>
                <w:szCs w:val="24"/>
              </w:rPr>
            </w:pPr>
            <w:r w:rsidRPr="00474E41">
              <w:rPr>
                <w:rFonts w:ascii="Times New Roman" w:hAnsi="Times New Roman" w:cs="Times New Roman"/>
                <w:sz w:val="24"/>
                <w:szCs w:val="24"/>
              </w:rPr>
              <w:t>Киреева У.Т.</w:t>
            </w:r>
          </w:p>
        </w:tc>
        <w:tc>
          <w:tcPr>
            <w:tcW w:w="2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4E41" w:rsidRPr="00474E41" w:rsidRDefault="00474E41" w:rsidP="001B382E">
            <w:pPr>
              <w:spacing w:after="0" w:line="240" w:lineRule="auto"/>
              <w:rPr>
                <w:rFonts w:ascii="Times New Roman" w:hAnsi="Times New Roman" w:cs="Times New Roman"/>
                <w:sz w:val="24"/>
                <w:szCs w:val="24"/>
              </w:rPr>
            </w:pPr>
            <w:r w:rsidRPr="00474E41">
              <w:rPr>
                <w:rFonts w:ascii="Times New Roman" w:hAnsi="Times New Roman" w:cs="Times New Roman"/>
                <w:sz w:val="24"/>
                <w:szCs w:val="24"/>
              </w:rPr>
              <w:t>Куанышева С.Н.</w:t>
            </w:r>
          </w:p>
          <w:p w:rsidR="00474E41" w:rsidRPr="00474E41" w:rsidRDefault="00474E41" w:rsidP="001B382E">
            <w:pPr>
              <w:spacing w:after="0" w:line="240" w:lineRule="auto"/>
              <w:rPr>
                <w:rFonts w:ascii="Times New Roman" w:hAnsi="Times New Roman" w:cs="Times New Roman"/>
                <w:sz w:val="24"/>
                <w:szCs w:val="24"/>
              </w:rPr>
            </w:pPr>
            <w:r w:rsidRPr="00474E41">
              <w:rPr>
                <w:rFonts w:ascii="Times New Roman" w:hAnsi="Times New Roman" w:cs="Times New Roman"/>
                <w:sz w:val="24"/>
                <w:szCs w:val="24"/>
              </w:rPr>
              <w:t>Кадырова Г.А.</w:t>
            </w:r>
          </w:p>
        </w:tc>
      </w:tr>
      <w:tr w:rsidR="00474E41" w:rsidRPr="00474E41" w:rsidTr="00C57D84">
        <w:trPr>
          <w:jc w:val="center"/>
        </w:trPr>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4E41" w:rsidRPr="00474E41" w:rsidRDefault="00474E41" w:rsidP="001B382E">
            <w:pPr>
              <w:spacing w:after="0" w:line="240" w:lineRule="auto"/>
              <w:rPr>
                <w:rFonts w:ascii="Times New Roman" w:hAnsi="Times New Roman" w:cs="Times New Roman"/>
                <w:sz w:val="24"/>
                <w:szCs w:val="24"/>
              </w:rPr>
            </w:pPr>
            <w:r w:rsidRPr="00474E41">
              <w:rPr>
                <w:rFonts w:ascii="Times New Roman" w:hAnsi="Times New Roman" w:cs="Times New Roman"/>
                <w:sz w:val="24"/>
                <w:szCs w:val="24"/>
              </w:rPr>
              <w:t>7.</w:t>
            </w:r>
          </w:p>
        </w:tc>
        <w:tc>
          <w:tcPr>
            <w:tcW w:w="3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4E41" w:rsidRPr="00474E41" w:rsidRDefault="00474E41" w:rsidP="001B382E">
            <w:pPr>
              <w:spacing w:after="0" w:line="240" w:lineRule="auto"/>
              <w:rPr>
                <w:rFonts w:ascii="Times New Roman" w:hAnsi="Times New Roman" w:cs="Times New Roman"/>
                <w:sz w:val="24"/>
                <w:szCs w:val="24"/>
              </w:rPr>
            </w:pPr>
            <w:r w:rsidRPr="00474E41">
              <w:rPr>
                <w:rFonts w:ascii="Times New Roman" w:hAnsi="Times New Roman" w:cs="Times New Roman"/>
                <w:sz w:val="24"/>
                <w:szCs w:val="24"/>
              </w:rPr>
              <w:t>Научно-исследовательская работа (творческая</w:t>
            </w:r>
          </w:p>
          <w:p w:rsidR="00474E41" w:rsidRPr="00474E41" w:rsidRDefault="00474E41" w:rsidP="001B382E">
            <w:pPr>
              <w:spacing w:after="0" w:line="240" w:lineRule="auto"/>
              <w:rPr>
                <w:rFonts w:ascii="Times New Roman" w:hAnsi="Times New Roman" w:cs="Times New Roman"/>
                <w:b/>
                <w:sz w:val="24"/>
                <w:szCs w:val="24"/>
              </w:rPr>
            </w:pPr>
            <w:r w:rsidRPr="00474E41">
              <w:rPr>
                <w:rFonts w:ascii="Times New Roman" w:hAnsi="Times New Roman" w:cs="Times New Roman"/>
                <w:sz w:val="24"/>
                <w:szCs w:val="24"/>
              </w:rPr>
              <w:t xml:space="preserve">деятельность)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4E41" w:rsidRPr="00474E41" w:rsidRDefault="00474E41" w:rsidP="001B382E">
            <w:pPr>
              <w:spacing w:after="0" w:line="240" w:lineRule="auto"/>
              <w:rPr>
                <w:rFonts w:ascii="Times New Roman" w:hAnsi="Times New Roman" w:cs="Times New Roman"/>
                <w:sz w:val="24"/>
                <w:szCs w:val="24"/>
              </w:rPr>
            </w:pPr>
            <w:r w:rsidRPr="00474E41">
              <w:rPr>
                <w:rFonts w:ascii="Times New Roman" w:hAnsi="Times New Roman" w:cs="Times New Roman"/>
                <w:sz w:val="24"/>
                <w:szCs w:val="24"/>
              </w:rPr>
              <w:t>Смолькина Т.П.</w:t>
            </w:r>
          </w:p>
        </w:tc>
        <w:tc>
          <w:tcPr>
            <w:tcW w:w="2569" w:type="dxa"/>
            <w:tcBorders>
              <w:top w:val="single" w:sz="4" w:space="0" w:color="auto"/>
              <w:left w:val="single" w:sz="4" w:space="0" w:color="auto"/>
              <w:bottom w:val="single" w:sz="4" w:space="0" w:color="auto"/>
              <w:right w:val="single" w:sz="4" w:space="0" w:color="auto"/>
            </w:tcBorders>
            <w:shd w:val="clear" w:color="auto" w:fill="auto"/>
            <w:hideMark/>
          </w:tcPr>
          <w:p w:rsidR="001B382E" w:rsidRDefault="00474E41" w:rsidP="00474E41">
            <w:pPr>
              <w:spacing w:after="0" w:line="240" w:lineRule="auto"/>
              <w:rPr>
                <w:rFonts w:ascii="Times New Roman" w:hAnsi="Times New Roman" w:cs="Times New Roman"/>
                <w:sz w:val="24"/>
                <w:szCs w:val="24"/>
              </w:rPr>
            </w:pPr>
            <w:r w:rsidRPr="00474E41">
              <w:rPr>
                <w:rFonts w:ascii="Times New Roman" w:hAnsi="Times New Roman" w:cs="Times New Roman"/>
                <w:sz w:val="24"/>
                <w:szCs w:val="24"/>
              </w:rPr>
              <w:t xml:space="preserve">Грузина Е.В., </w:t>
            </w:r>
          </w:p>
          <w:p w:rsidR="00474E41" w:rsidRPr="00474E41" w:rsidRDefault="00474E41" w:rsidP="00474E41">
            <w:pPr>
              <w:spacing w:after="0" w:line="240" w:lineRule="auto"/>
              <w:rPr>
                <w:rFonts w:ascii="Times New Roman" w:hAnsi="Times New Roman" w:cs="Times New Roman"/>
                <w:sz w:val="24"/>
                <w:szCs w:val="24"/>
              </w:rPr>
            </w:pPr>
            <w:r w:rsidRPr="00474E41">
              <w:rPr>
                <w:rFonts w:ascii="Times New Roman" w:hAnsi="Times New Roman" w:cs="Times New Roman"/>
                <w:sz w:val="24"/>
                <w:szCs w:val="24"/>
              </w:rPr>
              <w:t>Смагулова Г.С.,</w:t>
            </w:r>
          </w:p>
          <w:p w:rsidR="00474E41" w:rsidRPr="00474E41" w:rsidRDefault="00474E41" w:rsidP="00474E41">
            <w:pPr>
              <w:spacing w:after="0" w:line="240" w:lineRule="auto"/>
              <w:rPr>
                <w:rFonts w:ascii="Times New Roman" w:hAnsi="Times New Roman" w:cs="Times New Roman"/>
                <w:sz w:val="24"/>
                <w:szCs w:val="24"/>
              </w:rPr>
            </w:pPr>
            <w:r w:rsidRPr="00474E41">
              <w:rPr>
                <w:rFonts w:ascii="Times New Roman" w:hAnsi="Times New Roman" w:cs="Times New Roman"/>
                <w:sz w:val="24"/>
                <w:szCs w:val="24"/>
              </w:rPr>
              <w:t xml:space="preserve">Арыстанбеков М.А., </w:t>
            </w:r>
          </w:p>
          <w:p w:rsidR="00474E41" w:rsidRPr="00474E41" w:rsidRDefault="00474E41" w:rsidP="00474E41">
            <w:pPr>
              <w:spacing w:after="0" w:line="240" w:lineRule="auto"/>
              <w:rPr>
                <w:rFonts w:ascii="Times New Roman" w:hAnsi="Times New Roman" w:cs="Times New Roman"/>
                <w:sz w:val="24"/>
                <w:szCs w:val="24"/>
              </w:rPr>
            </w:pPr>
            <w:r w:rsidRPr="00474E41">
              <w:rPr>
                <w:rFonts w:ascii="Times New Roman" w:hAnsi="Times New Roman" w:cs="Times New Roman"/>
                <w:sz w:val="24"/>
                <w:szCs w:val="24"/>
              </w:rPr>
              <w:t>Аупенова А.У.,</w:t>
            </w:r>
          </w:p>
          <w:p w:rsidR="00474E41" w:rsidRPr="00474E41" w:rsidRDefault="00474E41" w:rsidP="00474E41">
            <w:pPr>
              <w:spacing w:after="0" w:line="240" w:lineRule="auto"/>
              <w:rPr>
                <w:rFonts w:ascii="Times New Roman" w:hAnsi="Times New Roman" w:cs="Times New Roman"/>
                <w:sz w:val="24"/>
                <w:szCs w:val="24"/>
              </w:rPr>
            </w:pPr>
            <w:r w:rsidRPr="00474E41">
              <w:rPr>
                <w:rFonts w:ascii="Times New Roman" w:hAnsi="Times New Roman" w:cs="Times New Roman"/>
                <w:sz w:val="24"/>
                <w:szCs w:val="24"/>
              </w:rPr>
              <w:t>Шутенова С.С.</w:t>
            </w:r>
          </w:p>
        </w:tc>
      </w:tr>
      <w:tr w:rsidR="00474E41" w:rsidRPr="00474E41" w:rsidTr="00C57D84">
        <w:trPr>
          <w:jc w:val="center"/>
        </w:trPr>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4E41" w:rsidRPr="00474E41" w:rsidRDefault="00474E41" w:rsidP="001B382E">
            <w:pPr>
              <w:spacing w:after="0" w:line="240" w:lineRule="auto"/>
              <w:rPr>
                <w:rFonts w:ascii="Times New Roman" w:hAnsi="Times New Roman" w:cs="Times New Roman"/>
                <w:sz w:val="24"/>
                <w:szCs w:val="24"/>
              </w:rPr>
            </w:pPr>
            <w:r w:rsidRPr="00474E41">
              <w:rPr>
                <w:rFonts w:ascii="Times New Roman" w:hAnsi="Times New Roman" w:cs="Times New Roman"/>
                <w:sz w:val="24"/>
                <w:szCs w:val="24"/>
              </w:rPr>
              <w:t>8.</w:t>
            </w:r>
          </w:p>
        </w:tc>
        <w:tc>
          <w:tcPr>
            <w:tcW w:w="3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4E41" w:rsidRPr="00474E41" w:rsidRDefault="00474E41" w:rsidP="001B382E">
            <w:pPr>
              <w:spacing w:after="0" w:line="240" w:lineRule="auto"/>
              <w:rPr>
                <w:rFonts w:ascii="Times New Roman" w:hAnsi="Times New Roman" w:cs="Times New Roman"/>
                <w:sz w:val="24"/>
                <w:szCs w:val="24"/>
              </w:rPr>
            </w:pPr>
            <w:r w:rsidRPr="00474E41">
              <w:rPr>
                <w:rFonts w:ascii="Times New Roman" w:hAnsi="Times New Roman" w:cs="Times New Roman"/>
                <w:sz w:val="24"/>
                <w:szCs w:val="24"/>
              </w:rPr>
              <w:t>Ресурсы и службы поддержки студентов</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4E41" w:rsidRPr="00474E41" w:rsidRDefault="00474E41" w:rsidP="001B382E">
            <w:pPr>
              <w:spacing w:after="0" w:line="240" w:lineRule="auto"/>
              <w:rPr>
                <w:rFonts w:ascii="Times New Roman" w:hAnsi="Times New Roman" w:cs="Times New Roman"/>
                <w:sz w:val="24"/>
                <w:szCs w:val="24"/>
              </w:rPr>
            </w:pPr>
            <w:r w:rsidRPr="00474E41">
              <w:rPr>
                <w:rFonts w:ascii="Times New Roman" w:hAnsi="Times New Roman" w:cs="Times New Roman"/>
                <w:sz w:val="24"/>
                <w:szCs w:val="24"/>
              </w:rPr>
              <w:t>Ахметова Б.Т.</w:t>
            </w:r>
          </w:p>
        </w:tc>
        <w:tc>
          <w:tcPr>
            <w:tcW w:w="2569" w:type="dxa"/>
            <w:tcBorders>
              <w:top w:val="single" w:sz="4" w:space="0" w:color="auto"/>
              <w:left w:val="single" w:sz="4" w:space="0" w:color="auto"/>
              <w:bottom w:val="single" w:sz="4" w:space="0" w:color="auto"/>
              <w:right w:val="single" w:sz="4" w:space="0" w:color="auto"/>
            </w:tcBorders>
            <w:shd w:val="clear" w:color="auto" w:fill="auto"/>
            <w:hideMark/>
          </w:tcPr>
          <w:p w:rsidR="00474E41" w:rsidRPr="00474E41" w:rsidRDefault="00474E41" w:rsidP="00474E41">
            <w:pPr>
              <w:spacing w:after="0" w:line="240" w:lineRule="auto"/>
              <w:rPr>
                <w:rFonts w:ascii="Times New Roman" w:hAnsi="Times New Roman" w:cs="Times New Roman"/>
                <w:sz w:val="24"/>
                <w:szCs w:val="24"/>
              </w:rPr>
            </w:pPr>
            <w:r w:rsidRPr="00474E41">
              <w:rPr>
                <w:rFonts w:ascii="Times New Roman" w:hAnsi="Times New Roman" w:cs="Times New Roman"/>
                <w:sz w:val="24"/>
                <w:szCs w:val="24"/>
              </w:rPr>
              <w:t>Шлюпиков А.А.</w:t>
            </w:r>
          </w:p>
          <w:p w:rsidR="00474E41" w:rsidRPr="00474E41" w:rsidRDefault="00474E41" w:rsidP="00474E41">
            <w:pPr>
              <w:spacing w:after="0" w:line="240" w:lineRule="auto"/>
              <w:rPr>
                <w:rFonts w:ascii="Times New Roman" w:hAnsi="Times New Roman" w:cs="Times New Roman"/>
                <w:sz w:val="24"/>
                <w:szCs w:val="24"/>
              </w:rPr>
            </w:pPr>
            <w:r w:rsidRPr="00474E41">
              <w:rPr>
                <w:rFonts w:ascii="Times New Roman" w:hAnsi="Times New Roman" w:cs="Times New Roman"/>
                <w:sz w:val="24"/>
                <w:szCs w:val="24"/>
              </w:rPr>
              <w:t>Абишева Т.Ю.</w:t>
            </w:r>
          </w:p>
          <w:p w:rsidR="00474E41" w:rsidRPr="00474E41" w:rsidRDefault="00474E41" w:rsidP="00474E41">
            <w:pPr>
              <w:spacing w:after="0" w:line="240" w:lineRule="auto"/>
              <w:rPr>
                <w:rFonts w:ascii="Times New Roman" w:hAnsi="Times New Roman" w:cs="Times New Roman"/>
                <w:sz w:val="24"/>
                <w:szCs w:val="24"/>
              </w:rPr>
            </w:pPr>
            <w:r w:rsidRPr="00474E41">
              <w:rPr>
                <w:rFonts w:ascii="Times New Roman" w:hAnsi="Times New Roman" w:cs="Times New Roman"/>
                <w:sz w:val="24"/>
                <w:szCs w:val="24"/>
              </w:rPr>
              <w:t>Шведова А.А.</w:t>
            </w:r>
          </w:p>
          <w:p w:rsidR="00474E41" w:rsidRPr="00474E41" w:rsidRDefault="00474E41" w:rsidP="00474E41">
            <w:pPr>
              <w:spacing w:after="0" w:line="240" w:lineRule="auto"/>
              <w:rPr>
                <w:rFonts w:ascii="Times New Roman" w:hAnsi="Times New Roman" w:cs="Times New Roman"/>
                <w:sz w:val="24"/>
                <w:szCs w:val="24"/>
              </w:rPr>
            </w:pPr>
            <w:r w:rsidRPr="00474E41">
              <w:rPr>
                <w:rFonts w:ascii="Times New Roman" w:hAnsi="Times New Roman" w:cs="Times New Roman"/>
                <w:sz w:val="24"/>
                <w:szCs w:val="24"/>
              </w:rPr>
              <w:t>Толубаев М.Д.</w:t>
            </w:r>
          </w:p>
          <w:p w:rsidR="00474E41" w:rsidRPr="00474E41" w:rsidRDefault="00474E41" w:rsidP="00474E41">
            <w:pPr>
              <w:spacing w:after="0" w:line="240" w:lineRule="auto"/>
              <w:rPr>
                <w:rFonts w:ascii="Times New Roman" w:hAnsi="Times New Roman" w:cs="Times New Roman"/>
                <w:sz w:val="24"/>
                <w:szCs w:val="24"/>
              </w:rPr>
            </w:pPr>
            <w:r w:rsidRPr="00474E41">
              <w:rPr>
                <w:rFonts w:ascii="Times New Roman" w:hAnsi="Times New Roman" w:cs="Times New Roman"/>
                <w:sz w:val="24"/>
                <w:szCs w:val="24"/>
              </w:rPr>
              <w:t>Туганбаева С.Т.</w:t>
            </w:r>
          </w:p>
          <w:p w:rsidR="00474E41" w:rsidRPr="00474E41" w:rsidRDefault="00474E41" w:rsidP="00474E41">
            <w:pPr>
              <w:spacing w:after="0" w:line="240" w:lineRule="auto"/>
              <w:rPr>
                <w:rFonts w:ascii="Times New Roman" w:hAnsi="Times New Roman" w:cs="Times New Roman"/>
                <w:sz w:val="24"/>
                <w:szCs w:val="24"/>
              </w:rPr>
            </w:pPr>
            <w:r w:rsidRPr="00474E41">
              <w:rPr>
                <w:rFonts w:ascii="Times New Roman" w:hAnsi="Times New Roman" w:cs="Times New Roman"/>
                <w:sz w:val="24"/>
                <w:szCs w:val="24"/>
              </w:rPr>
              <w:t>Бекбашева Б.Б.</w:t>
            </w:r>
          </w:p>
          <w:p w:rsidR="00474E41" w:rsidRPr="00474E41" w:rsidRDefault="00474E41" w:rsidP="00474E41">
            <w:pPr>
              <w:spacing w:after="0" w:line="240" w:lineRule="auto"/>
              <w:rPr>
                <w:rFonts w:ascii="Times New Roman" w:hAnsi="Times New Roman" w:cs="Times New Roman"/>
                <w:sz w:val="24"/>
                <w:szCs w:val="24"/>
              </w:rPr>
            </w:pPr>
            <w:r w:rsidRPr="00474E41">
              <w:rPr>
                <w:rFonts w:ascii="Times New Roman" w:hAnsi="Times New Roman" w:cs="Times New Roman"/>
                <w:sz w:val="24"/>
                <w:szCs w:val="24"/>
              </w:rPr>
              <w:t>Аупенова А.У.</w:t>
            </w:r>
          </w:p>
        </w:tc>
      </w:tr>
      <w:tr w:rsidR="00474E41" w:rsidRPr="00474E41" w:rsidTr="00C57D84">
        <w:trPr>
          <w:jc w:val="center"/>
        </w:trPr>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4E41" w:rsidRPr="00474E41" w:rsidRDefault="00474E41" w:rsidP="001B382E">
            <w:pPr>
              <w:spacing w:after="0" w:line="240" w:lineRule="auto"/>
              <w:rPr>
                <w:rFonts w:ascii="Times New Roman" w:hAnsi="Times New Roman" w:cs="Times New Roman"/>
                <w:sz w:val="24"/>
                <w:szCs w:val="24"/>
              </w:rPr>
            </w:pPr>
            <w:r w:rsidRPr="00474E41">
              <w:rPr>
                <w:rFonts w:ascii="Times New Roman" w:hAnsi="Times New Roman" w:cs="Times New Roman"/>
                <w:sz w:val="24"/>
                <w:szCs w:val="24"/>
              </w:rPr>
              <w:t>9</w:t>
            </w:r>
          </w:p>
        </w:tc>
        <w:tc>
          <w:tcPr>
            <w:tcW w:w="3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4E41" w:rsidRPr="00474E41" w:rsidRDefault="00474E41" w:rsidP="001B382E">
            <w:pPr>
              <w:spacing w:after="0" w:line="240" w:lineRule="auto"/>
              <w:rPr>
                <w:rFonts w:ascii="Times New Roman" w:hAnsi="Times New Roman" w:cs="Times New Roman"/>
                <w:sz w:val="24"/>
                <w:szCs w:val="24"/>
              </w:rPr>
            </w:pPr>
            <w:r w:rsidRPr="00474E41">
              <w:rPr>
                <w:rFonts w:ascii="Times New Roman" w:hAnsi="Times New Roman" w:cs="Times New Roman"/>
                <w:sz w:val="24"/>
                <w:szCs w:val="24"/>
              </w:rPr>
              <w:t>Информирование общественности</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4E41" w:rsidRPr="00474E41" w:rsidRDefault="00474E41" w:rsidP="001B382E">
            <w:pPr>
              <w:spacing w:after="0" w:line="240" w:lineRule="auto"/>
              <w:rPr>
                <w:rFonts w:ascii="Times New Roman" w:hAnsi="Times New Roman" w:cs="Times New Roman"/>
                <w:sz w:val="24"/>
                <w:szCs w:val="24"/>
              </w:rPr>
            </w:pPr>
            <w:r w:rsidRPr="00474E41">
              <w:rPr>
                <w:rFonts w:ascii="Times New Roman" w:hAnsi="Times New Roman" w:cs="Times New Roman"/>
                <w:sz w:val="24"/>
                <w:szCs w:val="24"/>
              </w:rPr>
              <w:t>Ахметова Б.Т.</w:t>
            </w:r>
          </w:p>
        </w:tc>
        <w:tc>
          <w:tcPr>
            <w:tcW w:w="2569" w:type="dxa"/>
            <w:tcBorders>
              <w:top w:val="single" w:sz="4" w:space="0" w:color="auto"/>
              <w:left w:val="single" w:sz="4" w:space="0" w:color="auto"/>
              <w:bottom w:val="single" w:sz="4" w:space="0" w:color="auto"/>
              <w:right w:val="single" w:sz="4" w:space="0" w:color="auto"/>
            </w:tcBorders>
            <w:shd w:val="clear" w:color="auto" w:fill="auto"/>
            <w:hideMark/>
          </w:tcPr>
          <w:p w:rsidR="00474E41" w:rsidRPr="00474E41" w:rsidRDefault="00474E41" w:rsidP="00474E41">
            <w:pPr>
              <w:spacing w:after="0" w:line="240" w:lineRule="auto"/>
              <w:rPr>
                <w:rFonts w:ascii="Times New Roman" w:hAnsi="Times New Roman" w:cs="Times New Roman"/>
                <w:sz w:val="24"/>
                <w:szCs w:val="24"/>
              </w:rPr>
            </w:pPr>
            <w:r w:rsidRPr="00474E41">
              <w:rPr>
                <w:rFonts w:ascii="Times New Roman" w:hAnsi="Times New Roman" w:cs="Times New Roman"/>
                <w:sz w:val="24"/>
                <w:szCs w:val="24"/>
              </w:rPr>
              <w:t>Хайруллина А.Ф.</w:t>
            </w:r>
          </w:p>
          <w:p w:rsidR="00474E41" w:rsidRPr="00474E41" w:rsidRDefault="00474E41" w:rsidP="00474E41">
            <w:pPr>
              <w:spacing w:after="0" w:line="240" w:lineRule="auto"/>
              <w:rPr>
                <w:rFonts w:ascii="Times New Roman" w:hAnsi="Times New Roman" w:cs="Times New Roman"/>
                <w:sz w:val="24"/>
                <w:szCs w:val="24"/>
              </w:rPr>
            </w:pPr>
            <w:r w:rsidRPr="00474E41">
              <w:rPr>
                <w:rFonts w:ascii="Times New Roman" w:hAnsi="Times New Roman" w:cs="Times New Roman"/>
                <w:sz w:val="24"/>
                <w:szCs w:val="24"/>
              </w:rPr>
              <w:t>Бекбашева Б.Б.</w:t>
            </w:r>
          </w:p>
          <w:p w:rsidR="00474E41" w:rsidRPr="00474E41" w:rsidRDefault="00474E41" w:rsidP="00474E41">
            <w:pPr>
              <w:spacing w:after="0" w:line="240" w:lineRule="auto"/>
              <w:rPr>
                <w:rFonts w:ascii="Times New Roman" w:hAnsi="Times New Roman" w:cs="Times New Roman"/>
                <w:sz w:val="24"/>
                <w:szCs w:val="24"/>
              </w:rPr>
            </w:pPr>
            <w:r w:rsidRPr="00474E41">
              <w:rPr>
                <w:rFonts w:ascii="Times New Roman" w:hAnsi="Times New Roman" w:cs="Times New Roman"/>
                <w:sz w:val="24"/>
                <w:szCs w:val="24"/>
              </w:rPr>
              <w:t>Бекжанова С.Б.</w:t>
            </w:r>
          </w:p>
        </w:tc>
      </w:tr>
    </w:tbl>
    <w:p w:rsidR="00474E41" w:rsidRDefault="00474E41" w:rsidP="00474E41">
      <w:pPr>
        <w:pStyle w:val="11"/>
        <w:jc w:val="center"/>
        <w:rPr>
          <w:rFonts w:ascii="Times New Roman" w:hAnsi="Times New Roman" w:cs="Times New Roman"/>
          <w:b/>
          <w:caps/>
          <w:lang w:val="ru-RU"/>
        </w:rPr>
      </w:pPr>
    </w:p>
    <w:p w:rsidR="00C17964" w:rsidRDefault="00C17964" w:rsidP="00474E41">
      <w:pPr>
        <w:pStyle w:val="11"/>
        <w:jc w:val="center"/>
        <w:rPr>
          <w:rFonts w:ascii="Times New Roman" w:hAnsi="Times New Roman" w:cs="Times New Roman"/>
          <w:b/>
          <w:caps/>
          <w:lang w:val="ru-RU"/>
        </w:rPr>
      </w:pPr>
    </w:p>
    <w:p w:rsidR="00C17964" w:rsidRDefault="00C17964" w:rsidP="00474E41">
      <w:pPr>
        <w:pStyle w:val="11"/>
        <w:jc w:val="center"/>
        <w:rPr>
          <w:rFonts w:ascii="Times New Roman" w:hAnsi="Times New Roman" w:cs="Times New Roman"/>
          <w:b/>
          <w:caps/>
          <w:lang w:val="ru-RU"/>
        </w:rPr>
      </w:pPr>
    </w:p>
    <w:p w:rsidR="00C17964" w:rsidRDefault="00C17964" w:rsidP="00474E41">
      <w:pPr>
        <w:pStyle w:val="11"/>
        <w:jc w:val="center"/>
        <w:rPr>
          <w:rFonts w:ascii="Times New Roman" w:hAnsi="Times New Roman" w:cs="Times New Roman"/>
          <w:b/>
          <w:caps/>
          <w:lang w:val="ru-RU"/>
        </w:rPr>
      </w:pP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8781"/>
      </w:tblGrid>
      <w:tr w:rsidR="00C17964" w:rsidRPr="00095BB7" w:rsidTr="004D30E9">
        <w:trPr>
          <w:jc w:val="center"/>
        </w:trPr>
        <w:tc>
          <w:tcPr>
            <w:tcW w:w="569" w:type="dxa"/>
          </w:tcPr>
          <w:p w:rsidR="00C17964" w:rsidRPr="00095BB7" w:rsidRDefault="00C17964" w:rsidP="004D30E9">
            <w:pPr>
              <w:spacing w:after="0" w:line="240" w:lineRule="auto"/>
              <w:jc w:val="center"/>
              <w:rPr>
                <w:rFonts w:ascii="Times New Roman" w:hAnsi="Times New Roman"/>
                <w:b/>
                <w:sz w:val="28"/>
                <w:szCs w:val="28"/>
              </w:rPr>
            </w:pPr>
            <w:r w:rsidRPr="00095BB7">
              <w:rPr>
                <w:rFonts w:ascii="Times New Roman" w:hAnsi="Times New Roman"/>
                <w:b/>
                <w:sz w:val="28"/>
                <w:szCs w:val="28"/>
              </w:rPr>
              <w:lastRenderedPageBreak/>
              <w:t>№</w:t>
            </w:r>
          </w:p>
        </w:tc>
        <w:tc>
          <w:tcPr>
            <w:tcW w:w="8781" w:type="dxa"/>
          </w:tcPr>
          <w:p w:rsidR="00C17964" w:rsidRPr="00095BB7" w:rsidRDefault="00C17964" w:rsidP="004D30E9">
            <w:pPr>
              <w:spacing w:after="0" w:line="240" w:lineRule="auto"/>
              <w:ind w:firstLine="567"/>
              <w:jc w:val="center"/>
              <w:rPr>
                <w:rFonts w:ascii="Times New Roman" w:hAnsi="Times New Roman"/>
                <w:b/>
                <w:sz w:val="28"/>
                <w:szCs w:val="28"/>
              </w:rPr>
            </w:pPr>
            <w:r w:rsidRPr="00095BB7">
              <w:rPr>
                <w:rFonts w:ascii="Times New Roman" w:hAnsi="Times New Roman"/>
                <w:b/>
                <w:sz w:val="28"/>
                <w:szCs w:val="28"/>
              </w:rPr>
              <w:t>ОБРАЗОВАТЕЛЬНЫЕ ПРОГРАММЫ</w:t>
            </w:r>
          </w:p>
        </w:tc>
      </w:tr>
      <w:tr w:rsidR="00C17964" w:rsidRPr="00095BB7" w:rsidTr="004D30E9">
        <w:trPr>
          <w:trHeight w:val="262"/>
          <w:jc w:val="center"/>
        </w:trPr>
        <w:tc>
          <w:tcPr>
            <w:tcW w:w="569" w:type="dxa"/>
          </w:tcPr>
          <w:p w:rsidR="00C17964" w:rsidRPr="00095BB7" w:rsidRDefault="00C17964" w:rsidP="004D30E9">
            <w:pPr>
              <w:spacing w:after="0" w:line="240" w:lineRule="auto"/>
              <w:jc w:val="center"/>
              <w:rPr>
                <w:rFonts w:ascii="Times New Roman" w:hAnsi="Times New Roman"/>
                <w:sz w:val="28"/>
                <w:szCs w:val="28"/>
                <w:lang w:val="en-US"/>
              </w:rPr>
            </w:pPr>
          </w:p>
        </w:tc>
        <w:tc>
          <w:tcPr>
            <w:tcW w:w="8781" w:type="dxa"/>
          </w:tcPr>
          <w:p w:rsidR="00C17964" w:rsidRPr="00ED1402" w:rsidRDefault="00C17964" w:rsidP="004D30E9">
            <w:pPr>
              <w:spacing w:after="0" w:line="240" w:lineRule="auto"/>
              <w:ind w:firstLine="230"/>
              <w:jc w:val="both"/>
              <w:rPr>
                <w:rFonts w:ascii="Times New Roman" w:hAnsi="Times New Roman"/>
                <w:sz w:val="28"/>
                <w:szCs w:val="28"/>
                <w:lang w:val="kk-KZ"/>
              </w:rPr>
            </w:pPr>
            <w:r w:rsidRPr="00ED1402">
              <w:rPr>
                <w:rFonts w:ascii="Times New Roman" w:hAnsi="Times New Roman"/>
                <w:b/>
                <w:sz w:val="28"/>
                <w:szCs w:val="28"/>
                <w:lang w:val="kk-KZ"/>
              </w:rPr>
              <w:t>Бакалавриат</w:t>
            </w:r>
            <w:r>
              <w:rPr>
                <w:rFonts w:ascii="Times New Roman" w:hAnsi="Times New Roman"/>
                <w:sz w:val="28"/>
                <w:szCs w:val="28"/>
                <w:lang w:val="kk-KZ"/>
              </w:rPr>
              <w:t>:</w:t>
            </w:r>
          </w:p>
        </w:tc>
      </w:tr>
      <w:tr w:rsidR="00C17964" w:rsidRPr="00095BB7" w:rsidTr="004D30E9">
        <w:trPr>
          <w:trHeight w:val="374"/>
          <w:jc w:val="center"/>
        </w:trPr>
        <w:tc>
          <w:tcPr>
            <w:tcW w:w="569" w:type="dxa"/>
          </w:tcPr>
          <w:p w:rsidR="00C17964" w:rsidRDefault="00C17964" w:rsidP="004D30E9">
            <w:pPr>
              <w:spacing w:after="0" w:line="240" w:lineRule="auto"/>
              <w:jc w:val="center"/>
              <w:rPr>
                <w:rFonts w:ascii="Times New Roman" w:hAnsi="Times New Roman"/>
                <w:sz w:val="28"/>
                <w:szCs w:val="28"/>
                <w:lang w:val="kk-KZ"/>
              </w:rPr>
            </w:pPr>
            <w:r w:rsidRPr="00095BB7">
              <w:rPr>
                <w:rFonts w:ascii="Times New Roman" w:hAnsi="Times New Roman"/>
                <w:sz w:val="28"/>
                <w:szCs w:val="28"/>
                <w:lang w:val="en-US"/>
              </w:rPr>
              <w:t>1</w:t>
            </w:r>
          </w:p>
        </w:tc>
        <w:tc>
          <w:tcPr>
            <w:tcW w:w="8781" w:type="dxa"/>
          </w:tcPr>
          <w:p w:rsidR="00C17964" w:rsidRDefault="00C17964" w:rsidP="004D30E9">
            <w:pPr>
              <w:spacing w:after="0" w:line="240" w:lineRule="auto"/>
              <w:ind w:firstLine="230"/>
              <w:jc w:val="both"/>
              <w:rPr>
                <w:rFonts w:ascii="Times New Roman" w:hAnsi="Times New Roman"/>
                <w:sz w:val="28"/>
                <w:szCs w:val="28"/>
                <w:lang w:val="kk-KZ"/>
              </w:rPr>
            </w:pPr>
            <w:r w:rsidRPr="00095BB7">
              <w:rPr>
                <w:rFonts w:ascii="Times New Roman" w:hAnsi="Times New Roman"/>
                <w:sz w:val="28"/>
                <w:szCs w:val="28"/>
              </w:rPr>
              <w:t>6В01101-Педагогика и психология</w:t>
            </w:r>
          </w:p>
        </w:tc>
      </w:tr>
      <w:tr w:rsidR="00C17964" w:rsidRPr="00095BB7" w:rsidTr="004D30E9">
        <w:trPr>
          <w:jc w:val="center"/>
        </w:trPr>
        <w:tc>
          <w:tcPr>
            <w:tcW w:w="569" w:type="dxa"/>
          </w:tcPr>
          <w:p w:rsidR="00C17964" w:rsidRPr="00095BB7" w:rsidRDefault="00C17964" w:rsidP="004D30E9">
            <w:pPr>
              <w:spacing w:after="0" w:line="240" w:lineRule="auto"/>
              <w:jc w:val="center"/>
              <w:rPr>
                <w:rFonts w:ascii="Times New Roman" w:hAnsi="Times New Roman"/>
                <w:sz w:val="28"/>
                <w:szCs w:val="28"/>
                <w:lang w:val="en-US"/>
              </w:rPr>
            </w:pPr>
            <w:r w:rsidRPr="00095BB7">
              <w:rPr>
                <w:rFonts w:ascii="Times New Roman" w:hAnsi="Times New Roman"/>
                <w:sz w:val="28"/>
                <w:szCs w:val="28"/>
                <w:lang w:val="en-US"/>
              </w:rPr>
              <w:t>2</w:t>
            </w:r>
          </w:p>
        </w:tc>
        <w:tc>
          <w:tcPr>
            <w:tcW w:w="8781" w:type="dxa"/>
          </w:tcPr>
          <w:p w:rsidR="00C17964" w:rsidRPr="00095BB7" w:rsidRDefault="00C17964" w:rsidP="004D30E9">
            <w:pPr>
              <w:spacing w:after="0" w:line="240" w:lineRule="auto"/>
              <w:ind w:firstLine="230"/>
              <w:jc w:val="both"/>
              <w:rPr>
                <w:rFonts w:ascii="Times New Roman" w:hAnsi="Times New Roman"/>
                <w:sz w:val="28"/>
                <w:szCs w:val="28"/>
              </w:rPr>
            </w:pPr>
            <w:r w:rsidRPr="00095BB7">
              <w:rPr>
                <w:rFonts w:ascii="Times New Roman" w:hAnsi="Times New Roman"/>
                <w:sz w:val="28"/>
                <w:szCs w:val="28"/>
              </w:rPr>
              <w:t>6В01201-Дошкольное обучение и воспитание</w:t>
            </w:r>
          </w:p>
        </w:tc>
      </w:tr>
      <w:tr w:rsidR="00C17964" w:rsidRPr="00095BB7" w:rsidTr="004D30E9">
        <w:trPr>
          <w:jc w:val="center"/>
        </w:trPr>
        <w:tc>
          <w:tcPr>
            <w:tcW w:w="569" w:type="dxa"/>
          </w:tcPr>
          <w:p w:rsidR="00C17964" w:rsidRPr="00095BB7" w:rsidRDefault="00C17964" w:rsidP="004D30E9">
            <w:pPr>
              <w:spacing w:after="0" w:line="240" w:lineRule="auto"/>
              <w:jc w:val="center"/>
              <w:rPr>
                <w:rFonts w:ascii="Times New Roman" w:hAnsi="Times New Roman"/>
                <w:sz w:val="28"/>
                <w:szCs w:val="28"/>
                <w:lang w:val="en-US"/>
              </w:rPr>
            </w:pPr>
            <w:r w:rsidRPr="00095BB7">
              <w:rPr>
                <w:rFonts w:ascii="Times New Roman" w:hAnsi="Times New Roman"/>
                <w:sz w:val="28"/>
                <w:szCs w:val="28"/>
                <w:lang w:val="en-US"/>
              </w:rPr>
              <w:t>3</w:t>
            </w:r>
          </w:p>
        </w:tc>
        <w:tc>
          <w:tcPr>
            <w:tcW w:w="8781" w:type="dxa"/>
          </w:tcPr>
          <w:p w:rsidR="00C17964" w:rsidRPr="00095BB7" w:rsidRDefault="00C17964" w:rsidP="004D30E9">
            <w:pPr>
              <w:spacing w:after="0" w:line="240" w:lineRule="auto"/>
              <w:ind w:firstLine="230"/>
              <w:jc w:val="both"/>
              <w:rPr>
                <w:rFonts w:ascii="Times New Roman" w:hAnsi="Times New Roman"/>
                <w:sz w:val="28"/>
                <w:szCs w:val="28"/>
              </w:rPr>
            </w:pPr>
            <w:r w:rsidRPr="00095BB7">
              <w:rPr>
                <w:rFonts w:ascii="Times New Roman" w:hAnsi="Times New Roman"/>
                <w:sz w:val="28"/>
                <w:szCs w:val="28"/>
              </w:rPr>
              <w:t>6В01301-Педагогика и методика начального обучения</w:t>
            </w:r>
          </w:p>
        </w:tc>
      </w:tr>
      <w:tr w:rsidR="00C17964" w:rsidRPr="00095BB7" w:rsidTr="004D30E9">
        <w:trPr>
          <w:trHeight w:val="200"/>
          <w:jc w:val="center"/>
        </w:trPr>
        <w:tc>
          <w:tcPr>
            <w:tcW w:w="569" w:type="dxa"/>
          </w:tcPr>
          <w:p w:rsidR="00C17964" w:rsidRPr="00095BB7" w:rsidRDefault="00C17964" w:rsidP="004D30E9">
            <w:pPr>
              <w:spacing w:after="0" w:line="240" w:lineRule="auto"/>
              <w:jc w:val="center"/>
              <w:rPr>
                <w:rFonts w:ascii="Times New Roman" w:hAnsi="Times New Roman"/>
                <w:sz w:val="28"/>
                <w:szCs w:val="28"/>
                <w:lang w:val="en-US"/>
              </w:rPr>
            </w:pPr>
            <w:r w:rsidRPr="00095BB7">
              <w:rPr>
                <w:rFonts w:ascii="Times New Roman" w:hAnsi="Times New Roman"/>
                <w:sz w:val="28"/>
                <w:szCs w:val="28"/>
                <w:lang w:val="en-US"/>
              </w:rPr>
              <w:t>4</w:t>
            </w:r>
          </w:p>
        </w:tc>
        <w:tc>
          <w:tcPr>
            <w:tcW w:w="8781" w:type="dxa"/>
          </w:tcPr>
          <w:p w:rsidR="00C17964" w:rsidRPr="00095BB7" w:rsidRDefault="00C17964" w:rsidP="004D30E9">
            <w:pPr>
              <w:spacing w:after="0" w:line="240" w:lineRule="auto"/>
              <w:ind w:firstLine="230"/>
              <w:jc w:val="both"/>
              <w:rPr>
                <w:rFonts w:ascii="Times New Roman" w:hAnsi="Times New Roman"/>
                <w:sz w:val="28"/>
                <w:szCs w:val="28"/>
              </w:rPr>
            </w:pPr>
            <w:r w:rsidRPr="00095BB7">
              <w:rPr>
                <w:rFonts w:ascii="Times New Roman" w:hAnsi="Times New Roman"/>
                <w:sz w:val="28"/>
                <w:szCs w:val="28"/>
              </w:rPr>
              <w:t>6В01701-Казахский  язык и литература</w:t>
            </w:r>
          </w:p>
        </w:tc>
      </w:tr>
      <w:tr w:rsidR="00C17964" w:rsidRPr="00095BB7" w:rsidTr="004D30E9">
        <w:trPr>
          <w:trHeight w:val="200"/>
          <w:jc w:val="center"/>
        </w:trPr>
        <w:tc>
          <w:tcPr>
            <w:tcW w:w="569" w:type="dxa"/>
          </w:tcPr>
          <w:p w:rsidR="00C17964" w:rsidRPr="00095BB7" w:rsidRDefault="00C17964" w:rsidP="004D30E9">
            <w:pPr>
              <w:spacing w:after="0" w:line="240" w:lineRule="auto"/>
              <w:jc w:val="center"/>
              <w:rPr>
                <w:rFonts w:ascii="Times New Roman" w:hAnsi="Times New Roman"/>
                <w:sz w:val="28"/>
                <w:szCs w:val="28"/>
              </w:rPr>
            </w:pPr>
            <w:r w:rsidRPr="00095BB7">
              <w:rPr>
                <w:rFonts w:ascii="Times New Roman" w:hAnsi="Times New Roman"/>
                <w:sz w:val="28"/>
                <w:szCs w:val="28"/>
              </w:rPr>
              <w:t>5</w:t>
            </w:r>
          </w:p>
        </w:tc>
        <w:tc>
          <w:tcPr>
            <w:tcW w:w="8781" w:type="dxa"/>
          </w:tcPr>
          <w:p w:rsidR="00C17964" w:rsidRPr="00095BB7" w:rsidRDefault="00C17964" w:rsidP="004D30E9">
            <w:pPr>
              <w:spacing w:after="0" w:line="240" w:lineRule="auto"/>
              <w:ind w:firstLine="230"/>
              <w:jc w:val="both"/>
              <w:rPr>
                <w:rFonts w:ascii="Times New Roman" w:hAnsi="Times New Roman"/>
                <w:sz w:val="28"/>
                <w:szCs w:val="28"/>
              </w:rPr>
            </w:pPr>
            <w:r w:rsidRPr="00095BB7">
              <w:rPr>
                <w:rFonts w:ascii="Times New Roman" w:hAnsi="Times New Roman"/>
                <w:sz w:val="28"/>
                <w:szCs w:val="28"/>
              </w:rPr>
              <w:t>6</w:t>
            </w:r>
            <w:r w:rsidRPr="00095BB7">
              <w:rPr>
                <w:rFonts w:ascii="Times New Roman" w:hAnsi="Times New Roman"/>
                <w:sz w:val="28"/>
                <w:szCs w:val="28"/>
                <w:lang w:val="en-US"/>
              </w:rPr>
              <w:t>B</w:t>
            </w:r>
            <w:r w:rsidRPr="00095BB7">
              <w:rPr>
                <w:rFonts w:ascii="Times New Roman" w:hAnsi="Times New Roman"/>
                <w:sz w:val="28"/>
                <w:szCs w:val="28"/>
              </w:rPr>
              <w:t>01703-Казахский язык и литература в образовательных учреждениях с казахским и русским языками обучения</w:t>
            </w:r>
          </w:p>
        </w:tc>
      </w:tr>
      <w:tr w:rsidR="00C17964" w:rsidRPr="00095BB7" w:rsidTr="004D30E9">
        <w:trPr>
          <w:jc w:val="center"/>
        </w:trPr>
        <w:tc>
          <w:tcPr>
            <w:tcW w:w="569" w:type="dxa"/>
          </w:tcPr>
          <w:p w:rsidR="00C17964" w:rsidRPr="00095BB7" w:rsidRDefault="00C17964" w:rsidP="004D30E9">
            <w:pPr>
              <w:spacing w:after="0" w:line="240" w:lineRule="auto"/>
              <w:jc w:val="center"/>
              <w:rPr>
                <w:rFonts w:ascii="Times New Roman" w:hAnsi="Times New Roman"/>
                <w:sz w:val="28"/>
                <w:szCs w:val="28"/>
              </w:rPr>
            </w:pPr>
            <w:r w:rsidRPr="00095BB7">
              <w:rPr>
                <w:rFonts w:ascii="Times New Roman" w:hAnsi="Times New Roman"/>
                <w:sz w:val="28"/>
                <w:szCs w:val="28"/>
              </w:rPr>
              <w:t>6</w:t>
            </w:r>
          </w:p>
        </w:tc>
        <w:tc>
          <w:tcPr>
            <w:tcW w:w="8781" w:type="dxa"/>
          </w:tcPr>
          <w:p w:rsidR="00C17964" w:rsidRPr="00095BB7" w:rsidRDefault="00C17964" w:rsidP="004D30E9">
            <w:pPr>
              <w:spacing w:after="0" w:line="240" w:lineRule="auto"/>
              <w:ind w:firstLine="230"/>
              <w:jc w:val="both"/>
              <w:rPr>
                <w:rFonts w:ascii="Times New Roman" w:hAnsi="Times New Roman"/>
                <w:sz w:val="28"/>
                <w:szCs w:val="28"/>
              </w:rPr>
            </w:pPr>
            <w:r w:rsidRPr="00095BB7">
              <w:rPr>
                <w:rFonts w:ascii="Times New Roman" w:hAnsi="Times New Roman"/>
                <w:sz w:val="28"/>
                <w:szCs w:val="28"/>
              </w:rPr>
              <w:t>6В01702-Иностранный язык: два иностранных языка</w:t>
            </w:r>
          </w:p>
        </w:tc>
      </w:tr>
      <w:tr w:rsidR="00C17964" w:rsidRPr="00095BB7" w:rsidTr="004D30E9">
        <w:trPr>
          <w:jc w:val="center"/>
        </w:trPr>
        <w:tc>
          <w:tcPr>
            <w:tcW w:w="569" w:type="dxa"/>
          </w:tcPr>
          <w:p w:rsidR="00C17964" w:rsidRPr="00095BB7" w:rsidRDefault="00C17964" w:rsidP="004D30E9">
            <w:pPr>
              <w:spacing w:after="0" w:line="240" w:lineRule="auto"/>
              <w:jc w:val="center"/>
              <w:rPr>
                <w:rFonts w:ascii="Times New Roman" w:hAnsi="Times New Roman"/>
                <w:sz w:val="28"/>
                <w:szCs w:val="28"/>
              </w:rPr>
            </w:pPr>
            <w:r w:rsidRPr="00095BB7">
              <w:rPr>
                <w:rFonts w:ascii="Times New Roman" w:hAnsi="Times New Roman"/>
                <w:sz w:val="28"/>
                <w:szCs w:val="28"/>
              </w:rPr>
              <w:t>7</w:t>
            </w:r>
          </w:p>
        </w:tc>
        <w:tc>
          <w:tcPr>
            <w:tcW w:w="8781" w:type="dxa"/>
          </w:tcPr>
          <w:p w:rsidR="00C17964" w:rsidRPr="00095BB7" w:rsidRDefault="00C17964" w:rsidP="004D30E9">
            <w:pPr>
              <w:spacing w:after="0" w:line="240" w:lineRule="auto"/>
              <w:ind w:firstLine="230"/>
              <w:jc w:val="both"/>
              <w:rPr>
                <w:rFonts w:ascii="Times New Roman" w:hAnsi="Times New Roman"/>
                <w:sz w:val="28"/>
                <w:szCs w:val="28"/>
              </w:rPr>
            </w:pPr>
            <w:r w:rsidRPr="00095BB7">
              <w:rPr>
                <w:rFonts w:ascii="Times New Roman" w:hAnsi="Times New Roman"/>
                <w:sz w:val="28"/>
                <w:szCs w:val="28"/>
              </w:rPr>
              <w:t>6B04101-Финансы</w:t>
            </w:r>
          </w:p>
        </w:tc>
      </w:tr>
      <w:tr w:rsidR="00C17964" w:rsidRPr="00095BB7" w:rsidTr="004D30E9">
        <w:trPr>
          <w:jc w:val="center"/>
        </w:trPr>
        <w:tc>
          <w:tcPr>
            <w:tcW w:w="569" w:type="dxa"/>
          </w:tcPr>
          <w:p w:rsidR="00C17964" w:rsidRPr="00095BB7" w:rsidRDefault="00C17964" w:rsidP="004D30E9">
            <w:pPr>
              <w:spacing w:after="0" w:line="240" w:lineRule="auto"/>
              <w:jc w:val="center"/>
              <w:rPr>
                <w:rFonts w:ascii="Times New Roman" w:hAnsi="Times New Roman"/>
                <w:sz w:val="28"/>
                <w:szCs w:val="28"/>
                <w:lang w:val="en-US"/>
              </w:rPr>
            </w:pPr>
            <w:r w:rsidRPr="00095BB7">
              <w:rPr>
                <w:rFonts w:ascii="Times New Roman" w:hAnsi="Times New Roman"/>
                <w:sz w:val="28"/>
                <w:szCs w:val="28"/>
              </w:rPr>
              <w:t>8</w:t>
            </w:r>
          </w:p>
        </w:tc>
        <w:tc>
          <w:tcPr>
            <w:tcW w:w="8781" w:type="dxa"/>
          </w:tcPr>
          <w:p w:rsidR="00C17964" w:rsidRPr="00095BB7" w:rsidRDefault="00C17964" w:rsidP="004D30E9">
            <w:pPr>
              <w:spacing w:after="0" w:line="240" w:lineRule="auto"/>
              <w:ind w:firstLine="230"/>
              <w:jc w:val="both"/>
              <w:rPr>
                <w:rFonts w:ascii="Times New Roman" w:hAnsi="Times New Roman"/>
                <w:sz w:val="28"/>
                <w:szCs w:val="28"/>
              </w:rPr>
            </w:pPr>
            <w:r w:rsidRPr="00095BB7">
              <w:rPr>
                <w:rFonts w:ascii="Times New Roman" w:hAnsi="Times New Roman"/>
                <w:sz w:val="28"/>
                <w:szCs w:val="28"/>
              </w:rPr>
              <w:t>6B04201-Юриспруденция</w:t>
            </w:r>
          </w:p>
        </w:tc>
      </w:tr>
      <w:tr w:rsidR="00C17964" w:rsidRPr="00095BB7" w:rsidTr="004D30E9">
        <w:trPr>
          <w:jc w:val="center"/>
        </w:trPr>
        <w:tc>
          <w:tcPr>
            <w:tcW w:w="569" w:type="dxa"/>
          </w:tcPr>
          <w:p w:rsidR="00C17964" w:rsidRPr="00095BB7" w:rsidRDefault="00C17964" w:rsidP="004D30E9">
            <w:pPr>
              <w:spacing w:after="0" w:line="240" w:lineRule="auto"/>
              <w:jc w:val="center"/>
              <w:rPr>
                <w:rFonts w:ascii="Times New Roman" w:hAnsi="Times New Roman"/>
                <w:sz w:val="28"/>
                <w:szCs w:val="28"/>
              </w:rPr>
            </w:pPr>
            <w:r w:rsidRPr="00095BB7">
              <w:rPr>
                <w:rFonts w:ascii="Times New Roman" w:hAnsi="Times New Roman"/>
                <w:sz w:val="28"/>
                <w:szCs w:val="28"/>
              </w:rPr>
              <w:t>9</w:t>
            </w:r>
          </w:p>
        </w:tc>
        <w:tc>
          <w:tcPr>
            <w:tcW w:w="8781" w:type="dxa"/>
          </w:tcPr>
          <w:p w:rsidR="00C17964" w:rsidRPr="00095BB7" w:rsidRDefault="00C17964" w:rsidP="004D30E9">
            <w:pPr>
              <w:spacing w:after="0" w:line="240" w:lineRule="auto"/>
              <w:ind w:firstLine="230"/>
              <w:jc w:val="both"/>
              <w:rPr>
                <w:rFonts w:ascii="Times New Roman" w:hAnsi="Times New Roman"/>
                <w:sz w:val="28"/>
                <w:szCs w:val="28"/>
              </w:rPr>
            </w:pPr>
            <w:r w:rsidRPr="00095BB7">
              <w:rPr>
                <w:rFonts w:ascii="Times New Roman" w:hAnsi="Times New Roman"/>
                <w:sz w:val="28"/>
                <w:szCs w:val="28"/>
              </w:rPr>
              <w:t>6В10101-Фармация</w:t>
            </w:r>
          </w:p>
        </w:tc>
      </w:tr>
      <w:tr w:rsidR="00C17964" w:rsidRPr="00095BB7" w:rsidTr="004D30E9">
        <w:trPr>
          <w:trHeight w:val="225"/>
          <w:jc w:val="center"/>
        </w:trPr>
        <w:tc>
          <w:tcPr>
            <w:tcW w:w="569" w:type="dxa"/>
          </w:tcPr>
          <w:p w:rsidR="00C17964" w:rsidRPr="00095BB7" w:rsidRDefault="00C17964" w:rsidP="004D30E9">
            <w:pPr>
              <w:spacing w:after="0" w:line="240" w:lineRule="auto"/>
              <w:jc w:val="center"/>
              <w:rPr>
                <w:rFonts w:ascii="Times New Roman" w:hAnsi="Times New Roman"/>
                <w:sz w:val="28"/>
                <w:szCs w:val="28"/>
              </w:rPr>
            </w:pPr>
          </w:p>
        </w:tc>
        <w:tc>
          <w:tcPr>
            <w:tcW w:w="8781" w:type="dxa"/>
          </w:tcPr>
          <w:p w:rsidR="00C17964" w:rsidRPr="00095BB7" w:rsidRDefault="00C17964" w:rsidP="004D30E9">
            <w:pPr>
              <w:spacing w:after="0" w:line="240" w:lineRule="auto"/>
              <w:ind w:firstLine="230"/>
              <w:jc w:val="both"/>
              <w:rPr>
                <w:rFonts w:ascii="Times New Roman" w:hAnsi="Times New Roman"/>
                <w:sz w:val="28"/>
                <w:szCs w:val="28"/>
                <w:lang w:val="kk-KZ"/>
              </w:rPr>
            </w:pPr>
            <w:r w:rsidRPr="00ED1402">
              <w:rPr>
                <w:rFonts w:ascii="Times New Roman" w:hAnsi="Times New Roman"/>
                <w:b/>
                <w:sz w:val="28"/>
                <w:szCs w:val="28"/>
                <w:lang w:val="kk-KZ"/>
              </w:rPr>
              <w:t>Магистратура</w:t>
            </w:r>
            <w:r>
              <w:rPr>
                <w:rFonts w:ascii="Times New Roman" w:hAnsi="Times New Roman"/>
                <w:sz w:val="28"/>
                <w:szCs w:val="28"/>
                <w:lang w:val="kk-KZ"/>
              </w:rPr>
              <w:t>:</w:t>
            </w:r>
          </w:p>
        </w:tc>
      </w:tr>
      <w:tr w:rsidR="00C17964" w:rsidRPr="00095BB7" w:rsidTr="004D30E9">
        <w:trPr>
          <w:trHeight w:val="729"/>
          <w:jc w:val="center"/>
        </w:trPr>
        <w:tc>
          <w:tcPr>
            <w:tcW w:w="569" w:type="dxa"/>
          </w:tcPr>
          <w:p w:rsidR="00C17964" w:rsidRDefault="00C17964" w:rsidP="004D30E9">
            <w:pPr>
              <w:spacing w:after="0" w:line="240" w:lineRule="auto"/>
              <w:jc w:val="center"/>
              <w:rPr>
                <w:rFonts w:ascii="Times New Roman" w:hAnsi="Times New Roman"/>
                <w:sz w:val="28"/>
                <w:szCs w:val="28"/>
                <w:lang w:val="kk-KZ"/>
              </w:rPr>
            </w:pPr>
            <w:r w:rsidRPr="00095BB7">
              <w:rPr>
                <w:rFonts w:ascii="Times New Roman" w:hAnsi="Times New Roman"/>
                <w:sz w:val="28"/>
                <w:szCs w:val="28"/>
              </w:rPr>
              <w:t>10</w:t>
            </w:r>
          </w:p>
        </w:tc>
        <w:tc>
          <w:tcPr>
            <w:tcW w:w="8781" w:type="dxa"/>
          </w:tcPr>
          <w:p w:rsidR="00C17964" w:rsidRDefault="00C17964" w:rsidP="004D30E9">
            <w:pPr>
              <w:spacing w:after="0" w:line="240" w:lineRule="auto"/>
              <w:ind w:firstLine="230"/>
              <w:jc w:val="both"/>
              <w:rPr>
                <w:rFonts w:ascii="Times New Roman" w:hAnsi="Times New Roman"/>
                <w:sz w:val="28"/>
                <w:szCs w:val="28"/>
                <w:lang w:val="kk-KZ"/>
              </w:rPr>
            </w:pPr>
            <w:r w:rsidRPr="00095BB7">
              <w:rPr>
                <w:rFonts w:ascii="Times New Roman" w:hAnsi="Times New Roman"/>
                <w:sz w:val="28"/>
                <w:szCs w:val="28"/>
              </w:rPr>
              <w:t>7М01101-Педагогика и психология (научная и педагогическая, профильная)</w:t>
            </w:r>
          </w:p>
        </w:tc>
      </w:tr>
      <w:tr w:rsidR="00C17964" w:rsidRPr="00095BB7" w:rsidTr="004D30E9">
        <w:trPr>
          <w:jc w:val="center"/>
        </w:trPr>
        <w:tc>
          <w:tcPr>
            <w:tcW w:w="569" w:type="dxa"/>
          </w:tcPr>
          <w:p w:rsidR="00C17964" w:rsidRPr="00095BB7" w:rsidRDefault="00C17964" w:rsidP="004D30E9">
            <w:pPr>
              <w:spacing w:after="0" w:line="240" w:lineRule="auto"/>
              <w:jc w:val="center"/>
              <w:rPr>
                <w:rFonts w:ascii="Times New Roman" w:hAnsi="Times New Roman"/>
                <w:sz w:val="28"/>
                <w:szCs w:val="28"/>
              </w:rPr>
            </w:pPr>
            <w:r w:rsidRPr="00095BB7">
              <w:rPr>
                <w:rFonts w:ascii="Times New Roman" w:hAnsi="Times New Roman"/>
                <w:sz w:val="28"/>
                <w:szCs w:val="28"/>
              </w:rPr>
              <w:t>11</w:t>
            </w:r>
          </w:p>
        </w:tc>
        <w:tc>
          <w:tcPr>
            <w:tcW w:w="8781" w:type="dxa"/>
          </w:tcPr>
          <w:p w:rsidR="00C17964" w:rsidRPr="00095BB7" w:rsidRDefault="00C17964" w:rsidP="004D30E9">
            <w:pPr>
              <w:spacing w:after="0" w:line="240" w:lineRule="auto"/>
              <w:ind w:firstLine="230"/>
              <w:jc w:val="both"/>
              <w:rPr>
                <w:rFonts w:ascii="Times New Roman" w:hAnsi="Times New Roman"/>
                <w:sz w:val="28"/>
                <w:szCs w:val="28"/>
              </w:rPr>
            </w:pPr>
            <w:r w:rsidRPr="00095BB7">
              <w:rPr>
                <w:rFonts w:ascii="Times New Roman" w:hAnsi="Times New Roman"/>
                <w:sz w:val="28"/>
                <w:szCs w:val="28"/>
              </w:rPr>
              <w:t>7М01701-Казахский  язык и литература (научная и педагогическая, профильная)</w:t>
            </w:r>
          </w:p>
        </w:tc>
      </w:tr>
      <w:tr w:rsidR="00C17964" w:rsidRPr="00095BB7" w:rsidTr="004D30E9">
        <w:trPr>
          <w:jc w:val="center"/>
        </w:trPr>
        <w:tc>
          <w:tcPr>
            <w:tcW w:w="569" w:type="dxa"/>
          </w:tcPr>
          <w:p w:rsidR="00C17964" w:rsidRPr="00095BB7" w:rsidRDefault="00C17964" w:rsidP="004D30E9">
            <w:pPr>
              <w:spacing w:after="0" w:line="240" w:lineRule="auto"/>
              <w:jc w:val="center"/>
              <w:rPr>
                <w:rFonts w:ascii="Times New Roman" w:hAnsi="Times New Roman"/>
                <w:sz w:val="28"/>
                <w:szCs w:val="28"/>
              </w:rPr>
            </w:pPr>
            <w:r w:rsidRPr="00095BB7">
              <w:rPr>
                <w:rFonts w:ascii="Times New Roman" w:hAnsi="Times New Roman"/>
                <w:sz w:val="28"/>
                <w:szCs w:val="28"/>
              </w:rPr>
              <w:t>12</w:t>
            </w:r>
          </w:p>
        </w:tc>
        <w:tc>
          <w:tcPr>
            <w:tcW w:w="8781" w:type="dxa"/>
          </w:tcPr>
          <w:p w:rsidR="00C17964" w:rsidRPr="00095BB7" w:rsidRDefault="00C17964" w:rsidP="004D30E9">
            <w:pPr>
              <w:spacing w:after="0" w:line="240" w:lineRule="auto"/>
              <w:ind w:firstLine="230"/>
              <w:jc w:val="both"/>
              <w:rPr>
                <w:rFonts w:ascii="Times New Roman" w:hAnsi="Times New Roman"/>
                <w:sz w:val="28"/>
                <w:szCs w:val="28"/>
              </w:rPr>
            </w:pPr>
            <w:r w:rsidRPr="00095BB7">
              <w:rPr>
                <w:rFonts w:ascii="Times New Roman" w:hAnsi="Times New Roman"/>
                <w:sz w:val="28"/>
                <w:szCs w:val="28"/>
              </w:rPr>
              <w:t>7М04101-Финансы (научная и педагогическая, профильная)</w:t>
            </w:r>
          </w:p>
        </w:tc>
      </w:tr>
      <w:tr w:rsidR="00C17964" w:rsidRPr="00095BB7" w:rsidTr="004D30E9">
        <w:trPr>
          <w:jc w:val="center"/>
        </w:trPr>
        <w:tc>
          <w:tcPr>
            <w:tcW w:w="569" w:type="dxa"/>
          </w:tcPr>
          <w:p w:rsidR="00C17964" w:rsidRPr="00095BB7" w:rsidRDefault="00C17964" w:rsidP="004D30E9">
            <w:pPr>
              <w:spacing w:after="0" w:line="240" w:lineRule="auto"/>
              <w:jc w:val="center"/>
              <w:rPr>
                <w:rFonts w:ascii="Times New Roman" w:hAnsi="Times New Roman"/>
                <w:sz w:val="28"/>
                <w:szCs w:val="28"/>
              </w:rPr>
            </w:pPr>
            <w:r w:rsidRPr="00095BB7">
              <w:rPr>
                <w:rFonts w:ascii="Times New Roman" w:hAnsi="Times New Roman"/>
                <w:sz w:val="28"/>
                <w:szCs w:val="28"/>
              </w:rPr>
              <w:t>13</w:t>
            </w:r>
          </w:p>
        </w:tc>
        <w:tc>
          <w:tcPr>
            <w:tcW w:w="8781" w:type="dxa"/>
          </w:tcPr>
          <w:p w:rsidR="00C17964" w:rsidRPr="00095BB7" w:rsidRDefault="00C17964" w:rsidP="004D30E9">
            <w:pPr>
              <w:spacing w:after="0" w:line="240" w:lineRule="auto"/>
              <w:ind w:firstLine="230"/>
              <w:jc w:val="both"/>
              <w:rPr>
                <w:rFonts w:ascii="Times New Roman" w:hAnsi="Times New Roman"/>
                <w:sz w:val="28"/>
                <w:szCs w:val="28"/>
              </w:rPr>
            </w:pPr>
            <w:r w:rsidRPr="00095BB7">
              <w:rPr>
                <w:rFonts w:ascii="Times New Roman" w:hAnsi="Times New Roman"/>
                <w:sz w:val="28"/>
                <w:szCs w:val="28"/>
              </w:rPr>
              <w:t>7М04201-Юриспруденция (научная и педагогическая, профильная)</w:t>
            </w:r>
          </w:p>
        </w:tc>
      </w:tr>
      <w:tr w:rsidR="00C17964" w:rsidRPr="00095BB7" w:rsidTr="004D30E9">
        <w:trPr>
          <w:jc w:val="center"/>
        </w:trPr>
        <w:tc>
          <w:tcPr>
            <w:tcW w:w="569" w:type="dxa"/>
          </w:tcPr>
          <w:p w:rsidR="00C17964" w:rsidRPr="00095BB7" w:rsidRDefault="00C17964" w:rsidP="004D30E9">
            <w:pPr>
              <w:spacing w:after="0" w:line="240" w:lineRule="auto"/>
              <w:jc w:val="center"/>
              <w:rPr>
                <w:rFonts w:ascii="Times New Roman" w:hAnsi="Times New Roman"/>
                <w:sz w:val="28"/>
                <w:szCs w:val="28"/>
              </w:rPr>
            </w:pPr>
          </w:p>
        </w:tc>
        <w:tc>
          <w:tcPr>
            <w:tcW w:w="8781" w:type="dxa"/>
          </w:tcPr>
          <w:p w:rsidR="00C17964" w:rsidRPr="00ED1402" w:rsidRDefault="00C17964" w:rsidP="004D30E9">
            <w:pPr>
              <w:spacing w:after="0" w:line="240" w:lineRule="auto"/>
              <w:ind w:firstLine="230"/>
              <w:jc w:val="both"/>
              <w:rPr>
                <w:rFonts w:ascii="Times New Roman" w:hAnsi="Times New Roman"/>
                <w:sz w:val="28"/>
                <w:szCs w:val="28"/>
                <w:lang w:val="kk-KZ"/>
              </w:rPr>
            </w:pPr>
            <w:r w:rsidRPr="00ED1402">
              <w:rPr>
                <w:rFonts w:ascii="Times New Roman" w:hAnsi="Times New Roman"/>
                <w:b/>
                <w:sz w:val="28"/>
                <w:szCs w:val="28"/>
                <w:lang w:val="kk-KZ"/>
              </w:rPr>
              <w:t>Докторантура</w:t>
            </w:r>
            <w:r>
              <w:rPr>
                <w:rFonts w:ascii="Times New Roman" w:hAnsi="Times New Roman"/>
                <w:sz w:val="28"/>
                <w:szCs w:val="28"/>
                <w:lang w:val="kk-KZ"/>
              </w:rPr>
              <w:t>:</w:t>
            </w:r>
          </w:p>
        </w:tc>
      </w:tr>
      <w:tr w:rsidR="00C17964" w:rsidRPr="00095BB7" w:rsidTr="004D30E9">
        <w:trPr>
          <w:jc w:val="center"/>
        </w:trPr>
        <w:tc>
          <w:tcPr>
            <w:tcW w:w="569" w:type="dxa"/>
          </w:tcPr>
          <w:p w:rsidR="00C17964" w:rsidRPr="00095BB7" w:rsidRDefault="00C17964" w:rsidP="004D30E9">
            <w:pPr>
              <w:spacing w:after="0" w:line="240" w:lineRule="auto"/>
              <w:jc w:val="center"/>
              <w:rPr>
                <w:rFonts w:ascii="Times New Roman" w:hAnsi="Times New Roman"/>
                <w:sz w:val="28"/>
                <w:szCs w:val="28"/>
              </w:rPr>
            </w:pPr>
            <w:r w:rsidRPr="00095BB7">
              <w:rPr>
                <w:rFonts w:ascii="Times New Roman" w:hAnsi="Times New Roman"/>
                <w:sz w:val="28"/>
                <w:szCs w:val="28"/>
              </w:rPr>
              <w:t>14</w:t>
            </w:r>
          </w:p>
        </w:tc>
        <w:tc>
          <w:tcPr>
            <w:tcW w:w="8781" w:type="dxa"/>
          </w:tcPr>
          <w:p w:rsidR="00C17964" w:rsidRPr="00095BB7" w:rsidRDefault="00C17964" w:rsidP="004D30E9">
            <w:pPr>
              <w:spacing w:after="0" w:line="240" w:lineRule="auto"/>
              <w:ind w:firstLine="230"/>
              <w:jc w:val="both"/>
              <w:rPr>
                <w:rFonts w:ascii="Times New Roman" w:hAnsi="Times New Roman"/>
                <w:sz w:val="28"/>
                <w:szCs w:val="28"/>
                <w:lang w:val="en-US"/>
              </w:rPr>
            </w:pPr>
            <w:r w:rsidRPr="00095BB7">
              <w:rPr>
                <w:rFonts w:ascii="Times New Roman" w:hAnsi="Times New Roman"/>
                <w:sz w:val="28"/>
                <w:szCs w:val="28"/>
              </w:rPr>
              <w:t>8</w:t>
            </w:r>
            <w:r w:rsidRPr="00095BB7">
              <w:rPr>
                <w:rFonts w:ascii="Times New Roman" w:hAnsi="Times New Roman"/>
                <w:sz w:val="28"/>
                <w:szCs w:val="28"/>
                <w:lang w:val="en-US"/>
              </w:rPr>
              <w:t>D</w:t>
            </w:r>
            <w:r w:rsidRPr="00095BB7">
              <w:rPr>
                <w:rFonts w:ascii="Times New Roman" w:hAnsi="Times New Roman"/>
                <w:sz w:val="28"/>
                <w:szCs w:val="28"/>
              </w:rPr>
              <w:t>04201-Юриспруденция</w:t>
            </w:r>
          </w:p>
        </w:tc>
      </w:tr>
    </w:tbl>
    <w:p w:rsidR="00C17964" w:rsidRPr="00474E41" w:rsidRDefault="00C17964" w:rsidP="00474E41">
      <w:pPr>
        <w:pStyle w:val="11"/>
        <w:jc w:val="center"/>
        <w:rPr>
          <w:rFonts w:ascii="Times New Roman" w:hAnsi="Times New Roman" w:cs="Times New Roman"/>
          <w:b/>
          <w:caps/>
          <w:lang w:val="ru-RU"/>
        </w:rPr>
      </w:pPr>
    </w:p>
    <w:p w:rsidR="00BF6E94" w:rsidRDefault="00BF6E94" w:rsidP="00BF6E94">
      <w:pPr>
        <w:tabs>
          <w:tab w:val="left" w:pos="4125"/>
        </w:tabs>
        <w:rPr>
          <w:rFonts w:ascii="Times New Roman" w:hAnsi="Times New Roman" w:cs="Times New Roman"/>
          <w:b/>
          <w:lang w:val="kk-KZ" w:eastAsia="en-US"/>
        </w:rPr>
      </w:pPr>
    </w:p>
    <w:p w:rsidR="00474E41" w:rsidRPr="00474E41" w:rsidRDefault="00474E41" w:rsidP="00BF6E94">
      <w:pPr>
        <w:tabs>
          <w:tab w:val="left" w:pos="4125"/>
        </w:tabs>
        <w:rPr>
          <w:rFonts w:ascii="Times New Roman" w:hAnsi="Times New Roman" w:cs="Times New Roman"/>
          <w:b/>
          <w:lang w:val="kk-KZ" w:eastAsia="en-US"/>
        </w:rPr>
        <w:sectPr w:rsidR="00474E41" w:rsidRPr="00474E41" w:rsidSect="00BF6E94">
          <w:pgSz w:w="11906" w:h="16838"/>
          <w:pgMar w:top="567" w:right="567" w:bottom="567" w:left="1701" w:header="709" w:footer="709" w:gutter="0"/>
          <w:cols w:space="708"/>
          <w:docGrid w:linePitch="360"/>
        </w:sectPr>
      </w:pPr>
    </w:p>
    <w:p w:rsidR="00474E41" w:rsidRPr="0037516E" w:rsidRDefault="00474E41" w:rsidP="00474E41">
      <w:pPr>
        <w:pStyle w:val="11"/>
        <w:keepNext/>
        <w:suppressLineNumbers/>
        <w:ind w:firstLine="567"/>
        <w:jc w:val="both"/>
        <w:rPr>
          <w:rFonts w:ascii="Times New Roman" w:hAnsi="Times New Roman" w:cs="Times New Roman"/>
          <w:sz w:val="28"/>
          <w:szCs w:val="28"/>
        </w:rPr>
      </w:pPr>
      <w:r w:rsidRPr="0037516E">
        <w:rPr>
          <w:rFonts w:ascii="Times New Roman" w:hAnsi="Times New Roman" w:cs="Times New Roman"/>
          <w:sz w:val="28"/>
          <w:szCs w:val="28"/>
        </w:rPr>
        <w:lastRenderedPageBreak/>
        <w:t xml:space="preserve">Самооценка </w:t>
      </w:r>
      <w:r w:rsidR="003B36F4" w:rsidRPr="0037516E">
        <w:rPr>
          <w:rFonts w:ascii="Times New Roman" w:hAnsi="Times New Roman" w:cs="Times New Roman"/>
          <w:sz w:val="28"/>
          <w:szCs w:val="28"/>
          <w:lang w:val="ru-RU"/>
        </w:rPr>
        <w:t>Академии</w:t>
      </w:r>
      <w:r w:rsidRPr="0037516E">
        <w:rPr>
          <w:rFonts w:ascii="Times New Roman" w:hAnsi="Times New Roman" w:cs="Times New Roman"/>
          <w:sz w:val="28"/>
          <w:szCs w:val="28"/>
        </w:rPr>
        <w:t xml:space="preserve"> проведена </w:t>
      </w:r>
      <w:r w:rsidRPr="0037516E">
        <w:rPr>
          <w:rFonts w:ascii="Times New Roman" w:eastAsia="MS Mincho" w:hAnsi="Times New Roman" w:cs="Times New Roman"/>
          <w:sz w:val="28"/>
          <w:szCs w:val="28"/>
        </w:rPr>
        <w:t xml:space="preserve">на основании договора о закупках услуг по проведению институциональной аккредитации (1-3 этапы) от </w:t>
      </w:r>
      <w:r w:rsidR="00E82A38" w:rsidRPr="00406C3A">
        <w:rPr>
          <w:rFonts w:ascii="Times New Roman" w:eastAsia="MS Mincho" w:hAnsi="Times New Roman" w:cs="Times New Roman"/>
          <w:sz w:val="28"/>
          <w:szCs w:val="28"/>
        </w:rPr>
        <w:t xml:space="preserve">4 </w:t>
      </w:r>
      <w:r w:rsidR="00E82A38" w:rsidRPr="00406C3A">
        <w:rPr>
          <w:rFonts w:ascii="Times New Roman" w:eastAsia="MS Mincho" w:hAnsi="Times New Roman" w:cs="Times New Roman"/>
          <w:sz w:val="28"/>
          <w:szCs w:val="28"/>
          <w:lang w:val="ru-RU"/>
        </w:rPr>
        <w:t>марта</w:t>
      </w:r>
      <w:r w:rsidR="00E82A38" w:rsidRPr="00406C3A">
        <w:rPr>
          <w:rFonts w:ascii="Times New Roman" w:eastAsia="MS Mincho" w:hAnsi="Times New Roman" w:cs="Times New Roman"/>
          <w:sz w:val="28"/>
          <w:szCs w:val="28"/>
        </w:rPr>
        <w:t xml:space="preserve"> 201</w:t>
      </w:r>
      <w:r w:rsidR="00E82A38" w:rsidRPr="00406C3A">
        <w:rPr>
          <w:rFonts w:ascii="Times New Roman" w:eastAsia="MS Mincho" w:hAnsi="Times New Roman" w:cs="Times New Roman"/>
          <w:sz w:val="28"/>
          <w:szCs w:val="28"/>
          <w:lang w:val="ru-RU"/>
        </w:rPr>
        <w:t>9</w:t>
      </w:r>
      <w:r w:rsidRPr="0037516E">
        <w:rPr>
          <w:rFonts w:ascii="Times New Roman" w:eastAsia="MS Mincho" w:hAnsi="Times New Roman" w:cs="Times New Roman"/>
          <w:sz w:val="28"/>
          <w:szCs w:val="28"/>
        </w:rPr>
        <w:t xml:space="preserve"> года</w:t>
      </w:r>
      <w:r w:rsidRPr="0037516E">
        <w:rPr>
          <w:rFonts w:ascii="Times New Roman" w:eastAsia="MS Mincho" w:hAnsi="Times New Roman" w:cs="Times New Roman"/>
          <w:sz w:val="28"/>
          <w:szCs w:val="28"/>
          <w:lang w:val="ru-RU"/>
        </w:rPr>
        <w:t>,</w:t>
      </w:r>
      <w:r w:rsidRPr="0037516E">
        <w:rPr>
          <w:rFonts w:ascii="Times New Roman" w:hAnsi="Times New Roman" w:cs="Times New Roman"/>
          <w:sz w:val="28"/>
          <w:szCs w:val="28"/>
        </w:rPr>
        <w:t xml:space="preserve"> заключенного с «Независим</w:t>
      </w:r>
      <w:r w:rsidRPr="0037516E">
        <w:rPr>
          <w:rFonts w:ascii="Times New Roman" w:hAnsi="Times New Roman" w:cs="Times New Roman"/>
          <w:sz w:val="28"/>
          <w:szCs w:val="28"/>
          <w:lang w:val="ru-RU"/>
        </w:rPr>
        <w:t>ым</w:t>
      </w:r>
      <w:r w:rsidRPr="0037516E">
        <w:rPr>
          <w:rFonts w:ascii="Times New Roman" w:hAnsi="Times New Roman" w:cs="Times New Roman"/>
          <w:sz w:val="28"/>
          <w:szCs w:val="28"/>
        </w:rPr>
        <w:t xml:space="preserve"> агентство</w:t>
      </w:r>
      <w:r w:rsidRPr="0037516E">
        <w:rPr>
          <w:rFonts w:ascii="Times New Roman" w:hAnsi="Times New Roman" w:cs="Times New Roman"/>
          <w:sz w:val="28"/>
          <w:szCs w:val="28"/>
          <w:lang w:val="ru-RU"/>
        </w:rPr>
        <w:t>м</w:t>
      </w:r>
      <w:r w:rsidRPr="0037516E">
        <w:rPr>
          <w:rFonts w:ascii="Times New Roman" w:hAnsi="Times New Roman" w:cs="Times New Roman"/>
          <w:sz w:val="28"/>
          <w:szCs w:val="28"/>
        </w:rPr>
        <w:t xml:space="preserve"> по обеспе</w:t>
      </w:r>
      <w:r w:rsidR="0084621D" w:rsidRPr="0037516E">
        <w:rPr>
          <w:rFonts w:ascii="Times New Roman" w:hAnsi="Times New Roman" w:cs="Times New Roman"/>
          <w:sz w:val="28"/>
          <w:szCs w:val="28"/>
        </w:rPr>
        <w:t>чению качества в образовании (Н</w:t>
      </w:r>
      <w:r w:rsidRPr="0037516E">
        <w:rPr>
          <w:rFonts w:ascii="Times New Roman" w:hAnsi="Times New Roman" w:cs="Times New Roman"/>
          <w:sz w:val="28"/>
          <w:szCs w:val="28"/>
        </w:rPr>
        <w:t>АОКО)».</w:t>
      </w:r>
    </w:p>
    <w:p w:rsidR="00474E41" w:rsidRPr="0037516E" w:rsidRDefault="00474E41" w:rsidP="00474E41">
      <w:pPr>
        <w:pStyle w:val="11"/>
        <w:ind w:firstLine="567"/>
        <w:jc w:val="both"/>
        <w:rPr>
          <w:rFonts w:ascii="Times New Roman" w:hAnsi="Times New Roman" w:cs="Times New Roman"/>
          <w:sz w:val="28"/>
          <w:szCs w:val="28"/>
        </w:rPr>
      </w:pPr>
      <w:r w:rsidRPr="0037516E">
        <w:rPr>
          <w:rFonts w:ascii="Times New Roman" w:hAnsi="Times New Roman" w:cs="Times New Roman"/>
          <w:sz w:val="28"/>
          <w:szCs w:val="28"/>
        </w:rPr>
        <w:t xml:space="preserve">После создания руководящего комитета с рабочими группами был запланирован и организован процесс самообследования, разработан план осуществления самооценки, график систематических встреч для обмена информацией, а также график представления материалов для отчета. </w:t>
      </w:r>
    </w:p>
    <w:p w:rsidR="00474E41" w:rsidRPr="0037516E" w:rsidRDefault="00474E41" w:rsidP="00474E41">
      <w:pPr>
        <w:pStyle w:val="11"/>
        <w:ind w:firstLine="567"/>
        <w:jc w:val="both"/>
        <w:rPr>
          <w:rFonts w:ascii="Times New Roman" w:hAnsi="Times New Roman" w:cs="Times New Roman"/>
          <w:sz w:val="28"/>
          <w:szCs w:val="28"/>
        </w:rPr>
      </w:pPr>
      <w:r w:rsidRPr="0037516E">
        <w:rPr>
          <w:rFonts w:ascii="Times New Roman" w:hAnsi="Times New Roman" w:cs="Times New Roman"/>
          <w:sz w:val="28"/>
          <w:szCs w:val="28"/>
          <w:lang w:val="ru-RU"/>
        </w:rPr>
        <w:t>Б</w:t>
      </w:r>
      <w:r w:rsidRPr="0037516E">
        <w:rPr>
          <w:rFonts w:ascii="Times New Roman" w:hAnsi="Times New Roman" w:cs="Times New Roman"/>
          <w:sz w:val="28"/>
          <w:szCs w:val="28"/>
        </w:rPr>
        <w:t>ыл проведен обучающий семинар для руководства вуза, руководителей структурных подразделений и ППС по процедуре институциональной аккредитации.</w:t>
      </w:r>
    </w:p>
    <w:p w:rsidR="00474E41" w:rsidRPr="0037516E" w:rsidRDefault="00474E41" w:rsidP="00474E41">
      <w:pPr>
        <w:pStyle w:val="11"/>
        <w:ind w:firstLine="567"/>
        <w:jc w:val="both"/>
        <w:rPr>
          <w:rFonts w:ascii="Times New Roman" w:hAnsi="Times New Roman" w:cs="Times New Roman"/>
          <w:sz w:val="28"/>
          <w:szCs w:val="28"/>
        </w:rPr>
      </w:pPr>
      <w:r w:rsidRPr="0037516E">
        <w:rPr>
          <w:rFonts w:ascii="Times New Roman" w:hAnsi="Times New Roman" w:cs="Times New Roman"/>
          <w:sz w:val="28"/>
          <w:szCs w:val="28"/>
        </w:rPr>
        <w:t>Согласно план</w:t>
      </w:r>
      <w:r w:rsidRPr="0037516E">
        <w:rPr>
          <w:rFonts w:ascii="Times New Roman" w:hAnsi="Times New Roman" w:cs="Times New Roman"/>
          <w:sz w:val="28"/>
          <w:szCs w:val="28"/>
          <w:lang w:val="ru-RU"/>
        </w:rPr>
        <w:t>у</w:t>
      </w:r>
      <w:r w:rsidRPr="0037516E">
        <w:rPr>
          <w:rFonts w:ascii="Times New Roman" w:hAnsi="Times New Roman" w:cs="Times New Roman"/>
          <w:sz w:val="28"/>
          <w:szCs w:val="28"/>
        </w:rPr>
        <w:t xml:space="preserve"> членами рабочей групп</w:t>
      </w:r>
      <w:r w:rsidRPr="0037516E">
        <w:rPr>
          <w:rFonts w:ascii="Times New Roman" w:hAnsi="Times New Roman" w:cs="Times New Roman"/>
          <w:sz w:val="28"/>
          <w:szCs w:val="28"/>
          <w:lang w:val="ru-RU"/>
        </w:rPr>
        <w:t>ы</w:t>
      </w:r>
      <w:r w:rsidRPr="0037516E">
        <w:rPr>
          <w:rFonts w:ascii="Times New Roman" w:hAnsi="Times New Roman" w:cs="Times New Roman"/>
          <w:sz w:val="28"/>
          <w:szCs w:val="28"/>
        </w:rPr>
        <w:t xml:space="preserve"> собраны необходимые материалы для подготовки отчета по самооценке в соответствии с рекомендациями «Руководств</w:t>
      </w:r>
      <w:r w:rsidRPr="0037516E">
        <w:rPr>
          <w:rFonts w:ascii="Times New Roman" w:hAnsi="Times New Roman" w:cs="Times New Roman"/>
          <w:sz w:val="28"/>
          <w:szCs w:val="28"/>
          <w:lang w:val="ru-RU"/>
        </w:rPr>
        <w:t>а</w:t>
      </w:r>
      <w:r w:rsidRPr="0037516E">
        <w:rPr>
          <w:rFonts w:ascii="Times New Roman" w:hAnsi="Times New Roman" w:cs="Times New Roman"/>
          <w:sz w:val="28"/>
          <w:szCs w:val="28"/>
        </w:rPr>
        <w:t xml:space="preserve"> по организации и проведению процесса самооценки высших учебных заведений</w:t>
      </w:r>
      <w:r w:rsidR="0037516E" w:rsidRPr="0037516E">
        <w:rPr>
          <w:rFonts w:ascii="Times New Roman" w:hAnsi="Times New Roman" w:cs="Times New Roman"/>
          <w:sz w:val="28"/>
          <w:szCs w:val="28"/>
        </w:rPr>
        <w:t>»</w:t>
      </w:r>
      <w:r w:rsidR="0037516E" w:rsidRPr="0037516E">
        <w:rPr>
          <w:rFonts w:ascii="Times New Roman" w:hAnsi="Times New Roman" w:cs="Times New Roman"/>
          <w:sz w:val="28"/>
          <w:szCs w:val="28"/>
          <w:lang w:val="ru-RU"/>
        </w:rPr>
        <w:t xml:space="preserve">. </w:t>
      </w:r>
      <w:r w:rsidRPr="0037516E">
        <w:rPr>
          <w:rFonts w:ascii="Times New Roman" w:hAnsi="Times New Roman" w:cs="Times New Roman"/>
          <w:sz w:val="28"/>
          <w:szCs w:val="28"/>
        </w:rPr>
        <w:t xml:space="preserve"> Отчет по самооценке рассмотрен и утвержден на заседании Ученого </w:t>
      </w:r>
      <w:r w:rsidRPr="0037516E">
        <w:rPr>
          <w:rFonts w:ascii="Times New Roman" w:hAnsi="Times New Roman" w:cs="Times New Roman"/>
          <w:sz w:val="28"/>
          <w:szCs w:val="28"/>
          <w:lang w:val="ru-RU"/>
        </w:rPr>
        <w:t>с</w:t>
      </w:r>
      <w:r w:rsidRPr="0037516E">
        <w:rPr>
          <w:rFonts w:ascii="Times New Roman" w:hAnsi="Times New Roman" w:cs="Times New Roman"/>
          <w:sz w:val="28"/>
          <w:szCs w:val="28"/>
        </w:rPr>
        <w:t xml:space="preserve">овета </w:t>
      </w:r>
      <w:r w:rsidR="0084621D" w:rsidRPr="0037516E">
        <w:rPr>
          <w:rFonts w:ascii="Times New Roman" w:hAnsi="Times New Roman" w:cs="Times New Roman"/>
          <w:sz w:val="28"/>
          <w:szCs w:val="28"/>
          <w:lang w:val="ru-RU"/>
        </w:rPr>
        <w:t xml:space="preserve">Академии </w:t>
      </w:r>
      <w:r w:rsidRPr="0037516E">
        <w:rPr>
          <w:rFonts w:ascii="Times New Roman" w:hAnsi="Times New Roman" w:cs="Times New Roman"/>
          <w:sz w:val="28"/>
          <w:szCs w:val="28"/>
        </w:rPr>
        <w:t xml:space="preserve">протокол № </w:t>
      </w:r>
      <w:r w:rsidR="000D5164" w:rsidRPr="0037516E">
        <w:rPr>
          <w:rFonts w:ascii="Times New Roman" w:hAnsi="Times New Roman" w:cs="Times New Roman"/>
          <w:sz w:val="28"/>
          <w:szCs w:val="28"/>
          <w:lang w:val="ru-RU"/>
        </w:rPr>
        <w:t>4</w:t>
      </w:r>
      <w:r w:rsidRPr="0037516E">
        <w:rPr>
          <w:rFonts w:ascii="Times New Roman" w:hAnsi="Times New Roman" w:cs="Times New Roman"/>
          <w:sz w:val="28"/>
          <w:szCs w:val="28"/>
        </w:rPr>
        <w:t xml:space="preserve"> от </w:t>
      </w:r>
      <w:r w:rsidR="000D5164" w:rsidRPr="0037516E">
        <w:rPr>
          <w:rFonts w:ascii="Times New Roman" w:hAnsi="Times New Roman" w:cs="Times New Roman"/>
          <w:sz w:val="28"/>
          <w:szCs w:val="28"/>
          <w:lang w:val="ru-RU"/>
        </w:rPr>
        <w:t>27</w:t>
      </w:r>
      <w:r w:rsidR="000D5164" w:rsidRPr="0037516E">
        <w:rPr>
          <w:rFonts w:ascii="Times New Roman" w:hAnsi="Times New Roman" w:cs="Times New Roman"/>
          <w:sz w:val="28"/>
          <w:szCs w:val="28"/>
        </w:rPr>
        <w:t>.</w:t>
      </w:r>
      <w:r w:rsidR="000D5164" w:rsidRPr="0037516E">
        <w:rPr>
          <w:rFonts w:ascii="Times New Roman" w:hAnsi="Times New Roman" w:cs="Times New Roman"/>
          <w:sz w:val="28"/>
          <w:szCs w:val="28"/>
          <w:lang w:val="ru-RU"/>
        </w:rPr>
        <w:t>11</w:t>
      </w:r>
      <w:r w:rsidR="000D5164" w:rsidRPr="0037516E">
        <w:rPr>
          <w:rFonts w:ascii="Times New Roman" w:hAnsi="Times New Roman" w:cs="Times New Roman"/>
          <w:sz w:val="28"/>
          <w:szCs w:val="28"/>
        </w:rPr>
        <w:t>.201</w:t>
      </w:r>
      <w:r w:rsidR="000D5164" w:rsidRPr="0037516E">
        <w:rPr>
          <w:rFonts w:ascii="Times New Roman" w:hAnsi="Times New Roman" w:cs="Times New Roman"/>
          <w:sz w:val="28"/>
          <w:szCs w:val="28"/>
          <w:lang w:val="ru-RU"/>
        </w:rPr>
        <w:t>9</w:t>
      </w:r>
      <w:r w:rsidR="00C57D84">
        <w:rPr>
          <w:rFonts w:ascii="Times New Roman" w:hAnsi="Times New Roman" w:cs="Times New Roman"/>
          <w:sz w:val="28"/>
          <w:szCs w:val="28"/>
          <w:lang w:val="en-US"/>
        </w:rPr>
        <w:t> </w:t>
      </w:r>
      <w:r w:rsidRPr="0037516E">
        <w:rPr>
          <w:rFonts w:ascii="Times New Roman" w:hAnsi="Times New Roman" w:cs="Times New Roman"/>
          <w:sz w:val="28"/>
          <w:szCs w:val="28"/>
        </w:rPr>
        <w:t>г.</w:t>
      </w:r>
    </w:p>
    <w:p w:rsidR="00474E41" w:rsidRPr="0037516E" w:rsidRDefault="00474E41" w:rsidP="00474E41">
      <w:pPr>
        <w:pStyle w:val="11"/>
        <w:ind w:firstLine="567"/>
        <w:jc w:val="both"/>
        <w:rPr>
          <w:rFonts w:ascii="Times New Roman" w:hAnsi="Times New Roman" w:cs="Times New Roman"/>
          <w:sz w:val="28"/>
          <w:szCs w:val="28"/>
          <w:lang w:val="ru-RU"/>
        </w:rPr>
      </w:pPr>
      <w:r w:rsidRPr="0037516E">
        <w:rPr>
          <w:rFonts w:ascii="Times New Roman" w:hAnsi="Times New Roman" w:cs="Times New Roman"/>
          <w:sz w:val="28"/>
          <w:szCs w:val="28"/>
        </w:rPr>
        <w:t xml:space="preserve">Отчет содержит основную информацию по структуре и </w:t>
      </w:r>
      <w:r w:rsidRPr="0037516E">
        <w:rPr>
          <w:rFonts w:ascii="Times New Roman" w:hAnsi="Times New Roman" w:cs="Times New Roman"/>
          <w:sz w:val="28"/>
          <w:szCs w:val="28"/>
          <w:lang w:val="ru-RU"/>
        </w:rPr>
        <w:t xml:space="preserve">направлениям </w:t>
      </w:r>
      <w:r w:rsidRPr="0037516E">
        <w:rPr>
          <w:rFonts w:ascii="Times New Roman" w:hAnsi="Times New Roman" w:cs="Times New Roman"/>
          <w:sz w:val="28"/>
          <w:szCs w:val="28"/>
        </w:rPr>
        <w:t>деятельности вуза</w:t>
      </w:r>
      <w:r w:rsidRPr="0037516E">
        <w:rPr>
          <w:rFonts w:ascii="Times New Roman" w:hAnsi="Times New Roman" w:cs="Times New Roman"/>
          <w:sz w:val="28"/>
          <w:szCs w:val="28"/>
          <w:lang w:val="ru-RU"/>
        </w:rPr>
        <w:t>.</w:t>
      </w:r>
      <w:r w:rsidRPr="0037516E">
        <w:rPr>
          <w:rFonts w:ascii="Times New Roman" w:hAnsi="Times New Roman" w:cs="Times New Roman"/>
          <w:sz w:val="28"/>
          <w:szCs w:val="28"/>
        </w:rPr>
        <w:t xml:space="preserve"> Он указывает на результаты достижений, включая анализ сильных</w:t>
      </w:r>
      <w:r w:rsidRPr="0037516E">
        <w:rPr>
          <w:rFonts w:ascii="Times New Roman" w:hAnsi="Times New Roman" w:cs="Times New Roman"/>
          <w:sz w:val="28"/>
          <w:szCs w:val="28"/>
          <w:lang w:val="ru-RU"/>
        </w:rPr>
        <w:t xml:space="preserve"> и </w:t>
      </w:r>
      <w:r w:rsidRPr="0037516E">
        <w:rPr>
          <w:rFonts w:ascii="Times New Roman" w:hAnsi="Times New Roman" w:cs="Times New Roman"/>
          <w:sz w:val="28"/>
          <w:szCs w:val="28"/>
        </w:rPr>
        <w:t>слабых</w:t>
      </w:r>
      <w:r w:rsidRPr="0037516E">
        <w:rPr>
          <w:rFonts w:ascii="Times New Roman" w:hAnsi="Times New Roman" w:cs="Times New Roman"/>
          <w:sz w:val="28"/>
          <w:szCs w:val="28"/>
          <w:lang w:val="ru-RU"/>
        </w:rPr>
        <w:t xml:space="preserve"> сторон, выявление</w:t>
      </w:r>
      <w:r w:rsidRPr="0037516E">
        <w:rPr>
          <w:rFonts w:ascii="Times New Roman" w:hAnsi="Times New Roman" w:cs="Times New Roman"/>
          <w:sz w:val="28"/>
          <w:szCs w:val="28"/>
        </w:rPr>
        <w:t xml:space="preserve"> </w:t>
      </w:r>
      <w:r w:rsidRPr="0037516E">
        <w:rPr>
          <w:rFonts w:ascii="Times New Roman" w:hAnsi="Times New Roman" w:cs="Times New Roman"/>
          <w:sz w:val="28"/>
          <w:szCs w:val="28"/>
          <w:lang w:val="ru-RU"/>
        </w:rPr>
        <w:t>возможных рисков и меры по устранению слабых сторон.</w:t>
      </w:r>
    </w:p>
    <w:p w:rsidR="00474E41" w:rsidRPr="00474E41" w:rsidRDefault="00474E41" w:rsidP="00474E41">
      <w:pPr>
        <w:pStyle w:val="11"/>
        <w:ind w:firstLine="567"/>
        <w:jc w:val="both"/>
        <w:rPr>
          <w:rFonts w:ascii="Times New Roman" w:hAnsi="Times New Roman" w:cs="Times New Roman"/>
          <w:sz w:val="28"/>
          <w:szCs w:val="28"/>
        </w:rPr>
      </w:pPr>
      <w:r w:rsidRPr="0037516E">
        <w:rPr>
          <w:rFonts w:ascii="Times New Roman" w:hAnsi="Times New Roman" w:cs="Times New Roman"/>
          <w:sz w:val="28"/>
          <w:szCs w:val="28"/>
        </w:rPr>
        <w:t xml:space="preserve">В отчете представлен анализ деятельности </w:t>
      </w:r>
      <w:r w:rsidR="0037516E" w:rsidRPr="0037516E">
        <w:rPr>
          <w:rFonts w:ascii="Times New Roman" w:hAnsi="Times New Roman" w:cs="Times New Roman"/>
          <w:sz w:val="28"/>
          <w:szCs w:val="28"/>
          <w:lang w:val="ru-RU"/>
        </w:rPr>
        <w:t xml:space="preserve">Академии </w:t>
      </w:r>
      <w:r w:rsidRPr="0037516E">
        <w:rPr>
          <w:rFonts w:ascii="Times New Roman" w:hAnsi="Times New Roman" w:cs="Times New Roman"/>
          <w:sz w:val="28"/>
          <w:szCs w:val="28"/>
        </w:rPr>
        <w:t>за период с 20</w:t>
      </w:r>
      <w:r w:rsidR="003B36F4" w:rsidRPr="0037516E">
        <w:rPr>
          <w:rFonts w:ascii="Times New Roman" w:hAnsi="Times New Roman" w:cs="Times New Roman"/>
          <w:sz w:val="28"/>
          <w:szCs w:val="28"/>
          <w:lang w:val="ru-RU"/>
        </w:rPr>
        <w:t>15</w:t>
      </w:r>
      <w:r w:rsidRPr="0037516E">
        <w:rPr>
          <w:rFonts w:ascii="Times New Roman" w:hAnsi="Times New Roman" w:cs="Times New Roman"/>
          <w:sz w:val="28"/>
          <w:szCs w:val="28"/>
        </w:rPr>
        <w:t xml:space="preserve"> по 201</w:t>
      </w:r>
      <w:r w:rsidR="003B36F4" w:rsidRPr="0037516E">
        <w:rPr>
          <w:rFonts w:ascii="Times New Roman" w:hAnsi="Times New Roman" w:cs="Times New Roman"/>
          <w:sz w:val="28"/>
          <w:szCs w:val="28"/>
          <w:lang w:val="ru-RU"/>
        </w:rPr>
        <w:t>9</w:t>
      </w:r>
      <w:r w:rsidRPr="0037516E">
        <w:rPr>
          <w:rFonts w:ascii="Times New Roman" w:hAnsi="Times New Roman" w:cs="Times New Roman"/>
          <w:sz w:val="28"/>
          <w:szCs w:val="28"/>
        </w:rPr>
        <w:t xml:space="preserve"> годы, произведенный с использованием методов количественного анализа, системности, объективности, сравнительного анализа, SWOT–анализа, анкетирования, опросов, а также статистических методов обработки информационных материалов по направ</w:t>
      </w:r>
      <w:r w:rsidR="0037516E" w:rsidRPr="0037516E">
        <w:rPr>
          <w:rFonts w:ascii="Times New Roman" w:hAnsi="Times New Roman" w:cs="Times New Roman"/>
          <w:sz w:val="28"/>
          <w:szCs w:val="28"/>
        </w:rPr>
        <w:t xml:space="preserve">лениям деятельности </w:t>
      </w:r>
      <w:r w:rsidR="0037516E">
        <w:rPr>
          <w:rFonts w:ascii="Times New Roman" w:hAnsi="Times New Roman" w:cs="Times New Roman"/>
          <w:sz w:val="28"/>
          <w:szCs w:val="28"/>
          <w:lang w:val="ru-RU"/>
        </w:rPr>
        <w:t>Академии</w:t>
      </w:r>
      <w:r w:rsidRPr="00474E41">
        <w:rPr>
          <w:rFonts w:ascii="Times New Roman" w:hAnsi="Times New Roman" w:cs="Times New Roman"/>
          <w:sz w:val="28"/>
          <w:szCs w:val="28"/>
        </w:rPr>
        <w:t>.</w:t>
      </w:r>
    </w:p>
    <w:p w:rsidR="00474E41" w:rsidRPr="00474E41" w:rsidRDefault="00474E41" w:rsidP="00474E41">
      <w:pPr>
        <w:pStyle w:val="11"/>
        <w:ind w:firstLine="567"/>
        <w:jc w:val="both"/>
        <w:rPr>
          <w:rFonts w:ascii="Times New Roman" w:hAnsi="Times New Roman" w:cs="Times New Roman"/>
          <w:b/>
          <w:sz w:val="14"/>
          <w:szCs w:val="28"/>
          <w:lang w:val="ru-RU"/>
        </w:rPr>
      </w:pPr>
    </w:p>
    <w:p w:rsidR="00474E41" w:rsidRPr="00474E41" w:rsidRDefault="00474E41" w:rsidP="00474E41">
      <w:pPr>
        <w:pStyle w:val="11"/>
        <w:ind w:firstLine="567"/>
        <w:jc w:val="both"/>
        <w:rPr>
          <w:rFonts w:ascii="Times New Roman" w:hAnsi="Times New Roman" w:cs="Times New Roman"/>
          <w:b/>
          <w:sz w:val="28"/>
          <w:szCs w:val="28"/>
        </w:rPr>
      </w:pPr>
      <w:r w:rsidRPr="00474E41">
        <w:rPr>
          <w:rFonts w:ascii="Times New Roman" w:hAnsi="Times New Roman" w:cs="Times New Roman"/>
          <w:b/>
          <w:sz w:val="28"/>
          <w:szCs w:val="28"/>
        </w:rPr>
        <w:t>Юридический и фактический адрес</w:t>
      </w:r>
    </w:p>
    <w:p w:rsidR="00474E41" w:rsidRPr="00474E41" w:rsidRDefault="00474E41" w:rsidP="00474E41">
      <w:pPr>
        <w:pStyle w:val="11"/>
        <w:ind w:firstLine="567"/>
        <w:rPr>
          <w:rFonts w:ascii="Times New Roman" w:hAnsi="Times New Roman" w:cs="Times New Roman"/>
          <w:sz w:val="28"/>
          <w:szCs w:val="28"/>
        </w:rPr>
      </w:pPr>
      <w:r w:rsidRPr="00474E41">
        <w:rPr>
          <w:rFonts w:ascii="Times New Roman" w:hAnsi="Times New Roman" w:cs="Times New Roman"/>
          <w:sz w:val="28"/>
          <w:szCs w:val="28"/>
        </w:rPr>
        <w:t>Частно</w:t>
      </w:r>
      <w:r w:rsidRPr="00474E41">
        <w:rPr>
          <w:rFonts w:ascii="Times New Roman" w:hAnsi="Times New Roman" w:cs="Times New Roman"/>
          <w:sz w:val="28"/>
          <w:szCs w:val="28"/>
          <w:lang w:val="ru-RU"/>
        </w:rPr>
        <w:t>е</w:t>
      </w:r>
      <w:r w:rsidRPr="00474E41">
        <w:rPr>
          <w:rFonts w:ascii="Times New Roman" w:hAnsi="Times New Roman" w:cs="Times New Roman"/>
          <w:sz w:val="28"/>
          <w:szCs w:val="28"/>
        </w:rPr>
        <w:t xml:space="preserve"> Учреждени</w:t>
      </w:r>
      <w:r w:rsidRPr="00474E41">
        <w:rPr>
          <w:rFonts w:ascii="Times New Roman" w:hAnsi="Times New Roman" w:cs="Times New Roman"/>
          <w:sz w:val="28"/>
          <w:szCs w:val="28"/>
          <w:lang w:val="ru-RU"/>
        </w:rPr>
        <w:t>е</w:t>
      </w:r>
      <w:r w:rsidRPr="00474E41">
        <w:rPr>
          <w:rFonts w:ascii="Times New Roman" w:hAnsi="Times New Roman" w:cs="Times New Roman"/>
          <w:sz w:val="28"/>
          <w:szCs w:val="28"/>
        </w:rPr>
        <w:t xml:space="preserve"> «Академи</w:t>
      </w:r>
      <w:r w:rsidRPr="00474E41">
        <w:rPr>
          <w:rFonts w:ascii="Times New Roman" w:hAnsi="Times New Roman" w:cs="Times New Roman"/>
          <w:sz w:val="28"/>
          <w:szCs w:val="28"/>
          <w:lang w:val="ru-RU"/>
        </w:rPr>
        <w:t>я</w:t>
      </w:r>
      <w:r w:rsidR="00C01DBA">
        <w:rPr>
          <w:rFonts w:ascii="Times New Roman" w:hAnsi="Times New Roman" w:cs="Times New Roman"/>
          <w:sz w:val="28"/>
          <w:szCs w:val="28"/>
        </w:rPr>
        <w:t xml:space="preserve"> «B</w:t>
      </w:r>
      <w:r w:rsidR="00C01DBA">
        <w:rPr>
          <w:rFonts w:ascii="Times New Roman" w:hAnsi="Times New Roman" w:cs="Times New Roman"/>
          <w:sz w:val="28"/>
          <w:szCs w:val="28"/>
          <w:lang w:val="en-US"/>
        </w:rPr>
        <w:t>olashaq</w:t>
      </w:r>
      <w:r w:rsidRPr="00474E41">
        <w:rPr>
          <w:rFonts w:ascii="Times New Roman" w:hAnsi="Times New Roman" w:cs="Times New Roman"/>
          <w:sz w:val="28"/>
          <w:szCs w:val="28"/>
        </w:rPr>
        <w:t xml:space="preserve">»  </w:t>
      </w:r>
    </w:p>
    <w:p w:rsidR="00474E41" w:rsidRPr="00C83D45" w:rsidRDefault="00474E41" w:rsidP="00474E41">
      <w:pPr>
        <w:pStyle w:val="11"/>
        <w:ind w:firstLine="567"/>
        <w:rPr>
          <w:rFonts w:ascii="Times New Roman" w:hAnsi="Times New Roman" w:cs="Times New Roman"/>
          <w:sz w:val="28"/>
          <w:szCs w:val="28"/>
          <w:lang w:val="ru-RU"/>
        </w:rPr>
      </w:pPr>
      <w:r w:rsidRPr="00474E41">
        <w:rPr>
          <w:rFonts w:ascii="Times New Roman" w:hAnsi="Times New Roman" w:cs="Times New Roman"/>
          <w:sz w:val="28"/>
          <w:szCs w:val="28"/>
        </w:rPr>
        <w:t>100012, Республика Казахстан, г. Караганда ул. Ерубаева,16</w:t>
      </w:r>
      <w:r w:rsidR="00C01DBA" w:rsidRPr="00C83D45">
        <w:rPr>
          <w:rFonts w:ascii="Times New Roman" w:hAnsi="Times New Roman" w:cs="Times New Roman"/>
          <w:sz w:val="28"/>
          <w:szCs w:val="28"/>
          <w:lang w:val="ru-RU"/>
        </w:rPr>
        <w:t>/6</w:t>
      </w:r>
    </w:p>
    <w:p w:rsidR="00474E41" w:rsidRPr="00474E41" w:rsidRDefault="00474E41" w:rsidP="00474E41">
      <w:pPr>
        <w:pStyle w:val="11"/>
        <w:ind w:firstLine="567"/>
        <w:rPr>
          <w:rFonts w:ascii="Times New Roman" w:hAnsi="Times New Roman" w:cs="Times New Roman"/>
          <w:sz w:val="28"/>
          <w:szCs w:val="28"/>
        </w:rPr>
      </w:pPr>
      <w:r w:rsidRPr="00474E41">
        <w:rPr>
          <w:rFonts w:ascii="Times New Roman" w:hAnsi="Times New Roman" w:cs="Times New Roman"/>
          <w:sz w:val="28"/>
          <w:szCs w:val="28"/>
        </w:rPr>
        <w:t>Телефон: 8(7212)42-04-25</w:t>
      </w:r>
    </w:p>
    <w:p w:rsidR="00474E41" w:rsidRPr="00474E41" w:rsidRDefault="00474E41" w:rsidP="00474E41">
      <w:pPr>
        <w:pStyle w:val="11"/>
        <w:ind w:firstLine="567"/>
        <w:rPr>
          <w:rFonts w:ascii="Times New Roman" w:hAnsi="Times New Roman" w:cs="Times New Roman"/>
          <w:sz w:val="28"/>
          <w:szCs w:val="28"/>
        </w:rPr>
      </w:pPr>
      <w:r w:rsidRPr="00474E41">
        <w:rPr>
          <w:rFonts w:ascii="Times New Roman" w:hAnsi="Times New Roman" w:cs="Times New Roman"/>
          <w:sz w:val="28"/>
          <w:szCs w:val="28"/>
        </w:rPr>
        <w:t>Факс: 8(7212)42-04-21</w:t>
      </w:r>
    </w:p>
    <w:p w:rsidR="00474E41" w:rsidRPr="00474E41" w:rsidRDefault="00474E41" w:rsidP="00474E41">
      <w:pPr>
        <w:pStyle w:val="11"/>
        <w:ind w:firstLine="567"/>
        <w:rPr>
          <w:rFonts w:ascii="Times New Roman" w:hAnsi="Times New Roman" w:cs="Times New Roman"/>
          <w:sz w:val="28"/>
          <w:szCs w:val="28"/>
        </w:rPr>
      </w:pPr>
      <w:r w:rsidRPr="00474E41">
        <w:rPr>
          <w:rFonts w:ascii="Times New Roman" w:hAnsi="Times New Roman" w:cs="Times New Roman"/>
          <w:sz w:val="28"/>
          <w:szCs w:val="28"/>
          <w:lang w:val="en-US"/>
        </w:rPr>
        <w:t>E</w:t>
      </w:r>
      <w:r w:rsidRPr="00474E41">
        <w:rPr>
          <w:rFonts w:ascii="Times New Roman" w:hAnsi="Times New Roman" w:cs="Times New Roman"/>
          <w:sz w:val="28"/>
          <w:szCs w:val="28"/>
        </w:rPr>
        <w:t>-</w:t>
      </w:r>
      <w:r w:rsidRPr="00474E41">
        <w:rPr>
          <w:rFonts w:ascii="Times New Roman" w:hAnsi="Times New Roman" w:cs="Times New Roman"/>
          <w:sz w:val="28"/>
          <w:szCs w:val="28"/>
          <w:lang w:val="en-US"/>
        </w:rPr>
        <w:t>mail</w:t>
      </w:r>
      <w:r w:rsidRPr="00474E41">
        <w:rPr>
          <w:rFonts w:ascii="Times New Roman" w:hAnsi="Times New Roman" w:cs="Times New Roman"/>
          <w:sz w:val="28"/>
          <w:szCs w:val="28"/>
        </w:rPr>
        <w:t xml:space="preserve">: </w:t>
      </w:r>
      <w:hyperlink r:id="rId14">
        <w:r w:rsidRPr="00474E41">
          <w:rPr>
            <w:rStyle w:val="-"/>
            <w:rFonts w:ascii="Times New Roman" w:hAnsi="Times New Roman" w:cs="Times New Roman"/>
            <w:sz w:val="28"/>
            <w:szCs w:val="28"/>
            <w:shd w:val="clear" w:color="auto" w:fill="FFFFFF"/>
            <w:lang w:val="en-US"/>
          </w:rPr>
          <w:t>ku</w:t>
        </w:r>
        <w:r w:rsidRPr="00474E41">
          <w:rPr>
            <w:rStyle w:val="-"/>
            <w:rFonts w:ascii="Times New Roman" w:hAnsi="Times New Roman" w:cs="Times New Roman"/>
            <w:sz w:val="28"/>
            <w:szCs w:val="28"/>
            <w:shd w:val="clear" w:color="auto" w:fill="FFFFFF"/>
          </w:rPr>
          <w:t>_</w:t>
        </w:r>
        <w:r w:rsidRPr="00474E41">
          <w:rPr>
            <w:rStyle w:val="-"/>
            <w:rFonts w:ascii="Times New Roman" w:hAnsi="Times New Roman" w:cs="Times New Roman"/>
            <w:sz w:val="28"/>
            <w:szCs w:val="28"/>
            <w:shd w:val="clear" w:color="auto" w:fill="FFFFFF"/>
            <w:lang w:val="en-US"/>
          </w:rPr>
          <w:t>bolashak</w:t>
        </w:r>
        <w:r w:rsidRPr="00474E41">
          <w:rPr>
            <w:rStyle w:val="-"/>
            <w:rFonts w:ascii="Times New Roman" w:hAnsi="Times New Roman" w:cs="Times New Roman"/>
            <w:sz w:val="28"/>
            <w:szCs w:val="28"/>
            <w:shd w:val="clear" w:color="auto" w:fill="FFFFFF"/>
          </w:rPr>
          <w:t>@</w:t>
        </w:r>
        <w:r w:rsidRPr="00474E41">
          <w:rPr>
            <w:rStyle w:val="-"/>
            <w:rFonts w:ascii="Times New Roman" w:hAnsi="Times New Roman" w:cs="Times New Roman"/>
            <w:sz w:val="28"/>
            <w:szCs w:val="28"/>
            <w:shd w:val="clear" w:color="auto" w:fill="FFFFFF"/>
            <w:lang w:val="en-US"/>
          </w:rPr>
          <w:t>mail</w:t>
        </w:r>
        <w:r w:rsidRPr="00474E41">
          <w:rPr>
            <w:rStyle w:val="-"/>
            <w:rFonts w:ascii="Times New Roman" w:hAnsi="Times New Roman" w:cs="Times New Roman"/>
            <w:sz w:val="28"/>
            <w:szCs w:val="28"/>
            <w:shd w:val="clear" w:color="auto" w:fill="FFFFFF"/>
          </w:rPr>
          <w:t>.</w:t>
        </w:r>
        <w:r w:rsidRPr="00474E41">
          <w:rPr>
            <w:rStyle w:val="-"/>
            <w:rFonts w:ascii="Times New Roman" w:hAnsi="Times New Roman" w:cs="Times New Roman"/>
            <w:sz w:val="28"/>
            <w:szCs w:val="28"/>
            <w:shd w:val="clear" w:color="auto" w:fill="FFFFFF"/>
            <w:lang w:val="en-US"/>
          </w:rPr>
          <w:t>ru</w:t>
        </w:r>
      </w:hyperlink>
    </w:p>
    <w:p w:rsidR="00474E41" w:rsidRPr="00474E41" w:rsidRDefault="00474E41" w:rsidP="00474E41">
      <w:pPr>
        <w:pStyle w:val="11"/>
        <w:ind w:firstLine="567"/>
        <w:rPr>
          <w:rFonts w:ascii="Times New Roman" w:hAnsi="Times New Roman" w:cs="Times New Roman"/>
          <w:b/>
          <w:sz w:val="28"/>
          <w:szCs w:val="28"/>
        </w:rPr>
      </w:pPr>
      <w:r w:rsidRPr="00474E41">
        <w:rPr>
          <w:rFonts w:ascii="Times New Roman" w:hAnsi="Times New Roman" w:cs="Times New Roman"/>
          <w:b/>
          <w:sz w:val="28"/>
          <w:szCs w:val="28"/>
        </w:rPr>
        <w:t>Контактное лицо:</w:t>
      </w:r>
    </w:p>
    <w:p w:rsidR="00474E41" w:rsidRPr="00474E41" w:rsidRDefault="00474E41" w:rsidP="00474E41">
      <w:pPr>
        <w:pStyle w:val="11"/>
        <w:ind w:firstLine="567"/>
        <w:rPr>
          <w:rFonts w:ascii="Times New Roman" w:hAnsi="Times New Roman" w:cs="Times New Roman"/>
          <w:sz w:val="28"/>
          <w:szCs w:val="28"/>
        </w:rPr>
      </w:pPr>
      <w:r w:rsidRPr="00474E41">
        <w:rPr>
          <w:rFonts w:ascii="Times New Roman" w:hAnsi="Times New Roman" w:cs="Times New Roman"/>
          <w:sz w:val="28"/>
          <w:szCs w:val="28"/>
        </w:rPr>
        <w:t>Рысмагамбетова Гульнара Мусиевна</w:t>
      </w:r>
    </w:p>
    <w:p w:rsidR="00474E41" w:rsidRPr="00474E41" w:rsidRDefault="00474E41" w:rsidP="00474E41">
      <w:pPr>
        <w:pStyle w:val="11"/>
        <w:ind w:firstLine="567"/>
        <w:rPr>
          <w:rFonts w:ascii="Times New Roman" w:hAnsi="Times New Roman" w:cs="Times New Roman"/>
          <w:sz w:val="28"/>
          <w:szCs w:val="28"/>
        </w:rPr>
      </w:pPr>
      <w:r w:rsidRPr="00474E41">
        <w:rPr>
          <w:rFonts w:ascii="Times New Roman" w:hAnsi="Times New Roman" w:cs="Times New Roman"/>
          <w:sz w:val="28"/>
          <w:szCs w:val="28"/>
          <w:lang w:val="en-US"/>
        </w:rPr>
        <w:t>E</w:t>
      </w:r>
      <w:r w:rsidRPr="00474E41">
        <w:rPr>
          <w:rFonts w:ascii="Times New Roman" w:hAnsi="Times New Roman" w:cs="Times New Roman"/>
          <w:sz w:val="28"/>
          <w:szCs w:val="28"/>
        </w:rPr>
        <w:t>-</w:t>
      </w:r>
      <w:r w:rsidRPr="00474E41">
        <w:rPr>
          <w:rFonts w:ascii="Times New Roman" w:hAnsi="Times New Roman" w:cs="Times New Roman"/>
          <w:sz w:val="28"/>
          <w:szCs w:val="28"/>
          <w:lang w:val="en-US"/>
        </w:rPr>
        <w:t>mail</w:t>
      </w:r>
      <w:r w:rsidRPr="00474E41">
        <w:rPr>
          <w:rFonts w:ascii="Times New Roman" w:hAnsi="Times New Roman" w:cs="Times New Roman"/>
          <w:sz w:val="28"/>
          <w:szCs w:val="28"/>
        </w:rPr>
        <w:t xml:space="preserve">: </w:t>
      </w:r>
      <w:r w:rsidRPr="00474E41">
        <w:rPr>
          <w:rFonts w:ascii="Times New Roman" w:hAnsi="Times New Roman" w:cs="Times New Roman"/>
          <w:sz w:val="28"/>
          <w:szCs w:val="28"/>
          <w:shd w:val="clear" w:color="auto" w:fill="F5F7F9"/>
        </w:rPr>
        <w:t>gulnaramusievna@bk.ru</w:t>
      </w:r>
    </w:p>
    <w:p w:rsidR="00474E41" w:rsidRPr="00474E41" w:rsidRDefault="00474E41" w:rsidP="00474E41">
      <w:pPr>
        <w:pStyle w:val="11"/>
        <w:ind w:firstLine="567"/>
        <w:rPr>
          <w:rFonts w:ascii="Times New Roman" w:hAnsi="Times New Roman" w:cs="Times New Roman"/>
          <w:sz w:val="28"/>
          <w:szCs w:val="28"/>
        </w:rPr>
      </w:pPr>
      <w:r w:rsidRPr="00474E41">
        <w:rPr>
          <w:rFonts w:ascii="Times New Roman" w:hAnsi="Times New Roman" w:cs="Times New Roman"/>
          <w:sz w:val="28"/>
          <w:szCs w:val="28"/>
        </w:rPr>
        <w:t xml:space="preserve">Телефоны: </w:t>
      </w:r>
    </w:p>
    <w:p w:rsidR="003B36F4" w:rsidRDefault="00474E41" w:rsidP="00474E41">
      <w:pPr>
        <w:pStyle w:val="11"/>
        <w:ind w:firstLine="567"/>
        <w:rPr>
          <w:rFonts w:ascii="Times New Roman" w:hAnsi="Times New Roman" w:cs="Times New Roman"/>
          <w:sz w:val="28"/>
          <w:szCs w:val="28"/>
        </w:rPr>
        <w:sectPr w:rsidR="003B36F4" w:rsidSect="00F67DA8">
          <w:pgSz w:w="11906" w:h="16838"/>
          <w:pgMar w:top="567" w:right="567" w:bottom="567" w:left="1701" w:header="567" w:footer="567" w:gutter="0"/>
          <w:cols w:space="708"/>
          <w:docGrid w:linePitch="360"/>
        </w:sectPr>
      </w:pPr>
      <w:r w:rsidRPr="00474E41">
        <w:rPr>
          <w:rFonts w:ascii="Times New Roman" w:hAnsi="Times New Roman" w:cs="Times New Roman"/>
          <w:sz w:val="28"/>
          <w:szCs w:val="28"/>
        </w:rPr>
        <w:t>Раб. 8(7212)42-04-25(внутр.002)</w:t>
      </w:r>
      <w:r w:rsidRPr="00474E41">
        <w:rPr>
          <w:rFonts w:ascii="Times New Roman" w:hAnsi="Times New Roman" w:cs="Times New Roman"/>
          <w:sz w:val="28"/>
          <w:szCs w:val="28"/>
          <w:lang w:val="ru-RU"/>
        </w:rPr>
        <w:t xml:space="preserve">; </w:t>
      </w:r>
      <w:r w:rsidRPr="00474E41">
        <w:rPr>
          <w:rFonts w:ascii="Times New Roman" w:hAnsi="Times New Roman" w:cs="Times New Roman"/>
          <w:sz w:val="28"/>
          <w:szCs w:val="28"/>
        </w:rPr>
        <w:t>Моб.: 87015128892</w:t>
      </w:r>
    </w:p>
    <w:p w:rsidR="003B36F4" w:rsidRPr="00C57D84" w:rsidRDefault="003B36F4" w:rsidP="003B36F4">
      <w:pPr>
        <w:pStyle w:val="11"/>
        <w:jc w:val="center"/>
        <w:rPr>
          <w:rFonts w:ascii="Times New Roman" w:hAnsi="Times New Roman" w:cs="Times New Roman"/>
          <w:b/>
          <w:sz w:val="28"/>
        </w:rPr>
      </w:pPr>
      <w:r w:rsidRPr="00C57D84">
        <w:rPr>
          <w:rFonts w:ascii="Times New Roman" w:hAnsi="Times New Roman" w:cs="Times New Roman"/>
          <w:b/>
          <w:sz w:val="28"/>
        </w:rPr>
        <w:lastRenderedPageBreak/>
        <w:t>СОДЕРЖАНИЕ</w:t>
      </w:r>
    </w:p>
    <w:p w:rsidR="001B382E" w:rsidRPr="003B36F4" w:rsidRDefault="001B382E" w:rsidP="003B36F4">
      <w:pPr>
        <w:pStyle w:val="11"/>
        <w:jc w:val="center"/>
        <w:rPr>
          <w:rFonts w:ascii="Times New Roman" w:hAnsi="Times New Roman" w:cs="Times New Roman"/>
          <w:b/>
        </w:rPr>
      </w:pPr>
    </w:p>
    <w:p w:rsidR="003B36F4" w:rsidRPr="003B36F4" w:rsidRDefault="003B36F4" w:rsidP="003B36F4">
      <w:pPr>
        <w:pStyle w:val="11"/>
        <w:jc w:val="center"/>
        <w:rPr>
          <w:rFonts w:ascii="Times New Roman" w:hAnsi="Times New Roman" w:cs="Times New Roman"/>
          <w:b/>
          <w:lang w:val="ru-RU"/>
        </w:rPr>
      </w:pPr>
    </w:p>
    <w:tbl>
      <w:tblPr>
        <w:tblW w:w="9144" w:type="dxa"/>
        <w:jc w:val="center"/>
        <w:tblInd w:w="-459" w:type="dxa"/>
        <w:tblLook w:val="04A0" w:firstRow="1" w:lastRow="0" w:firstColumn="1" w:lastColumn="0" w:noHBand="0" w:noVBand="1"/>
      </w:tblPr>
      <w:tblGrid>
        <w:gridCol w:w="8080"/>
        <w:gridCol w:w="1064"/>
      </w:tblGrid>
      <w:tr w:rsidR="003B36F4" w:rsidRPr="00EE55D9" w:rsidTr="002D5A33">
        <w:trPr>
          <w:jc w:val="center"/>
        </w:trPr>
        <w:tc>
          <w:tcPr>
            <w:tcW w:w="8080" w:type="dxa"/>
            <w:shd w:val="clear" w:color="auto" w:fill="auto"/>
            <w:tcMar>
              <w:left w:w="108" w:type="dxa"/>
            </w:tcMar>
          </w:tcPr>
          <w:p w:rsidR="003B36F4" w:rsidRPr="00EE55D9" w:rsidRDefault="003B36F4" w:rsidP="004D30E9">
            <w:pPr>
              <w:pStyle w:val="11"/>
              <w:spacing w:after="0" w:line="240" w:lineRule="auto"/>
              <w:jc w:val="center"/>
              <w:rPr>
                <w:rFonts w:ascii="Times New Roman" w:hAnsi="Times New Roman" w:cs="Times New Roman"/>
                <w:b/>
                <w:sz w:val="28"/>
                <w:szCs w:val="28"/>
                <w:lang w:val="ru-RU"/>
              </w:rPr>
            </w:pPr>
            <w:r w:rsidRPr="00EE55D9">
              <w:rPr>
                <w:rFonts w:ascii="Times New Roman" w:hAnsi="Times New Roman" w:cs="Times New Roman"/>
                <w:b/>
                <w:sz w:val="28"/>
                <w:szCs w:val="28"/>
                <w:lang w:val="ru-RU"/>
              </w:rPr>
              <w:t>Название раздела</w:t>
            </w:r>
          </w:p>
        </w:tc>
        <w:tc>
          <w:tcPr>
            <w:tcW w:w="1064" w:type="dxa"/>
            <w:shd w:val="clear" w:color="auto" w:fill="auto"/>
            <w:tcMar>
              <w:left w:w="108" w:type="dxa"/>
            </w:tcMar>
          </w:tcPr>
          <w:p w:rsidR="003B36F4" w:rsidRPr="00EE55D9" w:rsidRDefault="003B36F4" w:rsidP="004D30E9">
            <w:pPr>
              <w:pStyle w:val="11"/>
              <w:spacing w:after="0" w:line="240" w:lineRule="auto"/>
              <w:jc w:val="center"/>
              <w:rPr>
                <w:rFonts w:ascii="Times New Roman" w:hAnsi="Times New Roman" w:cs="Times New Roman"/>
                <w:b/>
                <w:sz w:val="28"/>
                <w:szCs w:val="28"/>
                <w:lang w:val="ru-RU"/>
              </w:rPr>
            </w:pPr>
          </w:p>
        </w:tc>
      </w:tr>
      <w:tr w:rsidR="003B36F4" w:rsidRPr="00EE55D9" w:rsidTr="002D5A33">
        <w:trPr>
          <w:jc w:val="center"/>
        </w:trPr>
        <w:tc>
          <w:tcPr>
            <w:tcW w:w="8080" w:type="dxa"/>
            <w:shd w:val="clear" w:color="auto" w:fill="auto"/>
            <w:tcMar>
              <w:left w:w="108" w:type="dxa"/>
            </w:tcMar>
            <w:vAlign w:val="center"/>
          </w:tcPr>
          <w:p w:rsidR="003B36F4" w:rsidRPr="002D5A33" w:rsidRDefault="003B36F4" w:rsidP="002D5A33">
            <w:pPr>
              <w:pStyle w:val="11"/>
              <w:spacing w:after="0" w:line="240" w:lineRule="auto"/>
              <w:jc w:val="both"/>
              <w:rPr>
                <w:rFonts w:ascii="Times New Roman" w:hAnsi="Times New Roman" w:cs="Times New Roman"/>
                <w:b/>
                <w:sz w:val="28"/>
                <w:szCs w:val="28"/>
                <w:lang w:val="ru-RU"/>
              </w:rPr>
            </w:pPr>
            <w:r w:rsidRPr="002D5A33">
              <w:rPr>
                <w:rFonts w:ascii="Times New Roman" w:hAnsi="Times New Roman" w:cs="Times New Roman"/>
                <w:b/>
                <w:sz w:val="28"/>
                <w:szCs w:val="28"/>
              </w:rPr>
              <w:t>Введение</w:t>
            </w:r>
            <w:r w:rsidR="00C57D84">
              <w:rPr>
                <w:rFonts w:ascii="Times New Roman" w:hAnsi="Times New Roman" w:cs="Times New Roman"/>
                <w:sz w:val="28"/>
                <w:szCs w:val="28"/>
                <w:lang w:val="en-US"/>
              </w:rPr>
              <w:t xml:space="preserve"> </w:t>
            </w:r>
            <w:r w:rsidR="00C57D84">
              <w:rPr>
                <w:rFonts w:ascii="Times New Roman" w:hAnsi="Times New Roman" w:cs="Times New Roman"/>
                <w:sz w:val="28"/>
                <w:szCs w:val="28"/>
              </w:rPr>
              <w:t>..............................................................................................</w:t>
            </w:r>
          </w:p>
        </w:tc>
        <w:tc>
          <w:tcPr>
            <w:tcW w:w="1064" w:type="dxa"/>
            <w:shd w:val="clear" w:color="auto" w:fill="auto"/>
            <w:tcMar>
              <w:left w:w="108" w:type="dxa"/>
            </w:tcMar>
            <w:vAlign w:val="bottom"/>
          </w:tcPr>
          <w:p w:rsidR="003B36F4" w:rsidRPr="00EE55D9" w:rsidRDefault="004D30E9" w:rsidP="004D30E9">
            <w:pPr>
              <w:pStyle w:val="11"/>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7</w:t>
            </w:r>
          </w:p>
        </w:tc>
      </w:tr>
      <w:tr w:rsidR="003B36F4" w:rsidRPr="00EE55D9" w:rsidTr="002D5A33">
        <w:trPr>
          <w:jc w:val="center"/>
        </w:trPr>
        <w:tc>
          <w:tcPr>
            <w:tcW w:w="8080" w:type="dxa"/>
            <w:shd w:val="clear" w:color="auto" w:fill="auto"/>
            <w:tcMar>
              <w:left w:w="108" w:type="dxa"/>
            </w:tcMar>
            <w:vAlign w:val="center"/>
          </w:tcPr>
          <w:p w:rsidR="002D5A33" w:rsidRDefault="002D5A33" w:rsidP="004D30E9">
            <w:pPr>
              <w:spacing w:after="0" w:line="240" w:lineRule="auto"/>
              <w:jc w:val="both"/>
              <w:rPr>
                <w:rFonts w:ascii="Times New Roman" w:hAnsi="Times New Roman" w:cs="Times New Roman"/>
                <w:b/>
                <w:sz w:val="28"/>
                <w:szCs w:val="28"/>
              </w:rPr>
            </w:pPr>
          </w:p>
          <w:p w:rsidR="003B36F4" w:rsidRPr="00C57D84" w:rsidRDefault="003B36F4" w:rsidP="004D30E9">
            <w:pPr>
              <w:spacing w:after="0" w:line="240" w:lineRule="auto"/>
              <w:jc w:val="both"/>
              <w:rPr>
                <w:rFonts w:ascii="Times New Roman" w:hAnsi="Times New Roman" w:cs="Times New Roman"/>
                <w:b/>
                <w:sz w:val="28"/>
                <w:szCs w:val="28"/>
                <w:lang w:val="kk-KZ"/>
              </w:rPr>
            </w:pPr>
            <w:r w:rsidRPr="00EE55D9">
              <w:rPr>
                <w:rFonts w:ascii="Times New Roman" w:hAnsi="Times New Roman" w:cs="Times New Roman"/>
                <w:b/>
                <w:sz w:val="28"/>
                <w:szCs w:val="28"/>
              </w:rPr>
              <w:t>Стандарт 1.</w:t>
            </w:r>
            <w:r w:rsidRPr="00EE55D9">
              <w:rPr>
                <w:rFonts w:ascii="Times New Roman" w:hAnsi="Times New Roman" w:cs="Times New Roman"/>
                <w:sz w:val="28"/>
                <w:szCs w:val="28"/>
              </w:rPr>
              <w:t xml:space="preserve"> </w:t>
            </w:r>
            <w:r w:rsidR="00EE55D9" w:rsidRPr="00EE55D9">
              <w:rPr>
                <w:rFonts w:ascii="Times New Roman" w:hAnsi="Times New Roman" w:cs="Times New Roman"/>
                <w:sz w:val="28"/>
                <w:szCs w:val="28"/>
              </w:rPr>
              <w:t>Миссия, стратегическое планирование и политика в области</w:t>
            </w:r>
            <w:r w:rsidR="00EE55D9" w:rsidRPr="00EE55D9">
              <w:rPr>
                <w:rFonts w:ascii="Times New Roman" w:hAnsi="Times New Roman" w:cs="Times New Roman"/>
                <w:sz w:val="28"/>
                <w:szCs w:val="28"/>
                <w:lang w:val="kk-KZ"/>
              </w:rPr>
              <w:t xml:space="preserve"> </w:t>
            </w:r>
            <w:r w:rsidR="00EE55D9" w:rsidRPr="00EE55D9">
              <w:rPr>
                <w:rFonts w:ascii="Times New Roman" w:hAnsi="Times New Roman" w:cs="Times New Roman"/>
                <w:sz w:val="28"/>
                <w:szCs w:val="28"/>
              </w:rPr>
              <w:t>обеспечения качества</w:t>
            </w:r>
            <w:r w:rsidR="00C57D84">
              <w:rPr>
                <w:rFonts w:ascii="Times New Roman" w:hAnsi="Times New Roman" w:cs="Times New Roman"/>
                <w:sz w:val="28"/>
                <w:szCs w:val="28"/>
                <w:lang w:val="kk-KZ"/>
              </w:rPr>
              <w:t xml:space="preserve"> ...........................................................</w:t>
            </w:r>
          </w:p>
        </w:tc>
        <w:tc>
          <w:tcPr>
            <w:tcW w:w="1064" w:type="dxa"/>
            <w:shd w:val="clear" w:color="auto" w:fill="auto"/>
            <w:tcMar>
              <w:left w:w="108" w:type="dxa"/>
            </w:tcMar>
            <w:vAlign w:val="center"/>
          </w:tcPr>
          <w:p w:rsidR="004D30E9" w:rsidRDefault="004D30E9" w:rsidP="004D30E9">
            <w:pPr>
              <w:pStyle w:val="11"/>
              <w:spacing w:after="0" w:line="240" w:lineRule="auto"/>
              <w:rPr>
                <w:rFonts w:ascii="Times New Roman" w:hAnsi="Times New Roman" w:cs="Times New Roman"/>
                <w:sz w:val="28"/>
                <w:szCs w:val="28"/>
                <w:lang w:val="ru-RU"/>
              </w:rPr>
            </w:pPr>
          </w:p>
          <w:p w:rsidR="003B36F4" w:rsidRPr="00EE55D9" w:rsidRDefault="004D30E9" w:rsidP="004D30E9">
            <w:pPr>
              <w:pStyle w:val="11"/>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13</w:t>
            </w:r>
          </w:p>
        </w:tc>
      </w:tr>
      <w:tr w:rsidR="003B36F4" w:rsidRPr="00EE55D9" w:rsidTr="002D5A33">
        <w:trPr>
          <w:jc w:val="center"/>
        </w:trPr>
        <w:tc>
          <w:tcPr>
            <w:tcW w:w="8080" w:type="dxa"/>
            <w:shd w:val="clear" w:color="auto" w:fill="auto"/>
            <w:tcMar>
              <w:left w:w="108" w:type="dxa"/>
            </w:tcMar>
            <w:vAlign w:val="center"/>
          </w:tcPr>
          <w:p w:rsidR="004D30E9" w:rsidRDefault="004D30E9" w:rsidP="004D30E9">
            <w:pPr>
              <w:pStyle w:val="11"/>
              <w:tabs>
                <w:tab w:val="left" w:pos="1562"/>
              </w:tabs>
              <w:spacing w:after="0" w:line="240" w:lineRule="auto"/>
              <w:jc w:val="both"/>
              <w:rPr>
                <w:rFonts w:ascii="Times New Roman" w:hAnsi="Times New Roman" w:cs="Times New Roman"/>
                <w:b/>
                <w:sz w:val="28"/>
                <w:szCs w:val="28"/>
                <w:lang w:val="ru-RU"/>
              </w:rPr>
            </w:pPr>
          </w:p>
          <w:p w:rsidR="003B36F4" w:rsidRPr="00EE55D9" w:rsidRDefault="003B36F4" w:rsidP="004D30E9">
            <w:pPr>
              <w:pStyle w:val="11"/>
              <w:tabs>
                <w:tab w:val="left" w:pos="1562"/>
              </w:tabs>
              <w:spacing w:after="0" w:line="240" w:lineRule="auto"/>
              <w:jc w:val="both"/>
              <w:rPr>
                <w:rFonts w:ascii="Times New Roman" w:hAnsi="Times New Roman" w:cs="Times New Roman"/>
                <w:b/>
                <w:sz w:val="28"/>
                <w:szCs w:val="28"/>
                <w:lang w:val="ru-RU"/>
              </w:rPr>
            </w:pPr>
            <w:r w:rsidRPr="00EE55D9">
              <w:rPr>
                <w:rFonts w:ascii="Times New Roman" w:hAnsi="Times New Roman" w:cs="Times New Roman"/>
                <w:b/>
                <w:sz w:val="28"/>
                <w:szCs w:val="28"/>
              </w:rPr>
              <w:t>Стандарт 2.</w:t>
            </w:r>
            <w:r w:rsidRPr="00EE55D9">
              <w:rPr>
                <w:rFonts w:ascii="Times New Roman" w:hAnsi="Times New Roman" w:cs="Times New Roman"/>
                <w:sz w:val="28"/>
                <w:szCs w:val="28"/>
              </w:rPr>
              <w:t xml:space="preserve"> </w:t>
            </w:r>
            <w:r w:rsidR="00EE55D9" w:rsidRPr="00EE55D9">
              <w:rPr>
                <w:rFonts w:ascii="Times New Roman" w:hAnsi="Times New Roman" w:cs="Times New Roman"/>
                <w:sz w:val="28"/>
                <w:szCs w:val="28"/>
              </w:rPr>
              <w:t xml:space="preserve"> Менеджмент и управление информацией</w:t>
            </w:r>
            <w:r w:rsidR="00C57D84">
              <w:rPr>
                <w:rFonts w:ascii="Times New Roman" w:hAnsi="Times New Roman" w:cs="Times New Roman"/>
                <w:sz w:val="28"/>
                <w:szCs w:val="28"/>
              </w:rPr>
              <w:t xml:space="preserve"> .................</w:t>
            </w:r>
          </w:p>
        </w:tc>
        <w:tc>
          <w:tcPr>
            <w:tcW w:w="1064" w:type="dxa"/>
            <w:shd w:val="clear" w:color="auto" w:fill="auto"/>
            <w:tcMar>
              <w:left w:w="108" w:type="dxa"/>
            </w:tcMar>
            <w:vAlign w:val="center"/>
          </w:tcPr>
          <w:p w:rsidR="002D5A33" w:rsidRDefault="002D5A33" w:rsidP="004D30E9">
            <w:pPr>
              <w:pStyle w:val="11"/>
              <w:spacing w:after="0" w:line="240" w:lineRule="auto"/>
              <w:rPr>
                <w:rFonts w:ascii="Times New Roman" w:hAnsi="Times New Roman" w:cs="Times New Roman"/>
                <w:sz w:val="28"/>
                <w:szCs w:val="28"/>
                <w:lang w:val="ru-RU"/>
              </w:rPr>
            </w:pPr>
          </w:p>
          <w:p w:rsidR="003B36F4" w:rsidRPr="00EE55D9" w:rsidRDefault="004D30E9" w:rsidP="004D30E9">
            <w:pPr>
              <w:pStyle w:val="11"/>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32</w:t>
            </w:r>
          </w:p>
        </w:tc>
      </w:tr>
      <w:tr w:rsidR="003B36F4" w:rsidRPr="00EE55D9" w:rsidTr="002D5A33">
        <w:trPr>
          <w:jc w:val="center"/>
        </w:trPr>
        <w:tc>
          <w:tcPr>
            <w:tcW w:w="8080" w:type="dxa"/>
            <w:shd w:val="clear" w:color="auto" w:fill="auto"/>
            <w:tcMar>
              <w:left w:w="108" w:type="dxa"/>
            </w:tcMar>
            <w:vAlign w:val="center"/>
          </w:tcPr>
          <w:p w:rsidR="004D30E9" w:rsidRDefault="004D30E9" w:rsidP="004D30E9">
            <w:pPr>
              <w:spacing w:after="0" w:line="240" w:lineRule="auto"/>
              <w:jc w:val="both"/>
              <w:rPr>
                <w:rFonts w:ascii="Times New Roman" w:hAnsi="Times New Roman" w:cs="Times New Roman"/>
                <w:b/>
                <w:sz w:val="28"/>
                <w:szCs w:val="28"/>
              </w:rPr>
            </w:pPr>
          </w:p>
          <w:p w:rsidR="003B36F4" w:rsidRPr="00C57D84" w:rsidRDefault="003B36F4" w:rsidP="004D30E9">
            <w:pPr>
              <w:spacing w:after="0" w:line="240" w:lineRule="auto"/>
              <w:jc w:val="both"/>
              <w:rPr>
                <w:rFonts w:ascii="Times New Roman" w:hAnsi="Times New Roman" w:cs="Times New Roman"/>
                <w:b/>
                <w:sz w:val="28"/>
                <w:szCs w:val="28"/>
                <w:lang w:val="kk-KZ"/>
              </w:rPr>
            </w:pPr>
            <w:r w:rsidRPr="00EE55D9">
              <w:rPr>
                <w:rFonts w:ascii="Times New Roman" w:hAnsi="Times New Roman" w:cs="Times New Roman"/>
                <w:b/>
                <w:sz w:val="28"/>
                <w:szCs w:val="28"/>
              </w:rPr>
              <w:t>Стандарт 3.</w:t>
            </w:r>
            <w:r w:rsidRPr="00EE55D9">
              <w:rPr>
                <w:rFonts w:ascii="Times New Roman" w:hAnsi="Times New Roman" w:cs="Times New Roman"/>
                <w:sz w:val="28"/>
                <w:szCs w:val="28"/>
              </w:rPr>
              <w:t xml:space="preserve"> </w:t>
            </w:r>
            <w:r w:rsidR="00EE55D9" w:rsidRPr="00EE55D9">
              <w:rPr>
                <w:rFonts w:ascii="Times New Roman" w:hAnsi="Times New Roman" w:cs="Times New Roman"/>
                <w:sz w:val="28"/>
                <w:szCs w:val="28"/>
              </w:rPr>
              <w:t>Студенты, студентоцентрированное обучение,</w:t>
            </w:r>
            <w:r w:rsidR="00404067">
              <w:rPr>
                <w:rFonts w:ascii="Times New Roman" w:hAnsi="Times New Roman" w:cs="Times New Roman"/>
                <w:sz w:val="28"/>
                <w:szCs w:val="28"/>
                <w:lang w:val="kk-KZ"/>
              </w:rPr>
              <w:t xml:space="preserve"> </w:t>
            </w:r>
            <w:r w:rsidR="00EE55D9" w:rsidRPr="00EE55D9">
              <w:rPr>
                <w:rFonts w:ascii="Times New Roman" w:hAnsi="Times New Roman" w:cs="Times New Roman"/>
                <w:sz w:val="28"/>
                <w:szCs w:val="28"/>
              </w:rPr>
              <w:t>преподавание и оценка успеваемости</w:t>
            </w:r>
            <w:r w:rsidR="00C57D84">
              <w:rPr>
                <w:rFonts w:ascii="Times New Roman" w:hAnsi="Times New Roman" w:cs="Times New Roman"/>
                <w:sz w:val="28"/>
                <w:szCs w:val="28"/>
                <w:lang w:val="kk-KZ"/>
              </w:rPr>
              <w:t xml:space="preserve"> ...............................................</w:t>
            </w:r>
          </w:p>
        </w:tc>
        <w:tc>
          <w:tcPr>
            <w:tcW w:w="1064" w:type="dxa"/>
            <w:shd w:val="clear" w:color="auto" w:fill="auto"/>
            <w:tcMar>
              <w:left w:w="108" w:type="dxa"/>
            </w:tcMar>
            <w:vAlign w:val="center"/>
          </w:tcPr>
          <w:p w:rsidR="004D30E9" w:rsidRDefault="004D30E9" w:rsidP="004D30E9">
            <w:pPr>
              <w:pStyle w:val="11"/>
              <w:spacing w:after="0" w:line="240" w:lineRule="auto"/>
              <w:rPr>
                <w:rFonts w:ascii="Times New Roman" w:hAnsi="Times New Roman" w:cs="Times New Roman"/>
                <w:sz w:val="28"/>
                <w:szCs w:val="28"/>
                <w:lang w:val="ru-RU"/>
              </w:rPr>
            </w:pPr>
          </w:p>
          <w:p w:rsidR="002D5A33" w:rsidRDefault="002D5A33" w:rsidP="004D30E9">
            <w:pPr>
              <w:pStyle w:val="11"/>
              <w:spacing w:after="0" w:line="240" w:lineRule="auto"/>
              <w:rPr>
                <w:rFonts w:ascii="Times New Roman" w:hAnsi="Times New Roman" w:cs="Times New Roman"/>
                <w:sz w:val="28"/>
                <w:szCs w:val="28"/>
                <w:lang w:val="ru-RU"/>
              </w:rPr>
            </w:pPr>
          </w:p>
          <w:p w:rsidR="003B36F4" w:rsidRPr="00EE55D9" w:rsidRDefault="004D30E9" w:rsidP="004D30E9">
            <w:pPr>
              <w:pStyle w:val="11"/>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58</w:t>
            </w:r>
          </w:p>
        </w:tc>
      </w:tr>
      <w:tr w:rsidR="003B36F4" w:rsidRPr="00EE55D9" w:rsidTr="002D5A33">
        <w:trPr>
          <w:jc w:val="center"/>
        </w:trPr>
        <w:tc>
          <w:tcPr>
            <w:tcW w:w="8080" w:type="dxa"/>
            <w:shd w:val="clear" w:color="auto" w:fill="auto"/>
            <w:tcMar>
              <w:left w:w="108" w:type="dxa"/>
            </w:tcMar>
            <w:vAlign w:val="center"/>
          </w:tcPr>
          <w:p w:rsidR="004D30E9" w:rsidRDefault="004D30E9" w:rsidP="004D30E9">
            <w:pPr>
              <w:pStyle w:val="11"/>
              <w:tabs>
                <w:tab w:val="left" w:pos="1562"/>
              </w:tabs>
              <w:spacing w:after="0" w:line="240" w:lineRule="auto"/>
              <w:jc w:val="both"/>
              <w:rPr>
                <w:rFonts w:ascii="Times New Roman" w:hAnsi="Times New Roman" w:cs="Times New Roman"/>
                <w:b/>
                <w:sz w:val="28"/>
                <w:szCs w:val="28"/>
                <w:lang w:val="ru-RU"/>
              </w:rPr>
            </w:pPr>
          </w:p>
          <w:p w:rsidR="003B36F4" w:rsidRPr="00EE55D9" w:rsidRDefault="003B36F4" w:rsidP="004D30E9">
            <w:pPr>
              <w:pStyle w:val="11"/>
              <w:tabs>
                <w:tab w:val="left" w:pos="1562"/>
              </w:tabs>
              <w:spacing w:after="0" w:line="240" w:lineRule="auto"/>
              <w:jc w:val="both"/>
              <w:rPr>
                <w:rFonts w:ascii="Times New Roman" w:hAnsi="Times New Roman" w:cs="Times New Roman"/>
                <w:b/>
                <w:sz w:val="28"/>
                <w:szCs w:val="28"/>
                <w:lang w:val="ru-RU"/>
              </w:rPr>
            </w:pPr>
            <w:r w:rsidRPr="00EE55D9">
              <w:rPr>
                <w:rFonts w:ascii="Times New Roman" w:hAnsi="Times New Roman" w:cs="Times New Roman"/>
                <w:b/>
                <w:sz w:val="28"/>
                <w:szCs w:val="28"/>
              </w:rPr>
              <w:t>Стандарт 4.</w:t>
            </w:r>
            <w:r w:rsidRPr="00EE55D9">
              <w:rPr>
                <w:rFonts w:ascii="Times New Roman" w:hAnsi="Times New Roman" w:cs="Times New Roman"/>
                <w:sz w:val="28"/>
                <w:szCs w:val="28"/>
              </w:rPr>
              <w:t xml:space="preserve"> </w:t>
            </w:r>
            <w:r w:rsidR="00EE55D9" w:rsidRPr="00EE55D9">
              <w:rPr>
                <w:rFonts w:ascii="Times New Roman" w:hAnsi="Times New Roman" w:cs="Times New Roman"/>
                <w:sz w:val="28"/>
                <w:szCs w:val="28"/>
              </w:rPr>
              <w:t>Прием студентов, результаты обучения, признание и квалификации</w:t>
            </w:r>
            <w:r w:rsidR="00C57D84">
              <w:rPr>
                <w:rFonts w:ascii="Times New Roman" w:hAnsi="Times New Roman" w:cs="Times New Roman"/>
                <w:sz w:val="28"/>
                <w:szCs w:val="28"/>
              </w:rPr>
              <w:t xml:space="preserve"> ...................................................................................</w:t>
            </w:r>
          </w:p>
        </w:tc>
        <w:tc>
          <w:tcPr>
            <w:tcW w:w="1064" w:type="dxa"/>
            <w:shd w:val="clear" w:color="auto" w:fill="auto"/>
            <w:tcMar>
              <w:left w:w="108" w:type="dxa"/>
            </w:tcMar>
            <w:vAlign w:val="center"/>
          </w:tcPr>
          <w:p w:rsidR="004D30E9" w:rsidRDefault="004D30E9" w:rsidP="004D30E9">
            <w:pPr>
              <w:pStyle w:val="11"/>
              <w:spacing w:after="0" w:line="240" w:lineRule="auto"/>
              <w:rPr>
                <w:rFonts w:ascii="Times New Roman" w:hAnsi="Times New Roman" w:cs="Times New Roman"/>
                <w:sz w:val="28"/>
                <w:szCs w:val="28"/>
                <w:lang w:val="ru-RU"/>
              </w:rPr>
            </w:pPr>
          </w:p>
          <w:p w:rsidR="002D5A33" w:rsidRDefault="002D5A33" w:rsidP="004D30E9">
            <w:pPr>
              <w:pStyle w:val="11"/>
              <w:spacing w:after="0" w:line="240" w:lineRule="auto"/>
              <w:rPr>
                <w:rFonts w:ascii="Times New Roman" w:hAnsi="Times New Roman" w:cs="Times New Roman"/>
                <w:sz w:val="28"/>
                <w:szCs w:val="28"/>
                <w:lang w:val="ru-RU"/>
              </w:rPr>
            </w:pPr>
          </w:p>
          <w:p w:rsidR="003B36F4" w:rsidRPr="00EE55D9" w:rsidRDefault="004D30E9" w:rsidP="004D30E9">
            <w:pPr>
              <w:pStyle w:val="11"/>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78</w:t>
            </w:r>
          </w:p>
        </w:tc>
      </w:tr>
      <w:tr w:rsidR="003B36F4" w:rsidRPr="00EE55D9" w:rsidTr="002D5A33">
        <w:trPr>
          <w:jc w:val="center"/>
        </w:trPr>
        <w:tc>
          <w:tcPr>
            <w:tcW w:w="8080" w:type="dxa"/>
            <w:shd w:val="clear" w:color="auto" w:fill="auto"/>
            <w:tcMar>
              <w:left w:w="108" w:type="dxa"/>
            </w:tcMar>
            <w:vAlign w:val="center"/>
          </w:tcPr>
          <w:p w:rsidR="004D30E9" w:rsidRDefault="004D30E9" w:rsidP="004D30E9">
            <w:pPr>
              <w:pStyle w:val="11"/>
              <w:tabs>
                <w:tab w:val="left" w:pos="1562"/>
              </w:tabs>
              <w:spacing w:after="0" w:line="240" w:lineRule="auto"/>
              <w:jc w:val="both"/>
              <w:rPr>
                <w:rFonts w:ascii="Times New Roman" w:hAnsi="Times New Roman" w:cs="Times New Roman"/>
                <w:b/>
                <w:sz w:val="28"/>
                <w:szCs w:val="28"/>
                <w:lang w:val="ru-RU"/>
              </w:rPr>
            </w:pPr>
          </w:p>
          <w:p w:rsidR="003B36F4" w:rsidRPr="00EE55D9" w:rsidRDefault="003B36F4" w:rsidP="004D30E9">
            <w:pPr>
              <w:pStyle w:val="11"/>
              <w:tabs>
                <w:tab w:val="left" w:pos="1562"/>
              </w:tabs>
              <w:spacing w:after="0" w:line="240" w:lineRule="auto"/>
              <w:jc w:val="both"/>
              <w:rPr>
                <w:rFonts w:ascii="Times New Roman" w:hAnsi="Times New Roman" w:cs="Times New Roman"/>
                <w:b/>
                <w:sz w:val="28"/>
                <w:szCs w:val="28"/>
                <w:lang w:val="ru-RU"/>
              </w:rPr>
            </w:pPr>
            <w:r w:rsidRPr="00EE55D9">
              <w:rPr>
                <w:rFonts w:ascii="Times New Roman" w:hAnsi="Times New Roman" w:cs="Times New Roman"/>
                <w:b/>
                <w:sz w:val="28"/>
                <w:szCs w:val="28"/>
              </w:rPr>
              <w:t>Стандарт 5.</w:t>
            </w:r>
            <w:r w:rsidRPr="00EE55D9">
              <w:rPr>
                <w:rFonts w:ascii="Times New Roman" w:hAnsi="Times New Roman" w:cs="Times New Roman"/>
                <w:sz w:val="28"/>
                <w:szCs w:val="28"/>
              </w:rPr>
              <w:t xml:space="preserve"> </w:t>
            </w:r>
            <w:r w:rsidR="00EE55D9" w:rsidRPr="00EE55D9">
              <w:rPr>
                <w:rFonts w:ascii="Times New Roman" w:hAnsi="Times New Roman" w:cs="Times New Roman"/>
                <w:sz w:val="28"/>
                <w:szCs w:val="28"/>
              </w:rPr>
              <w:t>Образовательные программы: их разработка, эффективность, непрерывный мониторинг и периодическая оценка</w:t>
            </w:r>
            <w:r w:rsidR="00C57D84">
              <w:rPr>
                <w:rFonts w:ascii="Times New Roman" w:hAnsi="Times New Roman" w:cs="Times New Roman"/>
                <w:sz w:val="28"/>
                <w:szCs w:val="28"/>
              </w:rPr>
              <w:t xml:space="preserve"> ...................................................................................................</w:t>
            </w:r>
          </w:p>
        </w:tc>
        <w:tc>
          <w:tcPr>
            <w:tcW w:w="1064" w:type="dxa"/>
            <w:shd w:val="clear" w:color="auto" w:fill="auto"/>
            <w:tcMar>
              <w:left w:w="108" w:type="dxa"/>
            </w:tcMar>
            <w:vAlign w:val="center"/>
          </w:tcPr>
          <w:p w:rsidR="004D30E9" w:rsidRDefault="004D30E9" w:rsidP="004D30E9">
            <w:pPr>
              <w:pStyle w:val="11"/>
              <w:spacing w:after="0" w:line="240" w:lineRule="auto"/>
              <w:rPr>
                <w:rFonts w:ascii="Times New Roman" w:hAnsi="Times New Roman" w:cs="Times New Roman"/>
                <w:sz w:val="28"/>
                <w:szCs w:val="28"/>
                <w:lang w:val="ru-RU"/>
              </w:rPr>
            </w:pPr>
          </w:p>
          <w:p w:rsidR="002D5A33" w:rsidRDefault="002D5A33" w:rsidP="004D30E9">
            <w:pPr>
              <w:pStyle w:val="11"/>
              <w:spacing w:after="0" w:line="240" w:lineRule="auto"/>
              <w:rPr>
                <w:rFonts w:ascii="Times New Roman" w:hAnsi="Times New Roman" w:cs="Times New Roman"/>
                <w:sz w:val="28"/>
                <w:szCs w:val="28"/>
                <w:lang w:val="ru-RU"/>
              </w:rPr>
            </w:pPr>
          </w:p>
          <w:p w:rsidR="003B36F4" w:rsidRPr="00EE55D9" w:rsidRDefault="004D30E9" w:rsidP="004D30E9">
            <w:pPr>
              <w:pStyle w:val="11"/>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91</w:t>
            </w:r>
          </w:p>
        </w:tc>
      </w:tr>
      <w:tr w:rsidR="003B36F4" w:rsidRPr="00EE55D9" w:rsidTr="002D5A33">
        <w:trPr>
          <w:jc w:val="center"/>
        </w:trPr>
        <w:tc>
          <w:tcPr>
            <w:tcW w:w="8080" w:type="dxa"/>
            <w:shd w:val="clear" w:color="auto" w:fill="auto"/>
            <w:tcMar>
              <w:left w:w="108" w:type="dxa"/>
            </w:tcMar>
            <w:vAlign w:val="center"/>
          </w:tcPr>
          <w:p w:rsidR="004D30E9" w:rsidRDefault="004D30E9" w:rsidP="004D30E9">
            <w:pPr>
              <w:pStyle w:val="11"/>
              <w:tabs>
                <w:tab w:val="left" w:pos="1562"/>
              </w:tabs>
              <w:spacing w:after="0" w:line="240" w:lineRule="auto"/>
              <w:jc w:val="both"/>
              <w:rPr>
                <w:rFonts w:ascii="Times New Roman" w:hAnsi="Times New Roman" w:cs="Times New Roman"/>
                <w:b/>
                <w:sz w:val="28"/>
                <w:szCs w:val="28"/>
                <w:lang w:val="ru-RU"/>
              </w:rPr>
            </w:pPr>
          </w:p>
          <w:p w:rsidR="003B36F4" w:rsidRPr="00EE55D9" w:rsidRDefault="003B36F4" w:rsidP="004D30E9">
            <w:pPr>
              <w:pStyle w:val="11"/>
              <w:tabs>
                <w:tab w:val="left" w:pos="1562"/>
              </w:tabs>
              <w:spacing w:after="0" w:line="240" w:lineRule="auto"/>
              <w:jc w:val="both"/>
              <w:rPr>
                <w:rFonts w:ascii="Times New Roman" w:hAnsi="Times New Roman" w:cs="Times New Roman"/>
                <w:b/>
                <w:sz w:val="28"/>
                <w:szCs w:val="28"/>
                <w:lang w:val="ru-RU"/>
              </w:rPr>
            </w:pPr>
            <w:r w:rsidRPr="00EE55D9">
              <w:rPr>
                <w:rFonts w:ascii="Times New Roman" w:hAnsi="Times New Roman" w:cs="Times New Roman"/>
                <w:b/>
                <w:sz w:val="28"/>
                <w:szCs w:val="28"/>
              </w:rPr>
              <w:t>Стандарт 6.</w:t>
            </w:r>
            <w:r w:rsidRPr="00EE55D9">
              <w:rPr>
                <w:rFonts w:ascii="Times New Roman" w:hAnsi="Times New Roman" w:cs="Times New Roman"/>
                <w:sz w:val="28"/>
                <w:szCs w:val="28"/>
              </w:rPr>
              <w:t xml:space="preserve"> </w:t>
            </w:r>
            <w:r w:rsidR="00EE55D9" w:rsidRPr="00EE55D9">
              <w:rPr>
                <w:rFonts w:ascii="Times New Roman" w:hAnsi="Times New Roman" w:cs="Times New Roman"/>
                <w:sz w:val="28"/>
                <w:szCs w:val="28"/>
              </w:rPr>
              <w:t>Профессорско-преподавательский состав и эффективность преподавания</w:t>
            </w:r>
            <w:r w:rsidR="00C57D84">
              <w:rPr>
                <w:rFonts w:ascii="Times New Roman" w:hAnsi="Times New Roman" w:cs="Times New Roman"/>
                <w:sz w:val="28"/>
                <w:szCs w:val="28"/>
              </w:rPr>
              <w:t xml:space="preserve"> ............................................................</w:t>
            </w:r>
          </w:p>
        </w:tc>
        <w:tc>
          <w:tcPr>
            <w:tcW w:w="1064" w:type="dxa"/>
            <w:shd w:val="clear" w:color="auto" w:fill="auto"/>
            <w:tcMar>
              <w:left w:w="108" w:type="dxa"/>
            </w:tcMar>
            <w:vAlign w:val="center"/>
          </w:tcPr>
          <w:p w:rsidR="004D30E9" w:rsidRDefault="004D30E9" w:rsidP="004D30E9">
            <w:pPr>
              <w:pStyle w:val="11"/>
              <w:spacing w:after="0" w:line="240" w:lineRule="auto"/>
              <w:rPr>
                <w:rFonts w:ascii="Times New Roman" w:hAnsi="Times New Roman" w:cs="Times New Roman"/>
                <w:sz w:val="28"/>
                <w:szCs w:val="28"/>
                <w:lang w:val="ru-RU"/>
              </w:rPr>
            </w:pPr>
          </w:p>
          <w:p w:rsidR="002D5A33" w:rsidRDefault="002D5A33" w:rsidP="004D30E9">
            <w:pPr>
              <w:pStyle w:val="11"/>
              <w:spacing w:after="0" w:line="240" w:lineRule="auto"/>
              <w:rPr>
                <w:rFonts w:ascii="Times New Roman" w:hAnsi="Times New Roman" w:cs="Times New Roman"/>
                <w:sz w:val="28"/>
                <w:szCs w:val="28"/>
                <w:lang w:val="ru-RU"/>
              </w:rPr>
            </w:pPr>
          </w:p>
          <w:p w:rsidR="003B36F4" w:rsidRPr="00EE55D9" w:rsidRDefault="004D30E9" w:rsidP="004D30E9">
            <w:pPr>
              <w:pStyle w:val="11"/>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113</w:t>
            </w:r>
          </w:p>
        </w:tc>
      </w:tr>
      <w:tr w:rsidR="003B36F4" w:rsidRPr="00EE55D9" w:rsidTr="002D5A33">
        <w:trPr>
          <w:jc w:val="center"/>
        </w:trPr>
        <w:tc>
          <w:tcPr>
            <w:tcW w:w="8080" w:type="dxa"/>
            <w:shd w:val="clear" w:color="auto" w:fill="auto"/>
            <w:tcMar>
              <w:left w:w="108" w:type="dxa"/>
            </w:tcMar>
            <w:vAlign w:val="center"/>
          </w:tcPr>
          <w:p w:rsidR="004D30E9" w:rsidRDefault="004D30E9" w:rsidP="004D30E9">
            <w:pPr>
              <w:spacing w:after="0" w:line="240" w:lineRule="auto"/>
              <w:jc w:val="both"/>
              <w:rPr>
                <w:rFonts w:ascii="Times New Roman" w:hAnsi="Times New Roman" w:cs="Times New Roman"/>
                <w:b/>
                <w:sz w:val="28"/>
                <w:szCs w:val="28"/>
              </w:rPr>
            </w:pPr>
          </w:p>
          <w:p w:rsidR="003B36F4" w:rsidRPr="00C57D84" w:rsidRDefault="003B36F4" w:rsidP="004D30E9">
            <w:pPr>
              <w:spacing w:after="0" w:line="240" w:lineRule="auto"/>
              <w:jc w:val="both"/>
              <w:rPr>
                <w:rFonts w:ascii="Times New Roman" w:hAnsi="Times New Roman" w:cs="Times New Roman"/>
                <w:b/>
                <w:sz w:val="28"/>
                <w:szCs w:val="28"/>
                <w:lang w:val="kk-KZ"/>
              </w:rPr>
            </w:pPr>
            <w:r w:rsidRPr="00EE55D9">
              <w:rPr>
                <w:rFonts w:ascii="Times New Roman" w:hAnsi="Times New Roman" w:cs="Times New Roman"/>
                <w:b/>
                <w:sz w:val="28"/>
                <w:szCs w:val="28"/>
              </w:rPr>
              <w:t>Стандарт 7.</w:t>
            </w:r>
            <w:r w:rsidRPr="00EE55D9">
              <w:rPr>
                <w:rFonts w:ascii="Times New Roman" w:hAnsi="Times New Roman" w:cs="Times New Roman"/>
                <w:sz w:val="28"/>
                <w:szCs w:val="28"/>
              </w:rPr>
              <w:t xml:space="preserve"> </w:t>
            </w:r>
            <w:r w:rsidR="00EE55D9" w:rsidRPr="00EE55D9">
              <w:rPr>
                <w:rFonts w:ascii="Times New Roman" w:hAnsi="Times New Roman" w:cs="Times New Roman"/>
                <w:sz w:val="28"/>
                <w:szCs w:val="28"/>
              </w:rPr>
              <w:t>Научно-исследовательская работа (творческая</w:t>
            </w:r>
            <w:r w:rsidR="00404067">
              <w:rPr>
                <w:rFonts w:ascii="Times New Roman" w:hAnsi="Times New Roman" w:cs="Times New Roman"/>
                <w:sz w:val="28"/>
                <w:szCs w:val="28"/>
                <w:lang w:val="kk-KZ"/>
              </w:rPr>
              <w:t xml:space="preserve"> </w:t>
            </w:r>
            <w:r w:rsidR="00EE55D9" w:rsidRPr="00EE55D9">
              <w:rPr>
                <w:rFonts w:ascii="Times New Roman" w:hAnsi="Times New Roman" w:cs="Times New Roman"/>
                <w:sz w:val="28"/>
                <w:szCs w:val="28"/>
              </w:rPr>
              <w:t>деятельность)</w:t>
            </w:r>
            <w:r w:rsidR="00C57D84">
              <w:rPr>
                <w:rFonts w:ascii="Times New Roman" w:hAnsi="Times New Roman" w:cs="Times New Roman"/>
                <w:sz w:val="28"/>
                <w:szCs w:val="28"/>
                <w:lang w:val="kk-KZ"/>
              </w:rPr>
              <w:t xml:space="preserve"> .......................................................................................</w:t>
            </w:r>
          </w:p>
        </w:tc>
        <w:tc>
          <w:tcPr>
            <w:tcW w:w="1064" w:type="dxa"/>
            <w:shd w:val="clear" w:color="auto" w:fill="auto"/>
            <w:tcMar>
              <w:left w:w="108" w:type="dxa"/>
            </w:tcMar>
            <w:vAlign w:val="center"/>
          </w:tcPr>
          <w:p w:rsidR="004D30E9" w:rsidRDefault="004D30E9" w:rsidP="004D30E9">
            <w:pPr>
              <w:pStyle w:val="11"/>
              <w:spacing w:after="0" w:line="240" w:lineRule="auto"/>
              <w:rPr>
                <w:rFonts w:ascii="Times New Roman" w:hAnsi="Times New Roman" w:cs="Times New Roman"/>
                <w:sz w:val="28"/>
                <w:szCs w:val="28"/>
                <w:lang w:val="ru-RU"/>
              </w:rPr>
            </w:pPr>
          </w:p>
          <w:p w:rsidR="002D5A33" w:rsidRDefault="002D5A33" w:rsidP="004D30E9">
            <w:pPr>
              <w:pStyle w:val="11"/>
              <w:spacing w:after="0" w:line="240" w:lineRule="auto"/>
              <w:rPr>
                <w:rFonts w:ascii="Times New Roman" w:hAnsi="Times New Roman" w:cs="Times New Roman"/>
                <w:sz w:val="28"/>
                <w:szCs w:val="28"/>
                <w:lang w:val="ru-RU"/>
              </w:rPr>
            </w:pPr>
          </w:p>
          <w:p w:rsidR="003B36F4" w:rsidRPr="00EE55D9" w:rsidRDefault="004D30E9" w:rsidP="004D30E9">
            <w:pPr>
              <w:pStyle w:val="11"/>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125</w:t>
            </w:r>
          </w:p>
        </w:tc>
      </w:tr>
      <w:tr w:rsidR="003B36F4" w:rsidRPr="00EE55D9" w:rsidTr="002D5A33">
        <w:trPr>
          <w:jc w:val="center"/>
        </w:trPr>
        <w:tc>
          <w:tcPr>
            <w:tcW w:w="8080" w:type="dxa"/>
            <w:shd w:val="clear" w:color="auto" w:fill="auto"/>
            <w:tcMar>
              <w:left w:w="108" w:type="dxa"/>
            </w:tcMar>
            <w:vAlign w:val="center"/>
          </w:tcPr>
          <w:p w:rsidR="004D30E9" w:rsidRDefault="004D30E9" w:rsidP="004D30E9">
            <w:pPr>
              <w:pStyle w:val="11"/>
              <w:tabs>
                <w:tab w:val="left" w:pos="1562"/>
              </w:tabs>
              <w:spacing w:after="0" w:line="240" w:lineRule="auto"/>
              <w:jc w:val="both"/>
              <w:rPr>
                <w:rFonts w:ascii="Times New Roman" w:hAnsi="Times New Roman" w:cs="Times New Roman"/>
                <w:b/>
                <w:sz w:val="28"/>
                <w:szCs w:val="28"/>
                <w:lang w:val="ru-RU"/>
              </w:rPr>
            </w:pPr>
          </w:p>
          <w:p w:rsidR="003B36F4" w:rsidRPr="00EE55D9" w:rsidRDefault="003B36F4" w:rsidP="004D30E9">
            <w:pPr>
              <w:pStyle w:val="11"/>
              <w:tabs>
                <w:tab w:val="left" w:pos="1562"/>
              </w:tabs>
              <w:spacing w:after="0" w:line="240" w:lineRule="auto"/>
              <w:jc w:val="both"/>
              <w:rPr>
                <w:rFonts w:ascii="Times New Roman" w:hAnsi="Times New Roman" w:cs="Times New Roman"/>
                <w:sz w:val="28"/>
                <w:szCs w:val="28"/>
              </w:rPr>
            </w:pPr>
            <w:r w:rsidRPr="00EE55D9">
              <w:rPr>
                <w:rFonts w:ascii="Times New Roman" w:hAnsi="Times New Roman" w:cs="Times New Roman"/>
                <w:b/>
                <w:sz w:val="28"/>
                <w:szCs w:val="28"/>
              </w:rPr>
              <w:t>Стандарт 8.</w:t>
            </w:r>
            <w:r w:rsidRPr="00EE55D9">
              <w:rPr>
                <w:rFonts w:ascii="Times New Roman" w:hAnsi="Times New Roman" w:cs="Times New Roman"/>
                <w:sz w:val="28"/>
                <w:szCs w:val="28"/>
              </w:rPr>
              <w:t xml:space="preserve"> </w:t>
            </w:r>
            <w:r w:rsidR="00EE55D9" w:rsidRPr="00EE55D9">
              <w:rPr>
                <w:rFonts w:ascii="Times New Roman" w:hAnsi="Times New Roman" w:cs="Times New Roman"/>
                <w:sz w:val="28"/>
                <w:szCs w:val="28"/>
              </w:rPr>
              <w:t>Ресурсы и службы поддержки студентов</w:t>
            </w:r>
            <w:r w:rsidR="00C57D84">
              <w:rPr>
                <w:rFonts w:ascii="Times New Roman" w:hAnsi="Times New Roman" w:cs="Times New Roman"/>
                <w:sz w:val="28"/>
                <w:szCs w:val="28"/>
              </w:rPr>
              <w:t xml:space="preserve"> ..................</w:t>
            </w:r>
          </w:p>
        </w:tc>
        <w:tc>
          <w:tcPr>
            <w:tcW w:w="1064" w:type="dxa"/>
            <w:shd w:val="clear" w:color="auto" w:fill="auto"/>
            <w:tcMar>
              <w:left w:w="108" w:type="dxa"/>
            </w:tcMar>
            <w:vAlign w:val="center"/>
          </w:tcPr>
          <w:p w:rsidR="002D5A33" w:rsidRDefault="002D5A33" w:rsidP="004D30E9">
            <w:pPr>
              <w:pStyle w:val="11"/>
              <w:spacing w:after="0" w:line="240" w:lineRule="auto"/>
              <w:rPr>
                <w:rFonts w:ascii="Times New Roman" w:hAnsi="Times New Roman" w:cs="Times New Roman"/>
                <w:sz w:val="28"/>
                <w:szCs w:val="28"/>
                <w:lang w:val="ru-RU"/>
              </w:rPr>
            </w:pPr>
          </w:p>
          <w:p w:rsidR="003B36F4" w:rsidRPr="00EE55D9" w:rsidRDefault="004D30E9" w:rsidP="004D30E9">
            <w:pPr>
              <w:pStyle w:val="11"/>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148</w:t>
            </w:r>
          </w:p>
        </w:tc>
      </w:tr>
      <w:tr w:rsidR="00EE55D9" w:rsidRPr="00EE55D9" w:rsidTr="002D5A33">
        <w:trPr>
          <w:jc w:val="center"/>
        </w:trPr>
        <w:tc>
          <w:tcPr>
            <w:tcW w:w="8080" w:type="dxa"/>
            <w:shd w:val="clear" w:color="auto" w:fill="auto"/>
            <w:tcMar>
              <w:left w:w="108" w:type="dxa"/>
            </w:tcMar>
            <w:vAlign w:val="center"/>
          </w:tcPr>
          <w:p w:rsidR="004D30E9" w:rsidRDefault="004D30E9" w:rsidP="004D30E9">
            <w:pPr>
              <w:pStyle w:val="11"/>
              <w:tabs>
                <w:tab w:val="left" w:pos="1562"/>
              </w:tabs>
              <w:spacing w:after="0" w:line="240" w:lineRule="auto"/>
              <w:jc w:val="both"/>
              <w:rPr>
                <w:rFonts w:ascii="Times New Roman" w:hAnsi="Times New Roman" w:cs="Times New Roman"/>
                <w:b/>
                <w:sz w:val="28"/>
                <w:szCs w:val="28"/>
                <w:lang w:val="ru-RU"/>
              </w:rPr>
            </w:pPr>
          </w:p>
          <w:p w:rsidR="00EE55D9" w:rsidRPr="00EE55D9" w:rsidRDefault="00EE55D9" w:rsidP="004D30E9">
            <w:pPr>
              <w:pStyle w:val="11"/>
              <w:tabs>
                <w:tab w:val="left" w:pos="1562"/>
              </w:tabs>
              <w:spacing w:after="0" w:line="240" w:lineRule="auto"/>
              <w:jc w:val="both"/>
              <w:rPr>
                <w:rFonts w:ascii="Times New Roman" w:hAnsi="Times New Roman" w:cs="Times New Roman"/>
                <w:sz w:val="28"/>
                <w:szCs w:val="28"/>
                <w:lang w:val="ru-RU"/>
              </w:rPr>
            </w:pPr>
            <w:r w:rsidRPr="00EE55D9">
              <w:rPr>
                <w:rFonts w:ascii="Times New Roman" w:hAnsi="Times New Roman" w:cs="Times New Roman"/>
                <w:b/>
                <w:sz w:val="28"/>
                <w:szCs w:val="28"/>
              </w:rPr>
              <w:t>Стандарт 9.</w:t>
            </w:r>
            <w:r w:rsidRPr="00EE55D9">
              <w:rPr>
                <w:rFonts w:ascii="Times New Roman" w:hAnsi="Times New Roman" w:cs="Times New Roman"/>
                <w:sz w:val="28"/>
                <w:szCs w:val="28"/>
              </w:rPr>
              <w:t xml:space="preserve"> Информирование общественности</w:t>
            </w:r>
            <w:r w:rsidR="00C57D84">
              <w:rPr>
                <w:rFonts w:ascii="Times New Roman" w:hAnsi="Times New Roman" w:cs="Times New Roman"/>
                <w:sz w:val="28"/>
                <w:szCs w:val="28"/>
              </w:rPr>
              <w:t xml:space="preserve"> .............................</w:t>
            </w:r>
          </w:p>
        </w:tc>
        <w:tc>
          <w:tcPr>
            <w:tcW w:w="1064" w:type="dxa"/>
            <w:shd w:val="clear" w:color="auto" w:fill="auto"/>
            <w:tcMar>
              <w:left w:w="108" w:type="dxa"/>
            </w:tcMar>
            <w:vAlign w:val="center"/>
          </w:tcPr>
          <w:p w:rsidR="002D5A33" w:rsidRDefault="002D5A33" w:rsidP="004D30E9">
            <w:pPr>
              <w:pStyle w:val="11"/>
              <w:spacing w:after="0" w:line="240" w:lineRule="auto"/>
              <w:rPr>
                <w:rFonts w:ascii="Times New Roman" w:hAnsi="Times New Roman" w:cs="Times New Roman"/>
                <w:sz w:val="28"/>
                <w:szCs w:val="28"/>
                <w:lang w:val="ru-RU"/>
              </w:rPr>
            </w:pPr>
          </w:p>
          <w:p w:rsidR="00EE55D9" w:rsidRPr="00EE55D9" w:rsidRDefault="004D30E9" w:rsidP="004D30E9">
            <w:pPr>
              <w:pStyle w:val="11"/>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176</w:t>
            </w:r>
          </w:p>
        </w:tc>
      </w:tr>
      <w:tr w:rsidR="00EE55D9" w:rsidRPr="00EE55D9" w:rsidTr="002D5A33">
        <w:trPr>
          <w:jc w:val="center"/>
        </w:trPr>
        <w:tc>
          <w:tcPr>
            <w:tcW w:w="8080" w:type="dxa"/>
            <w:shd w:val="clear" w:color="auto" w:fill="auto"/>
            <w:tcMar>
              <w:left w:w="108" w:type="dxa"/>
            </w:tcMar>
            <w:vAlign w:val="center"/>
          </w:tcPr>
          <w:p w:rsidR="004D30E9" w:rsidRDefault="004D30E9" w:rsidP="004D30E9">
            <w:pPr>
              <w:pStyle w:val="11"/>
              <w:tabs>
                <w:tab w:val="left" w:pos="1562"/>
              </w:tabs>
              <w:spacing w:after="0" w:line="240" w:lineRule="auto"/>
              <w:jc w:val="both"/>
              <w:rPr>
                <w:rFonts w:ascii="Times New Roman" w:hAnsi="Times New Roman" w:cs="Times New Roman"/>
                <w:sz w:val="28"/>
                <w:szCs w:val="28"/>
                <w:lang w:val="ru-RU"/>
              </w:rPr>
            </w:pPr>
          </w:p>
          <w:p w:rsidR="00EE55D9" w:rsidRPr="00EE55D9" w:rsidRDefault="00EE55D9" w:rsidP="002D5A33">
            <w:pPr>
              <w:pStyle w:val="11"/>
              <w:tabs>
                <w:tab w:val="left" w:pos="1562"/>
              </w:tabs>
              <w:spacing w:after="0" w:line="240" w:lineRule="auto"/>
              <w:jc w:val="both"/>
              <w:rPr>
                <w:rFonts w:ascii="Times New Roman" w:hAnsi="Times New Roman" w:cs="Times New Roman"/>
                <w:sz w:val="28"/>
                <w:szCs w:val="28"/>
              </w:rPr>
            </w:pPr>
            <w:r w:rsidRPr="002D5A33">
              <w:rPr>
                <w:rFonts w:ascii="Times New Roman" w:hAnsi="Times New Roman" w:cs="Times New Roman"/>
                <w:b/>
                <w:sz w:val="28"/>
                <w:szCs w:val="28"/>
                <w:lang w:val="ru-RU"/>
              </w:rPr>
              <w:t>Выводы</w:t>
            </w:r>
            <w:r w:rsidR="00C57D84">
              <w:rPr>
                <w:rFonts w:ascii="Times New Roman" w:hAnsi="Times New Roman" w:cs="Times New Roman"/>
                <w:sz w:val="28"/>
                <w:szCs w:val="28"/>
                <w:lang w:val="ru-RU"/>
              </w:rPr>
              <w:t xml:space="preserve"> …………………………………………………………….</w:t>
            </w:r>
          </w:p>
        </w:tc>
        <w:tc>
          <w:tcPr>
            <w:tcW w:w="1064" w:type="dxa"/>
            <w:shd w:val="clear" w:color="auto" w:fill="auto"/>
            <w:tcMar>
              <w:left w:w="108" w:type="dxa"/>
            </w:tcMar>
            <w:vAlign w:val="center"/>
          </w:tcPr>
          <w:p w:rsidR="002D5A33" w:rsidRDefault="002D5A33" w:rsidP="004D30E9">
            <w:pPr>
              <w:pStyle w:val="11"/>
              <w:spacing w:after="0" w:line="240" w:lineRule="auto"/>
              <w:rPr>
                <w:rFonts w:ascii="Times New Roman" w:hAnsi="Times New Roman" w:cs="Times New Roman"/>
                <w:sz w:val="28"/>
                <w:szCs w:val="28"/>
                <w:lang w:val="ru-RU"/>
              </w:rPr>
            </w:pPr>
          </w:p>
          <w:p w:rsidR="00EE55D9" w:rsidRPr="004D30E9" w:rsidRDefault="004D30E9" w:rsidP="004D30E9">
            <w:pPr>
              <w:pStyle w:val="11"/>
              <w:spacing w:after="0" w:line="240" w:lineRule="auto"/>
              <w:rPr>
                <w:rFonts w:ascii="Times New Roman" w:hAnsi="Times New Roman" w:cs="Times New Roman"/>
                <w:sz w:val="28"/>
                <w:szCs w:val="28"/>
                <w:lang w:val="ru-RU"/>
              </w:rPr>
            </w:pPr>
            <w:r w:rsidRPr="004D30E9">
              <w:rPr>
                <w:rFonts w:ascii="Times New Roman" w:hAnsi="Times New Roman" w:cs="Times New Roman"/>
                <w:sz w:val="28"/>
                <w:szCs w:val="28"/>
                <w:lang w:val="ru-RU"/>
              </w:rPr>
              <w:t>180</w:t>
            </w:r>
          </w:p>
        </w:tc>
      </w:tr>
      <w:tr w:rsidR="00EE55D9" w:rsidRPr="00EE55D9" w:rsidTr="002D5A33">
        <w:trPr>
          <w:jc w:val="center"/>
        </w:trPr>
        <w:tc>
          <w:tcPr>
            <w:tcW w:w="8080" w:type="dxa"/>
            <w:shd w:val="clear" w:color="auto" w:fill="auto"/>
            <w:tcMar>
              <w:left w:w="108" w:type="dxa"/>
            </w:tcMar>
            <w:vAlign w:val="center"/>
          </w:tcPr>
          <w:p w:rsidR="004D30E9" w:rsidRDefault="004D30E9" w:rsidP="004D30E9">
            <w:pPr>
              <w:pStyle w:val="11"/>
              <w:tabs>
                <w:tab w:val="left" w:pos="1562"/>
              </w:tabs>
              <w:spacing w:after="0" w:line="240" w:lineRule="auto"/>
              <w:jc w:val="both"/>
              <w:rPr>
                <w:rFonts w:ascii="Times New Roman" w:hAnsi="Times New Roman" w:cs="Times New Roman"/>
                <w:sz w:val="28"/>
                <w:szCs w:val="28"/>
                <w:lang w:val="ru-RU"/>
              </w:rPr>
            </w:pPr>
          </w:p>
          <w:p w:rsidR="00EE55D9" w:rsidRPr="002D5A33" w:rsidRDefault="00EE55D9" w:rsidP="004D30E9">
            <w:pPr>
              <w:pStyle w:val="11"/>
              <w:tabs>
                <w:tab w:val="left" w:pos="1562"/>
              </w:tabs>
              <w:spacing w:after="0" w:line="240" w:lineRule="auto"/>
              <w:jc w:val="both"/>
              <w:rPr>
                <w:rFonts w:ascii="Times New Roman" w:hAnsi="Times New Roman" w:cs="Times New Roman"/>
                <w:b/>
                <w:sz w:val="28"/>
                <w:szCs w:val="28"/>
                <w:lang w:val="en-US"/>
              </w:rPr>
            </w:pPr>
            <w:r w:rsidRPr="002D5A33">
              <w:rPr>
                <w:rFonts w:ascii="Times New Roman" w:hAnsi="Times New Roman" w:cs="Times New Roman"/>
                <w:b/>
                <w:sz w:val="28"/>
                <w:szCs w:val="28"/>
              </w:rPr>
              <w:t>Приложения</w:t>
            </w:r>
            <w:r w:rsidR="00C57D84" w:rsidRPr="002D5A33">
              <w:rPr>
                <w:rFonts w:ascii="Times New Roman" w:hAnsi="Times New Roman" w:cs="Times New Roman"/>
                <w:b/>
                <w:sz w:val="28"/>
                <w:szCs w:val="28"/>
              </w:rPr>
              <w:t xml:space="preserve"> </w:t>
            </w:r>
          </w:p>
        </w:tc>
        <w:tc>
          <w:tcPr>
            <w:tcW w:w="1064" w:type="dxa"/>
            <w:shd w:val="clear" w:color="auto" w:fill="auto"/>
            <w:tcMar>
              <w:left w:w="108" w:type="dxa"/>
            </w:tcMar>
            <w:vAlign w:val="center"/>
          </w:tcPr>
          <w:p w:rsidR="00EE55D9" w:rsidRPr="00EE55D9" w:rsidRDefault="00EE55D9" w:rsidP="004D30E9">
            <w:pPr>
              <w:pStyle w:val="11"/>
              <w:spacing w:after="0" w:line="240" w:lineRule="auto"/>
              <w:rPr>
                <w:rFonts w:ascii="Times New Roman" w:hAnsi="Times New Roman" w:cs="Times New Roman"/>
                <w:b/>
                <w:sz w:val="28"/>
                <w:szCs w:val="28"/>
                <w:lang w:val="ru-RU"/>
              </w:rPr>
            </w:pPr>
          </w:p>
        </w:tc>
      </w:tr>
    </w:tbl>
    <w:p w:rsidR="003B36F4" w:rsidRPr="003B36F4" w:rsidRDefault="003B36F4" w:rsidP="003B36F4">
      <w:pPr>
        <w:pStyle w:val="a7"/>
        <w:jc w:val="both"/>
        <w:rPr>
          <w:rFonts w:ascii="Times New Roman" w:hAnsi="Times New Roman"/>
          <w:b/>
          <w:sz w:val="28"/>
          <w:szCs w:val="28"/>
        </w:rPr>
      </w:pPr>
    </w:p>
    <w:p w:rsidR="003B36F4" w:rsidRDefault="003B36F4" w:rsidP="003B36F4">
      <w:pPr>
        <w:pStyle w:val="11"/>
        <w:sectPr w:rsidR="003B36F4" w:rsidSect="00BF6E94">
          <w:pgSz w:w="11906" w:h="16838"/>
          <w:pgMar w:top="567" w:right="567" w:bottom="567" w:left="1701" w:header="709" w:footer="709" w:gutter="0"/>
          <w:cols w:space="708"/>
          <w:docGrid w:linePitch="360"/>
        </w:sectPr>
      </w:pPr>
      <w:r>
        <w:br w:type="page"/>
      </w:r>
    </w:p>
    <w:p w:rsidR="003B36F4" w:rsidRDefault="003B36F4" w:rsidP="003B36F4">
      <w:pPr>
        <w:pStyle w:val="11"/>
        <w:ind w:firstLine="378"/>
        <w:jc w:val="center"/>
        <w:rPr>
          <w:rFonts w:ascii="Times New Roman" w:hAnsi="Times New Roman" w:cs="Times New Roman"/>
          <w:b/>
          <w:lang w:val="ru-RU"/>
        </w:rPr>
      </w:pPr>
      <w:r w:rsidRPr="003B36F4">
        <w:rPr>
          <w:rFonts w:ascii="Times New Roman" w:hAnsi="Times New Roman" w:cs="Times New Roman"/>
          <w:b/>
        </w:rPr>
        <w:lastRenderedPageBreak/>
        <w:t xml:space="preserve">СОКРАЩЕНИЯ </w:t>
      </w:r>
    </w:p>
    <w:p w:rsidR="002D5A33" w:rsidRPr="002D5A33" w:rsidRDefault="002D5A33" w:rsidP="003B36F4">
      <w:pPr>
        <w:pStyle w:val="11"/>
        <w:ind w:firstLine="378"/>
        <w:jc w:val="center"/>
        <w:rPr>
          <w:rFonts w:ascii="Times New Roman" w:hAnsi="Times New Roman" w:cs="Times New Roman"/>
          <w:b/>
          <w:lang w:val="ru-RU"/>
        </w:rPr>
      </w:pPr>
    </w:p>
    <w:p w:rsidR="003B36F4" w:rsidRPr="003B36F4" w:rsidRDefault="003B36F4" w:rsidP="003B36F4">
      <w:pPr>
        <w:pStyle w:val="11"/>
        <w:ind w:firstLine="378"/>
        <w:jc w:val="center"/>
        <w:rPr>
          <w:rFonts w:ascii="Times New Roman" w:hAnsi="Times New Roman" w:cs="Times New Roman"/>
          <w:b/>
        </w:rPr>
      </w:pPr>
    </w:p>
    <w:tbl>
      <w:tblPr>
        <w:tblW w:w="8314" w:type="dxa"/>
        <w:jc w:val="center"/>
        <w:tblLook w:val="04A0" w:firstRow="1" w:lastRow="0" w:firstColumn="1" w:lastColumn="0" w:noHBand="0" w:noVBand="1"/>
      </w:tblPr>
      <w:tblGrid>
        <w:gridCol w:w="1727"/>
        <w:gridCol w:w="6587"/>
      </w:tblGrid>
      <w:tr w:rsidR="003B36F4" w:rsidRPr="00C01DBA" w:rsidTr="00C57D84">
        <w:trPr>
          <w:jc w:val="center"/>
        </w:trPr>
        <w:tc>
          <w:tcPr>
            <w:tcW w:w="1727" w:type="dxa"/>
            <w:shd w:val="clear" w:color="auto" w:fill="auto"/>
          </w:tcPr>
          <w:p w:rsidR="003B36F4" w:rsidRPr="00C01DBA" w:rsidRDefault="003B36F4" w:rsidP="00C329B9">
            <w:pPr>
              <w:pStyle w:val="11"/>
              <w:jc w:val="both"/>
              <w:rPr>
                <w:rFonts w:ascii="Times New Roman" w:hAnsi="Times New Roman" w:cs="Times New Roman"/>
                <w:sz w:val="28"/>
                <w:szCs w:val="28"/>
              </w:rPr>
            </w:pPr>
            <w:r w:rsidRPr="00C01DBA">
              <w:rPr>
                <w:rFonts w:ascii="Times New Roman" w:hAnsi="Times New Roman" w:cs="Times New Roman"/>
                <w:sz w:val="28"/>
                <w:szCs w:val="28"/>
              </w:rPr>
              <w:t>ОП</w:t>
            </w:r>
          </w:p>
        </w:tc>
        <w:tc>
          <w:tcPr>
            <w:tcW w:w="6587" w:type="dxa"/>
            <w:shd w:val="clear" w:color="auto" w:fill="auto"/>
          </w:tcPr>
          <w:p w:rsidR="003B36F4" w:rsidRPr="00C01DBA" w:rsidRDefault="003B36F4" w:rsidP="00C329B9">
            <w:pPr>
              <w:pStyle w:val="11"/>
              <w:jc w:val="both"/>
              <w:rPr>
                <w:rFonts w:ascii="Times New Roman" w:hAnsi="Times New Roman" w:cs="Times New Roman"/>
                <w:sz w:val="28"/>
                <w:szCs w:val="28"/>
              </w:rPr>
            </w:pPr>
            <w:r w:rsidRPr="00C01DBA">
              <w:rPr>
                <w:rFonts w:ascii="Times New Roman" w:hAnsi="Times New Roman" w:cs="Times New Roman"/>
                <w:sz w:val="28"/>
                <w:szCs w:val="28"/>
              </w:rPr>
              <w:t>- образовательная программа</w:t>
            </w:r>
          </w:p>
        </w:tc>
      </w:tr>
      <w:tr w:rsidR="003B36F4" w:rsidRPr="00C01DBA" w:rsidTr="00C57D84">
        <w:trPr>
          <w:jc w:val="center"/>
        </w:trPr>
        <w:tc>
          <w:tcPr>
            <w:tcW w:w="1727" w:type="dxa"/>
            <w:shd w:val="clear" w:color="auto" w:fill="auto"/>
          </w:tcPr>
          <w:p w:rsidR="003B36F4" w:rsidRPr="00C01DBA" w:rsidRDefault="003B36F4" w:rsidP="00C329B9">
            <w:pPr>
              <w:pStyle w:val="11"/>
              <w:jc w:val="both"/>
              <w:rPr>
                <w:rFonts w:ascii="Times New Roman" w:hAnsi="Times New Roman" w:cs="Times New Roman"/>
                <w:sz w:val="28"/>
                <w:szCs w:val="28"/>
              </w:rPr>
            </w:pPr>
            <w:r w:rsidRPr="00C01DBA">
              <w:rPr>
                <w:rFonts w:ascii="Times New Roman" w:hAnsi="Times New Roman" w:cs="Times New Roman"/>
                <w:sz w:val="28"/>
                <w:szCs w:val="28"/>
              </w:rPr>
              <w:t>ООД</w:t>
            </w:r>
          </w:p>
        </w:tc>
        <w:tc>
          <w:tcPr>
            <w:tcW w:w="6587" w:type="dxa"/>
            <w:shd w:val="clear" w:color="auto" w:fill="auto"/>
          </w:tcPr>
          <w:p w:rsidR="003B36F4" w:rsidRPr="00C01DBA" w:rsidRDefault="003B36F4" w:rsidP="00C329B9">
            <w:pPr>
              <w:pStyle w:val="11"/>
              <w:jc w:val="both"/>
              <w:rPr>
                <w:rFonts w:ascii="Times New Roman" w:hAnsi="Times New Roman" w:cs="Times New Roman"/>
                <w:sz w:val="28"/>
                <w:szCs w:val="28"/>
              </w:rPr>
            </w:pPr>
            <w:r w:rsidRPr="00C01DBA">
              <w:rPr>
                <w:rFonts w:ascii="Times New Roman" w:hAnsi="Times New Roman" w:cs="Times New Roman"/>
                <w:sz w:val="28"/>
                <w:szCs w:val="28"/>
              </w:rPr>
              <w:t>- общеобразовательные дисциплины</w:t>
            </w:r>
          </w:p>
        </w:tc>
      </w:tr>
      <w:tr w:rsidR="003B36F4" w:rsidRPr="00C01DBA" w:rsidTr="00C57D84">
        <w:trPr>
          <w:jc w:val="center"/>
        </w:trPr>
        <w:tc>
          <w:tcPr>
            <w:tcW w:w="1727" w:type="dxa"/>
            <w:shd w:val="clear" w:color="auto" w:fill="auto"/>
          </w:tcPr>
          <w:p w:rsidR="003B36F4" w:rsidRPr="00C01DBA" w:rsidRDefault="003B36F4" w:rsidP="00C329B9">
            <w:pPr>
              <w:pStyle w:val="11"/>
              <w:jc w:val="both"/>
              <w:rPr>
                <w:rFonts w:ascii="Times New Roman" w:hAnsi="Times New Roman" w:cs="Times New Roman"/>
                <w:sz w:val="28"/>
                <w:szCs w:val="28"/>
                <w:lang w:val="ru-RU"/>
              </w:rPr>
            </w:pPr>
            <w:r w:rsidRPr="00C01DBA">
              <w:rPr>
                <w:rFonts w:ascii="Times New Roman" w:hAnsi="Times New Roman" w:cs="Times New Roman"/>
                <w:sz w:val="28"/>
                <w:szCs w:val="28"/>
                <w:lang w:val="ru-RU"/>
              </w:rPr>
              <w:t>ДОТ</w:t>
            </w:r>
          </w:p>
        </w:tc>
        <w:tc>
          <w:tcPr>
            <w:tcW w:w="6587" w:type="dxa"/>
            <w:shd w:val="clear" w:color="auto" w:fill="auto"/>
          </w:tcPr>
          <w:p w:rsidR="003B36F4" w:rsidRPr="00C01DBA" w:rsidRDefault="003B36F4" w:rsidP="00C329B9">
            <w:pPr>
              <w:pStyle w:val="11"/>
              <w:jc w:val="both"/>
              <w:rPr>
                <w:rFonts w:ascii="Times New Roman" w:hAnsi="Times New Roman" w:cs="Times New Roman"/>
                <w:sz w:val="28"/>
                <w:szCs w:val="28"/>
                <w:lang w:val="ru-RU"/>
              </w:rPr>
            </w:pPr>
            <w:r w:rsidRPr="00C01DBA">
              <w:rPr>
                <w:rFonts w:ascii="Times New Roman" w:hAnsi="Times New Roman" w:cs="Times New Roman"/>
                <w:sz w:val="28"/>
                <w:szCs w:val="28"/>
              </w:rPr>
              <w:t xml:space="preserve">- </w:t>
            </w:r>
            <w:r w:rsidRPr="00C01DBA">
              <w:rPr>
                <w:rFonts w:ascii="Times New Roman" w:hAnsi="Times New Roman" w:cs="Times New Roman"/>
                <w:sz w:val="28"/>
                <w:szCs w:val="28"/>
                <w:lang w:val="ru-RU"/>
              </w:rPr>
              <w:t>дистанционные образовательные технологии</w:t>
            </w:r>
          </w:p>
        </w:tc>
      </w:tr>
      <w:tr w:rsidR="003B36F4" w:rsidRPr="00C01DBA" w:rsidTr="00C57D84">
        <w:trPr>
          <w:jc w:val="center"/>
        </w:trPr>
        <w:tc>
          <w:tcPr>
            <w:tcW w:w="1727" w:type="dxa"/>
            <w:shd w:val="clear" w:color="auto" w:fill="auto"/>
          </w:tcPr>
          <w:p w:rsidR="003B36F4" w:rsidRPr="00C01DBA" w:rsidRDefault="003B36F4" w:rsidP="00C329B9">
            <w:pPr>
              <w:pStyle w:val="11"/>
              <w:jc w:val="both"/>
              <w:rPr>
                <w:rFonts w:ascii="Times New Roman" w:hAnsi="Times New Roman" w:cs="Times New Roman"/>
                <w:sz w:val="28"/>
                <w:szCs w:val="28"/>
              </w:rPr>
            </w:pPr>
            <w:r w:rsidRPr="00C01DBA">
              <w:rPr>
                <w:rFonts w:ascii="Times New Roman" w:hAnsi="Times New Roman" w:cs="Times New Roman"/>
                <w:sz w:val="28"/>
                <w:szCs w:val="28"/>
              </w:rPr>
              <w:t>НИР</w:t>
            </w:r>
          </w:p>
        </w:tc>
        <w:tc>
          <w:tcPr>
            <w:tcW w:w="6587" w:type="dxa"/>
            <w:shd w:val="clear" w:color="auto" w:fill="auto"/>
          </w:tcPr>
          <w:p w:rsidR="003B36F4" w:rsidRPr="00C01DBA" w:rsidRDefault="003B36F4" w:rsidP="00C329B9">
            <w:pPr>
              <w:pStyle w:val="11"/>
              <w:jc w:val="both"/>
              <w:rPr>
                <w:rFonts w:ascii="Times New Roman" w:hAnsi="Times New Roman" w:cs="Times New Roman"/>
                <w:sz w:val="28"/>
                <w:szCs w:val="28"/>
              </w:rPr>
            </w:pPr>
            <w:r w:rsidRPr="00C01DBA">
              <w:rPr>
                <w:rFonts w:ascii="Times New Roman" w:hAnsi="Times New Roman" w:cs="Times New Roman"/>
                <w:sz w:val="28"/>
                <w:szCs w:val="28"/>
              </w:rPr>
              <w:t>- научно-исследовательская работа</w:t>
            </w:r>
          </w:p>
        </w:tc>
      </w:tr>
      <w:tr w:rsidR="003B36F4" w:rsidRPr="00C01DBA" w:rsidTr="00C57D84">
        <w:trPr>
          <w:jc w:val="center"/>
        </w:trPr>
        <w:tc>
          <w:tcPr>
            <w:tcW w:w="1727" w:type="dxa"/>
            <w:shd w:val="clear" w:color="auto" w:fill="auto"/>
          </w:tcPr>
          <w:p w:rsidR="003B36F4" w:rsidRPr="00C01DBA" w:rsidRDefault="003B36F4" w:rsidP="00C329B9">
            <w:pPr>
              <w:pStyle w:val="11"/>
              <w:jc w:val="both"/>
              <w:rPr>
                <w:rFonts w:ascii="Times New Roman" w:hAnsi="Times New Roman" w:cs="Times New Roman"/>
                <w:sz w:val="28"/>
                <w:szCs w:val="28"/>
              </w:rPr>
            </w:pPr>
            <w:r w:rsidRPr="00C01DBA">
              <w:rPr>
                <w:rFonts w:ascii="Times New Roman" w:hAnsi="Times New Roman" w:cs="Times New Roman"/>
                <w:sz w:val="28"/>
                <w:szCs w:val="28"/>
              </w:rPr>
              <w:t>СМК</w:t>
            </w:r>
          </w:p>
        </w:tc>
        <w:tc>
          <w:tcPr>
            <w:tcW w:w="6587" w:type="dxa"/>
            <w:shd w:val="clear" w:color="auto" w:fill="auto"/>
          </w:tcPr>
          <w:p w:rsidR="003B36F4" w:rsidRPr="00C01DBA" w:rsidRDefault="003B36F4" w:rsidP="00C329B9">
            <w:pPr>
              <w:pStyle w:val="11"/>
              <w:jc w:val="both"/>
              <w:rPr>
                <w:rFonts w:ascii="Times New Roman" w:hAnsi="Times New Roman" w:cs="Times New Roman"/>
                <w:sz w:val="28"/>
                <w:szCs w:val="28"/>
              </w:rPr>
            </w:pPr>
            <w:r w:rsidRPr="00C01DBA">
              <w:rPr>
                <w:rFonts w:ascii="Times New Roman" w:hAnsi="Times New Roman" w:cs="Times New Roman"/>
                <w:sz w:val="28"/>
                <w:szCs w:val="28"/>
              </w:rPr>
              <w:t>- система менеджмента качества</w:t>
            </w:r>
          </w:p>
        </w:tc>
      </w:tr>
      <w:tr w:rsidR="003B36F4" w:rsidRPr="00C01DBA" w:rsidTr="00C57D84">
        <w:trPr>
          <w:jc w:val="center"/>
        </w:trPr>
        <w:tc>
          <w:tcPr>
            <w:tcW w:w="1727" w:type="dxa"/>
            <w:shd w:val="clear" w:color="auto" w:fill="auto"/>
          </w:tcPr>
          <w:p w:rsidR="003B36F4" w:rsidRPr="00C01DBA" w:rsidRDefault="003B36F4" w:rsidP="00C329B9">
            <w:pPr>
              <w:pStyle w:val="11"/>
              <w:jc w:val="both"/>
              <w:rPr>
                <w:rFonts w:ascii="Times New Roman" w:hAnsi="Times New Roman" w:cs="Times New Roman"/>
                <w:bCs/>
                <w:sz w:val="28"/>
                <w:szCs w:val="28"/>
              </w:rPr>
            </w:pPr>
            <w:r w:rsidRPr="00C01DBA">
              <w:rPr>
                <w:rFonts w:ascii="Times New Roman" w:hAnsi="Times New Roman" w:cs="Times New Roman"/>
                <w:sz w:val="28"/>
                <w:szCs w:val="28"/>
              </w:rPr>
              <w:t>ППС</w:t>
            </w:r>
          </w:p>
        </w:tc>
        <w:tc>
          <w:tcPr>
            <w:tcW w:w="6587" w:type="dxa"/>
            <w:shd w:val="clear" w:color="auto" w:fill="auto"/>
          </w:tcPr>
          <w:p w:rsidR="003B36F4" w:rsidRPr="00C01DBA" w:rsidRDefault="003B36F4" w:rsidP="00C329B9">
            <w:pPr>
              <w:pStyle w:val="11"/>
              <w:jc w:val="both"/>
              <w:rPr>
                <w:rFonts w:ascii="Times New Roman" w:hAnsi="Times New Roman" w:cs="Times New Roman"/>
                <w:sz w:val="28"/>
                <w:szCs w:val="28"/>
              </w:rPr>
            </w:pPr>
            <w:r w:rsidRPr="00C01DBA">
              <w:rPr>
                <w:rFonts w:ascii="Times New Roman" w:hAnsi="Times New Roman" w:cs="Times New Roman"/>
                <w:sz w:val="28"/>
                <w:szCs w:val="28"/>
              </w:rPr>
              <w:t>- профессорско-преподавательский состав</w:t>
            </w:r>
          </w:p>
        </w:tc>
      </w:tr>
      <w:tr w:rsidR="003B36F4" w:rsidRPr="00C01DBA" w:rsidTr="00C57D84">
        <w:trPr>
          <w:jc w:val="center"/>
        </w:trPr>
        <w:tc>
          <w:tcPr>
            <w:tcW w:w="1727" w:type="dxa"/>
            <w:shd w:val="clear" w:color="auto" w:fill="auto"/>
          </w:tcPr>
          <w:p w:rsidR="003B36F4" w:rsidRPr="00C01DBA" w:rsidRDefault="003B36F4" w:rsidP="00C329B9">
            <w:pPr>
              <w:pStyle w:val="11"/>
              <w:jc w:val="both"/>
              <w:rPr>
                <w:rFonts w:ascii="Times New Roman" w:hAnsi="Times New Roman" w:cs="Times New Roman"/>
                <w:spacing w:val="-1"/>
                <w:sz w:val="28"/>
                <w:szCs w:val="28"/>
              </w:rPr>
            </w:pPr>
            <w:r w:rsidRPr="00C01DBA">
              <w:rPr>
                <w:rFonts w:ascii="Times New Roman" w:hAnsi="Times New Roman" w:cs="Times New Roman"/>
                <w:sz w:val="28"/>
                <w:szCs w:val="28"/>
              </w:rPr>
              <w:t>СМИ</w:t>
            </w:r>
          </w:p>
        </w:tc>
        <w:tc>
          <w:tcPr>
            <w:tcW w:w="6587" w:type="dxa"/>
            <w:shd w:val="clear" w:color="auto" w:fill="auto"/>
          </w:tcPr>
          <w:p w:rsidR="003B36F4" w:rsidRPr="00C01DBA" w:rsidRDefault="003B36F4" w:rsidP="00C329B9">
            <w:pPr>
              <w:pStyle w:val="11"/>
              <w:jc w:val="both"/>
              <w:rPr>
                <w:rFonts w:ascii="Times New Roman" w:hAnsi="Times New Roman" w:cs="Times New Roman"/>
                <w:sz w:val="28"/>
                <w:szCs w:val="28"/>
              </w:rPr>
            </w:pPr>
            <w:r w:rsidRPr="00C01DBA">
              <w:rPr>
                <w:rFonts w:ascii="Times New Roman" w:hAnsi="Times New Roman" w:cs="Times New Roman"/>
                <w:sz w:val="28"/>
                <w:szCs w:val="28"/>
              </w:rPr>
              <w:t>- средства массовой информации</w:t>
            </w:r>
          </w:p>
        </w:tc>
      </w:tr>
      <w:tr w:rsidR="003B36F4" w:rsidRPr="00C01DBA" w:rsidTr="00C57D84">
        <w:trPr>
          <w:jc w:val="center"/>
        </w:trPr>
        <w:tc>
          <w:tcPr>
            <w:tcW w:w="1727" w:type="dxa"/>
            <w:shd w:val="clear" w:color="auto" w:fill="auto"/>
          </w:tcPr>
          <w:p w:rsidR="003B36F4" w:rsidRPr="00C01DBA" w:rsidRDefault="003B36F4" w:rsidP="00C329B9">
            <w:pPr>
              <w:pStyle w:val="11"/>
              <w:jc w:val="both"/>
              <w:rPr>
                <w:rFonts w:ascii="Times New Roman" w:hAnsi="Times New Roman" w:cs="Times New Roman"/>
                <w:sz w:val="28"/>
                <w:szCs w:val="28"/>
              </w:rPr>
            </w:pPr>
            <w:r w:rsidRPr="00C01DBA">
              <w:rPr>
                <w:rFonts w:ascii="Times New Roman" w:hAnsi="Times New Roman" w:cs="Times New Roman"/>
                <w:sz w:val="28"/>
                <w:szCs w:val="28"/>
              </w:rPr>
              <w:t>УМКД</w:t>
            </w:r>
          </w:p>
        </w:tc>
        <w:tc>
          <w:tcPr>
            <w:tcW w:w="6587" w:type="dxa"/>
            <w:shd w:val="clear" w:color="auto" w:fill="auto"/>
          </w:tcPr>
          <w:p w:rsidR="003B36F4" w:rsidRPr="00C01DBA" w:rsidRDefault="003B36F4" w:rsidP="00C329B9">
            <w:pPr>
              <w:pStyle w:val="11"/>
              <w:jc w:val="both"/>
              <w:rPr>
                <w:rFonts w:ascii="Times New Roman" w:hAnsi="Times New Roman" w:cs="Times New Roman"/>
                <w:sz w:val="28"/>
                <w:szCs w:val="28"/>
              </w:rPr>
            </w:pPr>
            <w:r w:rsidRPr="00C01DBA">
              <w:rPr>
                <w:rFonts w:ascii="Times New Roman" w:hAnsi="Times New Roman" w:cs="Times New Roman"/>
                <w:sz w:val="28"/>
                <w:szCs w:val="28"/>
              </w:rPr>
              <w:t>- учебно-методический комплекс дисциплины</w:t>
            </w:r>
          </w:p>
        </w:tc>
      </w:tr>
      <w:tr w:rsidR="003B36F4" w:rsidRPr="00C01DBA" w:rsidTr="00C57D84">
        <w:trPr>
          <w:jc w:val="center"/>
        </w:trPr>
        <w:tc>
          <w:tcPr>
            <w:tcW w:w="1727" w:type="dxa"/>
            <w:shd w:val="clear" w:color="auto" w:fill="auto"/>
          </w:tcPr>
          <w:p w:rsidR="003B36F4" w:rsidRPr="00C01DBA" w:rsidRDefault="003B36F4" w:rsidP="00C329B9">
            <w:pPr>
              <w:pStyle w:val="11"/>
              <w:jc w:val="both"/>
              <w:rPr>
                <w:rFonts w:ascii="Times New Roman" w:hAnsi="Times New Roman" w:cs="Times New Roman"/>
                <w:sz w:val="28"/>
                <w:szCs w:val="28"/>
              </w:rPr>
            </w:pPr>
            <w:r w:rsidRPr="00C01DBA">
              <w:rPr>
                <w:rFonts w:ascii="Times New Roman" w:hAnsi="Times New Roman" w:cs="Times New Roman"/>
                <w:sz w:val="28"/>
                <w:szCs w:val="28"/>
              </w:rPr>
              <w:t>СРСП</w:t>
            </w:r>
          </w:p>
        </w:tc>
        <w:tc>
          <w:tcPr>
            <w:tcW w:w="6587" w:type="dxa"/>
            <w:shd w:val="clear" w:color="auto" w:fill="auto"/>
          </w:tcPr>
          <w:p w:rsidR="003B36F4" w:rsidRPr="00C01DBA" w:rsidRDefault="003B36F4" w:rsidP="00C329B9">
            <w:pPr>
              <w:pStyle w:val="11"/>
              <w:jc w:val="both"/>
              <w:rPr>
                <w:rFonts w:ascii="Times New Roman" w:hAnsi="Times New Roman" w:cs="Times New Roman"/>
                <w:sz w:val="28"/>
                <w:szCs w:val="28"/>
              </w:rPr>
            </w:pPr>
            <w:r w:rsidRPr="00C01DBA">
              <w:rPr>
                <w:rFonts w:ascii="Times New Roman" w:hAnsi="Times New Roman" w:cs="Times New Roman"/>
                <w:sz w:val="28"/>
                <w:szCs w:val="28"/>
              </w:rPr>
              <w:t>- самостоятельная работа студента с преподавателем</w:t>
            </w:r>
          </w:p>
        </w:tc>
      </w:tr>
      <w:tr w:rsidR="003B36F4" w:rsidRPr="00C01DBA" w:rsidTr="00C57D84">
        <w:trPr>
          <w:jc w:val="center"/>
        </w:trPr>
        <w:tc>
          <w:tcPr>
            <w:tcW w:w="1727" w:type="dxa"/>
            <w:shd w:val="clear" w:color="auto" w:fill="auto"/>
          </w:tcPr>
          <w:p w:rsidR="003B36F4" w:rsidRPr="00C01DBA" w:rsidRDefault="003B36F4" w:rsidP="00C329B9">
            <w:pPr>
              <w:pStyle w:val="11"/>
              <w:jc w:val="both"/>
              <w:rPr>
                <w:rFonts w:ascii="Times New Roman" w:hAnsi="Times New Roman" w:cs="Times New Roman"/>
                <w:sz w:val="28"/>
                <w:szCs w:val="28"/>
              </w:rPr>
            </w:pPr>
            <w:r w:rsidRPr="00C01DBA">
              <w:rPr>
                <w:rFonts w:ascii="Times New Roman" w:hAnsi="Times New Roman" w:cs="Times New Roman"/>
                <w:sz w:val="28"/>
                <w:szCs w:val="28"/>
              </w:rPr>
              <w:t>ЕНТ</w:t>
            </w:r>
          </w:p>
        </w:tc>
        <w:tc>
          <w:tcPr>
            <w:tcW w:w="6587" w:type="dxa"/>
            <w:shd w:val="clear" w:color="auto" w:fill="auto"/>
          </w:tcPr>
          <w:p w:rsidR="003B36F4" w:rsidRPr="00C01DBA" w:rsidRDefault="003B36F4" w:rsidP="00C329B9">
            <w:pPr>
              <w:pStyle w:val="11"/>
              <w:jc w:val="both"/>
              <w:rPr>
                <w:rFonts w:ascii="Times New Roman" w:hAnsi="Times New Roman" w:cs="Times New Roman"/>
                <w:sz w:val="28"/>
                <w:szCs w:val="28"/>
              </w:rPr>
            </w:pPr>
            <w:r w:rsidRPr="00C01DBA">
              <w:rPr>
                <w:rFonts w:ascii="Times New Roman" w:hAnsi="Times New Roman" w:cs="Times New Roman"/>
                <w:sz w:val="28"/>
                <w:szCs w:val="28"/>
              </w:rPr>
              <w:t>- единое национальное тестирование</w:t>
            </w:r>
          </w:p>
        </w:tc>
      </w:tr>
      <w:tr w:rsidR="003B36F4" w:rsidRPr="00C01DBA" w:rsidTr="00C57D84">
        <w:trPr>
          <w:jc w:val="center"/>
        </w:trPr>
        <w:tc>
          <w:tcPr>
            <w:tcW w:w="1727" w:type="dxa"/>
            <w:shd w:val="clear" w:color="auto" w:fill="auto"/>
          </w:tcPr>
          <w:p w:rsidR="003B36F4" w:rsidRPr="00C01DBA" w:rsidRDefault="003B36F4" w:rsidP="00C329B9">
            <w:pPr>
              <w:pStyle w:val="11"/>
              <w:jc w:val="both"/>
              <w:rPr>
                <w:rFonts w:ascii="Times New Roman" w:hAnsi="Times New Roman" w:cs="Times New Roman"/>
                <w:sz w:val="28"/>
                <w:szCs w:val="28"/>
                <w:lang w:val="ru-RU"/>
              </w:rPr>
            </w:pPr>
            <w:r w:rsidRPr="00C01DBA">
              <w:rPr>
                <w:rFonts w:ascii="Times New Roman" w:hAnsi="Times New Roman" w:cs="Times New Roman"/>
                <w:sz w:val="28"/>
                <w:szCs w:val="28"/>
              </w:rPr>
              <w:t>КТ</w:t>
            </w:r>
            <w:r w:rsidRPr="00C01DBA">
              <w:rPr>
                <w:rFonts w:ascii="Times New Roman" w:hAnsi="Times New Roman" w:cs="Times New Roman"/>
                <w:sz w:val="28"/>
                <w:szCs w:val="28"/>
                <w:lang w:val="ru-RU"/>
              </w:rPr>
              <w:t>А</w:t>
            </w:r>
          </w:p>
        </w:tc>
        <w:tc>
          <w:tcPr>
            <w:tcW w:w="6587" w:type="dxa"/>
            <w:shd w:val="clear" w:color="auto" w:fill="auto"/>
          </w:tcPr>
          <w:p w:rsidR="003B36F4" w:rsidRPr="00C01DBA" w:rsidRDefault="003B36F4" w:rsidP="00C329B9">
            <w:pPr>
              <w:pStyle w:val="11"/>
              <w:jc w:val="both"/>
              <w:rPr>
                <w:rFonts w:ascii="Times New Roman" w:hAnsi="Times New Roman" w:cs="Times New Roman"/>
                <w:sz w:val="28"/>
                <w:szCs w:val="28"/>
                <w:lang w:val="ru-RU"/>
              </w:rPr>
            </w:pPr>
            <w:r w:rsidRPr="00C01DBA">
              <w:rPr>
                <w:rFonts w:ascii="Times New Roman" w:hAnsi="Times New Roman" w:cs="Times New Roman"/>
                <w:sz w:val="28"/>
                <w:szCs w:val="28"/>
              </w:rPr>
              <w:t>- комплексное тестирование</w:t>
            </w:r>
            <w:r w:rsidRPr="00C01DBA">
              <w:rPr>
                <w:rFonts w:ascii="Times New Roman" w:hAnsi="Times New Roman" w:cs="Times New Roman"/>
                <w:sz w:val="28"/>
                <w:szCs w:val="28"/>
                <w:lang w:val="ru-RU"/>
              </w:rPr>
              <w:t xml:space="preserve"> абитуриентов</w:t>
            </w:r>
          </w:p>
        </w:tc>
      </w:tr>
      <w:tr w:rsidR="003B36F4" w:rsidRPr="00C01DBA" w:rsidTr="00C57D84">
        <w:trPr>
          <w:jc w:val="center"/>
        </w:trPr>
        <w:tc>
          <w:tcPr>
            <w:tcW w:w="1727" w:type="dxa"/>
            <w:shd w:val="clear" w:color="auto" w:fill="auto"/>
          </w:tcPr>
          <w:p w:rsidR="003B36F4" w:rsidRPr="00C01DBA" w:rsidRDefault="003B36F4" w:rsidP="00C329B9">
            <w:pPr>
              <w:pStyle w:val="11"/>
              <w:jc w:val="both"/>
              <w:rPr>
                <w:rFonts w:ascii="Times New Roman" w:hAnsi="Times New Roman" w:cs="Times New Roman"/>
                <w:sz w:val="28"/>
                <w:szCs w:val="28"/>
              </w:rPr>
            </w:pPr>
            <w:r w:rsidRPr="00C01DBA">
              <w:rPr>
                <w:rFonts w:ascii="Times New Roman" w:hAnsi="Times New Roman" w:cs="Times New Roman"/>
                <w:sz w:val="28"/>
                <w:szCs w:val="28"/>
              </w:rPr>
              <w:t>НИРС</w:t>
            </w:r>
          </w:p>
        </w:tc>
        <w:tc>
          <w:tcPr>
            <w:tcW w:w="6587" w:type="dxa"/>
            <w:shd w:val="clear" w:color="auto" w:fill="auto"/>
          </w:tcPr>
          <w:p w:rsidR="003B36F4" w:rsidRPr="00C01DBA" w:rsidRDefault="003B36F4" w:rsidP="00C329B9">
            <w:pPr>
              <w:pStyle w:val="11"/>
              <w:jc w:val="both"/>
              <w:rPr>
                <w:rFonts w:ascii="Times New Roman" w:hAnsi="Times New Roman" w:cs="Times New Roman"/>
                <w:sz w:val="28"/>
                <w:szCs w:val="28"/>
              </w:rPr>
            </w:pPr>
            <w:r w:rsidRPr="00C01DBA">
              <w:rPr>
                <w:rFonts w:ascii="Times New Roman" w:hAnsi="Times New Roman" w:cs="Times New Roman"/>
                <w:sz w:val="28"/>
                <w:szCs w:val="28"/>
              </w:rPr>
              <w:t>- научно-исследовательская работа студента</w:t>
            </w:r>
          </w:p>
        </w:tc>
      </w:tr>
      <w:tr w:rsidR="003B36F4" w:rsidRPr="00C01DBA" w:rsidTr="00C57D84">
        <w:trPr>
          <w:jc w:val="center"/>
        </w:trPr>
        <w:tc>
          <w:tcPr>
            <w:tcW w:w="1727" w:type="dxa"/>
            <w:shd w:val="clear" w:color="auto" w:fill="auto"/>
          </w:tcPr>
          <w:p w:rsidR="003B36F4" w:rsidRPr="00C01DBA" w:rsidRDefault="003B36F4" w:rsidP="00C329B9">
            <w:pPr>
              <w:pStyle w:val="11"/>
              <w:jc w:val="both"/>
              <w:rPr>
                <w:rFonts w:ascii="Times New Roman" w:hAnsi="Times New Roman" w:cs="Times New Roman"/>
                <w:sz w:val="28"/>
                <w:szCs w:val="28"/>
              </w:rPr>
            </w:pPr>
            <w:r w:rsidRPr="00C01DBA">
              <w:rPr>
                <w:rFonts w:ascii="Times New Roman" w:hAnsi="Times New Roman" w:cs="Times New Roman"/>
                <w:sz w:val="28"/>
                <w:szCs w:val="28"/>
              </w:rPr>
              <w:t xml:space="preserve">ВОУД   </w:t>
            </w:r>
          </w:p>
        </w:tc>
        <w:tc>
          <w:tcPr>
            <w:tcW w:w="6587" w:type="dxa"/>
            <w:shd w:val="clear" w:color="auto" w:fill="auto"/>
          </w:tcPr>
          <w:p w:rsidR="003B36F4" w:rsidRPr="00C01DBA" w:rsidRDefault="003B36F4" w:rsidP="00C329B9">
            <w:pPr>
              <w:pStyle w:val="11"/>
              <w:jc w:val="both"/>
              <w:rPr>
                <w:rFonts w:ascii="Times New Roman" w:hAnsi="Times New Roman" w:cs="Times New Roman"/>
                <w:sz w:val="28"/>
                <w:szCs w:val="28"/>
              </w:rPr>
            </w:pPr>
            <w:r w:rsidRPr="00C01DBA">
              <w:rPr>
                <w:rFonts w:ascii="Times New Roman" w:hAnsi="Times New Roman" w:cs="Times New Roman"/>
                <w:sz w:val="28"/>
                <w:szCs w:val="28"/>
              </w:rPr>
              <w:t>- внешняя оценка учебных достижений</w:t>
            </w:r>
          </w:p>
        </w:tc>
      </w:tr>
      <w:tr w:rsidR="003B36F4" w:rsidRPr="00C01DBA" w:rsidTr="00C57D84">
        <w:trPr>
          <w:jc w:val="center"/>
        </w:trPr>
        <w:tc>
          <w:tcPr>
            <w:tcW w:w="1727" w:type="dxa"/>
            <w:shd w:val="clear" w:color="auto" w:fill="auto"/>
          </w:tcPr>
          <w:p w:rsidR="003B36F4" w:rsidRPr="00C01DBA" w:rsidRDefault="003B36F4" w:rsidP="00C329B9">
            <w:pPr>
              <w:pStyle w:val="11"/>
              <w:jc w:val="both"/>
              <w:rPr>
                <w:rFonts w:ascii="Times New Roman" w:hAnsi="Times New Roman" w:cs="Times New Roman"/>
                <w:sz w:val="28"/>
                <w:szCs w:val="28"/>
              </w:rPr>
            </w:pPr>
            <w:r w:rsidRPr="00C01DBA">
              <w:rPr>
                <w:rFonts w:ascii="Times New Roman" w:hAnsi="Times New Roman" w:cs="Times New Roman"/>
                <w:sz w:val="28"/>
                <w:szCs w:val="28"/>
              </w:rPr>
              <w:t>ГАК</w:t>
            </w:r>
          </w:p>
        </w:tc>
        <w:tc>
          <w:tcPr>
            <w:tcW w:w="6587" w:type="dxa"/>
            <w:shd w:val="clear" w:color="auto" w:fill="auto"/>
          </w:tcPr>
          <w:p w:rsidR="003B36F4" w:rsidRPr="00C01DBA" w:rsidRDefault="003B36F4" w:rsidP="00C329B9">
            <w:pPr>
              <w:pStyle w:val="11"/>
              <w:jc w:val="both"/>
              <w:rPr>
                <w:rFonts w:ascii="Times New Roman" w:hAnsi="Times New Roman" w:cs="Times New Roman"/>
                <w:sz w:val="28"/>
                <w:szCs w:val="28"/>
              </w:rPr>
            </w:pPr>
            <w:r w:rsidRPr="00C01DBA">
              <w:rPr>
                <w:rFonts w:ascii="Times New Roman" w:hAnsi="Times New Roman" w:cs="Times New Roman"/>
                <w:sz w:val="28"/>
                <w:szCs w:val="28"/>
              </w:rPr>
              <w:t>- Государственная аттестационная  комиссия</w:t>
            </w:r>
          </w:p>
        </w:tc>
      </w:tr>
      <w:tr w:rsidR="003B36F4" w:rsidRPr="00C01DBA" w:rsidTr="00C57D84">
        <w:trPr>
          <w:jc w:val="center"/>
        </w:trPr>
        <w:tc>
          <w:tcPr>
            <w:tcW w:w="1727" w:type="dxa"/>
            <w:shd w:val="clear" w:color="auto" w:fill="auto"/>
          </w:tcPr>
          <w:p w:rsidR="003B36F4" w:rsidRPr="00C01DBA" w:rsidRDefault="003B36F4" w:rsidP="00C329B9">
            <w:pPr>
              <w:pStyle w:val="11"/>
              <w:jc w:val="both"/>
              <w:rPr>
                <w:rFonts w:ascii="Times New Roman" w:hAnsi="Times New Roman" w:cs="Times New Roman"/>
                <w:sz w:val="28"/>
                <w:szCs w:val="28"/>
              </w:rPr>
            </w:pPr>
            <w:r w:rsidRPr="00C01DBA">
              <w:rPr>
                <w:rFonts w:ascii="Times New Roman" w:hAnsi="Times New Roman" w:cs="Times New Roman"/>
                <w:sz w:val="28"/>
                <w:szCs w:val="28"/>
              </w:rPr>
              <w:t>РУП</w:t>
            </w:r>
          </w:p>
        </w:tc>
        <w:tc>
          <w:tcPr>
            <w:tcW w:w="6587" w:type="dxa"/>
            <w:shd w:val="clear" w:color="auto" w:fill="auto"/>
          </w:tcPr>
          <w:p w:rsidR="003B36F4" w:rsidRPr="00C01DBA" w:rsidRDefault="003B36F4" w:rsidP="00C329B9">
            <w:pPr>
              <w:pStyle w:val="11"/>
              <w:jc w:val="both"/>
              <w:rPr>
                <w:rFonts w:ascii="Times New Roman" w:hAnsi="Times New Roman" w:cs="Times New Roman"/>
                <w:sz w:val="28"/>
                <w:szCs w:val="28"/>
              </w:rPr>
            </w:pPr>
            <w:r w:rsidRPr="00C01DBA">
              <w:rPr>
                <w:rFonts w:ascii="Times New Roman" w:hAnsi="Times New Roman" w:cs="Times New Roman"/>
                <w:sz w:val="28"/>
                <w:szCs w:val="28"/>
              </w:rPr>
              <w:t>- рабочий учебный план</w:t>
            </w:r>
          </w:p>
        </w:tc>
      </w:tr>
      <w:tr w:rsidR="003B36F4" w:rsidRPr="00C01DBA" w:rsidTr="00C57D84">
        <w:trPr>
          <w:jc w:val="center"/>
        </w:trPr>
        <w:tc>
          <w:tcPr>
            <w:tcW w:w="1727" w:type="dxa"/>
            <w:shd w:val="clear" w:color="auto" w:fill="auto"/>
          </w:tcPr>
          <w:p w:rsidR="003B36F4" w:rsidRPr="00C01DBA" w:rsidRDefault="003B36F4" w:rsidP="00C329B9">
            <w:pPr>
              <w:pStyle w:val="11"/>
              <w:jc w:val="both"/>
              <w:rPr>
                <w:rFonts w:ascii="Times New Roman" w:hAnsi="Times New Roman" w:cs="Times New Roman"/>
                <w:sz w:val="28"/>
                <w:szCs w:val="28"/>
                <w:lang w:val="ru-RU"/>
              </w:rPr>
            </w:pPr>
            <w:r w:rsidRPr="00C01DBA">
              <w:rPr>
                <w:rFonts w:ascii="Times New Roman" w:hAnsi="Times New Roman" w:cs="Times New Roman"/>
                <w:sz w:val="28"/>
                <w:szCs w:val="28"/>
                <w:lang w:val="ru-RU"/>
              </w:rPr>
              <w:t>УС</w:t>
            </w:r>
          </w:p>
        </w:tc>
        <w:tc>
          <w:tcPr>
            <w:tcW w:w="6587" w:type="dxa"/>
            <w:shd w:val="clear" w:color="auto" w:fill="auto"/>
          </w:tcPr>
          <w:p w:rsidR="003B36F4" w:rsidRPr="00C01DBA" w:rsidRDefault="003B36F4" w:rsidP="00C329B9">
            <w:pPr>
              <w:pStyle w:val="11"/>
              <w:rPr>
                <w:rFonts w:ascii="Times New Roman" w:hAnsi="Times New Roman" w:cs="Times New Roman"/>
                <w:sz w:val="28"/>
                <w:szCs w:val="28"/>
                <w:lang w:val="ru-RU"/>
              </w:rPr>
            </w:pPr>
            <w:r w:rsidRPr="00C01DBA">
              <w:rPr>
                <w:rFonts w:ascii="Times New Roman" w:hAnsi="Times New Roman" w:cs="Times New Roman"/>
                <w:sz w:val="28"/>
                <w:szCs w:val="28"/>
                <w:lang w:val="ru-RU"/>
              </w:rPr>
              <w:t>- Ученый совет</w:t>
            </w:r>
          </w:p>
        </w:tc>
      </w:tr>
      <w:tr w:rsidR="003B36F4" w:rsidRPr="00C01DBA" w:rsidTr="00C57D84">
        <w:trPr>
          <w:jc w:val="center"/>
        </w:trPr>
        <w:tc>
          <w:tcPr>
            <w:tcW w:w="1727" w:type="dxa"/>
            <w:shd w:val="clear" w:color="auto" w:fill="auto"/>
          </w:tcPr>
          <w:p w:rsidR="003B36F4" w:rsidRPr="00C01DBA" w:rsidRDefault="003B36F4" w:rsidP="00C329B9">
            <w:pPr>
              <w:pStyle w:val="11"/>
              <w:jc w:val="both"/>
              <w:rPr>
                <w:rFonts w:ascii="Times New Roman" w:hAnsi="Times New Roman" w:cs="Times New Roman"/>
                <w:sz w:val="28"/>
                <w:szCs w:val="28"/>
              </w:rPr>
            </w:pPr>
            <w:r w:rsidRPr="00C01DBA">
              <w:rPr>
                <w:rFonts w:ascii="Times New Roman" w:hAnsi="Times New Roman" w:cs="Times New Roman"/>
                <w:sz w:val="28"/>
                <w:szCs w:val="28"/>
                <w:lang w:val="ru-RU"/>
              </w:rPr>
              <w:t>У</w:t>
            </w:r>
            <w:r w:rsidRPr="00C01DBA">
              <w:rPr>
                <w:rFonts w:ascii="Times New Roman" w:hAnsi="Times New Roman" w:cs="Times New Roman"/>
                <w:sz w:val="28"/>
                <w:szCs w:val="28"/>
              </w:rPr>
              <w:t>МС</w:t>
            </w:r>
          </w:p>
        </w:tc>
        <w:tc>
          <w:tcPr>
            <w:tcW w:w="6587" w:type="dxa"/>
            <w:shd w:val="clear" w:color="auto" w:fill="auto"/>
          </w:tcPr>
          <w:p w:rsidR="003B36F4" w:rsidRPr="00C01DBA" w:rsidRDefault="003B36F4" w:rsidP="00C329B9">
            <w:pPr>
              <w:pStyle w:val="11"/>
              <w:jc w:val="both"/>
              <w:rPr>
                <w:rFonts w:ascii="Times New Roman" w:hAnsi="Times New Roman" w:cs="Times New Roman"/>
                <w:sz w:val="28"/>
                <w:szCs w:val="28"/>
                <w:lang w:val="ru-RU"/>
              </w:rPr>
            </w:pPr>
            <w:r w:rsidRPr="00C01DBA">
              <w:rPr>
                <w:rFonts w:ascii="Times New Roman" w:hAnsi="Times New Roman" w:cs="Times New Roman"/>
                <w:sz w:val="28"/>
                <w:szCs w:val="28"/>
              </w:rPr>
              <w:t xml:space="preserve">- </w:t>
            </w:r>
            <w:r w:rsidRPr="00C01DBA">
              <w:rPr>
                <w:rFonts w:ascii="Times New Roman" w:hAnsi="Times New Roman" w:cs="Times New Roman"/>
                <w:sz w:val="28"/>
                <w:szCs w:val="28"/>
                <w:lang w:val="ru-RU"/>
              </w:rPr>
              <w:t>учебно-</w:t>
            </w:r>
            <w:r w:rsidRPr="00C01DBA">
              <w:rPr>
                <w:rFonts w:ascii="Times New Roman" w:hAnsi="Times New Roman" w:cs="Times New Roman"/>
                <w:sz w:val="28"/>
                <w:szCs w:val="28"/>
              </w:rPr>
              <w:t>методический совет</w:t>
            </w:r>
          </w:p>
        </w:tc>
      </w:tr>
      <w:tr w:rsidR="003B36F4" w:rsidRPr="003B36F4" w:rsidTr="00C57D84">
        <w:trPr>
          <w:jc w:val="center"/>
        </w:trPr>
        <w:tc>
          <w:tcPr>
            <w:tcW w:w="1727" w:type="dxa"/>
            <w:shd w:val="clear" w:color="auto" w:fill="auto"/>
          </w:tcPr>
          <w:p w:rsidR="003B36F4" w:rsidRPr="00C01DBA" w:rsidRDefault="003B36F4" w:rsidP="00C329B9">
            <w:pPr>
              <w:pStyle w:val="11"/>
              <w:jc w:val="both"/>
              <w:rPr>
                <w:rFonts w:ascii="Times New Roman" w:hAnsi="Times New Roman" w:cs="Times New Roman"/>
                <w:sz w:val="28"/>
                <w:szCs w:val="28"/>
                <w:lang w:val="ru-RU"/>
              </w:rPr>
            </w:pPr>
            <w:r w:rsidRPr="00C01DBA">
              <w:rPr>
                <w:rFonts w:ascii="Times New Roman" w:hAnsi="Times New Roman" w:cs="Times New Roman"/>
                <w:sz w:val="28"/>
                <w:szCs w:val="28"/>
              </w:rPr>
              <w:t>КЭД</w:t>
            </w:r>
          </w:p>
          <w:p w:rsidR="00C57D84" w:rsidRDefault="00C57D84" w:rsidP="00C329B9">
            <w:pPr>
              <w:pStyle w:val="11"/>
              <w:jc w:val="both"/>
              <w:rPr>
                <w:rFonts w:ascii="Times New Roman" w:hAnsi="Times New Roman" w:cs="Times New Roman"/>
                <w:sz w:val="28"/>
                <w:szCs w:val="28"/>
                <w:lang w:val="ru-RU"/>
              </w:rPr>
            </w:pPr>
          </w:p>
          <w:p w:rsidR="003B36F4" w:rsidRPr="00C01DBA" w:rsidRDefault="003B36F4" w:rsidP="00C329B9">
            <w:pPr>
              <w:pStyle w:val="11"/>
              <w:jc w:val="both"/>
              <w:rPr>
                <w:rFonts w:ascii="Times New Roman" w:hAnsi="Times New Roman" w:cs="Times New Roman"/>
                <w:sz w:val="28"/>
                <w:szCs w:val="28"/>
                <w:lang w:val="ru-RU"/>
              </w:rPr>
            </w:pPr>
            <w:r w:rsidRPr="00C01DBA">
              <w:rPr>
                <w:rFonts w:ascii="Times New Roman" w:hAnsi="Times New Roman" w:cs="Times New Roman"/>
                <w:sz w:val="28"/>
                <w:szCs w:val="28"/>
                <w:lang w:val="ru-RU"/>
              </w:rPr>
              <w:t>РИО</w:t>
            </w:r>
          </w:p>
        </w:tc>
        <w:tc>
          <w:tcPr>
            <w:tcW w:w="6587" w:type="dxa"/>
            <w:shd w:val="clear" w:color="auto" w:fill="auto"/>
          </w:tcPr>
          <w:p w:rsidR="003B36F4" w:rsidRPr="00C01DBA" w:rsidRDefault="003B36F4" w:rsidP="00C329B9">
            <w:pPr>
              <w:pStyle w:val="11"/>
              <w:jc w:val="both"/>
              <w:rPr>
                <w:rFonts w:ascii="Times New Roman" w:hAnsi="Times New Roman" w:cs="Times New Roman"/>
                <w:sz w:val="28"/>
                <w:szCs w:val="28"/>
                <w:lang w:val="ru-RU"/>
              </w:rPr>
            </w:pPr>
            <w:r w:rsidRPr="00C01DBA">
              <w:rPr>
                <w:rFonts w:ascii="Times New Roman" w:hAnsi="Times New Roman" w:cs="Times New Roman"/>
                <w:sz w:val="28"/>
                <w:szCs w:val="28"/>
              </w:rPr>
              <w:t>- каталог элективных дисциплин</w:t>
            </w:r>
          </w:p>
          <w:p w:rsidR="00C57D84" w:rsidRDefault="00C57D84" w:rsidP="00C329B9">
            <w:pPr>
              <w:pStyle w:val="11"/>
              <w:jc w:val="both"/>
              <w:rPr>
                <w:rFonts w:ascii="Times New Roman" w:hAnsi="Times New Roman" w:cs="Times New Roman"/>
                <w:sz w:val="28"/>
                <w:szCs w:val="28"/>
                <w:lang w:val="ru-RU"/>
              </w:rPr>
            </w:pPr>
          </w:p>
          <w:p w:rsidR="003B36F4" w:rsidRPr="003B36F4" w:rsidRDefault="003B36F4" w:rsidP="00C329B9">
            <w:pPr>
              <w:pStyle w:val="11"/>
              <w:jc w:val="both"/>
              <w:rPr>
                <w:rFonts w:ascii="Times New Roman" w:hAnsi="Times New Roman" w:cs="Times New Roman"/>
                <w:sz w:val="28"/>
                <w:szCs w:val="28"/>
                <w:lang w:val="ru-RU"/>
              </w:rPr>
            </w:pPr>
            <w:r w:rsidRPr="00C01DBA">
              <w:rPr>
                <w:rFonts w:ascii="Times New Roman" w:hAnsi="Times New Roman" w:cs="Times New Roman"/>
                <w:sz w:val="28"/>
                <w:szCs w:val="28"/>
                <w:lang w:val="ru-RU"/>
              </w:rPr>
              <w:t>- редакционно-издательский отдел</w:t>
            </w:r>
          </w:p>
        </w:tc>
      </w:tr>
    </w:tbl>
    <w:p w:rsidR="003B36F4" w:rsidRDefault="003B36F4" w:rsidP="003B36F4">
      <w:pPr>
        <w:pStyle w:val="11"/>
        <w:jc w:val="center"/>
        <w:rPr>
          <w:b/>
          <w:lang w:val="ru-RU"/>
        </w:rPr>
      </w:pPr>
    </w:p>
    <w:p w:rsidR="003B36F4" w:rsidRPr="003B36F4" w:rsidRDefault="003B36F4" w:rsidP="003B36F4">
      <w:pPr>
        <w:pStyle w:val="11"/>
        <w:rPr>
          <w:lang w:val="ru-RU"/>
        </w:rPr>
        <w:sectPr w:rsidR="003B36F4" w:rsidRPr="003B36F4" w:rsidSect="00BF6E94">
          <w:pgSz w:w="11906" w:h="16838"/>
          <w:pgMar w:top="567" w:right="567" w:bottom="567" w:left="1701" w:header="709" w:footer="709" w:gutter="0"/>
          <w:cols w:space="708"/>
          <w:docGrid w:linePitch="360"/>
        </w:sectPr>
      </w:pPr>
    </w:p>
    <w:p w:rsidR="003B36F4" w:rsidRPr="00C57D84" w:rsidRDefault="003B36F4" w:rsidP="003B36F4">
      <w:pPr>
        <w:pStyle w:val="11"/>
        <w:tabs>
          <w:tab w:val="left" w:pos="993"/>
        </w:tabs>
        <w:spacing w:after="0" w:line="240" w:lineRule="auto"/>
        <w:jc w:val="center"/>
        <w:rPr>
          <w:rFonts w:ascii="Times New Roman" w:hAnsi="Times New Roman" w:cs="Times New Roman"/>
          <w:b/>
          <w:sz w:val="28"/>
          <w:szCs w:val="28"/>
        </w:rPr>
      </w:pPr>
      <w:r w:rsidRPr="00C57D84">
        <w:rPr>
          <w:rFonts w:ascii="Times New Roman" w:hAnsi="Times New Roman" w:cs="Times New Roman"/>
          <w:b/>
          <w:sz w:val="28"/>
          <w:szCs w:val="28"/>
        </w:rPr>
        <w:lastRenderedPageBreak/>
        <w:t>ВВЕДЕНИЕ</w:t>
      </w:r>
    </w:p>
    <w:p w:rsidR="00474E41" w:rsidRDefault="00474E41" w:rsidP="00474E41">
      <w:pPr>
        <w:pStyle w:val="11"/>
        <w:ind w:firstLine="567"/>
        <w:rPr>
          <w:b/>
          <w:caps/>
        </w:rPr>
      </w:pPr>
    </w:p>
    <w:p w:rsidR="0050230C" w:rsidRPr="00694DEB" w:rsidRDefault="0050230C" w:rsidP="00694DEB">
      <w:pPr>
        <w:pStyle w:val="11"/>
        <w:tabs>
          <w:tab w:val="left" w:pos="993"/>
        </w:tabs>
        <w:spacing w:after="0" w:line="240" w:lineRule="auto"/>
        <w:ind w:firstLine="567"/>
        <w:jc w:val="both"/>
        <w:rPr>
          <w:rFonts w:ascii="Times New Roman" w:hAnsi="Times New Roman" w:cs="Times New Roman"/>
          <w:sz w:val="28"/>
          <w:szCs w:val="28"/>
        </w:rPr>
      </w:pPr>
      <w:r w:rsidRPr="00694DEB">
        <w:rPr>
          <w:rFonts w:ascii="Times New Roman" w:hAnsi="Times New Roman" w:cs="Times New Roman"/>
          <w:sz w:val="28"/>
          <w:szCs w:val="28"/>
        </w:rPr>
        <w:t>Частное учреждение «Академия «</w:t>
      </w:r>
      <w:r w:rsidRPr="00694DEB">
        <w:rPr>
          <w:rFonts w:ascii="Times New Roman" w:hAnsi="Times New Roman" w:cs="Times New Roman"/>
          <w:sz w:val="28"/>
          <w:szCs w:val="28"/>
          <w:lang w:val="en-US"/>
        </w:rPr>
        <w:t>Bolashaq</w:t>
      </w:r>
      <w:r w:rsidRPr="00694DEB">
        <w:rPr>
          <w:rFonts w:ascii="Times New Roman" w:hAnsi="Times New Roman" w:cs="Times New Roman"/>
          <w:sz w:val="28"/>
          <w:szCs w:val="28"/>
        </w:rPr>
        <w:t>»» - один из первых частных вузов Казахстана, на рынке образовательных услуг действует с 1995 года и до 2007 г. именовалась Карагандинским институтом актуального образования «Болашак», с 2007 по 2015 годы - Карагандинским университетом «Болашак».</w:t>
      </w:r>
    </w:p>
    <w:p w:rsidR="0050230C" w:rsidRPr="00694DEB" w:rsidRDefault="0050230C" w:rsidP="00694DEB">
      <w:pPr>
        <w:pStyle w:val="11"/>
        <w:tabs>
          <w:tab w:val="left" w:pos="993"/>
        </w:tabs>
        <w:spacing w:after="0" w:line="240" w:lineRule="auto"/>
        <w:ind w:firstLine="567"/>
        <w:jc w:val="both"/>
        <w:rPr>
          <w:rFonts w:ascii="Times New Roman" w:hAnsi="Times New Roman" w:cs="Times New Roman"/>
          <w:sz w:val="28"/>
          <w:szCs w:val="28"/>
        </w:rPr>
      </w:pPr>
      <w:r w:rsidRPr="00694DEB">
        <w:rPr>
          <w:rFonts w:ascii="Times New Roman" w:hAnsi="Times New Roman" w:cs="Times New Roman"/>
          <w:sz w:val="28"/>
          <w:szCs w:val="28"/>
        </w:rPr>
        <w:t>Институт образован 25 сентября 1995 года, 18 июня 2007 года вуз изменил свой статус и был переименован в Карагандинский университет «Болашак», с 4 августа 2015 года вуз именуется академией. 23 мая 2019 вуз изменил название на ЧУ «Академия «</w:t>
      </w:r>
      <w:r w:rsidRPr="00694DEB">
        <w:rPr>
          <w:rFonts w:ascii="Times New Roman" w:hAnsi="Times New Roman" w:cs="Times New Roman"/>
          <w:sz w:val="28"/>
          <w:szCs w:val="28"/>
          <w:lang w:val="en-US"/>
        </w:rPr>
        <w:t>B</w:t>
      </w:r>
      <w:r w:rsidRPr="00694DEB">
        <w:rPr>
          <w:rFonts w:ascii="Times New Roman" w:hAnsi="Times New Roman" w:cs="Times New Roman"/>
          <w:sz w:val="28"/>
          <w:szCs w:val="28"/>
        </w:rPr>
        <w:t>olashaq»».</w:t>
      </w:r>
    </w:p>
    <w:p w:rsidR="0050230C" w:rsidRPr="00694DEB" w:rsidRDefault="0050230C" w:rsidP="00694DEB">
      <w:pPr>
        <w:pStyle w:val="11"/>
        <w:tabs>
          <w:tab w:val="left" w:pos="993"/>
        </w:tabs>
        <w:spacing w:after="0" w:line="240" w:lineRule="auto"/>
        <w:ind w:firstLine="567"/>
        <w:jc w:val="both"/>
        <w:rPr>
          <w:rFonts w:ascii="Times New Roman" w:hAnsi="Times New Roman" w:cs="Times New Roman"/>
          <w:b/>
          <w:sz w:val="28"/>
          <w:szCs w:val="28"/>
          <w:lang w:val="ru-RU"/>
        </w:rPr>
      </w:pPr>
      <w:r w:rsidRPr="00694DEB">
        <w:rPr>
          <w:rFonts w:ascii="Times New Roman" w:hAnsi="Times New Roman" w:cs="Times New Roman"/>
          <w:sz w:val="28"/>
          <w:szCs w:val="28"/>
        </w:rPr>
        <w:t xml:space="preserve">В данном статусе вуз имеет бессрочную </w:t>
      </w:r>
      <w:r w:rsidRPr="00694DEB">
        <w:rPr>
          <w:rFonts w:ascii="Times New Roman" w:hAnsi="Times New Roman" w:cs="Times New Roman"/>
          <w:b/>
          <w:sz w:val="28"/>
          <w:szCs w:val="28"/>
        </w:rPr>
        <w:t>государственную лицензию</w:t>
      </w:r>
      <w:r w:rsidRPr="00694DEB">
        <w:rPr>
          <w:rFonts w:ascii="Times New Roman" w:hAnsi="Times New Roman" w:cs="Times New Roman"/>
          <w:sz w:val="28"/>
          <w:szCs w:val="28"/>
        </w:rPr>
        <w:t xml:space="preserve"> на ведение</w:t>
      </w:r>
      <w:r w:rsidRPr="00694DEB">
        <w:rPr>
          <w:rFonts w:ascii="Times New Roman" w:hAnsi="Times New Roman" w:cs="Times New Roman"/>
          <w:color w:val="FF0000"/>
          <w:sz w:val="28"/>
          <w:szCs w:val="28"/>
        </w:rPr>
        <w:t xml:space="preserve"> </w:t>
      </w:r>
      <w:r w:rsidRPr="00694DEB">
        <w:rPr>
          <w:rFonts w:ascii="Times New Roman" w:hAnsi="Times New Roman" w:cs="Times New Roman"/>
          <w:sz w:val="28"/>
          <w:szCs w:val="28"/>
        </w:rPr>
        <w:t xml:space="preserve">образовательной деятельности № KZ 62LAA00016157 от 23 мая 2019 года. В 2014 году вуз успешно </w:t>
      </w:r>
      <w:r w:rsidRPr="00694DEB">
        <w:rPr>
          <w:rFonts w:ascii="Times New Roman" w:hAnsi="Times New Roman" w:cs="Times New Roman"/>
          <w:b/>
          <w:sz w:val="28"/>
          <w:szCs w:val="28"/>
        </w:rPr>
        <w:t>прошел государственную аттестацию.</w:t>
      </w:r>
    </w:p>
    <w:p w:rsidR="0050230C" w:rsidRPr="00694DEB" w:rsidRDefault="0050230C" w:rsidP="00694DEB">
      <w:pPr>
        <w:spacing w:after="0" w:line="240" w:lineRule="auto"/>
        <w:ind w:firstLine="567"/>
        <w:jc w:val="both"/>
        <w:rPr>
          <w:rFonts w:ascii="Times New Roman" w:hAnsi="Times New Roman" w:cs="Times New Roman"/>
          <w:sz w:val="28"/>
          <w:szCs w:val="28"/>
        </w:rPr>
      </w:pPr>
      <w:r w:rsidRPr="00694DEB">
        <w:rPr>
          <w:rFonts w:ascii="Times New Roman" w:hAnsi="Times New Roman" w:cs="Times New Roman"/>
          <w:sz w:val="28"/>
          <w:szCs w:val="28"/>
        </w:rPr>
        <w:t xml:space="preserve">Профессорско-преподавательский состав Академии насчитывает </w:t>
      </w:r>
      <w:r w:rsidRPr="00694DEB">
        <w:rPr>
          <w:rFonts w:ascii="Times New Roman" w:hAnsi="Times New Roman" w:cs="Times New Roman"/>
          <w:b/>
          <w:sz w:val="28"/>
          <w:szCs w:val="28"/>
        </w:rPr>
        <w:t>134</w:t>
      </w:r>
      <w:r w:rsidRPr="00694DEB">
        <w:rPr>
          <w:rFonts w:ascii="Times New Roman" w:hAnsi="Times New Roman" w:cs="Times New Roman"/>
          <w:sz w:val="28"/>
          <w:szCs w:val="28"/>
        </w:rPr>
        <w:t xml:space="preserve"> человека, в том числе штатных </w:t>
      </w:r>
      <w:r w:rsidRPr="00694DEB">
        <w:rPr>
          <w:rFonts w:ascii="Times New Roman" w:hAnsi="Times New Roman" w:cs="Times New Roman"/>
          <w:b/>
          <w:sz w:val="28"/>
          <w:szCs w:val="28"/>
        </w:rPr>
        <w:t>118</w:t>
      </w:r>
      <w:r w:rsidRPr="00694DEB">
        <w:rPr>
          <w:rFonts w:ascii="Times New Roman" w:hAnsi="Times New Roman" w:cs="Times New Roman"/>
          <w:sz w:val="28"/>
          <w:szCs w:val="28"/>
        </w:rPr>
        <w:t xml:space="preserve">, из них </w:t>
      </w:r>
      <w:r w:rsidRPr="00694DEB">
        <w:rPr>
          <w:rFonts w:ascii="Times New Roman" w:hAnsi="Times New Roman" w:cs="Times New Roman"/>
          <w:b/>
          <w:sz w:val="28"/>
          <w:szCs w:val="28"/>
        </w:rPr>
        <w:t>9</w:t>
      </w:r>
      <w:r w:rsidRPr="00694DEB">
        <w:rPr>
          <w:rFonts w:ascii="Times New Roman" w:hAnsi="Times New Roman" w:cs="Times New Roman"/>
          <w:sz w:val="28"/>
          <w:szCs w:val="28"/>
        </w:rPr>
        <w:t xml:space="preserve"> докторов наук, </w:t>
      </w:r>
      <w:r w:rsidRPr="00694DEB">
        <w:rPr>
          <w:rFonts w:ascii="Times New Roman" w:hAnsi="Times New Roman" w:cs="Times New Roman"/>
          <w:b/>
          <w:sz w:val="28"/>
          <w:szCs w:val="28"/>
        </w:rPr>
        <w:t>50</w:t>
      </w:r>
      <w:r w:rsidRPr="00694DEB">
        <w:rPr>
          <w:rFonts w:ascii="Times New Roman" w:hAnsi="Times New Roman" w:cs="Times New Roman"/>
          <w:sz w:val="28"/>
          <w:szCs w:val="28"/>
        </w:rPr>
        <w:t xml:space="preserve"> кандидатов наук, </w:t>
      </w:r>
      <w:r w:rsidRPr="00694DEB">
        <w:rPr>
          <w:rFonts w:ascii="Times New Roman" w:hAnsi="Times New Roman" w:cs="Times New Roman"/>
          <w:b/>
          <w:sz w:val="28"/>
          <w:szCs w:val="28"/>
        </w:rPr>
        <w:t>40</w:t>
      </w:r>
      <w:r w:rsidRPr="00694DEB">
        <w:rPr>
          <w:rFonts w:ascii="Times New Roman" w:hAnsi="Times New Roman" w:cs="Times New Roman"/>
          <w:sz w:val="28"/>
          <w:szCs w:val="28"/>
        </w:rPr>
        <w:t xml:space="preserve"> магистров. Остепененность по вузу составляет </w:t>
      </w:r>
      <w:r w:rsidRPr="00694DEB">
        <w:rPr>
          <w:rFonts w:ascii="Times New Roman" w:hAnsi="Times New Roman" w:cs="Times New Roman"/>
          <w:b/>
          <w:sz w:val="28"/>
          <w:szCs w:val="28"/>
        </w:rPr>
        <w:t>50%.</w:t>
      </w:r>
      <w:r w:rsidRPr="00694DEB">
        <w:rPr>
          <w:rFonts w:ascii="Times New Roman" w:hAnsi="Times New Roman" w:cs="Times New Roman"/>
          <w:sz w:val="28"/>
          <w:szCs w:val="28"/>
        </w:rPr>
        <w:t xml:space="preserve"> Обучение ведется на 8 кафедрах по 9 образовательным программам бакалавриата, 4 ОП магистратуры и 1 одной образовательной программе докторантуры «Юриспруденция». Контингент обучающихся на сегодняшний день составляет </w:t>
      </w:r>
      <w:r w:rsidRPr="00694DEB">
        <w:rPr>
          <w:rFonts w:ascii="Times New Roman" w:hAnsi="Times New Roman" w:cs="Times New Roman"/>
          <w:b/>
          <w:sz w:val="28"/>
          <w:szCs w:val="28"/>
        </w:rPr>
        <w:t>2449</w:t>
      </w:r>
      <w:r w:rsidRPr="00694DEB">
        <w:rPr>
          <w:rFonts w:ascii="Times New Roman" w:hAnsi="Times New Roman" w:cs="Times New Roman"/>
          <w:sz w:val="28"/>
          <w:szCs w:val="28"/>
        </w:rPr>
        <w:t xml:space="preserve"> человек, из них студентов-</w:t>
      </w:r>
      <w:r w:rsidRPr="00694DEB">
        <w:rPr>
          <w:rFonts w:ascii="Times New Roman" w:hAnsi="Times New Roman" w:cs="Times New Roman"/>
          <w:b/>
          <w:sz w:val="28"/>
          <w:szCs w:val="28"/>
        </w:rPr>
        <w:t>2399</w:t>
      </w:r>
      <w:r w:rsidRPr="00694DEB">
        <w:rPr>
          <w:rFonts w:ascii="Times New Roman" w:hAnsi="Times New Roman" w:cs="Times New Roman"/>
          <w:sz w:val="28"/>
          <w:szCs w:val="28"/>
        </w:rPr>
        <w:t xml:space="preserve">, в том числе на очной форме обучаются </w:t>
      </w:r>
      <w:r w:rsidRPr="00694DEB">
        <w:rPr>
          <w:rFonts w:ascii="Times New Roman" w:hAnsi="Times New Roman" w:cs="Times New Roman"/>
          <w:b/>
          <w:sz w:val="28"/>
          <w:szCs w:val="28"/>
        </w:rPr>
        <w:t>547</w:t>
      </w:r>
      <w:r w:rsidRPr="00694DEB">
        <w:rPr>
          <w:rFonts w:ascii="Times New Roman" w:hAnsi="Times New Roman" w:cs="Times New Roman"/>
          <w:sz w:val="28"/>
          <w:szCs w:val="28"/>
        </w:rPr>
        <w:t xml:space="preserve"> человека, на очной форме с применением дистанционных образовательных технологий-</w:t>
      </w:r>
      <w:r w:rsidRPr="00694DEB">
        <w:rPr>
          <w:rFonts w:ascii="Times New Roman" w:hAnsi="Times New Roman" w:cs="Times New Roman"/>
          <w:b/>
          <w:sz w:val="28"/>
          <w:szCs w:val="28"/>
        </w:rPr>
        <w:t>550</w:t>
      </w:r>
      <w:r w:rsidRPr="00694DEB">
        <w:rPr>
          <w:rFonts w:ascii="Times New Roman" w:hAnsi="Times New Roman" w:cs="Times New Roman"/>
          <w:sz w:val="28"/>
          <w:szCs w:val="28"/>
        </w:rPr>
        <w:t>, на заочной форме-</w:t>
      </w:r>
      <w:r w:rsidRPr="00694DEB">
        <w:rPr>
          <w:rFonts w:ascii="Times New Roman" w:hAnsi="Times New Roman" w:cs="Times New Roman"/>
          <w:b/>
          <w:sz w:val="28"/>
          <w:szCs w:val="28"/>
        </w:rPr>
        <w:t>1302</w:t>
      </w:r>
      <w:r w:rsidRPr="00694DEB">
        <w:rPr>
          <w:rFonts w:ascii="Times New Roman" w:hAnsi="Times New Roman" w:cs="Times New Roman"/>
          <w:sz w:val="28"/>
          <w:szCs w:val="28"/>
        </w:rPr>
        <w:t>. Магистрантов-</w:t>
      </w:r>
      <w:r w:rsidRPr="00694DEB">
        <w:rPr>
          <w:rFonts w:ascii="Times New Roman" w:hAnsi="Times New Roman" w:cs="Times New Roman"/>
          <w:b/>
          <w:sz w:val="28"/>
          <w:szCs w:val="28"/>
        </w:rPr>
        <w:t>45</w:t>
      </w:r>
      <w:r w:rsidRPr="00694DEB">
        <w:rPr>
          <w:rFonts w:ascii="Times New Roman" w:hAnsi="Times New Roman" w:cs="Times New Roman"/>
          <w:sz w:val="28"/>
          <w:szCs w:val="28"/>
        </w:rPr>
        <w:t>, докторантов-</w:t>
      </w:r>
      <w:r w:rsidRPr="00694DEB">
        <w:rPr>
          <w:rFonts w:ascii="Times New Roman" w:hAnsi="Times New Roman" w:cs="Times New Roman"/>
          <w:b/>
          <w:sz w:val="28"/>
          <w:szCs w:val="28"/>
        </w:rPr>
        <w:t>5</w:t>
      </w:r>
      <w:r w:rsidRPr="00694DEB">
        <w:rPr>
          <w:rFonts w:ascii="Times New Roman" w:hAnsi="Times New Roman" w:cs="Times New Roman"/>
          <w:sz w:val="28"/>
          <w:szCs w:val="28"/>
        </w:rPr>
        <w:t xml:space="preserve"> человек. В текущем учебном году обладателями государственных образовательных грантов являются 31 человек. Из них, грантов МОН РК- 6 студентов, 19 магистрантов, гранта Министерства здравоохранения РК-1 студент, грантов за счет средств местного бюджета (МИО)- 5 студентов. Кроме того, в Академии выделяются гранты ректора, на сегодняшний день 6 студентов Академии являются обладателями данного гранта.</w:t>
      </w:r>
    </w:p>
    <w:p w:rsidR="0050230C" w:rsidRPr="00694DEB" w:rsidRDefault="0050230C" w:rsidP="00694DEB">
      <w:pPr>
        <w:pStyle w:val="11"/>
        <w:tabs>
          <w:tab w:val="left" w:pos="993"/>
        </w:tabs>
        <w:spacing w:after="0" w:line="240" w:lineRule="auto"/>
        <w:ind w:firstLine="567"/>
        <w:jc w:val="both"/>
        <w:rPr>
          <w:rFonts w:ascii="Times New Roman" w:hAnsi="Times New Roman" w:cs="Times New Roman"/>
          <w:sz w:val="28"/>
          <w:szCs w:val="28"/>
        </w:rPr>
      </w:pPr>
      <w:r w:rsidRPr="00694DEB">
        <w:rPr>
          <w:rFonts w:ascii="Times New Roman" w:hAnsi="Times New Roman" w:cs="Times New Roman"/>
          <w:sz w:val="28"/>
          <w:szCs w:val="28"/>
        </w:rPr>
        <w:t xml:space="preserve">За более чем двадцатилетнюю историю вуз </w:t>
      </w:r>
      <w:r w:rsidRPr="00694DEB">
        <w:rPr>
          <w:rFonts w:ascii="Times New Roman" w:hAnsi="Times New Roman" w:cs="Times New Roman"/>
          <w:b/>
          <w:sz w:val="28"/>
          <w:szCs w:val="28"/>
        </w:rPr>
        <w:t>выпустил 18 561</w:t>
      </w:r>
      <w:r w:rsidRPr="00694DEB">
        <w:rPr>
          <w:rFonts w:ascii="Times New Roman" w:hAnsi="Times New Roman" w:cs="Times New Roman"/>
          <w:sz w:val="28"/>
          <w:szCs w:val="28"/>
        </w:rPr>
        <w:t xml:space="preserve"> дипломированного специалиста.</w:t>
      </w:r>
    </w:p>
    <w:p w:rsidR="0050230C" w:rsidRPr="00694DEB" w:rsidRDefault="0050230C" w:rsidP="00694DEB">
      <w:pPr>
        <w:pStyle w:val="11"/>
        <w:tabs>
          <w:tab w:val="left" w:pos="993"/>
        </w:tabs>
        <w:spacing w:after="0" w:line="240" w:lineRule="auto"/>
        <w:ind w:firstLine="567"/>
        <w:jc w:val="both"/>
        <w:rPr>
          <w:rFonts w:ascii="Times New Roman" w:hAnsi="Times New Roman" w:cs="Times New Roman"/>
          <w:b/>
          <w:sz w:val="28"/>
          <w:szCs w:val="28"/>
        </w:rPr>
      </w:pPr>
      <w:r w:rsidRPr="00694DEB">
        <w:rPr>
          <w:rFonts w:ascii="Times New Roman" w:hAnsi="Times New Roman" w:cs="Times New Roman"/>
          <w:sz w:val="28"/>
          <w:szCs w:val="28"/>
        </w:rPr>
        <w:t xml:space="preserve">В декабре 2014 года, будучи в статусе университета, «Bolashaq» прошел институциональную и специализированную аккредитацию в Независимом Казахстанском агентстве по обеспечению качества в образовании и до января 2020 года </w:t>
      </w:r>
      <w:r w:rsidRPr="00694DEB">
        <w:rPr>
          <w:rFonts w:ascii="Times New Roman" w:hAnsi="Times New Roman" w:cs="Times New Roman"/>
          <w:b/>
          <w:sz w:val="28"/>
          <w:szCs w:val="28"/>
        </w:rPr>
        <w:t>является аккредитованным вузом.</w:t>
      </w:r>
    </w:p>
    <w:p w:rsidR="0050230C" w:rsidRPr="00694DEB" w:rsidRDefault="0050230C" w:rsidP="00694DEB">
      <w:pPr>
        <w:tabs>
          <w:tab w:val="left" w:pos="0"/>
        </w:tabs>
        <w:spacing w:after="0" w:line="240" w:lineRule="auto"/>
        <w:ind w:firstLine="567"/>
        <w:jc w:val="both"/>
        <w:rPr>
          <w:rFonts w:ascii="Times New Roman" w:hAnsi="Times New Roman" w:cs="Times New Roman"/>
          <w:sz w:val="28"/>
          <w:szCs w:val="28"/>
        </w:rPr>
      </w:pPr>
      <w:r w:rsidRPr="00694DEB">
        <w:rPr>
          <w:rFonts w:ascii="Times New Roman" w:hAnsi="Times New Roman" w:cs="Times New Roman"/>
          <w:sz w:val="28"/>
          <w:szCs w:val="28"/>
        </w:rPr>
        <w:t xml:space="preserve">Все объекты недвижимости-здания (3 корпуса), иные сооружения и помещения, земельные участки, составляющие инфраструктуру Академии, принадлежат вузу на праве оперативного управления в соответствии с гражданским законодательством РК, и предоставлены вузу его учредителями для целей уставной деятельности в полное бессрочное владение, пользование и распоряжение. </w:t>
      </w:r>
    </w:p>
    <w:p w:rsidR="0050230C" w:rsidRPr="00694DEB" w:rsidRDefault="0050230C" w:rsidP="00694DEB">
      <w:pPr>
        <w:tabs>
          <w:tab w:val="left" w:pos="0"/>
        </w:tabs>
        <w:spacing w:after="0" w:line="240" w:lineRule="auto"/>
        <w:ind w:firstLine="567"/>
        <w:jc w:val="both"/>
        <w:rPr>
          <w:rFonts w:ascii="Times New Roman" w:hAnsi="Times New Roman" w:cs="Times New Roman"/>
          <w:sz w:val="28"/>
          <w:szCs w:val="28"/>
        </w:rPr>
      </w:pPr>
      <w:r w:rsidRPr="00694DEB">
        <w:rPr>
          <w:rFonts w:ascii="Times New Roman" w:hAnsi="Times New Roman" w:cs="Times New Roman"/>
          <w:color w:val="000000"/>
          <w:sz w:val="28"/>
          <w:szCs w:val="28"/>
          <w:shd w:val="clear" w:color="auto" w:fill="FFFFFF"/>
        </w:rPr>
        <w:t xml:space="preserve">В рамках </w:t>
      </w:r>
      <w:proofErr w:type="gramStart"/>
      <w:r w:rsidRPr="00694DEB">
        <w:rPr>
          <w:rFonts w:ascii="Times New Roman" w:hAnsi="Times New Roman" w:cs="Times New Roman"/>
          <w:color w:val="000000"/>
          <w:sz w:val="28"/>
          <w:szCs w:val="28"/>
          <w:shd w:val="clear" w:color="auto" w:fill="FFFFFF"/>
        </w:rPr>
        <w:t>реализации Государственной программы развития образования Республики</w:t>
      </w:r>
      <w:proofErr w:type="gramEnd"/>
      <w:r w:rsidRPr="00694DEB">
        <w:rPr>
          <w:rFonts w:ascii="Times New Roman" w:hAnsi="Times New Roman" w:cs="Times New Roman"/>
          <w:color w:val="000000"/>
          <w:sz w:val="28"/>
          <w:szCs w:val="28"/>
          <w:shd w:val="clear" w:color="auto" w:fill="FFFFFF"/>
        </w:rPr>
        <w:t xml:space="preserve"> Казахстан на 2016-2019 годы в Академии ведется целенаправленная работа по обеспечению профессиональной подготовки </w:t>
      </w:r>
      <w:r w:rsidRPr="00694DEB">
        <w:rPr>
          <w:rFonts w:ascii="Times New Roman" w:hAnsi="Times New Roman" w:cs="Times New Roman"/>
          <w:color w:val="000000"/>
          <w:sz w:val="28"/>
          <w:szCs w:val="28"/>
          <w:shd w:val="clear" w:color="auto" w:fill="FFFFFF"/>
        </w:rPr>
        <w:lastRenderedPageBreak/>
        <w:t xml:space="preserve">компетентных и конкурентоспособных специалистов и </w:t>
      </w:r>
      <w:r w:rsidRPr="00694DEB">
        <w:rPr>
          <w:rFonts w:ascii="Times New Roman" w:hAnsi="Times New Roman" w:cs="Times New Roman"/>
          <w:sz w:val="28"/>
          <w:szCs w:val="28"/>
          <w:shd w:val="clear" w:color="auto" w:fill="FFFFFF"/>
        </w:rPr>
        <w:t>интеграции образования и  науки.</w:t>
      </w:r>
    </w:p>
    <w:p w:rsidR="0050230C" w:rsidRPr="00694DEB" w:rsidRDefault="0050230C" w:rsidP="00694DEB">
      <w:pPr>
        <w:pStyle w:val="11"/>
        <w:tabs>
          <w:tab w:val="left" w:pos="993"/>
        </w:tabs>
        <w:spacing w:after="0" w:line="240" w:lineRule="auto"/>
        <w:ind w:firstLine="567"/>
        <w:jc w:val="both"/>
        <w:rPr>
          <w:rFonts w:ascii="Times New Roman" w:hAnsi="Times New Roman" w:cs="Times New Roman"/>
          <w:color w:val="000000"/>
          <w:sz w:val="28"/>
          <w:szCs w:val="28"/>
          <w:shd w:val="clear" w:color="auto" w:fill="FFFFFF"/>
        </w:rPr>
      </w:pPr>
      <w:r w:rsidRPr="00694DEB">
        <w:rPr>
          <w:rFonts w:ascii="Times New Roman" w:hAnsi="Times New Roman" w:cs="Times New Roman"/>
          <w:color w:val="000000"/>
          <w:sz w:val="28"/>
          <w:szCs w:val="28"/>
          <w:shd w:val="clear" w:color="auto" w:fill="FFFFFF"/>
        </w:rPr>
        <w:t>Учебный процесс в Академии осуществляется на основе инновационных технологий обучения, информатизации и компьютеризации всего процесса обучения, применения новых концепций в сфере образования и науки, внедрения студентоцентрированного обучения, создания и постоянного пополнения фонда электронных обучающих средств.</w:t>
      </w:r>
    </w:p>
    <w:p w:rsidR="0050230C" w:rsidRPr="00622152" w:rsidRDefault="0050230C" w:rsidP="0050230C">
      <w:pPr>
        <w:pStyle w:val="a7"/>
        <w:ind w:firstLine="567"/>
        <w:jc w:val="both"/>
        <w:rPr>
          <w:rFonts w:ascii="Times New Roman" w:hAnsi="Times New Roman"/>
          <w:sz w:val="28"/>
          <w:szCs w:val="28"/>
        </w:rPr>
      </w:pPr>
      <w:r w:rsidRPr="00622152">
        <w:rPr>
          <w:rFonts w:ascii="Times New Roman" w:hAnsi="Times New Roman"/>
          <w:sz w:val="28"/>
          <w:szCs w:val="28"/>
        </w:rPr>
        <w:t>С целью внедрения дуальной системы обучения созданы филиалы кафедр, вот уже несколько лет как организована работа фил</w:t>
      </w:r>
      <w:r>
        <w:rPr>
          <w:rFonts w:ascii="Times New Roman" w:hAnsi="Times New Roman"/>
          <w:sz w:val="28"/>
          <w:szCs w:val="28"/>
        </w:rPr>
        <w:t xml:space="preserve">иалов кафедр на базах практики, где </w:t>
      </w:r>
      <w:r w:rsidRPr="00622152">
        <w:rPr>
          <w:rFonts w:ascii="Times New Roman" w:hAnsi="Times New Roman"/>
          <w:sz w:val="28"/>
          <w:szCs w:val="28"/>
        </w:rPr>
        <w:t>проводятся практические, лабораторные занятия, СРСП, а также ведется совместная научная работа.</w:t>
      </w:r>
    </w:p>
    <w:p w:rsidR="0050230C" w:rsidRPr="00622152" w:rsidRDefault="0050230C" w:rsidP="0050230C">
      <w:pPr>
        <w:spacing w:after="0" w:line="240" w:lineRule="auto"/>
        <w:ind w:firstLine="567"/>
        <w:jc w:val="both"/>
        <w:rPr>
          <w:rFonts w:ascii="Times New Roman" w:hAnsi="Times New Roman"/>
          <w:b/>
          <w:sz w:val="28"/>
          <w:szCs w:val="28"/>
        </w:rPr>
      </w:pPr>
      <w:r w:rsidRPr="00622152">
        <w:rPr>
          <w:rFonts w:ascii="Times New Roman" w:hAnsi="Times New Roman"/>
          <w:sz w:val="28"/>
          <w:szCs w:val="28"/>
        </w:rPr>
        <w:t>Международное сотрудничество является не</w:t>
      </w:r>
      <w:r>
        <w:rPr>
          <w:rFonts w:ascii="Times New Roman" w:hAnsi="Times New Roman"/>
          <w:sz w:val="28"/>
          <w:szCs w:val="28"/>
        </w:rPr>
        <w:t>отъемлемой частью деятельности А</w:t>
      </w:r>
      <w:r w:rsidRPr="00622152">
        <w:rPr>
          <w:rFonts w:ascii="Times New Roman" w:hAnsi="Times New Roman"/>
          <w:sz w:val="28"/>
          <w:szCs w:val="28"/>
        </w:rPr>
        <w:t xml:space="preserve">кадемии. В настоящее время «Bolashaq» активно сотрудничает с вузами стран ближнего и дальнего зарубежья: России, Беларуссии, Узбекистана, Турции, Китая, Сербии и др. </w:t>
      </w:r>
    </w:p>
    <w:p w:rsidR="0050230C" w:rsidRPr="00622152" w:rsidRDefault="0050230C" w:rsidP="0050230C">
      <w:pPr>
        <w:widowControl w:val="0"/>
        <w:tabs>
          <w:tab w:val="left" w:pos="993"/>
        </w:tabs>
        <w:spacing w:after="0" w:line="240" w:lineRule="auto"/>
        <w:ind w:firstLine="567"/>
        <w:jc w:val="both"/>
        <w:rPr>
          <w:rFonts w:ascii="Times New Roman" w:hAnsi="Times New Roman"/>
          <w:i/>
          <w:sz w:val="28"/>
          <w:szCs w:val="28"/>
        </w:rPr>
      </w:pPr>
      <w:r>
        <w:rPr>
          <w:rFonts w:ascii="Times New Roman" w:hAnsi="Times New Roman"/>
          <w:sz w:val="28"/>
          <w:szCs w:val="28"/>
        </w:rPr>
        <w:t>Ежегодно на обучение в А</w:t>
      </w:r>
      <w:r w:rsidRPr="00622152">
        <w:rPr>
          <w:rFonts w:ascii="Times New Roman" w:hAnsi="Times New Roman"/>
          <w:sz w:val="28"/>
          <w:szCs w:val="28"/>
        </w:rPr>
        <w:t xml:space="preserve">кадемию прибывают студенты из-за рубежа. В текущем учебном году </w:t>
      </w:r>
      <w:r w:rsidRPr="005C0EF3">
        <w:rPr>
          <w:rFonts w:ascii="Times New Roman" w:hAnsi="Times New Roman"/>
          <w:b/>
          <w:sz w:val="28"/>
          <w:szCs w:val="28"/>
        </w:rPr>
        <w:t>1</w:t>
      </w:r>
      <w:r>
        <w:rPr>
          <w:rFonts w:ascii="Times New Roman" w:hAnsi="Times New Roman"/>
          <w:b/>
          <w:sz w:val="28"/>
          <w:szCs w:val="28"/>
        </w:rPr>
        <w:t>32</w:t>
      </w:r>
      <w:r w:rsidRPr="00622152">
        <w:rPr>
          <w:rFonts w:ascii="Times New Roman" w:hAnsi="Times New Roman"/>
          <w:sz w:val="28"/>
          <w:szCs w:val="28"/>
        </w:rPr>
        <w:t xml:space="preserve"> иностранных граждан обучаю</w:t>
      </w:r>
      <w:r>
        <w:rPr>
          <w:rFonts w:ascii="Times New Roman" w:hAnsi="Times New Roman"/>
          <w:sz w:val="28"/>
          <w:szCs w:val="28"/>
        </w:rPr>
        <w:t>тся в А</w:t>
      </w:r>
      <w:r w:rsidRPr="00622152">
        <w:rPr>
          <w:rFonts w:ascii="Times New Roman" w:hAnsi="Times New Roman"/>
          <w:sz w:val="28"/>
          <w:szCs w:val="28"/>
        </w:rPr>
        <w:t xml:space="preserve">кадемии. В </w:t>
      </w:r>
      <w:r>
        <w:rPr>
          <w:rFonts w:ascii="Times New Roman" w:hAnsi="Times New Roman"/>
          <w:sz w:val="28"/>
          <w:szCs w:val="28"/>
        </w:rPr>
        <w:t xml:space="preserve">вузе </w:t>
      </w:r>
      <w:r w:rsidRPr="00622152">
        <w:rPr>
          <w:rFonts w:ascii="Times New Roman" w:hAnsi="Times New Roman"/>
          <w:sz w:val="28"/>
          <w:szCs w:val="28"/>
        </w:rPr>
        <w:t>ведется работа по академической мобильности, которая реализуется в формах внутренней и внешней мобильности.</w:t>
      </w:r>
    </w:p>
    <w:p w:rsidR="0050230C" w:rsidRPr="00622152" w:rsidRDefault="0050230C" w:rsidP="0050230C">
      <w:pPr>
        <w:pStyle w:val="a7"/>
        <w:ind w:firstLine="567"/>
        <w:jc w:val="both"/>
        <w:rPr>
          <w:rStyle w:val="af3"/>
          <w:rFonts w:ascii="Times New Roman" w:hAnsi="Times New Roman"/>
          <w:i w:val="0"/>
          <w:color w:val="212529"/>
          <w:sz w:val="28"/>
          <w:szCs w:val="28"/>
          <w:shd w:val="clear" w:color="auto" w:fill="FFFFFF"/>
        </w:rPr>
      </w:pPr>
      <w:r w:rsidRPr="00622152">
        <w:rPr>
          <w:rFonts w:ascii="Times New Roman" w:hAnsi="Times New Roman"/>
          <w:sz w:val="28"/>
          <w:szCs w:val="28"/>
        </w:rPr>
        <w:t>В настоящее время ключевым в оценивании эффективности деятельности вуза является в</w:t>
      </w:r>
      <w:r>
        <w:rPr>
          <w:rFonts w:ascii="Times New Roman" w:hAnsi="Times New Roman"/>
          <w:sz w:val="28"/>
          <w:szCs w:val="28"/>
        </w:rPr>
        <w:t>о</w:t>
      </w:r>
      <w:r w:rsidRPr="00622152">
        <w:rPr>
          <w:rFonts w:ascii="Times New Roman" w:hAnsi="Times New Roman"/>
          <w:sz w:val="28"/>
          <w:szCs w:val="28"/>
        </w:rPr>
        <w:t>стребованность выпускников и удовлетворенность работодателей их профессиональными качествами. Академия «</w:t>
      </w:r>
      <w:r w:rsidRPr="00622152">
        <w:rPr>
          <w:rFonts w:ascii="Times New Roman" w:hAnsi="Times New Roman"/>
          <w:sz w:val="28"/>
          <w:szCs w:val="28"/>
          <w:lang w:val="en-US"/>
        </w:rPr>
        <w:t>Bolashaq</w:t>
      </w:r>
      <w:r w:rsidRPr="00622152">
        <w:rPr>
          <w:rFonts w:ascii="Times New Roman" w:hAnsi="Times New Roman"/>
          <w:sz w:val="28"/>
          <w:szCs w:val="28"/>
        </w:rPr>
        <w:t>» уделяет особое внимание проблеме трудоустройства выпускников, проводя постоянный</w:t>
      </w:r>
      <w:r>
        <w:rPr>
          <w:rFonts w:ascii="Times New Roman" w:hAnsi="Times New Roman"/>
          <w:sz w:val="28"/>
          <w:szCs w:val="28"/>
        </w:rPr>
        <w:t xml:space="preserve"> мониторинг</w:t>
      </w:r>
      <w:r w:rsidRPr="00622152">
        <w:rPr>
          <w:rFonts w:ascii="Times New Roman" w:hAnsi="Times New Roman"/>
          <w:sz w:val="28"/>
          <w:szCs w:val="28"/>
        </w:rPr>
        <w:t>. Средний процент трудоустро</w:t>
      </w:r>
      <w:r>
        <w:rPr>
          <w:rFonts w:ascii="Times New Roman" w:hAnsi="Times New Roman"/>
          <w:sz w:val="28"/>
          <w:szCs w:val="28"/>
        </w:rPr>
        <w:t xml:space="preserve">йства выпускников за 2015-2019 годы </w:t>
      </w:r>
      <w:r w:rsidRPr="00622152">
        <w:rPr>
          <w:rFonts w:ascii="Times New Roman" w:hAnsi="Times New Roman"/>
          <w:sz w:val="28"/>
          <w:szCs w:val="28"/>
        </w:rPr>
        <w:t xml:space="preserve">составляет </w:t>
      </w:r>
      <w:r w:rsidRPr="00AE7EDA">
        <w:rPr>
          <w:rFonts w:ascii="Times New Roman" w:hAnsi="Times New Roman"/>
          <w:sz w:val="28"/>
          <w:szCs w:val="28"/>
        </w:rPr>
        <w:t>82,4%.</w:t>
      </w:r>
      <w:r w:rsidRPr="00622152">
        <w:rPr>
          <w:rFonts w:ascii="Times New Roman" w:hAnsi="Times New Roman"/>
          <w:sz w:val="28"/>
          <w:szCs w:val="28"/>
        </w:rPr>
        <w:t xml:space="preserve">  На сегодняшний день процент трудоустройства и средняя заработная плата выпускников являются одними из критериев в рейтинге образовательных программ, который проводит Министерство образования и науки РК совместно с НПП «Атамекен», в котором образовательные программы вуза заняли достойные места:</w:t>
      </w:r>
      <w:r w:rsidRPr="00622152">
        <w:rPr>
          <w:rStyle w:val="af3"/>
          <w:rFonts w:ascii="Times New Roman" w:hAnsi="Times New Roman"/>
          <w:i w:val="0"/>
          <w:color w:val="212529"/>
          <w:sz w:val="28"/>
          <w:szCs w:val="28"/>
          <w:shd w:val="clear" w:color="auto" w:fill="FFFFFF"/>
        </w:rPr>
        <w:t xml:space="preserve"> «Финансы» - 7 место из 81 ОП, «Юриспруденция» -  17 место из 64 ОП, «Иностранный язык: два иностранных языка» -  8 место  из 55 ОП, «Дошкольное обучение и воспитание» - 4 место из 30 ОП, «Педагогика и психология»  16 место из 48 ОП, «Фармация»  -  3 место из 8 ОП.</w:t>
      </w:r>
    </w:p>
    <w:p w:rsidR="0050230C" w:rsidRPr="00622152" w:rsidRDefault="0050230C" w:rsidP="0050230C">
      <w:pPr>
        <w:spacing w:after="0" w:line="240" w:lineRule="auto"/>
        <w:ind w:firstLine="567"/>
        <w:jc w:val="both"/>
        <w:rPr>
          <w:rFonts w:ascii="Times New Roman" w:hAnsi="Times New Roman"/>
          <w:sz w:val="28"/>
          <w:szCs w:val="28"/>
          <w:lang w:val="kk-KZ"/>
        </w:rPr>
      </w:pPr>
      <w:r w:rsidRPr="00622152">
        <w:rPr>
          <w:rFonts w:ascii="Times New Roman" w:hAnsi="Times New Roman"/>
          <w:sz w:val="28"/>
          <w:szCs w:val="28"/>
        </w:rPr>
        <w:t xml:space="preserve">Академия ежегодно участвует в ранжировании образовательных программ бакалавриата и магистратуры, проводимом независимыми рейтинговыми агентствами, образовательные программы академии занимают хорошие позиции. </w:t>
      </w:r>
    </w:p>
    <w:p w:rsidR="0050230C" w:rsidRPr="00622152" w:rsidRDefault="0050230C" w:rsidP="0050230C">
      <w:pPr>
        <w:spacing w:after="0" w:line="240" w:lineRule="auto"/>
        <w:ind w:firstLine="567"/>
        <w:jc w:val="both"/>
        <w:rPr>
          <w:rStyle w:val="af3"/>
          <w:rFonts w:ascii="Times New Roman" w:hAnsi="Times New Roman"/>
          <w:i w:val="0"/>
          <w:color w:val="212529"/>
          <w:sz w:val="28"/>
          <w:szCs w:val="28"/>
          <w:shd w:val="clear" w:color="auto" w:fill="FFFFFF"/>
        </w:rPr>
      </w:pPr>
      <w:r w:rsidRPr="00622152">
        <w:rPr>
          <w:rFonts w:ascii="Times New Roman" w:hAnsi="Times New Roman"/>
          <w:sz w:val="28"/>
          <w:szCs w:val="28"/>
        </w:rPr>
        <w:t xml:space="preserve">Так, </w:t>
      </w:r>
      <w:r w:rsidRPr="00622152">
        <w:rPr>
          <w:rStyle w:val="af3"/>
          <w:rFonts w:ascii="Times New Roman" w:hAnsi="Times New Roman"/>
          <w:i w:val="0"/>
          <w:color w:val="212529"/>
          <w:sz w:val="28"/>
          <w:szCs w:val="28"/>
          <w:shd w:val="clear" w:color="auto" w:fill="FFFFFF"/>
        </w:rPr>
        <w:t xml:space="preserve">в 2019 году «Bolashaq» занял 4-е место в генеральном рейтинге </w:t>
      </w:r>
      <w:r>
        <w:rPr>
          <w:rStyle w:val="af3"/>
          <w:rFonts w:ascii="Times New Roman" w:hAnsi="Times New Roman"/>
          <w:i w:val="0"/>
          <w:color w:val="212529"/>
          <w:sz w:val="28"/>
          <w:szCs w:val="28"/>
          <w:shd w:val="clear" w:color="auto" w:fill="FFFFFF"/>
        </w:rPr>
        <w:t xml:space="preserve">НАОКО </w:t>
      </w:r>
      <w:r w:rsidRPr="00622152">
        <w:rPr>
          <w:rStyle w:val="af3"/>
          <w:rFonts w:ascii="Times New Roman" w:hAnsi="Times New Roman"/>
          <w:i w:val="0"/>
          <w:color w:val="212529"/>
          <w:sz w:val="28"/>
          <w:szCs w:val="28"/>
          <w:shd w:val="clear" w:color="auto" w:fill="FFFFFF"/>
        </w:rPr>
        <w:t>среди гуманитарно-экономических вузов страны.</w:t>
      </w:r>
    </w:p>
    <w:p w:rsidR="0050230C" w:rsidRPr="00622152" w:rsidRDefault="0050230C" w:rsidP="0050230C">
      <w:pPr>
        <w:spacing w:after="0" w:line="240" w:lineRule="auto"/>
        <w:ind w:firstLine="567"/>
        <w:jc w:val="both"/>
        <w:rPr>
          <w:rFonts w:ascii="Times New Roman" w:hAnsi="Times New Roman"/>
          <w:sz w:val="28"/>
          <w:szCs w:val="28"/>
        </w:rPr>
      </w:pPr>
      <w:r w:rsidRPr="00622152">
        <w:rPr>
          <w:rFonts w:ascii="Times New Roman" w:hAnsi="Times New Roman"/>
          <w:sz w:val="28"/>
          <w:szCs w:val="28"/>
        </w:rPr>
        <w:t>В июле 2019 получено</w:t>
      </w:r>
      <w:r>
        <w:rPr>
          <w:rFonts w:ascii="Times New Roman" w:hAnsi="Times New Roman"/>
          <w:sz w:val="28"/>
          <w:szCs w:val="28"/>
        </w:rPr>
        <w:t xml:space="preserve"> свидетельство об аккредитации А</w:t>
      </w:r>
      <w:r w:rsidRPr="00622152">
        <w:rPr>
          <w:rFonts w:ascii="Times New Roman" w:hAnsi="Times New Roman"/>
          <w:sz w:val="28"/>
          <w:szCs w:val="28"/>
        </w:rPr>
        <w:t>кадемии в качестве субъекта научной и научно-технической деятельности</w:t>
      </w:r>
      <w:r w:rsidRPr="00622152">
        <w:rPr>
          <w:rFonts w:ascii="Times New Roman" w:hAnsi="Times New Roman"/>
          <w:sz w:val="24"/>
          <w:szCs w:val="24"/>
        </w:rPr>
        <w:t xml:space="preserve">. </w:t>
      </w:r>
      <w:r>
        <w:rPr>
          <w:rFonts w:ascii="Times New Roman" w:hAnsi="Times New Roman"/>
          <w:sz w:val="28"/>
          <w:szCs w:val="28"/>
        </w:rPr>
        <w:t>В А</w:t>
      </w:r>
      <w:r w:rsidRPr="00622152">
        <w:rPr>
          <w:rFonts w:ascii="Times New Roman" w:hAnsi="Times New Roman"/>
          <w:sz w:val="28"/>
          <w:szCs w:val="28"/>
        </w:rPr>
        <w:t>кадемии функционируют 3 научно-исследовательских центра: Центр правовых и экономических исследований, Центр "Рухани</w:t>
      </w:r>
      <w:r>
        <w:rPr>
          <w:rFonts w:ascii="Times New Roman" w:hAnsi="Times New Roman"/>
          <w:sz w:val="28"/>
          <w:szCs w:val="28"/>
        </w:rPr>
        <w:t xml:space="preserve">ят", Центр гуманной педагогики, а </w:t>
      </w:r>
      <w:r w:rsidRPr="00622152">
        <w:rPr>
          <w:rFonts w:ascii="Times New Roman" w:hAnsi="Times New Roman"/>
          <w:sz w:val="28"/>
          <w:szCs w:val="28"/>
        </w:rPr>
        <w:t xml:space="preserve">также Центр повышения квалификации фармацевтов. Ежеквартально издается </w:t>
      </w:r>
      <w:r w:rsidRPr="00622152">
        <w:rPr>
          <w:rFonts w:ascii="Times New Roman" w:hAnsi="Times New Roman"/>
          <w:sz w:val="28"/>
          <w:szCs w:val="28"/>
        </w:rPr>
        <w:lastRenderedPageBreak/>
        <w:t>международный научный журнал «Актуальные проблемы современности», включенный в перечень журналов РИНЦ (Российский индекс научного цитирования). Функционирует интернет-портал Касыма Аманжолова. Восемь научно-исследовательских тем кафедральных ис</w:t>
      </w:r>
      <w:r>
        <w:rPr>
          <w:rFonts w:ascii="Times New Roman" w:hAnsi="Times New Roman"/>
          <w:sz w:val="28"/>
          <w:szCs w:val="28"/>
        </w:rPr>
        <w:t>следований и тем научных работ А</w:t>
      </w:r>
      <w:r w:rsidRPr="00622152">
        <w:rPr>
          <w:rFonts w:ascii="Times New Roman" w:hAnsi="Times New Roman"/>
          <w:sz w:val="28"/>
          <w:szCs w:val="28"/>
        </w:rPr>
        <w:t>кадемии были зарегистрированы в Кар</w:t>
      </w:r>
      <w:r>
        <w:rPr>
          <w:rFonts w:ascii="Times New Roman" w:hAnsi="Times New Roman"/>
          <w:sz w:val="28"/>
          <w:szCs w:val="28"/>
        </w:rPr>
        <w:t xml:space="preserve">агандинском филиале КазГосЦНТИ. </w:t>
      </w:r>
      <w:r w:rsidRPr="007C1C2F">
        <w:rPr>
          <w:rFonts w:ascii="Times New Roman" w:hAnsi="Times New Roman"/>
          <w:sz w:val="28"/>
          <w:szCs w:val="28"/>
        </w:rPr>
        <w:t xml:space="preserve">Одна тема НИР </w:t>
      </w:r>
      <w:r w:rsidRPr="000646BD">
        <w:rPr>
          <w:rFonts w:ascii="Times New Roman" w:hAnsi="Times New Roman"/>
          <w:sz w:val="28"/>
          <w:szCs w:val="28"/>
        </w:rPr>
        <w:t>«Создание трехъязычного словаря биологических терминов с лингвокультурологическим компонентом»</w:t>
      </w:r>
      <w:r w:rsidRPr="007C1C2F">
        <w:rPr>
          <w:rFonts w:ascii="Times New Roman" w:hAnsi="Times New Roman"/>
          <w:sz w:val="28"/>
          <w:szCs w:val="28"/>
        </w:rPr>
        <w:t xml:space="preserve"> выполняется в рамках государственного грантового финансирования. Темы кафедральных исследований предусматривают приоритетные направления развития науки – юриспруденции, финансовой системы, интернационализации дошкольного, общего и профессионального образования, развития человеческого капитала</w:t>
      </w:r>
      <w:r>
        <w:rPr>
          <w:rFonts w:ascii="Times New Roman" w:hAnsi="Times New Roman"/>
          <w:sz w:val="28"/>
          <w:szCs w:val="28"/>
        </w:rPr>
        <w:t xml:space="preserve">. </w:t>
      </w:r>
    </w:p>
    <w:p w:rsidR="0050230C" w:rsidRPr="00622152" w:rsidRDefault="0050230C" w:rsidP="0050230C">
      <w:pPr>
        <w:spacing w:after="0" w:line="240" w:lineRule="auto"/>
        <w:ind w:firstLine="567"/>
        <w:jc w:val="both"/>
        <w:rPr>
          <w:rFonts w:ascii="Times New Roman" w:hAnsi="Times New Roman"/>
          <w:sz w:val="28"/>
          <w:szCs w:val="28"/>
        </w:rPr>
      </w:pPr>
      <w:r w:rsidRPr="00622152">
        <w:rPr>
          <w:rFonts w:ascii="Times New Roman" w:hAnsi="Times New Roman"/>
          <w:sz w:val="28"/>
          <w:szCs w:val="28"/>
        </w:rPr>
        <w:t>Ежегодно в вузе проводятся международные, республиканские и региональные научные конференции для ППС, магистрантов и студентов: «Наука и образование в современном мире», «Молодежь и глобальные проблемы современности», «Магистерские чтения».</w:t>
      </w:r>
    </w:p>
    <w:p w:rsidR="0050230C" w:rsidRPr="00622152" w:rsidRDefault="0050230C" w:rsidP="0050230C">
      <w:pPr>
        <w:spacing w:after="0" w:line="240" w:lineRule="auto"/>
        <w:ind w:firstLine="567"/>
        <w:jc w:val="both"/>
        <w:rPr>
          <w:rFonts w:ascii="Times New Roman" w:hAnsi="Times New Roman"/>
          <w:sz w:val="28"/>
          <w:szCs w:val="28"/>
        </w:rPr>
      </w:pPr>
      <w:r>
        <w:rPr>
          <w:rFonts w:ascii="Times New Roman" w:hAnsi="Times New Roman"/>
          <w:sz w:val="28"/>
          <w:szCs w:val="28"/>
        </w:rPr>
        <w:t>Преподаватели А</w:t>
      </w:r>
      <w:r w:rsidRPr="00622152">
        <w:rPr>
          <w:rFonts w:ascii="Times New Roman" w:hAnsi="Times New Roman"/>
          <w:sz w:val="28"/>
          <w:szCs w:val="28"/>
        </w:rPr>
        <w:t>кадемии становятся обладателями государственного гранта «Лучший преподаватель вуза».</w:t>
      </w:r>
    </w:p>
    <w:p w:rsidR="0050230C" w:rsidRPr="00622152" w:rsidRDefault="0050230C" w:rsidP="0050230C">
      <w:pPr>
        <w:tabs>
          <w:tab w:val="left" w:pos="0"/>
        </w:tabs>
        <w:spacing w:after="0" w:line="240" w:lineRule="auto"/>
        <w:ind w:firstLine="567"/>
        <w:jc w:val="both"/>
        <w:rPr>
          <w:rFonts w:ascii="Times New Roman" w:hAnsi="Times New Roman"/>
          <w:sz w:val="28"/>
          <w:szCs w:val="28"/>
        </w:rPr>
      </w:pPr>
      <w:r w:rsidRPr="00622152">
        <w:rPr>
          <w:rFonts w:ascii="Times New Roman" w:hAnsi="Times New Roman"/>
          <w:sz w:val="28"/>
          <w:szCs w:val="28"/>
        </w:rPr>
        <w:t xml:space="preserve">С 2007 года в </w:t>
      </w:r>
      <w:r>
        <w:rPr>
          <w:rFonts w:ascii="Times New Roman" w:hAnsi="Times New Roman"/>
          <w:sz w:val="28"/>
          <w:szCs w:val="28"/>
        </w:rPr>
        <w:t xml:space="preserve">Академии </w:t>
      </w:r>
      <w:r w:rsidRPr="00622152">
        <w:rPr>
          <w:rFonts w:ascii="Times New Roman" w:hAnsi="Times New Roman"/>
          <w:sz w:val="28"/>
          <w:szCs w:val="28"/>
        </w:rPr>
        <w:t>внедрена система менеджмента качества. Вуз се</w:t>
      </w:r>
      <w:r>
        <w:rPr>
          <w:rFonts w:ascii="Times New Roman" w:hAnsi="Times New Roman"/>
          <w:sz w:val="28"/>
          <w:szCs w:val="28"/>
        </w:rPr>
        <w:t>р</w:t>
      </w:r>
      <w:r w:rsidRPr="00622152">
        <w:rPr>
          <w:rFonts w:ascii="Times New Roman" w:hAnsi="Times New Roman"/>
          <w:sz w:val="28"/>
          <w:szCs w:val="28"/>
        </w:rPr>
        <w:t>тифицирован АО "Национальный центр экспертизы и сертификации" и проходит ежегодный внешний аудит.</w:t>
      </w:r>
    </w:p>
    <w:p w:rsidR="0050230C" w:rsidRPr="00622152" w:rsidRDefault="0050230C" w:rsidP="0050230C">
      <w:pPr>
        <w:spacing w:after="0" w:line="240" w:lineRule="auto"/>
        <w:ind w:firstLine="567"/>
        <w:jc w:val="both"/>
        <w:rPr>
          <w:rFonts w:ascii="Times New Roman" w:hAnsi="Times New Roman"/>
          <w:sz w:val="28"/>
          <w:szCs w:val="28"/>
        </w:rPr>
      </w:pPr>
      <w:r w:rsidRPr="00622152">
        <w:rPr>
          <w:rFonts w:ascii="Times New Roman" w:hAnsi="Times New Roman"/>
          <w:sz w:val="28"/>
          <w:szCs w:val="28"/>
        </w:rPr>
        <w:t>Для реализации поставленных целей по организации политико-воспитательной, культурно-массовой работы в Академии создана определенная система.</w:t>
      </w:r>
    </w:p>
    <w:p w:rsidR="0050230C" w:rsidRPr="00622152" w:rsidRDefault="0050230C" w:rsidP="0050230C">
      <w:pPr>
        <w:spacing w:after="0" w:line="240" w:lineRule="auto"/>
        <w:ind w:firstLine="567"/>
        <w:jc w:val="both"/>
        <w:rPr>
          <w:rFonts w:ascii="Times New Roman" w:hAnsi="Times New Roman"/>
          <w:sz w:val="28"/>
          <w:szCs w:val="28"/>
        </w:rPr>
      </w:pPr>
      <w:r>
        <w:rPr>
          <w:rFonts w:ascii="Times New Roman" w:hAnsi="Times New Roman"/>
          <w:sz w:val="28"/>
          <w:szCs w:val="28"/>
        </w:rPr>
        <w:t>Талантливая молодежь А</w:t>
      </w:r>
      <w:r w:rsidRPr="00622152">
        <w:rPr>
          <w:rFonts w:ascii="Times New Roman" w:hAnsi="Times New Roman"/>
          <w:sz w:val="28"/>
          <w:szCs w:val="28"/>
        </w:rPr>
        <w:t xml:space="preserve">кадемии принимает самое активное участие во всех городских, областных, республиканских, а также международных, олимпиадах, конкурсах, научно-практических конференциях, тренингах, интеллектуальных играх, спортивных турнирах, соревнованиях и флэш-мобах. </w:t>
      </w:r>
    </w:p>
    <w:p w:rsidR="0050230C" w:rsidRPr="00622152" w:rsidRDefault="0050230C" w:rsidP="0050230C">
      <w:pPr>
        <w:spacing w:after="0" w:line="240" w:lineRule="auto"/>
        <w:ind w:firstLine="567"/>
        <w:jc w:val="both"/>
        <w:rPr>
          <w:rFonts w:ascii="Times New Roman" w:hAnsi="Times New Roman"/>
          <w:sz w:val="28"/>
          <w:szCs w:val="28"/>
          <w:lang w:val="kk-KZ"/>
        </w:rPr>
      </w:pPr>
      <w:r w:rsidRPr="00622152">
        <w:rPr>
          <w:rFonts w:ascii="Times New Roman" w:hAnsi="Times New Roman"/>
          <w:sz w:val="28"/>
          <w:szCs w:val="28"/>
        </w:rPr>
        <w:t xml:space="preserve">Студенческая газета «Лимонад» </w:t>
      </w:r>
      <w:r w:rsidRPr="00622152">
        <w:rPr>
          <w:rFonts w:ascii="Times New Roman" w:hAnsi="Times New Roman"/>
          <w:sz w:val="28"/>
          <w:szCs w:val="28"/>
          <w:lang w:val="kk-KZ"/>
        </w:rPr>
        <w:t>на сегодня стала действующим связующим звеном и хорошим информационным блогом всех мероприятий.</w:t>
      </w:r>
    </w:p>
    <w:p w:rsidR="0050230C" w:rsidRPr="00622152" w:rsidRDefault="0050230C" w:rsidP="0050230C">
      <w:pPr>
        <w:spacing w:after="0" w:line="240" w:lineRule="auto"/>
        <w:ind w:firstLine="567"/>
        <w:jc w:val="both"/>
        <w:rPr>
          <w:rFonts w:ascii="Times New Roman" w:hAnsi="Times New Roman"/>
          <w:sz w:val="28"/>
          <w:szCs w:val="28"/>
          <w:lang w:val="kk-KZ"/>
        </w:rPr>
      </w:pPr>
      <w:r w:rsidRPr="00622152">
        <w:rPr>
          <w:rFonts w:ascii="Times New Roman" w:hAnsi="Times New Roman"/>
          <w:sz w:val="28"/>
          <w:szCs w:val="28"/>
          <w:lang w:val="kk-KZ"/>
        </w:rPr>
        <w:t>Социа</w:t>
      </w:r>
      <w:r>
        <w:rPr>
          <w:rFonts w:ascii="Times New Roman" w:hAnsi="Times New Roman"/>
          <w:sz w:val="28"/>
          <w:szCs w:val="28"/>
          <w:lang w:val="kk-KZ"/>
        </w:rPr>
        <w:t>льная политика А</w:t>
      </w:r>
      <w:r w:rsidRPr="00622152">
        <w:rPr>
          <w:rFonts w:ascii="Times New Roman" w:hAnsi="Times New Roman"/>
          <w:sz w:val="28"/>
          <w:szCs w:val="28"/>
          <w:lang w:val="kk-KZ"/>
        </w:rPr>
        <w:t>кадемии направлена на создание максимально благоприятных условий для интеллектуального и физического развития студентов и магистрантов и стимулирования позитивной молодежной инициативы.</w:t>
      </w:r>
    </w:p>
    <w:p w:rsidR="0050230C" w:rsidRPr="00622152" w:rsidRDefault="0050230C" w:rsidP="0050230C">
      <w:pPr>
        <w:spacing w:after="0" w:line="240" w:lineRule="auto"/>
        <w:ind w:firstLine="567"/>
        <w:jc w:val="both"/>
        <w:rPr>
          <w:rFonts w:ascii="Times New Roman" w:hAnsi="Times New Roman"/>
          <w:sz w:val="28"/>
          <w:szCs w:val="28"/>
          <w:lang w:val="kk-KZ"/>
        </w:rPr>
      </w:pPr>
      <w:r w:rsidRPr="00622152">
        <w:rPr>
          <w:rFonts w:ascii="Times New Roman" w:hAnsi="Times New Roman"/>
          <w:sz w:val="28"/>
          <w:szCs w:val="28"/>
          <w:lang w:val="kk-KZ"/>
        </w:rPr>
        <w:t>Для оказания медицинских услуг студентам работает медпункт, своевременно проводится профилактическая работа. Для иногородних студентов созданы все условия для проживания. Функционирует Дом студентов на 250 мест общей площадью 2714 кв м., где имеется бесплатный доступ в интернет, столовая, прачечная, оборудованная бытовой техникой.</w:t>
      </w:r>
    </w:p>
    <w:p w:rsidR="00E03058" w:rsidRDefault="0050230C" w:rsidP="0050230C">
      <w:pPr>
        <w:widowControl w:val="0"/>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В А</w:t>
      </w:r>
      <w:r w:rsidRPr="00622152">
        <w:rPr>
          <w:rFonts w:ascii="Times New Roman" w:hAnsi="Times New Roman"/>
          <w:sz w:val="28"/>
          <w:szCs w:val="28"/>
          <w:lang w:val="kk-KZ"/>
        </w:rPr>
        <w:t xml:space="preserve">кадемии действует выстроенная система поддержки студентов из числа незащищенных слоев населения, которым делаются скидки в оплате за обучение и др. виды поддержки. </w:t>
      </w:r>
      <w:r w:rsidRPr="00622152">
        <w:rPr>
          <w:rFonts w:ascii="Times New Roman" w:hAnsi="Times New Roman"/>
          <w:sz w:val="28"/>
          <w:szCs w:val="28"/>
        </w:rPr>
        <w:t>В соответствии с Положением о стипендиальном обеспечении студентов е</w:t>
      </w:r>
      <w:r w:rsidRPr="00622152">
        <w:rPr>
          <w:rFonts w:ascii="Times New Roman" w:hAnsi="Times New Roman"/>
          <w:color w:val="000000"/>
          <w:sz w:val="28"/>
          <w:szCs w:val="28"/>
        </w:rPr>
        <w:t xml:space="preserve">жемесячные именные стипендии ежегодно получают 30 студентов 1-3 курсов очной формы обучения. </w:t>
      </w:r>
      <w:r w:rsidRPr="00622152">
        <w:rPr>
          <w:rFonts w:ascii="Times New Roman" w:hAnsi="Times New Roman"/>
          <w:sz w:val="28"/>
          <w:szCs w:val="28"/>
        </w:rPr>
        <w:t xml:space="preserve">Для </w:t>
      </w:r>
      <w:r w:rsidRPr="00622152">
        <w:rPr>
          <w:rFonts w:ascii="Times New Roman" w:hAnsi="Times New Roman"/>
          <w:sz w:val="28"/>
          <w:szCs w:val="28"/>
        </w:rPr>
        <w:lastRenderedPageBreak/>
        <w:t xml:space="preserve">потенциальных абитуриентов вуз ежегодно организует совместно с Управлением образования Карагандинской области: </w:t>
      </w:r>
      <w:proofErr w:type="gramStart"/>
      <w:r w:rsidRPr="00622152">
        <w:rPr>
          <w:rFonts w:ascii="Times New Roman" w:hAnsi="Times New Roman"/>
          <w:sz w:val="28"/>
          <w:szCs w:val="28"/>
        </w:rPr>
        <w:t>Областной конкурс «Юный юрист»; Областной конкурс «Жас филолог»; Областной конкурс «Юный педагог, психолог, воспитатель»; Областной конкурс «Юный переводчик»; Чемпионат КВН среди школьников и др. Победители конкурсов получают гранты ректора.</w:t>
      </w:r>
      <w:proofErr w:type="gramEnd"/>
    </w:p>
    <w:p w:rsidR="00C57D84" w:rsidRPr="00C57D84" w:rsidRDefault="00C57D84" w:rsidP="0050230C">
      <w:pPr>
        <w:widowControl w:val="0"/>
        <w:spacing w:after="0" w:line="240" w:lineRule="auto"/>
        <w:ind w:firstLine="567"/>
        <w:jc w:val="both"/>
        <w:rPr>
          <w:rFonts w:ascii="Times New Roman" w:hAnsi="Times New Roman"/>
          <w:sz w:val="28"/>
          <w:szCs w:val="28"/>
          <w:lang w:val="kk-KZ"/>
        </w:rPr>
        <w:sectPr w:rsidR="00C57D84" w:rsidRPr="00C57D84" w:rsidSect="00C57D84">
          <w:pgSz w:w="11906" w:h="16838"/>
          <w:pgMar w:top="567" w:right="567" w:bottom="567" w:left="1701" w:header="567" w:footer="680" w:gutter="0"/>
          <w:cols w:space="708"/>
          <w:docGrid w:linePitch="360"/>
        </w:sectPr>
      </w:pPr>
    </w:p>
    <w:p w:rsidR="00C57D84" w:rsidRDefault="00E03058" w:rsidP="00E03058">
      <w:pPr>
        <w:spacing w:after="0" w:line="240" w:lineRule="auto"/>
        <w:jc w:val="center"/>
        <w:rPr>
          <w:rFonts w:ascii="Times New Roman" w:hAnsi="Times New Roman" w:cs="Times New Roman"/>
          <w:b/>
          <w:sz w:val="28"/>
          <w:lang w:val="kk-KZ"/>
        </w:rPr>
      </w:pPr>
      <w:r w:rsidRPr="00C57D84">
        <w:rPr>
          <w:rFonts w:ascii="Times New Roman" w:hAnsi="Times New Roman" w:cs="Times New Roman"/>
          <w:b/>
          <w:sz w:val="28"/>
        </w:rPr>
        <w:lastRenderedPageBreak/>
        <w:t xml:space="preserve">СТАНДАРТ 1. </w:t>
      </w:r>
    </w:p>
    <w:p w:rsidR="00E03058" w:rsidRPr="00C57D84" w:rsidRDefault="00E03058" w:rsidP="00E03058">
      <w:pPr>
        <w:spacing w:after="0" w:line="240" w:lineRule="auto"/>
        <w:jc w:val="center"/>
        <w:rPr>
          <w:rFonts w:ascii="Times New Roman" w:hAnsi="Times New Roman" w:cs="Times New Roman"/>
          <w:b/>
          <w:sz w:val="28"/>
        </w:rPr>
      </w:pPr>
      <w:r w:rsidRPr="00C57D84">
        <w:rPr>
          <w:rFonts w:ascii="Times New Roman" w:hAnsi="Times New Roman" w:cs="Times New Roman"/>
          <w:b/>
          <w:sz w:val="28"/>
        </w:rPr>
        <w:t>МИССИЯ И СТРАТЕГИЧЕСКОЕ ПЛАНИРОВАНИЕ</w:t>
      </w:r>
    </w:p>
    <w:p w:rsidR="00E03058" w:rsidRPr="00E03058" w:rsidRDefault="00E03058" w:rsidP="00E03058">
      <w:pPr>
        <w:tabs>
          <w:tab w:val="left" w:pos="993"/>
        </w:tabs>
        <w:spacing w:after="0" w:line="240" w:lineRule="auto"/>
        <w:rPr>
          <w:rFonts w:ascii="Times New Roman" w:hAnsi="Times New Roman" w:cs="Times New Roman"/>
          <w:bCs/>
        </w:rPr>
      </w:pPr>
    </w:p>
    <w:p w:rsidR="00E03058" w:rsidRPr="002F29A0" w:rsidRDefault="00E03058" w:rsidP="002F29A0">
      <w:pPr>
        <w:tabs>
          <w:tab w:val="left" w:pos="993"/>
        </w:tabs>
        <w:spacing w:after="0" w:line="240" w:lineRule="auto"/>
        <w:ind w:firstLine="567"/>
        <w:jc w:val="both"/>
        <w:rPr>
          <w:rFonts w:ascii="Times New Roman" w:hAnsi="Times New Roman" w:cs="Times New Roman"/>
          <w:bCs/>
          <w:sz w:val="28"/>
          <w:szCs w:val="28"/>
        </w:rPr>
      </w:pPr>
      <w:r w:rsidRPr="002F29A0">
        <w:rPr>
          <w:rFonts w:ascii="Times New Roman" w:hAnsi="Times New Roman" w:cs="Times New Roman"/>
          <w:bCs/>
          <w:sz w:val="28"/>
          <w:szCs w:val="28"/>
        </w:rPr>
        <w:t>Академия «Bolashaq» – признаваемый в республиканском и региональном сообществе вуз, выпускающий конкурентоспособных и востребованных на рынке труда специалистов, обеспечивающий единство науки, образования и практики путем внедрения инновационных технологий во все сферы своей деятельности, развивающий, сохраняющий и преумножающий свои традиции.</w:t>
      </w:r>
    </w:p>
    <w:p w:rsidR="00E03058" w:rsidRPr="002F29A0" w:rsidRDefault="00E03058" w:rsidP="002F29A0">
      <w:pPr>
        <w:tabs>
          <w:tab w:val="left" w:pos="993"/>
        </w:tabs>
        <w:spacing w:after="0" w:line="240" w:lineRule="auto"/>
        <w:ind w:firstLine="567"/>
        <w:jc w:val="both"/>
        <w:rPr>
          <w:rFonts w:ascii="Times New Roman" w:hAnsi="Times New Roman" w:cs="Times New Roman"/>
          <w:bCs/>
          <w:sz w:val="28"/>
          <w:szCs w:val="28"/>
        </w:rPr>
      </w:pPr>
      <w:r w:rsidRPr="002F29A0">
        <w:rPr>
          <w:rFonts w:ascii="Times New Roman" w:hAnsi="Times New Roman" w:cs="Times New Roman"/>
          <w:bCs/>
          <w:sz w:val="28"/>
          <w:szCs w:val="28"/>
        </w:rPr>
        <w:t>Деятельность Академии «Bolashaq» осуществляется в соответствии с Конституцией Республики Казахстан, Законами Республики Казахстан «Об образовании», «О науке», Государственной программой развития образования и науки Республики Казахстан на 2016 – 2019 годы и проектом Государственной программы развития образования и науки Республики Казахстан на 2020 – 2025 годы, Законом Республики Казахстан «О некоммерческих организациях», другими нормативными актами Республики Казахстан, инструктивными письмами и приказами МОН РК, Правилами организации деятельности высших учебных заведений Республики Казахстан, Уставом Академии, положениями о кафедрах, структурных подразделениях и др.</w:t>
      </w:r>
    </w:p>
    <w:p w:rsidR="00E03058" w:rsidRPr="002F29A0" w:rsidRDefault="00E03058" w:rsidP="002F29A0">
      <w:pPr>
        <w:tabs>
          <w:tab w:val="left" w:pos="993"/>
        </w:tabs>
        <w:spacing w:after="0" w:line="240" w:lineRule="auto"/>
        <w:ind w:firstLine="567"/>
        <w:jc w:val="both"/>
        <w:rPr>
          <w:rFonts w:ascii="Times New Roman" w:hAnsi="Times New Roman" w:cs="Times New Roman"/>
          <w:sz w:val="28"/>
          <w:szCs w:val="28"/>
        </w:rPr>
      </w:pPr>
      <w:r w:rsidRPr="002F29A0">
        <w:rPr>
          <w:rFonts w:ascii="Times New Roman" w:hAnsi="Times New Roman" w:cs="Times New Roman"/>
          <w:sz w:val="28"/>
          <w:szCs w:val="28"/>
        </w:rPr>
        <w:t>В соответствии с Государственной программой развития образования и науки Республики Казахстан на 2016 – 2019 годы (Указ Президента РК от 01.03.2016г. № 205) Академия осуществляет поэтапный переход к международным стандартам качества образования. В рамках реализации программы обозначена миссия вузов республики, в которой заявлено о намерении «обеспечения отраслей экономики конкурентоспособными кадрами с высшим и послевузовским образованием, интеграция образования, науки, инноваций».</w:t>
      </w:r>
    </w:p>
    <w:p w:rsidR="00E03058" w:rsidRPr="002F29A0" w:rsidRDefault="00E03058" w:rsidP="002F29A0">
      <w:pPr>
        <w:tabs>
          <w:tab w:val="left" w:pos="993"/>
        </w:tabs>
        <w:spacing w:after="0" w:line="240" w:lineRule="auto"/>
        <w:ind w:firstLine="567"/>
        <w:jc w:val="both"/>
        <w:rPr>
          <w:rFonts w:ascii="Times New Roman" w:hAnsi="Times New Roman" w:cs="Times New Roman"/>
          <w:sz w:val="28"/>
          <w:szCs w:val="28"/>
        </w:rPr>
      </w:pPr>
      <w:r w:rsidRPr="002F29A0">
        <w:rPr>
          <w:rFonts w:ascii="Times New Roman" w:hAnsi="Times New Roman" w:cs="Times New Roman"/>
          <w:sz w:val="28"/>
          <w:szCs w:val="28"/>
        </w:rPr>
        <w:t>Для качественной реализации образовательной, научной и воспитательной деятельности в учебном процессе Академии коллегиально разработан</w:t>
      </w:r>
      <w:r w:rsidR="00765C8A">
        <w:rPr>
          <w:rFonts w:ascii="Times New Roman" w:hAnsi="Times New Roman" w:cs="Times New Roman"/>
          <w:sz w:val="28"/>
          <w:szCs w:val="28"/>
        </w:rPr>
        <w:t>ы и утверждены на Ученом совете:</w:t>
      </w:r>
      <w:r w:rsidRPr="002F29A0">
        <w:rPr>
          <w:rFonts w:ascii="Times New Roman" w:hAnsi="Times New Roman" w:cs="Times New Roman"/>
          <w:sz w:val="28"/>
          <w:szCs w:val="28"/>
        </w:rPr>
        <w:t xml:space="preserve"> Миссия, Видение, Политика в области качества, Стратегическая программа </w:t>
      </w:r>
      <w:proofErr w:type="gramStart"/>
      <w:r w:rsidRPr="002F29A0">
        <w:rPr>
          <w:rFonts w:ascii="Times New Roman" w:hAnsi="Times New Roman" w:cs="Times New Roman"/>
          <w:sz w:val="28"/>
          <w:szCs w:val="28"/>
        </w:rPr>
        <w:t>развития</w:t>
      </w:r>
      <w:proofErr w:type="gramEnd"/>
      <w:r w:rsidRPr="002F29A0">
        <w:rPr>
          <w:rFonts w:ascii="Times New Roman" w:hAnsi="Times New Roman" w:cs="Times New Roman"/>
          <w:sz w:val="28"/>
          <w:szCs w:val="28"/>
        </w:rPr>
        <w:t xml:space="preserve"> ЧУ «Академия «Bolashaq</w:t>
      </w:r>
      <w:r w:rsidR="00E9243C">
        <w:rPr>
          <w:rFonts w:ascii="Times New Roman" w:hAnsi="Times New Roman" w:cs="Times New Roman"/>
          <w:sz w:val="28"/>
          <w:szCs w:val="28"/>
        </w:rPr>
        <w:t>»</w:t>
      </w:r>
      <w:r w:rsidRPr="002F29A0">
        <w:rPr>
          <w:rFonts w:ascii="Times New Roman" w:hAnsi="Times New Roman" w:cs="Times New Roman"/>
          <w:sz w:val="28"/>
          <w:szCs w:val="28"/>
        </w:rPr>
        <w:t xml:space="preserve"> на 2019-2023 годы». Все перечисленные документы размещены на сайте Академии (http://www.kubolashak.kz).</w:t>
      </w:r>
    </w:p>
    <w:p w:rsidR="00E03058" w:rsidRPr="002F29A0" w:rsidRDefault="00E03058" w:rsidP="002F29A0">
      <w:pPr>
        <w:tabs>
          <w:tab w:val="left" w:pos="993"/>
        </w:tabs>
        <w:spacing w:after="0" w:line="240" w:lineRule="auto"/>
        <w:ind w:firstLine="567"/>
        <w:jc w:val="both"/>
        <w:rPr>
          <w:rFonts w:ascii="Times New Roman" w:hAnsi="Times New Roman" w:cs="Times New Roman"/>
          <w:sz w:val="28"/>
          <w:szCs w:val="28"/>
        </w:rPr>
      </w:pPr>
      <w:r w:rsidRPr="002F29A0">
        <w:rPr>
          <w:rFonts w:ascii="Times New Roman" w:hAnsi="Times New Roman" w:cs="Times New Roman"/>
          <w:b/>
          <w:bCs/>
          <w:i/>
          <w:sz w:val="28"/>
          <w:szCs w:val="28"/>
        </w:rPr>
        <w:t xml:space="preserve">Миссия Академии - </w:t>
      </w:r>
      <w:r w:rsidRPr="002F29A0">
        <w:rPr>
          <w:rFonts w:ascii="Times New Roman" w:hAnsi="Times New Roman" w:cs="Times New Roman"/>
          <w:bCs/>
          <w:sz w:val="28"/>
          <w:szCs w:val="28"/>
        </w:rPr>
        <w:t xml:space="preserve">организация </w:t>
      </w:r>
      <w:r w:rsidRPr="002F29A0">
        <w:rPr>
          <w:rFonts w:ascii="Times New Roman" w:hAnsi="Times New Roman" w:cs="Times New Roman"/>
          <w:sz w:val="28"/>
          <w:szCs w:val="28"/>
        </w:rPr>
        <w:t>качественного, доступного образования, обеспечивающего выпускникам компетентность, конкурентоспособность, мобильность, социальную ориентированность и умение применять передовые инновационные технологии в профессиональной деятельности и науке.</w:t>
      </w:r>
    </w:p>
    <w:p w:rsidR="00E03058" w:rsidRPr="002F29A0" w:rsidRDefault="00E03058" w:rsidP="002F29A0">
      <w:pPr>
        <w:tabs>
          <w:tab w:val="left" w:pos="993"/>
        </w:tabs>
        <w:spacing w:after="0" w:line="240" w:lineRule="auto"/>
        <w:ind w:firstLine="567"/>
        <w:jc w:val="both"/>
        <w:rPr>
          <w:rFonts w:ascii="Times New Roman" w:hAnsi="Times New Roman" w:cs="Times New Roman"/>
          <w:sz w:val="28"/>
          <w:szCs w:val="28"/>
        </w:rPr>
      </w:pPr>
      <w:r w:rsidRPr="002F29A0">
        <w:rPr>
          <w:rFonts w:ascii="Times New Roman" w:hAnsi="Times New Roman" w:cs="Times New Roman"/>
          <w:sz w:val="28"/>
          <w:szCs w:val="28"/>
        </w:rPr>
        <w:t>Реализация Миссии направлена на подготовку конкурентоспособных, инновационно мыслящих и патриотически воспитанных специалистов, соответствующих современным отечественным и международным критериям, а также на создание перспективной научно-интеллектуальной и информационно-культурной среды среди молодежи.</w:t>
      </w:r>
    </w:p>
    <w:p w:rsidR="00E03058" w:rsidRPr="002F29A0" w:rsidRDefault="00E03058" w:rsidP="002F29A0">
      <w:pPr>
        <w:tabs>
          <w:tab w:val="left" w:pos="993"/>
        </w:tabs>
        <w:spacing w:after="0" w:line="240" w:lineRule="auto"/>
        <w:ind w:firstLine="567"/>
        <w:jc w:val="both"/>
        <w:rPr>
          <w:rFonts w:ascii="Times New Roman" w:hAnsi="Times New Roman" w:cs="Times New Roman"/>
          <w:sz w:val="28"/>
          <w:szCs w:val="28"/>
        </w:rPr>
      </w:pPr>
      <w:r w:rsidRPr="002F29A0">
        <w:rPr>
          <w:rFonts w:ascii="Times New Roman" w:hAnsi="Times New Roman" w:cs="Times New Roman"/>
          <w:sz w:val="28"/>
          <w:szCs w:val="28"/>
        </w:rPr>
        <w:t xml:space="preserve">Миссия является интегрирующим звеном в работе Академии. На ее основе определяются приоритеты, стратегические цели и задачи, планируется и </w:t>
      </w:r>
      <w:r w:rsidRPr="002F29A0">
        <w:rPr>
          <w:rFonts w:ascii="Times New Roman" w:hAnsi="Times New Roman" w:cs="Times New Roman"/>
          <w:sz w:val="28"/>
          <w:szCs w:val="28"/>
        </w:rPr>
        <w:lastRenderedPageBreak/>
        <w:t>организуется деятельность всех структурных подразделений Академии, разрабатываются перспективы дальнейшего развития.</w:t>
      </w:r>
    </w:p>
    <w:p w:rsidR="00E03058" w:rsidRPr="002F29A0" w:rsidRDefault="00E03058" w:rsidP="002F29A0">
      <w:pPr>
        <w:spacing w:after="0" w:line="240" w:lineRule="auto"/>
        <w:ind w:firstLine="567"/>
        <w:jc w:val="both"/>
        <w:rPr>
          <w:rFonts w:ascii="Times New Roman" w:hAnsi="Times New Roman" w:cs="Times New Roman"/>
          <w:sz w:val="28"/>
          <w:szCs w:val="28"/>
          <w:highlight w:val="cyan"/>
        </w:rPr>
      </w:pPr>
      <w:r w:rsidRPr="002F29A0">
        <w:rPr>
          <w:rFonts w:ascii="Times New Roman" w:hAnsi="Times New Roman" w:cs="Times New Roman"/>
          <w:b/>
          <w:sz w:val="28"/>
          <w:szCs w:val="28"/>
        </w:rPr>
        <w:t>Видение</w:t>
      </w:r>
      <w:r w:rsidRPr="002F29A0">
        <w:rPr>
          <w:rFonts w:ascii="Times New Roman" w:hAnsi="Times New Roman" w:cs="Times New Roman"/>
          <w:sz w:val="28"/>
          <w:szCs w:val="28"/>
        </w:rPr>
        <w:t>: стать многофункциональным, образовательным, научным и культурным, социально-предпринимательским вузом Центрального Казахстана:  с учебными программами, проецирующими результаты научных исследований в образовательный процесс, обеспечивающими подготовку специалистов с фундаментальным образованием и развитыми навыками применения полученных знаний в практической деятельности;  тесно интегрированным в научно-образовательное пространство, имеющим партнерские связи с ведущими казахстанскими и зарубежными вузами и научными центрами;  с лучшей системой корпоративного управления среди высших учебных заведений Республики Казахстан.</w:t>
      </w:r>
    </w:p>
    <w:p w:rsidR="00E03058" w:rsidRPr="002F29A0" w:rsidRDefault="00E03058" w:rsidP="002F29A0">
      <w:pPr>
        <w:tabs>
          <w:tab w:val="left" w:pos="993"/>
        </w:tabs>
        <w:spacing w:after="0" w:line="240" w:lineRule="auto"/>
        <w:ind w:firstLine="567"/>
        <w:jc w:val="both"/>
        <w:rPr>
          <w:rFonts w:ascii="Times New Roman" w:hAnsi="Times New Roman" w:cs="Times New Roman"/>
          <w:sz w:val="28"/>
          <w:szCs w:val="28"/>
        </w:rPr>
      </w:pPr>
      <w:r w:rsidRPr="002F29A0">
        <w:rPr>
          <w:rFonts w:ascii="Times New Roman" w:hAnsi="Times New Roman" w:cs="Times New Roman"/>
          <w:sz w:val="28"/>
          <w:szCs w:val="28"/>
        </w:rPr>
        <w:t>Для разработки Миссии, Видения и направлений Стратегической программы была организована рабочая группа, в состав которой вошли проректорский корпус и руководители структурных подразделений. В обсуждении вышеуказанных документов активное участие приняли преподаватели, студенты, сотрудники Академии. Во всех подразделениях были проведены собрания, посвященные обсуждению миссии. После обработки и уточнения основных положений, из нескольких формулировок миссии, целей и задач был сформулирован окончательный вариант, который был обсужден и утвержден на Ученом совете.</w:t>
      </w:r>
    </w:p>
    <w:p w:rsidR="00E03058" w:rsidRPr="002F29A0" w:rsidRDefault="00E03058" w:rsidP="002F29A0">
      <w:pPr>
        <w:tabs>
          <w:tab w:val="left" w:pos="993"/>
        </w:tabs>
        <w:spacing w:after="0" w:line="240" w:lineRule="auto"/>
        <w:ind w:firstLine="567"/>
        <w:jc w:val="both"/>
        <w:rPr>
          <w:rFonts w:ascii="Times New Roman" w:hAnsi="Times New Roman" w:cs="Times New Roman"/>
          <w:color w:val="000000"/>
          <w:sz w:val="28"/>
          <w:szCs w:val="28"/>
        </w:rPr>
      </w:pPr>
      <w:r w:rsidRPr="002F29A0">
        <w:rPr>
          <w:rFonts w:ascii="Times New Roman" w:hAnsi="Times New Roman" w:cs="Times New Roman"/>
          <w:color w:val="000000"/>
          <w:sz w:val="28"/>
          <w:szCs w:val="28"/>
        </w:rPr>
        <w:t>Миссия Академии «</w:t>
      </w:r>
      <w:r w:rsidRPr="002F29A0">
        <w:rPr>
          <w:rFonts w:ascii="Times New Roman" w:hAnsi="Times New Roman" w:cs="Times New Roman"/>
          <w:color w:val="000000"/>
          <w:sz w:val="28"/>
          <w:szCs w:val="28"/>
          <w:lang w:val="en-US"/>
        </w:rPr>
        <w:t>Bolashaq</w:t>
      </w:r>
      <w:r w:rsidRPr="002F29A0">
        <w:rPr>
          <w:rFonts w:ascii="Times New Roman" w:hAnsi="Times New Roman" w:cs="Times New Roman"/>
          <w:color w:val="000000"/>
          <w:sz w:val="28"/>
          <w:szCs w:val="28"/>
        </w:rPr>
        <w:t>» задает общие ориентиры, направления развития и фиксируется в виде ее целей.</w:t>
      </w:r>
    </w:p>
    <w:p w:rsidR="00E03058" w:rsidRPr="002F29A0" w:rsidRDefault="00E03058" w:rsidP="002F29A0">
      <w:pPr>
        <w:tabs>
          <w:tab w:val="left" w:pos="993"/>
        </w:tabs>
        <w:spacing w:after="0" w:line="240" w:lineRule="auto"/>
        <w:ind w:firstLine="567"/>
        <w:jc w:val="both"/>
        <w:rPr>
          <w:rFonts w:ascii="Times New Roman" w:hAnsi="Times New Roman" w:cs="Times New Roman"/>
          <w:color w:val="000000"/>
          <w:sz w:val="28"/>
          <w:szCs w:val="28"/>
        </w:rPr>
      </w:pPr>
      <w:r w:rsidRPr="002F29A0">
        <w:rPr>
          <w:rFonts w:ascii="Times New Roman" w:hAnsi="Times New Roman" w:cs="Times New Roman"/>
          <w:color w:val="000000"/>
          <w:sz w:val="28"/>
          <w:szCs w:val="28"/>
        </w:rPr>
        <w:t>Цель: становление Академии «Bolashaq» в качестве одного из ведущих, конкурентоспособных вузов Центрального Казахстана, осуществляющих подготовку высококвалифицированных кадров для экономики и социальной сферы Карагандинской области и Республики Казахстан, сознательных граждан и молодых исследователей. Для достижения основной цели Академия устанавливает цели в следующих сферах: учебно-методическая деятельность, научная деятельность, воспитательная работа, потребности и благосостояние сотрудников, социальная ответственность, управленческая деятельность, финансовая, хозяйственная и маркетинговая деятельность. Устанавливаемые Академией цели являются исходной точкой планирования деятельности вуза, находятся в основе построения организационных отношений, являются основой системы мотивирования, выступают точкой отсчета в процессе контроля и оценки результатов труда отдельных работников, подразделений и Академии в целом.</w:t>
      </w:r>
    </w:p>
    <w:p w:rsidR="00E03058" w:rsidRPr="002F29A0" w:rsidRDefault="00E03058" w:rsidP="002F29A0">
      <w:pPr>
        <w:tabs>
          <w:tab w:val="left" w:pos="993"/>
        </w:tabs>
        <w:spacing w:after="0" w:line="240" w:lineRule="auto"/>
        <w:ind w:firstLine="567"/>
        <w:jc w:val="both"/>
        <w:rPr>
          <w:rFonts w:ascii="Times New Roman" w:eastAsia="Calibri" w:hAnsi="Times New Roman" w:cs="Times New Roman"/>
          <w:sz w:val="28"/>
          <w:szCs w:val="28"/>
        </w:rPr>
      </w:pPr>
      <w:r w:rsidRPr="002F29A0">
        <w:rPr>
          <w:rFonts w:ascii="Times New Roman" w:hAnsi="Times New Roman" w:cs="Times New Roman"/>
          <w:color w:val="000000"/>
          <w:sz w:val="28"/>
          <w:szCs w:val="28"/>
        </w:rPr>
        <w:t xml:space="preserve">В достижении целей по указанным аспектам </w:t>
      </w:r>
      <w:r w:rsidRPr="002F29A0">
        <w:rPr>
          <w:rFonts w:ascii="Times New Roman" w:hAnsi="Times New Roman" w:cs="Times New Roman"/>
          <w:sz w:val="28"/>
          <w:szCs w:val="28"/>
        </w:rPr>
        <w:t xml:space="preserve">Академия опирается на следующие </w:t>
      </w:r>
      <w:r w:rsidRPr="002F29A0">
        <w:rPr>
          <w:rFonts w:ascii="Times New Roman" w:hAnsi="Times New Roman" w:cs="Times New Roman"/>
          <w:b/>
          <w:i/>
          <w:sz w:val="28"/>
          <w:szCs w:val="28"/>
        </w:rPr>
        <w:t>стратегические направления развития</w:t>
      </w:r>
      <w:r w:rsidRPr="002F29A0">
        <w:rPr>
          <w:rFonts w:ascii="Times New Roman" w:hAnsi="Times New Roman" w:cs="Times New Roman"/>
          <w:sz w:val="28"/>
          <w:szCs w:val="28"/>
        </w:rPr>
        <w:t xml:space="preserve">: </w:t>
      </w:r>
      <w:r w:rsidRPr="002F29A0">
        <w:rPr>
          <w:rFonts w:ascii="Times New Roman" w:eastAsia="Calibri" w:hAnsi="Times New Roman" w:cs="Times New Roman"/>
          <w:sz w:val="28"/>
          <w:szCs w:val="28"/>
        </w:rPr>
        <w:t xml:space="preserve"> 1)укрепление позиций Академии, как надёжного партнёра на рынке образовательных услуг посредством интеграции учебного процесса с научной, практической деятельностью, совершенствования учебно-методической и материально-технической базы Академии, развития системы менеджмента качества вуза; 2)обеспечение конкурентоспособности Академии на рынке образовательных услуг посредством </w:t>
      </w:r>
      <w:r w:rsidRPr="002F29A0">
        <w:rPr>
          <w:rFonts w:ascii="Times New Roman" w:eastAsia="Calibri" w:hAnsi="Times New Roman" w:cs="Times New Roman"/>
          <w:sz w:val="28"/>
          <w:szCs w:val="28"/>
        </w:rPr>
        <w:lastRenderedPageBreak/>
        <w:t>комплексной подготовки высококвалифицированных выпускников, соответствующих современным потребностям общества и разработки образовательных программ, ориентированных на результаты обучения и компетенции, соответствующие ожиданиям работодателей; 3)развитие и углубление фундаментальных и прикладных научных исследований, инновационной деятельности; 4) увеличение публикационной активности научно-педагогических работников и обучающихся с представительством в журналах, индексируемых в высокорейтинговых журналах для популяризации знаний и достижений ППС, увеличения вклада Академии в показатели цитируемости результатов фундаментальных и прикладных исследований; 5) поддержание высокого уровня менеджмента и профессионализма преподавателей, сотрудников в каждом из подразделений Академии; 6) соблюдение принципов академической честности обучающимися и ППС; 7) внедрение и развитие корпоративной культуры и формирования высокого имиджа вуза в обществе; 8) повышение степени удовлетворенности преподавателей и сотрудников работой в вузе на основе совершенствования системы материального и морального стимулирования, социального обеспечения работников и обучающихся Академии; 9) разработка образовательных программ совместно с зарубежными вузами-партнерами; 10) модернизация образовательного процесса на основе использования современных информационных и телекоммуникационных технологий обучения, внедрения инноваций; 11) совершенствование дистанционной технологии обучения студентов.</w:t>
      </w:r>
    </w:p>
    <w:p w:rsidR="00E03058" w:rsidRPr="002F29A0" w:rsidRDefault="00E03058" w:rsidP="002F29A0">
      <w:pPr>
        <w:tabs>
          <w:tab w:val="left" w:pos="993"/>
        </w:tabs>
        <w:suppressAutoHyphens/>
        <w:spacing w:after="0" w:line="240" w:lineRule="auto"/>
        <w:ind w:firstLine="567"/>
        <w:jc w:val="both"/>
        <w:rPr>
          <w:rFonts w:ascii="Times New Roman" w:eastAsia="Calibri" w:hAnsi="Times New Roman" w:cs="Times New Roman"/>
          <w:sz w:val="28"/>
          <w:szCs w:val="28"/>
        </w:rPr>
      </w:pPr>
      <w:r w:rsidRPr="002F29A0">
        <w:rPr>
          <w:rFonts w:ascii="Times New Roman" w:eastAsia="Calibri" w:hAnsi="Times New Roman" w:cs="Times New Roman"/>
          <w:sz w:val="28"/>
          <w:szCs w:val="28"/>
        </w:rPr>
        <w:t>Согласно Закону «Об образовании», а также требованиям Правил организации учебного процесса по дистанционным образовательным технологиям (Приказ МОН РК от 05.06.2019г.) Академия в 2019-2020 учебном году начала образовательный процесс по очной дистанционной технологии обучения. В рамках реализация программы «Цифровой Казахстан», организации обучения с применением интернет-технологий Академия организовала специальный информационно-образовательный портал, адаптируя программу Moodle под потребности вуза, через который студенты в любое удобное для них время получают доступ к учебно-методическим материалам, проходят текущую аттестацию. Профессорско-преподавательским составом разрабатываются электронные образовательные ресурсы - теоретический материал, ссылки доступы на вебинары, график лекций и консультаций, методические рекомендации, которые размещаются в автоматизированной информационной системе Moodle.  Академия «</w:t>
      </w:r>
      <w:r w:rsidRPr="002F29A0">
        <w:rPr>
          <w:rFonts w:ascii="Times New Roman" w:eastAsia="Calibri" w:hAnsi="Times New Roman" w:cs="Times New Roman"/>
          <w:sz w:val="28"/>
          <w:szCs w:val="28"/>
          <w:lang w:val="en-US"/>
        </w:rPr>
        <w:t>Bolashaq</w:t>
      </w:r>
      <w:r w:rsidRPr="002F29A0">
        <w:rPr>
          <w:rFonts w:ascii="Times New Roman" w:eastAsia="Calibri" w:hAnsi="Times New Roman" w:cs="Times New Roman"/>
          <w:sz w:val="28"/>
          <w:szCs w:val="28"/>
        </w:rPr>
        <w:t xml:space="preserve">» в 2018 году заключила договор с Казахским национальным университетом им. аль-Фараби об участии Академии на открытой платформе </w:t>
      </w:r>
      <w:r w:rsidRPr="002F29A0">
        <w:rPr>
          <w:rFonts w:ascii="Times New Roman" w:eastAsia="Calibri" w:hAnsi="Times New Roman" w:cs="Times New Roman"/>
          <w:sz w:val="28"/>
          <w:szCs w:val="28"/>
          <w:lang w:val="en-US"/>
        </w:rPr>
        <w:t>Open</w:t>
      </w:r>
      <w:r w:rsidRPr="002F29A0">
        <w:rPr>
          <w:rFonts w:ascii="Times New Roman" w:eastAsia="Calibri" w:hAnsi="Times New Roman" w:cs="Times New Roman"/>
          <w:sz w:val="28"/>
          <w:szCs w:val="28"/>
        </w:rPr>
        <w:t xml:space="preserve"> </w:t>
      </w:r>
      <w:r w:rsidRPr="002F29A0">
        <w:rPr>
          <w:rFonts w:ascii="Times New Roman" w:eastAsia="Calibri" w:hAnsi="Times New Roman" w:cs="Times New Roman"/>
          <w:sz w:val="28"/>
          <w:szCs w:val="28"/>
          <w:lang w:val="en-US"/>
        </w:rPr>
        <w:t>edX</w:t>
      </w:r>
      <w:r w:rsidRPr="002F29A0">
        <w:rPr>
          <w:rFonts w:ascii="Times New Roman" w:eastAsia="Calibri" w:hAnsi="Times New Roman" w:cs="Times New Roman"/>
          <w:sz w:val="28"/>
          <w:szCs w:val="28"/>
        </w:rPr>
        <w:t xml:space="preserve"> с возможностью использования в учебном процессе массовых открытых </w:t>
      </w:r>
      <w:r w:rsidRPr="002F29A0">
        <w:rPr>
          <w:rFonts w:ascii="Times New Roman" w:eastAsia="Calibri" w:hAnsi="Times New Roman" w:cs="Times New Roman"/>
          <w:sz w:val="28"/>
          <w:szCs w:val="28"/>
          <w:lang w:val="en-US"/>
        </w:rPr>
        <w:t>on</w:t>
      </w:r>
      <w:r w:rsidRPr="002F29A0">
        <w:rPr>
          <w:rFonts w:ascii="Times New Roman" w:eastAsia="Calibri" w:hAnsi="Times New Roman" w:cs="Times New Roman"/>
          <w:sz w:val="28"/>
          <w:szCs w:val="28"/>
        </w:rPr>
        <w:t>-</w:t>
      </w:r>
      <w:r w:rsidRPr="002F29A0">
        <w:rPr>
          <w:rFonts w:ascii="Times New Roman" w:eastAsia="Calibri" w:hAnsi="Times New Roman" w:cs="Times New Roman"/>
          <w:sz w:val="28"/>
          <w:szCs w:val="28"/>
          <w:lang w:val="en-US"/>
        </w:rPr>
        <w:t>line</w:t>
      </w:r>
      <w:r w:rsidRPr="002F29A0">
        <w:rPr>
          <w:rFonts w:ascii="Times New Roman" w:eastAsia="Calibri" w:hAnsi="Times New Roman" w:cs="Times New Roman"/>
          <w:sz w:val="28"/>
          <w:szCs w:val="28"/>
        </w:rPr>
        <w:t xml:space="preserve"> курсов (МООК), размещенных на платформе и внесение в нее МООК, разработанных преподавателями Академии «</w:t>
      </w:r>
      <w:r w:rsidRPr="002F29A0">
        <w:rPr>
          <w:rFonts w:ascii="Times New Roman" w:eastAsia="Calibri" w:hAnsi="Times New Roman" w:cs="Times New Roman"/>
          <w:sz w:val="28"/>
          <w:szCs w:val="28"/>
          <w:lang w:val="en-US"/>
        </w:rPr>
        <w:t>Bolashaq</w:t>
      </w:r>
      <w:r w:rsidRPr="002F29A0">
        <w:rPr>
          <w:rFonts w:ascii="Times New Roman" w:eastAsia="Calibri" w:hAnsi="Times New Roman" w:cs="Times New Roman"/>
          <w:sz w:val="28"/>
          <w:szCs w:val="28"/>
        </w:rPr>
        <w:t>».</w:t>
      </w:r>
    </w:p>
    <w:p w:rsidR="00E03058" w:rsidRPr="002F29A0" w:rsidRDefault="00E03058" w:rsidP="002F29A0">
      <w:pPr>
        <w:tabs>
          <w:tab w:val="left" w:pos="993"/>
        </w:tabs>
        <w:suppressAutoHyphens/>
        <w:spacing w:after="0" w:line="240" w:lineRule="auto"/>
        <w:ind w:firstLine="567"/>
        <w:jc w:val="both"/>
        <w:rPr>
          <w:rFonts w:ascii="Times New Roman" w:eastAsia="Calibri" w:hAnsi="Times New Roman" w:cs="Times New Roman"/>
          <w:sz w:val="28"/>
          <w:szCs w:val="28"/>
        </w:rPr>
      </w:pPr>
      <w:r w:rsidRPr="002F29A0">
        <w:rPr>
          <w:rFonts w:ascii="Times New Roman" w:eastAsia="Calibri" w:hAnsi="Times New Roman" w:cs="Times New Roman"/>
          <w:sz w:val="28"/>
          <w:szCs w:val="28"/>
        </w:rPr>
        <w:t>Для организации учебного процесса с применением современных информационных технологий в Академии активно используется автоматизированная программа ИС ВУЗ «</w:t>
      </w:r>
      <w:r w:rsidRPr="002F29A0">
        <w:rPr>
          <w:rFonts w:ascii="Times New Roman" w:eastAsia="Calibri" w:hAnsi="Times New Roman" w:cs="Times New Roman"/>
          <w:sz w:val="28"/>
          <w:szCs w:val="28"/>
          <w:lang w:val="en-US"/>
        </w:rPr>
        <w:t>Platonus</w:t>
      </w:r>
      <w:r w:rsidRPr="002F29A0">
        <w:rPr>
          <w:rFonts w:ascii="Times New Roman" w:eastAsia="Calibri" w:hAnsi="Times New Roman" w:cs="Times New Roman"/>
          <w:sz w:val="28"/>
          <w:szCs w:val="28"/>
        </w:rPr>
        <w:t xml:space="preserve">» с 2010 года. В данной </w:t>
      </w:r>
      <w:r w:rsidRPr="002F29A0">
        <w:rPr>
          <w:rFonts w:ascii="Times New Roman" w:eastAsia="Calibri" w:hAnsi="Times New Roman" w:cs="Times New Roman"/>
          <w:sz w:val="28"/>
          <w:szCs w:val="28"/>
        </w:rPr>
        <w:lastRenderedPageBreak/>
        <w:t>программе размещена картотека обучающихся, ППС и штатных сотрудников Академии, ведется работа по движению контингента обучающихся, назначение ИУПов, организация и контроль успеваемости студентов и магистрантов (более подробно см. в Стандарте 8).</w:t>
      </w:r>
    </w:p>
    <w:p w:rsidR="005B68DD" w:rsidRDefault="00E03058" w:rsidP="002F29A0">
      <w:pPr>
        <w:tabs>
          <w:tab w:val="left" w:pos="993"/>
        </w:tabs>
        <w:suppressAutoHyphens/>
        <w:spacing w:after="0" w:line="240" w:lineRule="auto"/>
        <w:ind w:firstLine="567"/>
        <w:jc w:val="both"/>
        <w:rPr>
          <w:rFonts w:ascii="Times New Roman" w:hAnsi="Times New Roman" w:cs="Times New Roman"/>
          <w:sz w:val="28"/>
          <w:szCs w:val="28"/>
        </w:rPr>
      </w:pPr>
      <w:r w:rsidRPr="002F29A0">
        <w:rPr>
          <w:rFonts w:ascii="Times New Roman" w:eastAsia="Calibri" w:hAnsi="Times New Roman" w:cs="Times New Roman"/>
          <w:sz w:val="28"/>
          <w:szCs w:val="28"/>
        </w:rPr>
        <w:t xml:space="preserve">В Академии действуют мультимедийные классы, электронный читальный зал, технически оснащена и работает студия видеозаписи. Академия поддерживает достаточно высокий уровень применения современных инновационных и информационных технологий в образовательном процессе. </w:t>
      </w:r>
      <w:r w:rsidRPr="002F29A0">
        <w:rPr>
          <w:rFonts w:ascii="Times New Roman" w:hAnsi="Times New Roman" w:cs="Times New Roman"/>
          <w:sz w:val="28"/>
          <w:szCs w:val="28"/>
        </w:rPr>
        <w:t>Для организации действительно качественного образования Академия обеспечивает качество целей, стандартов и норм и необходимые качественные ресурсы - образовательные программы, кадровый потенциал, контингент абитуриентов, материально-техническое обеспечение, финансы, то есть качество вложений в образование.</w:t>
      </w:r>
    </w:p>
    <w:p w:rsidR="00E03058" w:rsidRPr="002F29A0" w:rsidRDefault="00E03058" w:rsidP="002F29A0">
      <w:pPr>
        <w:tabs>
          <w:tab w:val="left" w:pos="993"/>
        </w:tabs>
        <w:suppressAutoHyphens/>
        <w:spacing w:after="0" w:line="240" w:lineRule="auto"/>
        <w:ind w:firstLine="567"/>
        <w:jc w:val="both"/>
        <w:rPr>
          <w:rFonts w:ascii="Times New Roman" w:hAnsi="Times New Roman" w:cs="Times New Roman"/>
          <w:sz w:val="28"/>
          <w:szCs w:val="28"/>
        </w:rPr>
      </w:pPr>
      <w:r w:rsidRPr="002F29A0">
        <w:rPr>
          <w:rFonts w:ascii="Times New Roman" w:hAnsi="Times New Roman" w:cs="Times New Roman"/>
          <w:sz w:val="28"/>
          <w:szCs w:val="28"/>
        </w:rPr>
        <w:t>Подтверждением качества образовательных услуг являются текущие и итоговые результаты обучения студентов, трудоустройство и характеристики карьерного роста выпускников (см. Стандарт 4).</w:t>
      </w:r>
    </w:p>
    <w:p w:rsidR="00E03058" w:rsidRPr="002F29A0" w:rsidRDefault="00E03058" w:rsidP="002F29A0">
      <w:pPr>
        <w:tabs>
          <w:tab w:val="left" w:pos="993"/>
        </w:tabs>
        <w:spacing w:after="0" w:line="240" w:lineRule="auto"/>
        <w:ind w:firstLine="567"/>
        <w:jc w:val="both"/>
        <w:rPr>
          <w:rFonts w:ascii="Times New Roman" w:hAnsi="Times New Roman" w:cs="Times New Roman"/>
          <w:sz w:val="28"/>
          <w:szCs w:val="28"/>
        </w:rPr>
      </w:pPr>
      <w:r w:rsidRPr="002F29A0">
        <w:rPr>
          <w:rFonts w:ascii="Times New Roman" w:hAnsi="Times New Roman" w:cs="Times New Roman"/>
          <w:sz w:val="28"/>
          <w:szCs w:val="28"/>
        </w:rPr>
        <w:t>Руководство Академии привлекает в учебный процесс талантливые, высококвалифицированные преподавательские кадры. Профессорско-преподавательский состав Академии обладает высоким уровнем профессиональных знаний и необходимым спектром компетенций, умениями и опытом для эффективной передачи знаний обучающимся в рамках учебного процесса, имеет возможность периодически проходить курсы повышения квалификации и самосовершенствоваться.</w:t>
      </w:r>
    </w:p>
    <w:p w:rsidR="00E03058" w:rsidRPr="002F29A0" w:rsidRDefault="00E03058" w:rsidP="002F29A0">
      <w:pPr>
        <w:widowControl w:val="0"/>
        <w:tabs>
          <w:tab w:val="left" w:pos="1147"/>
        </w:tabs>
        <w:spacing w:after="0" w:line="240" w:lineRule="auto"/>
        <w:ind w:firstLine="567"/>
        <w:jc w:val="both"/>
        <w:rPr>
          <w:rFonts w:ascii="Times New Roman" w:hAnsi="Times New Roman" w:cs="Times New Roman"/>
          <w:sz w:val="28"/>
          <w:szCs w:val="28"/>
          <w:shd w:val="clear" w:color="auto" w:fill="FFFFFF"/>
        </w:rPr>
      </w:pPr>
      <w:r w:rsidRPr="002F29A0">
        <w:rPr>
          <w:rFonts w:ascii="Times New Roman" w:hAnsi="Times New Roman" w:cs="Times New Roman"/>
          <w:sz w:val="28"/>
          <w:szCs w:val="28"/>
        </w:rPr>
        <w:t xml:space="preserve">ППС Академии является членами региональных общественных советов и объединений, например, профессор Дулатбеков Н.О. - член корреспондент НАН РК, ректор вуза Менлибаев К.Н. - председатель КФ РОО «Жаңару»; </w:t>
      </w:r>
      <w:r w:rsidRPr="002F29A0">
        <w:rPr>
          <w:rFonts w:ascii="Times New Roman" w:hAnsi="Times New Roman" w:cs="Times New Roman"/>
          <w:sz w:val="28"/>
          <w:szCs w:val="28"/>
          <w:shd w:val="clear" w:color="auto" w:fill="FFFFFF"/>
        </w:rPr>
        <w:t>первый проректор Академии Рысмагамбетова Г.М. - член Совета общественного согласия и научно-экспертной группы Ассамблеи народа Казахстана,</w:t>
      </w:r>
      <w:r w:rsidRPr="002F29A0">
        <w:rPr>
          <w:rFonts w:ascii="Times New Roman" w:hAnsi="Times New Roman" w:cs="Times New Roman"/>
          <w:sz w:val="28"/>
          <w:szCs w:val="28"/>
        </w:rPr>
        <w:t xml:space="preserve"> проректор по УМР Киреева У.Т. – член Комиссии партийного куратора по направлению «Образование» предвыборной программы партии «Нур Отан», член республиканской информационной пропагандистской группы по разъяснению Послания Президента РК, проректор по НРиМС Смолькина Т.П. - член правления этнокультурного объединения «Товарищество украинского языка «Р</w:t>
      </w:r>
      <w:r w:rsidRPr="002F29A0">
        <w:rPr>
          <w:rFonts w:ascii="Times New Roman" w:hAnsi="Times New Roman" w:cs="Times New Roman"/>
          <w:sz w:val="28"/>
          <w:szCs w:val="28"/>
          <w:lang w:val="en-US"/>
        </w:rPr>
        <w:t>i</w:t>
      </w:r>
      <w:r w:rsidRPr="002F29A0">
        <w:rPr>
          <w:rFonts w:ascii="Times New Roman" w:hAnsi="Times New Roman" w:cs="Times New Roman"/>
          <w:sz w:val="28"/>
          <w:szCs w:val="28"/>
        </w:rPr>
        <w:t xml:space="preserve">дне слово» им. Т.Шевченко; ведущий научный сотрудник центра правовых и экономических исследований Нургалиев Б.М. - почетный академик НАН РК, член редколлегии двух журналов входящих в базу ККСОН МОН РК и двух ВАКовских журналов России (Санкт Петербург) и журнала Украины (Харьков); социолог Бектурганова Б.И. -председатель Правления Республиканского общественного объединения «Ассоциация социологов и политологов», академик Академии Социологов РК; руководитель НИЦ «Руханият» Аупенова А.У. - член НЭГ АНК, член областного туристкого клуба; проректор по СВР Ахметова Б.Т. - член Совета по делам религии Карагандинской области, Совета по делам молодежи; председатель Совета кураторов </w:t>
      </w:r>
      <w:r w:rsidRPr="002F29A0">
        <w:rPr>
          <w:rFonts w:ascii="Times New Roman" w:hAnsi="Times New Roman" w:cs="Times New Roman"/>
          <w:sz w:val="28"/>
          <w:szCs w:val="28"/>
          <w:shd w:val="clear" w:color="auto" w:fill="FFFFFF"/>
        </w:rPr>
        <w:t xml:space="preserve">Ермағамбет Е.М. - один из основателей клуба творческой </w:t>
      </w:r>
      <w:r w:rsidRPr="002F29A0">
        <w:rPr>
          <w:rFonts w:ascii="Times New Roman" w:hAnsi="Times New Roman" w:cs="Times New Roman"/>
          <w:sz w:val="28"/>
          <w:szCs w:val="28"/>
          <w:shd w:val="clear" w:color="auto" w:fill="FFFFFF"/>
        </w:rPr>
        <w:lastRenderedPageBreak/>
        <w:t>молодежи «Ұлағат» при Управлении по вопросам молодежной политике Карагандинской области; заведующий кафедрой «КЯиЛ» Сембиев К.З.-  член регионального общественного Совета</w:t>
      </w:r>
      <w:r w:rsidRPr="002F29A0">
        <w:rPr>
          <w:rFonts w:ascii="Times New Roman" w:hAnsi="Times New Roman" w:cs="Times New Roman"/>
          <w:sz w:val="28"/>
          <w:szCs w:val="28"/>
        </w:rPr>
        <w:t xml:space="preserve"> «Мирас» при партии «Нұр Отан» и 7 представителей вуза являются членами-корреспондентами Академии педагогических наук Казахстана.</w:t>
      </w:r>
    </w:p>
    <w:p w:rsidR="00E03058" w:rsidRPr="002F29A0" w:rsidRDefault="00E03058" w:rsidP="002F29A0">
      <w:pPr>
        <w:pStyle w:val="a7"/>
        <w:ind w:firstLine="567"/>
        <w:jc w:val="both"/>
        <w:rPr>
          <w:rFonts w:ascii="Times New Roman" w:hAnsi="Times New Roman"/>
          <w:sz w:val="28"/>
          <w:szCs w:val="28"/>
        </w:rPr>
      </w:pPr>
      <w:r w:rsidRPr="002F29A0">
        <w:rPr>
          <w:rFonts w:ascii="Times New Roman" w:hAnsi="Times New Roman"/>
          <w:sz w:val="28"/>
          <w:szCs w:val="28"/>
        </w:rPr>
        <w:t>Руководство Академии способствует продвижению результатов интеллектуального труда ППС путем рассылки печатных изданий, материалов по изучению истории Карлага, альбомов и энциклопедий в библиотеки, центры, вузы, школы и колледжи Республики Казахстан и зарубежья.</w:t>
      </w:r>
    </w:p>
    <w:p w:rsidR="00E03058" w:rsidRPr="002F29A0" w:rsidRDefault="00E03058" w:rsidP="002F29A0">
      <w:pPr>
        <w:tabs>
          <w:tab w:val="left" w:pos="993"/>
        </w:tabs>
        <w:spacing w:after="0" w:line="240" w:lineRule="auto"/>
        <w:ind w:firstLine="567"/>
        <w:jc w:val="both"/>
        <w:rPr>
          <w:rFonts w:ascii="Times New Roman" w:hAnsi="Times New Roman" w:cs="Times New Roman"/>
          <w:sz w:val="28"/>
          <w:szCs w:val="28"/>
        </w:rPr>
      </w:pPr>
      <w:r w:rsidRPr="002F29A0">
        <w:rPr>
          <w:rFonts w:ascii="Times New Roman" w:hAnsi="Times New Roman" w:cs="Times New Roman"/>
          <w:sz w:val="28"/>
          <w:szCs w:val="28"/>
        </w:rPr>
        <w:t>Профессорско-преподавательский состав, студенты и сотрудники Академии принимают активное участие в общественно значимых мероприятиях на уровне города Караганды и Карагандинской области.</w:t>
      </w:r>
    </w:p>
    <w:p w:rsidR="00E03058" w:rsidRPr="002F29A0" w:rsidRDefault="00E03058" w:rsidP="002F29A0">
      <w:pPr>
        <w:tabs>
          <w:tab w:val="left" w:pos="993"/>
        </w:tabs>
        <w:suppressAutoHyphens/>
        <w:spacing w:after="0" w:line="240" w:lineRule="auto"/>
        <w:ind w:firstLine="567"/>
        <w:jc w:val="both"/>
        <w:rPr>
          <w:rFonts w:ascii="Times New Roman" w:eastAsia="Calibri" w:hAnsi="Times New Roman" w:cs="Times New Roman"/>
          <w:sz w:val="28"/>
          <w:szCs w:val="28"/>
        </w:rPr>
      </w:pPr>
      <w:r w:rsidRPr="002F29A0">
        <w:rPr>
          <w:rFonts w:ascii="Times New Roman" w:eastAsia="Calibri" w:hAnsi="Times New Roman" w:cs="Times New Roman"/>
          <w:sz w:val="28"/>
          <w:szCs w:val="28"/>
        </w:rPr>
        <w:t>Сотрудничество с работодателями региона – также одно из направлений политики в области качества. Академия активно включает представителей организаций, учреждений, предприятий города Караганды и области к составлению образовательных программ, организует на их базах филиалы кафедр, заключает договора о проведении на их базах всех видов практик с возможным дальнейшим трудоустройством. Следует отметить, что большинство выпускников Академии «Bolashaq» трудоустроены на предприятиях Центрального Казахстана. При составлении образовательных программ учитываются пожелания и интересы работодателей. Следовательно, Миссия, цели и задачи Академии способствуют развитию региона путем пополнения рынка трудовых ресурсов высококвалифицированными конкурентоспособными специалистами.</w:t>
      </w:r>
    </w:p>
    <w:p w:rsidR="00E03058" w:rsidRPr="002F29A0" w:rsidRDefault="00E03058" w:rsidP="002F29A0">
      <w:pPr>
        <w:tabs>
          <w:tab w:val="left" w:pos="993"/>
        </w:tabs>
        <w:suppressAutoHyphens/>
        <w:spacing w:after="0" w:line="240" w:lineRule="auto"/>
        <w:ind w:firstLine="567"/>
        <w:jc w:val="both"/>
        <w:rPr>
          <w:rFonts w:ascii="Times New Roman" w:eastAsia="Calibri" w:hAnsi="Times New Roman" w:cs="Times New Roman"/>
          <w:sz w:val="28"/>
          <w:szCs w:val="28"/>
        </w:rPr>
      </w:pPr>
      <w:r w:rsidRPr="002F29A0">
        <w:rPr>
          <w:rFonts w:ascii="Times New Roman" w:eastAsia="Calibri" w:hAnsi="Times New Roman" w:cs="Times New Roman"/>
          <w:sz w:val="28"/>
          <w:szCs w:val="28"/>
        </w:rPr>
        <w:t>Еще один из критериев качества организации учебного процесса - формирование приема абитуриентов с высоким начальным потенциалом. Ежегодно Академия организует совместно с Управлением образования Карагандинской области около 10 конкурсов, таких как «Юный юрист», «Юный педагог» и др. (</w:t>
      </w:r>
      <w:r w:rsidRPr="00C5702F">
        <w:rPr>
          <w:rFonts w:ascii="Times New Roman" w:eastAsia="Calibri" w:hAnsi="Times New Roman" w:cs="Times New Roman"/>
          <w:i/>
          <w:sz w:val="28"/>
          <w:szCs w:val="28"/>
        </w:rPr>
        <w:t>Приложение 8</w:t>
      </w:r>
      <w:r w:rsidRPr="002F29A0">
        <w:rPr>
          <w:rFonts w:ascii="Times New Roman" w:eastAsia="Calibri" w:hAnsi="Times New Roman" w:cs="Times New Roman"/>
          <w:sz w:val="28"/>
          <w:szCs w:val="28"/>
        </w:rPr>
        <w:t>).</w:t>
      </w:r>
    </w:p>
    <w:p w:rsidR="00E03058" w:rsidRPr="002F29A0" w:rsidRDefault="00E03058" w:rsidP="002F29A0">
      <w:pPr>
        <w:tabs>
          <w:tab w:val="left" w:pos="993"/>
        </w:tabs>
        <w:suppressAutoHyphens/>
        <w:spacing w:after="0" w:line="240" w:lineRule="auto"/>
        <w:ind w:firstLine="567"/>
        <w:jc w:val="both"/>
        <w:rPr>
          <w:rFonts w:ascii="Times New Roman" w:eastAsia="SimSun" w:hAnsi="Times New Roman" w:cs="Times New Roman"/>
          <w:kern w:val="1"/>
          <w:sz w:val="28"/>
          <w:szCs w:val="28"/>
          <w:lang w:eastAsia="zh-CN" w:bidi="hi-IN"/>
        </w:rPr>
      </w:pPr>
      <w:r w:rsidRPr="002F29A0">
        <w:rPr>
          <w:rFonts w:ascii="Times New Roman" w:eastAsia="SimSun" w:hAnsi="Times New Roman" w:cs="Times New Roman"/>
          <w:kern w:val="1"/>
          <w:sz w:val="28"/>
          <w:szCs w:val="28"/>
          <w:lang w:eastAsia="zh-CN" w:bidi="hi-IN"/>
        </w:rPr>
        <w:t>Академия «</w:t>
      </w:r>
      <w:r w:rsidRPr="002F29A0">
        <w:rPr>
          <w:rFonts w:ascii="Times New Roman" w:eastAsia="SimSun" w:hAnsi="Times New Roman" w:cs="Times New Roman"/>
          <w:kern w:val="1"/>
          <w:sz w:val="28"/>
          <w:szCs w:val="28"/>
          <w:lang w:val="en-US" w:eastAsia="zh-CN" w:bidi="hi-IN"/>
        </w:rPr>
        <w:t>Bolashaq</w:t>
      </w:r>
      <w:r w:rsidRPr="002F29A0">
        <w:rPr>
          <w:rFonts w:ascii="Times New Roman" w:eastAsia="SimSun" w:hAnsi="Times New Roman" w:cs="Times New Roman"/>
          <w:kern w:val="1"/>
          <w:sz w:val="28"/>
          <w:szCs w:val="28"/>
          <w:lang w:eastAsia="zh-CN" w:bidi="hi-IN"/>
        </w:rPr>
        <w:t>», активно реализуя национальные и региональные приоритеты в области образования и науки, позиционирует себя как инновационный вуз, предоставляющий качественные образовательные услуги с применением кредитной и дистанционной технологий.</w:t>
      </w:r>
    </w:p>
    <w:p w:rsidR="00E03058" w:rsidRPr="002F29A0" w:rsidRDefault="00E03058" w:rsidP="00E03058">
      <w:pPr>
        <w:widowControl w:val="0"/>
        <w:suppressAutoHyphens/>
        <w:spacing w:after="0" w:line="240" w:lineRule="auto"/>
        <w:ind w:firstLine="708"/>
        <w:jc w:val="both"/>
        <w:textAlignment w:val="baseline"/>
        <w:rPr>
          <w:rFonts w:ascii="Times New Roman" w:hAnsi="Times New Roman" w:cs="Times New Roman"/>
          <w:sz w:val="28"/>
          <w:szCs w:val="28"/>
        </w:rPr>
      </w:pPr>
      <w:r w:rsidRPr="002F29A0">
        <w:rPr>
          <w:rFonts w:ascii="Times New Roman" w:eastAsia="SimSun" w:hAnsi="Times New Roman" w:cs="Times New Roman"/>
          <w:kern w:val="1"/>
          <w:sz w:val="28"/>
          <w:szCs w:val="28"/>
          <w:lang w:eastAsia="zh-CN" w:bidi="hi-IN"/>
        </w:rPr>
        <w:t xml:space="preserve">Все позиции и направления развития вуза были заложены в Комплексном плане развития Академии «Bolashaq» на 2011-2020г.г.  Согласно последним изменениям в нормативно-правовых документах МОН РК от 30.10.2018г. Академия в январе 2019 года разработала «Стратегическую программу развития Академия «Bolashaq» на 2019-2023 годы», нацеленной на выполнение целей и задач национальной системы образования и науки, определяющей долгосрочные приоритеты, соответствующие имеющимся ресурсам. В процесс разработки новой Стратегической программы развития был вовлечен весь коллектив Академии, проводилась глубокая оценка деятельности по всем направлениям, сделаны выводы по выполнению требований Комплексного плана развития Академии «Bolashaq» на 2011-2020г.г., то есть Программа разработана с учетом результатов </w:t>
      </w:r>
      <w:r w:rsidRPr="002F29A0">
        <w:rPr>
          <w:rFonts w:ascii="Times New Roman" w:eastAsia="SimSun" w:hAnsi="Times New Roman" w:cs="Times New Roman"/>
          <w:kern w:val="1"/>
          <w:sz w:val="28"/>
          <w:szCs w:val="28"/>
          <w:lang w:eastAsia="zh-CN" w:bidi="hi-IN"/>
        </w:rPr>
        <w:lastRenderedPageBreak/>
        <w:t xml:space="preserve">мониторинга выполнения Комплексного плана развития 2011-2020 г.г., что показывает преемственность и непрерывность процесса стратегического планирования в Академии. </w:t>
      </w:r>
      <w:r w:rsidRPr="002F29A0">
        <w:rPr>
          <w:rFonts w:ascii="Times New Roman" w:hAnsi="Times New Roman" w:cs="Times New Roman"/>
          <w:sz w:val="28"/>
          <w:szCs w:val="28"/>
        </w:rPr>
        <w:t>Программа, определяющая стратегическую деятельность Академии, состоит из следующих разделов:</w:t>
      </w:r>
    </w:p>
    <w:p w:rsidR="00E03058" w:rsidRPr="002F29A0" w:rsidRDefault="00E03058" w:rsidP="00E03058">
      <w:pPr>
        <w:spacing w:after="0" w:line="240" w:lineRule="auto"/>
        <w:ind w:firstLine="709"/>
        <w:jc w:val="both"/>
        <w:rPr>
          <w:rFonts w:ascii="Times New Roman" w:hAnsi="Times New Roman" w:cs="Times New Roman"/>
          <w:sz w:val="28"/>
          <w:szCs w:val="28"/>
        </w:rPr>
      </w:pPr>
      <w:r w:rsidRPr="002F29A0">
        <w:rPr>
          <w:rFonts w:ascii="Times New Roman" w:hAnsi="Times New Roman" w:cs="Times New Roman"/>
          <w:sz w:val="28"/>
          <w:szCs w:val="28"/>
        </w:rPr>
        <w:t>Раздел I. Обеспечение качества подготовки специалистов в соответствии с международными стандартами</w:t>
      </w:r>
    </w:p>
    <w:p w:rsidR="00E03058" w:rsidRPr="002F29A0" w:rsidRDefault="00E03058" w:rsidP="00E03058">
      <w:pPr>
        <w:spacing w:after="0" w:line="240" w:lineRule="auto"/>
        <w:ind w:firstLine="709"/>
        <w:jc w:val="both"/>
        <w:rPr>
          <w:rFonts w:ascii="Times New Roman" w:hAnsi="Times New Roman" w:cs="Times New Roman"/>
          <w:sz w:val="28"/>
          <w:szCs w:val="28"/>
        </w:rPr>
      </w:pPr>
      <w:r w:rsidRPr="002F29A0">
        <w:rPr>
          <w:rFonts w:ascii="Times New Roman" w:hAnsi="Times New Roman" w:cs="Times New Roman"/>
          <w:sz w:val="28"/>
          <w:szCs w:val="28"/>
        </w:rPr>
        <w:t>Раздел II. Кадровая политика и повышение квалификации. Статус педагога.</w:t>
      </w:r>
    </w:p>
    <w:p w:rsidR="00E03058" w:rsidRPr="002F29A0" w:rsidRDefault="00E03058" w:rsidP="00E03058">
      <w:pPr>
        <w:spacing w:after="0" w:line="240" w:lineRule="auto"/>
        <w:ind w:firstLine="709"/>
        <w:jc w:val="both"/>
        <w:rPr>
          <w:rFonts w:ascii="Times New Roman" w:hAnsi="Times New Roman" w:cs="Times New Roman"/>
          <w:sz w:val="28"/>
          <w:szCs w:val="28"/>
        </w:rPr>
      </w:pPr>
      <w:r w:rsidRPr="002F29A0">
        <w:rPr>
          <w:rFonts w:ascii="Times New Roman" w:hAnsi="Times New Roman" w:cs="Times New Roman"/>
          <w:sz w:val="28"/>
          <w:szCs w:val="28"/>
        </w:rPr>
        <w:t>Раздел III. Развитие научно-исследовательской работы.</w:t>
      </w:r>
    </w:p>
    <w:p w:rsidR="00E03058" w:rsidRPr="002F29A0" w:rsidRDefault="00E03058" w:rsidP="00E03058">
      <w:pPr>
        <w:spacing w:after="0" w:line="240" w:lineRule="auto"/>
        <w:ind w:firstLine="709"/>
        <w:jc w:val="both"/>
        <w:rPr>
          <w:rFonts w:ascii="Times New Roman" w:hAnsi="Times New Roman" w:cs="Times New Roman"/>
          <w:sz w:val="28"/>
          <w:szCs w:val="28"/>
        </w:rPr>
      </w:pPr>
      <w:r w:rsidRPr="002F29A0">
        <w:rPr>
          <w:rFonts w:ascii="Times New Roman" w:hAnsi="Times New Roman" w:cs="Times New Roman"/>
          <w:sz w:val="28"/>
          <w:szCs w:val="28"/>
        </w:rPr>
        <w:t>Раздел IV. Воспитание конкурентоспособной, гармонично развитой личности обучающегося.</w:t>
      </w:r>
    </w:p>
    <w:p w:rsidR="00E03058" w:rsidRPr="002F29A0" w:rsidRDefault="00E03058" w:rsidP="00E03058">
      <w:pPr>
        <w:spacing w:after="0" w:line="240" w:lineRule="auto"/>
        <w:ind w:firstLine="709"/>
        <w:jc w:val="both"/>
        <w:rPr>
          <w:rFonts w:ascii="Times New Roman" w:hAnsi="Times New Roman" w:cs="Times New Roman"/>
          <w:sz w:val="28"/>
          <w:szCs w:val="28"/>
        </w:rPr>
      </w:pPr>
      <w:r w:rsidRPr="002F29A0">
        <w:rPr>
          <w:rFonts w:ascii="Times New Roman" w:hAnsi="Times New Roman" w:cs="Times New Roman"/>
          <w:sz w:val="28"/>
          <w:szCs w:val="28"/>
        </w:rPr>
        <w:t>Раздел V. Совершенствование информационных технологий.</w:t>
      </w:r>
    </w:p>
    <w:p w:rsidR="00E03058" w:rsidRPr="002F29A0" w:rsidRDefault="00E03058" w:rsidP="00E03058">
      <w:pPr>
        <w:spacing w:after="0" w:line="240" w:lineRule="auto"/>
        <w:ind w:firstLine="709"/>
        <w:jc w:val="both"/>
        <w:rPr>
          <w:rFonts w:ascii="Times New Roman" w:hAnsi="Times New Roman" w:cs="Times New Roman"/>
          <w:sz w:val="28"/>
          <w:szCs w:val="28"/>
        </w:rPr>
      </w:pPr>
      <w:r w:rsidRPr="002F29A0">
        <w:rPr>
          <w:rFonts w:ascii="Times New Roman" w:hAnsi="Times New Roman" w:cs="Times New Roman"/>
          <w:sz w:val="28"/>
          <w:szCs w:val="28"/>
        </w:rPr>
        <w:t>Раздел VI. Профориентация и имиджевая работа. Трудоустройство.</w:t>
      </w:r>
    </w:p>
    <w:p w:rsidR="00E03058" w:rsidRPr="002F29A0" w:rsidRDefault="00E03058" w:rsidP="00E03058">
      <w:pPr>
        <w:spacing w:after="0" w:line="240" w:lineRule="auto"/>
        <w:ind w:firstLine="709"/>
        <w:jc w:val="both"/>
        <w:rPr>
          <w:rFonts w:ascii="Times New Roman" w:hAnsi="Times New Roman" w:cs="Times New Roman"/>
          <w:sz w:val="28"/>
          <w:szCs w:val="28"/>
        </w:rPr>
      </w:pPr>
      <w:r w:rsidRPr="002F29A0">
        <w:rPr>
          <w:rFonts w:ascii="Times New Roman" w:hAnsi="Times New Roman" w:cs="Times New Roman"/>
          <w:sz w:val="28"/>
          <w:szCs w:val="28"/>
        </w:rPr>
        <w:t>Раздел VII. Развитие материально-технической базы (Развитие учебно-лабораторной базы). Хозяйственная деятельность.</w:t>
      </w:r>
    </w:p>
    <w:p w:rsidR="00E03058" w:rsidRPr="002F29A0" w:rsidRDefault="00E03058" w:rsidP="00E03058">
      <w:pPr>
        <w:spacing w:after="0" w:line="240" w:lineRule="auto"/>
        <w:ind w:firstLine="709"/>
        <w:jc w:val="both"/>
        <w:rPr>
          <w:rFonts w:ascii="Times New Roman" w:hAnsi="Times New Roman" w:cs="Times New Roman"/>
          <w:sz w:val="28"/>
          <w:szCs w:val="28"/>
        </w:rPr>
      </w:pPr>
      <w:r w:rsidRPr="002F29A0">
        <w:rPr>
          <w:rFonts w:ascii="Times New Roman" w:hAnsi="Times New Roman" w:cs="Times New Roman"/>
          <w:sz w:val="28"/>
          <w:szCs w:val="28"/>
        </w:rPr>
        <w:t>Каждый раздел включает цель программы, задачи, ожидаемые результаты по стратегическому направлению и целевые индикаторы. Целевые индикаторы измеримы, отслеживаемые, их конечные результаты распределены по годам (до 2023 года). Реализация программ развития, раскрытых в Разделах Стратегической программы, позволяет Академии последовательно двигаться к достижению следующих стратегических целей:</w:t>
      </w:r>
    </w:p>
    <w:p w:rsidR="00E03058" w:rsidRPr="002F29A0" w:rsidRDefault="00E03058" w:rsidP="00E03058">
      <w:pPr>
        <w:spacing w:after="0" w:line="240" w:lineRule="auto"/>
        <w:ind w:firstLine="709"/>
        <w:jc w:val="both"/>
        <w:rPr>
          <w:rFonts w:ascii="Times New Roman" w:hAnsi="Times New Roman" w:cs="Times New Roman"/>
          <w:sz w:val="28"/>
          <w:szCs w:val="28"/>
        </w:rPr>
      </w:pPr>
      <w:r w:rsidRPr="002F29A0">
        <w:rPr>
          <w:rFonts w:ascii="Times New Roman" w:hAnsi="Times New Roman" w:cs="Times New Roman"/>
          <w:sz w:val="28"/>
          <w:szCs w:val="28"/>
        </w:rPr>
        <w:t>Цель 1. Создание образовательной системы, гарантирующей подготовку высококвалифицированных кадров для экономики и социальной сферы Карагандинской области и Республики Казахстан.</w:t>
      </w:r>
    </w:p>
    <w:p w:rsidR="00E03058" w:rsidRPr="002F29A0" w:rsidRDefault="00E03058" w:rsidP="00E03058">
      <w:pPr>
        <w:spacing w:after="0" w:line="240" w:lineRule="auto"/>
        <w:ind w:firstLine="709"/>
        <w:jc w:val="both"/>
        <w:rPr>
          <w:rFonts w:ascii="Times New Roman" w:hAnsi="Times New Roman" w:cs="Times New Roman"/>
          <w:sz w:val="28"/>
          <w:szCs w:val="28"/>
        </w:rPr>
      </w:pPr>
      <w:r w:rsidRPr="002F29A0">
        <w:rPr>
          <w:rFonts w:ascii="Times New Roman" w:hAnsi="Times New Roman" w:cs="Times New Roman"/>
          <w:sz w:val="28"/>
          <w:szCs w:val="28"/>
        </w:rPr>
        <w:t>Цель 2. Совершенствование и развитие научно-исследовательского процесса и инновационной деятельности.</w:t>
      </w:r>
    </w:p>
    <w:p w:rsidR="00E03058" w:rsidRPr="002F29A0" w:rsidRDefault="00E03058" w:rsidP="00E03058">
      <w:pPr>
        <w:spacing w:after="0" w:line="240" w:lineRule="auto"/>
        <w:ind w:firstLine="709"/>
        <w:jc w:val="both"/>
        <w:rPr>
          <w:rFonts w:ascii="Times New Roman" w:hAnsi="Times New Roman" w:cs="Times New Roman"/>
          <w:sz w:val="28"/>
          <w:szCs w:val="28"/>
        </w:rPr>
      </w:pPr>
      <w:r w:rsidRPr="002F29A0">
        <w:rPr>
          <w:rFonts w:ascii="Times New Roman" w:hAnsi="Times New Roman" w:cs="Times New Roman"/>
          <w:sz w:val="28"/>
          <w:szCs w:val="28"/>
        </w:rPr>
        <w:t>Цель 3. Совершенствование кадрового потенциала</w:t>
      </w:r>
    </w:p>
    <w:p w:rsidR="00E03058" w:rsidRPr="002F29A0" w:rsidRDefault="00E03058" w:rsidP="00E03058">
      <w:pPr>
        <w:spacing w:after="0" w:line="240" w:lineRule="auto"/>
        <w:ind w:firstLine="709"/>
        <w:jc w:val="both"/>
        <w:rPr>
          <w:rFonts w:ascii="Times New Roman" w:hAnsi="Times New Roman" w:cs="Times New Roman"/>
          <w:sz w:val="28"/>
          <w:szCs w:val="28"/>
        </w:rPr>
      </w:pPr>
      <w:r w:rsidRPr="002F29A0">
        <w:rPr>
          <w:rFonts w:ascii="Times New Roman" w:hAnsi="Times New Roman" w:cs="Times New Roman"/>
          <w:sz w:val="28"/>
          <w:szCs w:val="28"/>
        </w:rPr>
        <w:t>Цель 4. Развитие образовательной и научной инфраструктуры</w:t>
      </w:r>
    </w:p>
    <w:p w:rsidR="00E03058" w:rsidRPr="002F29A0" w:rsidRDefault="00E03058" w:rsidP="00E03058">
      <w:pPr>
        <w:spacing w:after="0" w:line="240" w:lineRule="auto"/>
        <w:ind w:firstLine="709"/>
        <w:jc w:val="both"/>
        <w:rPr>
          <w:rFonts w:ascii="Times New Roman" w:hAnsi="Times New Roman" w:cs="Times New Roman"/>
          <w:sz w:val="28"/>
          <w:szCs w:val="28"/>
        </w:rPr>
      </w:pPr>
      <w:r w:rsidRPr="002F29A0">
        <w:rPr>
          <w:rFonts w:ascii="Times New Roman" w:hAnsi="Times New Roman" w:cs="Times New Roman"/>
          <w:sz w:val="28"/>
          <w:szCs w:val="28"/>
        </w:rPr>
        <w:t>Цель 5. Модернизация организационных форм и методов функционирования Академии.</w:t>
      </w:r>
    </w:p>
    <w:p w:rsidR="00E03058" w:rsidRPr="002F29A0" w:rsidRDefault="00E03058" w:rsidP="002F29A0">
      <w:pPr>
        <w:widowControl w:val="0"/>
        <w:suppressAutoHyphens/>
        <w:spacing w:after="0" w:line="240" w:lineRule="auto"/>
        <w:ind w:firstLine="567"/>
        <w:jc w:val="both"/>
        <w:textAlignment w:val="baseline"/>
        <w:rPr>
          <w:rFonts w:ascii="Times New Roman" w:eastAsia="SimSun" w:hAnsi="Times New Roman" w:cs="Times New Roman"/>
          <w:kern w:val="1"/>
          <w:sz w:val="28"/>
          <w:szCs w:val="28"/>
          <w:lang w:eastAsia="zh-CN" w:bidi="hi-IN"/>
        </w:rPr>
      </w:pPr>
      <w:r w:rsidRPr="002F29A0">
        <w:rPr>
          <w:rFonts w:ascii="Times New Roman" w:eastAsia="SimSun" w:hAnsi="Times New Roman" w:cs="Times New Roman"/>
          <w:kern w:val="1"/>
          <w:sz w:val="28"/>
          <w:szCs w:val="28"/>
          <w:lang w:eastAsia="zh-CN" w:bidi="hi-IN"/>
        </w:rPr>
        <w:t>Для проведения контроля и мониторинга качественного исполнения поставленных целей Академией организована эффективная система планирования и документоведения. Нормативные, правовые и технические документы Академии «</w:t>
      </w:r>
      <w:r w:rsidRPr="002F29A0">
        <w:rPr>
          <w:rFonts w:ascii="Times New Roman" w:eastAsia="SimSun" w:hAnsi="Times New Roman" w:cs="Times New Roman"/>
          <w:kern w:val="1"/>
          <w:sz w:val="28"/>
          <w:szCs w:val="28"/>
          <w:lang w:val="en-US" w:eastAsia="zh-CN" w:bidi="hi-IN"/>
        </w:rPr>
        <w:t>Bolashaq</w:t>
      </w:r>
      <w:r w:rsidRPr="002F29A0">
        <w:rPr>
          <w:rFonts w:ascii="Times New Roman" w:eastAsia="SimSun" w:hAnsi="Times New Roman" w:cs="Times New Roman"/>
          <w:kern w:val="1"/>
          <w:sz w:val="28"/>
          <w:szCs w:val="28"/>
          <w:lang w:eastAsia="zh-CN" w:bidi="hi-IN"/>
        </w:rPr>
        <w:t>» регламентируют все процессы, формируют трудовую, исполнительскую и корпоративную культуру и позволяют проводить документированные оценки эффективности миссии, целей и задач. Основные документы, регламентирующие деятельность Академии: «Стратегическая программа развития ЧУ «Академия «Bolashaq» на 2019-2023 годы»; «Дорожная карта» на текущий год, Структура ЧУ «Академия «Bolashaq»; Кадровая политика Академии «Bolashaq»; Академическая политика на текущий учебный год; Ежегодный план Ученого совета; Ежегодный план ректората; Ежегодный план работы УМС; Ежегодный план НТС, СМУ, НИР и НИРС; Ежегодный план воспитательной работы; Ежегодный план Совета кураторов, Правила внутреннего распорядка и другие .</w:t>
      </w:r>
    </w:p>
    <w:p w:rsidR="00E03058" w:rsidRPr="002F29A0" w:rsidRDefault="00E03058" w:rsidP="002F29A0">
      <w:pPr>
        <w:tabs>
          <w:tab w:val="left" w:pos="993"/>
        </w:tabs>
        <w:spacing w:after="0" w:line="240" w:lineRule="auto"/>
        <w:ind w:firstLine="567"/>
        <w:jc w:val="both"/>
        <w:rPr>
          <w:rFonts w:ascii="Times New Roman" w:hAnsi="Times New Roman" w:cs="Times New Roman"/>
          <w:sz w:val="28"/>
          <w:szCs w:val="28"/>
        </w:rPr>
      </w:pPr>
      <w:r w:rsidRPr="002F29A0">
        <w:rPr>
          <w:rFonts w:ascii="Times New Roman" w:hAnsi="Times New Roman" w:cs="Times New Roman"/>
          <w:sz w:val="28"/>
          <w:szCs w:val="28"/>
        </w:rPr>
        <w:lastRenderedPageBreak/>
        <w:t xml:space="preserve">Стратегическая программа Академии базируется на высоком ресурсном обеспечении научно-образовательного процесса: библиотека укомплектована необходимой научной и методической литературой; организован доступ к информационным ресурсам; в вузе создана современная материально-техническая база; в системе СМК посредством анкетирования отслеживаются запросы работодателей региона; приемная комиссия в процессе набора преследует цель осуществлять набор абитуриентов с высоким начальным потенциалом. </w:t>
      </w:r>
    </w:p>
    <w:p w:rsidR="00E03058" w:rsidRPr="002F29A0" w:rsidRDefault="00E03058" w:rsidP="002F29A0">
      <w:pPr>
        <w:tabs>
          <w:tab w:val="left" w:pos="993"/>
        </w:tabs>
        <w:spacing w:after="0" w:line="240" w:lineRule="auto"/>
        <w:ind w:firstLine="567"/>
        <w:jc w:val="both"/>
        <w:rPr>
          <w:rFonts w:ascii="Times New Roman" w:hAnsi="Times New Roman" w:cs="Times New Roman"/>
          <w:sz w:val="28"/>
          <w:szCs w:val="28"/>
        </w:rPr>
      </w:pPr>
      <w:r w:rsidRPr="002F29A0">
        <w:rPr>
          <w:rFonts w:ascii="Times New Roman" w:hAnsi="Times New Roman" w:cs="Times New Roman"/>
          <w:sz w:val="28"/>
          <w:szCs w:val="28"/>
        </w:rPr>
        <w:t>Задачи Стратегической программы направленны на повышение результативности обучения студентов: разработка образовательных программ, ориентированных на результаты обучения и компетенции, соответствующие ожиданиям работодателей; активное использование в образовательном процессе современных информационных и телекоммуникационных технологий обучения; внедрения инноваций; переход на студентоцентрированную модель обучения; увеличение количества ППС с учеными и академическими степенями и званиями, творчески участвующих в процессе подготовки кадров; соблюдение принципов академической честности.</w:t>
      </w:r>
    </w:p>
    <w:p w:rsidR="00E03058" w:rsidRPr="002F29A0" w:rsidRDefault="00E03058" w:rsidP="002F29A0">
      <w:pPr>
        <w:tabs>
          <w:tab w:val="left" w:pos="993"/>
        </w:tabs>
        <w:spacing w:after="0" w:line="240" w:lineRule="auto"/>
        <w:ind w:firstLine="567"/>
        <w:jc w:val="both"/>
        <w:rPr>
          <w:rFonts w:ascii="Times New Roman" w:hAnsi="Times New Roman" w:cs="Times New Roman"/>
          <w:sz w:val="28"/>
          <w:szCs w:val="28"/>
        </w:rPr>
      </w:pPr>
      <w:r w:rsidRPr="002F29A0">
        <w:rPr>
          <w:rFonts w:ascii="Times New Roman" w:hAnsi="Times New Roman" w:cs="Times New Roman"/>
          <w:sz w:val="28"/>
          <w:szCs w:val="28"/>
        </w:rPr>
        <w:t>10 октября 2018г. Академия «</w:t>
      </w:r>
      <w:r w:rsidRPr="002F29A0">
        <w:rPr>
          <w:rFonts w:ascii="Times New Roman" w:hAnsi="Times New Roman" w:cs="Times New Roman"/>
          <w:sz w:val="28"/>
          <w:szCs w:val="28"/>
          <w:lang w:val="en-US"/>
        </w:rPr>
        <w:t>Bolashaq</w:t>
      </w:r>
      <w:r w:rsidRPr="002F29A0">
        <w:rPr>
          <w:rFonts w:ascii="Times New Roman" w:hAnsi="Times New Roman" w:cs="Times New Roman"/>
          <w:sz w:val="28"/>
          <w:szCs w:val="28"/>
        </w:rPr>
        <w:t xml:space="preserve">» заключила договор с ООО </w:t>
      </w:r>
      <w:r w:rsidRPr="002F29A0">
        <w:rPr>
          <w:rFonts w:ascii="Times New Roman" w:hAnsi="Times New Roman" w:cs="Times New Roman"/>
          <w:sz w:val="28"/>
          <w:szCs w:val="28"/>
          <w:lang w:val="en-US"/>
        </w:rPr>
        <w:t>Plagiat</w:t>
      </w:r>
      <w:r w:rsidRPr="002F29A0">
        <w:rPr>
          <w:rFonts w:ascii="Times New Roman" w:hAnsi="Times New Roman" w:cs="Times New Roman"/>
          <w:sz w:val="28"/>
          <w:szCs w:val="28"/>
        </w:rPr>
        <w:t>.</w:t>
      </w:r>
      <w:r w:rsidRPr="002F29A0">
        <w:rPr>
          <w:rFonts w:ascii="Times New Roman" w:hAnsi="Times New Roman" w:cs="Times New Roman"/>
          <w:sz w:val="28"/>
          <w:szCs w:val="28"/>
          <w:lang w:val="en-US"/>
        </w:rPr>
        <w:t>pl</w:t>
      </w:r>
      <w:r w:rsidRPr="002F29A0">
        <w:rPr>
          <w:rFonts w:ascii="Times New Roman" w:hAnsi="Times New Roman" w:cs="Times New Roman"/>
          <w:sz w:val="28"/>
          <w:szCs w:val="28"/>
        </w:rPr>
        <w:t xml:space="preserve"> на осуществление проверки всех видов письменных работ обучающихся на плагиат (заимствования) – это курсовые и дипломные работы, проекты, диссертации, эссе, научные статьи и отчеты и т.п.</w:t>
      </w:r>
    </w:p>
    <w:p w:rsidR="00E03058" w:rsidRPr="002F29A0" w:rsidRDefault="00E03058" w:rsidP="002F29A0">
      <w:pPr>
        <w:tabs>
          <w:tab w:val="left" w:pos="993"/>
        </w:tabs>
        <w:spacing w:after="0" w:line="240" w:lineRule="auto"/>
        <w:ind w:firstLine="567"/>
        <w:jc w:val="both"/>
        <w:rPr>
          <w:rFonts w:ascii="Times New Roman" w:hAnsi="Times New Roman" w:cs="Times New Roman"/>
          <w:sz w:val="28"/>
          <w:szCs w:val="28"/>
        </w:rPr>
      </w:pPr>
      <w:r w:rsidRPr="002F29A0">
        <w:rPr>
          <w:rFonts w:ascii="Times New Roman" w:hAnsi="Times New Roman" w:cs="Times New Roman"/>
          <w:sz w:val="28"/>
          <w:szCs w:val="28"/>
        </w:rPr>
        <w:t>На основании «Стратегической программы развития ЧУ «Академия «Bolashaq» на 2019-2023 годы»» разрабатываются Дорожная карта, планы структурных подразделений на каждый учебный год. В целях мониторинга исполнения Программы ежегодно в Академии принимаются Планы-мероприятий по ее реализации, мониторинг Плана-мероприятий проводится по истечению каждого планового года не позднее 20 мая.</w:t>
      </w:r>
    </w:p>
    <w:p w:rsidR="00E03058" w:rsidRPr="002F29A0" w:rsidRDefault="00E03058" w:rsidP="002F29A0">
      <w:pPr>
        <w:tabs>
          <w:tab w:val="left" w:pos="993"/>
        </w:tabs>
        <w:spacing w:after="0" w:line="240" w:lineRule="auto"/>
        <w:ind w:firstLine="567"/>
        <w:jc w:val="both"/>
        <w:rPr>
          <w:rFonts w:ascii="Times New Roman" w:hAnsi="Times New Roman" w:cs="Times New Roman"/>
          <w:sz w:val="28"/>
          <w:szCs w:val="28"/>
        </w:rPr>
      </w:pPr>
      <w:r w:rsidRPr="002F29A0">
        <w:rPr>
          <w:rFonts w:ascii="Times New Roman" w:hAnsi="Times New Roman" w:cs="Times New Roman"/>
          <w:sz w:val="28"/>
          <w:szCs w:val="28"/>
        </w:rPr>
        <w:t>Проведенный отчет представляется на Ученой Совет Академии, который коллегиально рассматривает и принимает решение об его исполнении. В результате создается полная открытая картина деятельности Академии для руководящего, профессорско-преподавательского составов и всего коллектива.</w:t>
      </w:r>
    </w:p>
    <w:p w:rsidR="00E03058" w:rsidRPr="002F29A0" w:rsidRDefault="00E03058" w:rsidP="002F29A0">
      <w:pPr>
        <w:tabs>
          <w:tab w:val="left" w:pos="993"/>
        </w:tabs>
        <w:spacing w:after="0" w:line="240" w:lineRule="auto"/>
        <w:ind w:firstLine="567"/>
        <w:jc w:val="both"/>
        <w:rPr>
          <w:rFonts w:ascii="Times New Roman" w:hAnsi="Times New Roman" w:cs="Times New Roman"/>
          <w:sz w:val="28"/>
          <w:szCs w:val="28"/>
        </w:rPr>
      </w:pPr>
      <w:r w:rsidRPr="002F29A0">
        <w:rPr>
          <w:rFonts w:ascii="Times New Roman" w:hAnsi="Times New Roman" w:cs="Times New Roman"/>
          <w:sz w:val="28"/>
          <w:szCs w:val="28"/>
        </w:rPr>
        <w:t xml:space="preserve">Согласно решению Ученого совета Миссия, Видение, Стратегическая программа и Политика в области качества пересматривается по мере необходимости согласно изменениям в нормативно-правовых документах МОН РК. Стратегическая программа Академии, в контексте образовательной, научной и социальной деятельности вуза для повышения институциональной эффективности и имиджа, сформировала задачи по следующим направлениям: занятие высоких позиций в национальных рейтингах; представительство ППС Академии в органах управления, общественных организациях и профессиональных союзах на международном, республиканском и региональном уровнях; проведение общественно значимых мероприятий на уровне города Караганды и Карагандинской области, а также для потенциальных абитуриентов и контактных аудиторий; содействие и спонсорская помощь талантливой молодежи; активное участие в духовной и культурной жизни общества; </w:t>
      </w:r>
      <w:r w:rsidRPr="002F29A0">
        <w:rPr>
          <w:rFonts w:ascii="Times New Roman" w:hAnsi="Times New Roman" w:cs="Times New Roman"/>
          <w:sz w:val="28"/>
          <w:szCs w:val="28"/>
        </w:rPr>
        <w:lastRenderedPageBreak/>
        <w:t>взаимовыгодное сотрудничество с другими вузам; широкое и полное представление информации об Академии в информационных ресурсах. Использование современных информационных технологий является одним приоритетных разделов в Стратегической программе «Академии «Bolashaq» на 2019-2023 г.г.</w:t>
      </w:r>
    </w:p>
    <w:p w:rsidR="00E03058" w:rsidRPr="002F29A0" w:rsidRDefault="00E03058" w:rsidP="002F29A0">
      <w:pPr>
        <w:tabs>
          <w:tab w:val="left" w:pos="993"/>
        </w:tabs>
        <w:spacing w:after="0" w:line="240" w:lineRule="auto"/>
        <w:ind w:firstLine="567"/>
        <w:jc w:val="both"/>
        <w:rPr>
          <w:rFonts w:ascii="Times New Roman" w:hAnsi="Times New Roman" w:cs="Times New Roman"/>
          <w:sz w:val="28"/>
          <w:szCs w:val="28"/>
        </w:rPr>
      </w:pPr>
      <w:r w:rsidRPr="002F29A0">
        <w:rPr>
          <w:rFonts w:ascii="Times New Roman" w:hAnsi="Times New Roman" w:cs="Times New Roman"/>
          <w:sz w:val="28"/>
          <w:szCs w:val="28"/>
        </w:rPr>
        <w:t>Важнейшим и эффективным инструментом позиционирования учебного заведения в современных условиях стало интернет-представительство, сайт вуза. Сайт Академии «Bolashaq» представляет средство, благодаря которому происходит генерирование информации об учреждении. Сайт вуза (</w:t>
      </w:r>
      <w:r w:rsidRPr="005B68DD">
        <w:rPr>
          <w:rStyle w:val="ab"/>
          <w:rFonts w:ascii="Times New Roman" w:hAnsi="Times New Roman" w:cs="Times New Roman"/>
          <w:sz w:val="24"/>
          <w:szCs w:val="24"/>
          <w:u w:val="none"/>
        </w:rPr>
        <w:t>http://www.kubolashak.kz</w:t>
      </w:r>
      <w:r w:rsidRPr="002F29A0">
        <w:rPr>
          <w:rFonts w:ascii="Times New Roman" w:hAnsi="Times New Roman" w:cs="Times New Roman"/>
          <w:sz w:val="28"/>
          <w:szCs w:val="28"/>
        </w:rPr>
        <w:t xml:space="preserve">) с понятной навигацией, политикой сотрудничества с республиканскими и региональными СМИ позволяют сформировать в массовом сознании эмоционально положительно окрашенный образ. Академия прилагает планируемые продолжительные усилия, направленные на создание и поддержание доброжелательных отношений и взаимопонимания между учреждением и общественностью. Обзор СМИ помогает руководству вуза быть информированными об общественном мнении и вовремя реагировать на него. Сайт акцентирует внимание на главной задаче – продвижении образовательных услуг. </w:t>
      </w:r>
    </w:p>
    <w:p w:rsidR="00E03058" w:rsidRPr="002F29A0" w:rsidRDefault="00E03058" w:rsidP="002F29A0">
      <w:pPr>
        <w:tabs>
          <w:tab w:val="left" w:pos="993"/>
        </w:tabs>
        <w:spacing w:after="0" w:line="240" w:lineRule="auto"/>
        <w:ind w:firstLine="567"/>
        <w:jc w:val="both"/>
        <w:rPr>
          <w:rFonts w:ascii="Times New Roman" w:hAnsi="Times New Roman" w:cs="Times New Roman"/>
          <w:sz w:val="28"/>
          <w:szCs w:val="28"/>
        </w:rPr>
      </w:pPr>
      <w:r w:rsidRPr="002F29A0">
        <w:rPr>
          <w:rFonts w:ascii="Times New Roman" w:hAnsi="Times New Roman" w:cs="Times New Roman"/>
          <w:sz w:val="28"/>
          <w:szCs w:val="28"/>
        </w:rPr>
        <w:t>Академией реализуется инновационный проект в Интернете на специализированнм сайте, посвященного творчеству казахского поэта Касыма Аманжолова (</w:t>
      </w:r>
      <w:hyperlink r:id="rId15" w:history="1">
        <w:r w:rsidRPr="005B68DD">
          <w:rPr>
            <w:rStyle w:val="ab"/>
            <w:rFonts w:ascii="Times New Roman" w:hAnsi="Times New Roman" w:cs="Times New Roman"/>
            <w:sz w:val="24"/>
            <w:szCs w:val="28"/>
            <w:u w:val="none"/>
          </w:rPr>
          <w:t>www.qasym.kz</w:t>
        </w:r>
      </w:hyperlink>
      <w:r w:rsidRPr="002F29A0">
        <w:rPr>
          <w:rFonts w:ascii="Times New Roman" w:hAnsi="Times New Roman" w:cs="Times New Roman"/>
          <w:sz w:val="28"/>
          <w:szCs w:val="28"/>
        </w:rPr>
        <w:t xml:space="preserve">). Международный научный журнал «Актуальные проблемы современности» также имеет свой сайт </w:t>
      </w:r>
      <w:r w:rsidRPr="005B68DD">
        <w:rPr>
          <w:rStyle w:val="ab"/>
          <w:rFonts w:ascii="Times New Roman" w:hAnsi="Times New Roman" w:cs="Times New Roman"/>
          <w:sz w:val="24"/>
          <w:szCs w:val="24"/>
          <w:u w:val="none"/>
        </w:rPr>
        <w:t>aps.kubolashaq.kz</w:t>
      </w:r>
      <w:r w:rsidRPr="002F29A0">
        <w:rPr>
          <w:rFonts w:ascii="Times New Roman" w:hAnsi="Times New Roman" w:cs="Times New Roman"/>
          <w:sz w:val="28"/>
          <w:szCs w:val="28"/>
        </w:rPr>
        <w:t>.</w:t>
      </w:r>
    </w:p>
    <w:p w:rsidR="00E03058" w:rsidRPr="002F29A0" w:rsidRDefault="00E03058" w:rsidP="002F29A0">
      <w:pPr>
        <w:tabs>
          <w:tab w:val="left" w:pos="993"/>
        </w:tabs>
        <w:spacing w:after="0" w:line="240" w:lineRule="auto"/>
        <w:ind w:firstLine="567"/>
        <w:jc w:val="both"/>
        <w:rPr>
          <w:rFonts w:ascii="Times New Roman" w:hAnsi="Times New Roman" w:cs="Times New Roman"/>
          <w:sz w:val="28"/>
          <w:szCs w:val="28"/>
        </w:rPr>
      </w:pPr>
      <w:r w:rsidRPr="002F29A0">
        <w:rPr>
          <w:rFonts w:ascii="Times New Roman" w:hAnsi="Times New Roman" w:cs="Times New Roman"/>
          <w:sz w:val="28"/>
          <w:szCs w:val="28"/>
        </w:rPr>
        <w:t>При сравнительном анализе потребления информации из сети Интернет и традиционных средств (прессы, радио, телевидения) отметим более высокий уровень активности и избирательности интернет-аудитории. С точки зрения формирования имиджа Академии сайт позволил создать сетевое средство, в котором сочетается оперативная информация общенационального, регионального и внутривузовского уровней.</w:t>
      </w:r>
    </w:p>
    <w:p w:rsidR="00E03058" w:rsidRPr="002F29A0" w:rsidRDefault="00E03058" w:rsidP="002F29A0">
      <w:pPr>
        <w:tabs>
          <w:tab w:val="left" w:pos="993"/>
        </w:tabs>
        <w:spacing w:after="0" w:line="240" w:lineRule="auto"/>
        <w:ind w:firstLine="567"/>
        <w:jc w:val="both"/>
        <w:rPr>
          <w:rFonts w:ascii="Times New Roman" w:hAnsi="Times New Roman" w:cs="Times New Roman"/>
          <w:sz w:val="28"/>
          <w:szCs w:val="28"/>
        </w:rPr>
      </w:pPr>
      <w:r w:rsidRPr="002F29A0">
        <w:rPr>
          <w:rFonts w:ascii="Times New Roman" w:hAnsi="Times New Roman" w:cs="Times New Roman"/>
          <w:sz w:val="28"/>
          <w:szCs w:val="28"/>
        </w:rPr>
        <w:t xml:space="preserve">Также, учитывая большую активность участия молодежи в социальных сетях, вся информация об Академии, ежедневные новости размещаются:  на официальной странице в </w:t>
      </w:r>
      <w:r w:rsidRPr="002F29A0">
        <w:rPr>
          <w:rFonts w:ascii="Times New Roman" w:hAnsi="Times New Roman" w:cs="Times New Roman"/>
          <w:sz w:val="28"/>
          <w:szCs w:val="28"/>
          <w:lang w:val="en-US"/>
        </w:rPr>
        <w:t>Facebook</w:t>
      </w:r>
      <w:r w:rsidRPr="002F29A0">
        <w:rPr>
          <w:rFonts w:ascii="Times New Roman" w:hAnsi="Times New Roman" w:cs="Times New Roman"/>
          <w:sz w:val="28"/>
          <w:szCs w:val="28"/>
        </w:rPr>
        <w:t xml:space="preserve"> </w:t>
      </w:r>
      <w:hyperlink w:history="1">
        <w:r w:rsidRPr="001B382E">
          <w:rPr>
            <w:rStyle w:val="ab"/>
            <w:rFonts w:ascii="Times New Roman" w:hAnsi="Times New Roman" w:cs="Times New Roman"/>
            <w:sz w:val="24"/>
            <w:szCs w:val="28"/>
            <w:u w:val="none"/>
            <w:lang w:val="en-US"/>
          </w:rPr>
          <w:t>https</w:t>
        </w:r>
        <w:r w:rsidRPr="001B382E">
          <w:rPr>
            <w:rStyle w:val="ab"/>
            <w:rFonts w:ascii="Times New Roman" w:hAnsi="Times New Roman" w:cs="Times New Roman"/>
            <w:sz w:val="24"/>
            <w:szCs w:val="28"/>
            <w:u w:val="none"/>
          </w:rPr>
          <w:t xml:space="preserve">:// </w:t>
        </w:r>
        <w:r w:rsidRPr="001B382E">
          <w:rPr>
            <w:rStyle w:val="ab"/>
            <w:rFonts w:ascii="Times New Roman" w:hAnsi="Times New Roman" w:cs="Times New Roman"/>
            <w:sz w:val="24"/>
            <w:szCs w:val="28"/>
            <w:u w:val="none"/>
            <w:lang w:val="en-US"/>
          </w:rPr>
          <w:t>www</w:t>
        </w:r>
        <w:r w:rsidRPr="001B382E">
          <w:rPr>
            <w:rStyle w:val="ab"/>
            <w:rFonts w:ascii="Times New Roman" w:hAnsi="Times New Roman" w:cs="Times New Roman"/>
            <w:sz w:val="24"/>
            <w:szCs w:val="28"/>
            <w:u w:val="none"/>
          </w:rPr>
          <w:t xml:space="preserve">. </w:t>
        </w:r>
        <w:r w:rsidRPr="001B382E">
          <w:rPr>
            <w:rStyle w:val="ab"/>
            <w:rFonts w:ascii="Times New Roman" w:hAnsi="Times New Roman" w:cs="Times New Roman"/>
            <w:sz w:val="24"/>
            <w:szCs w:val="28"/>
            <w:u w:val="none"/>
            <w:lang w:val="en-US"/>
          </w:rPr>
          <w:t>facebook</w:t>
        </w:r>
        <w:r w:rsidRPr="001B382E">
          <w:rPr>
            <w:rStyle w:val="ab"/>
            <w:rFonts w:ascii="Times New Roman" w:hAnsi="Times New Roman" w:cs="Times New Roman"/>
            <w:sz w:val="24"/>
            <w:szCs w:val="28"/>
            <w:u w:val="none"/>
          </w:rPr>
          <w:t xml:space="preserve">. </w:t>
        </w:r>
        <w:r w:rsidRPr="001B382E">
          <w:rPr>
            <w:rStyle w:val="ab"/>
            <w:rFonts w:ascii="Times New Roman" w:hAnsi="Times New Roman" w:cs="Times New Roman"/>
            <w:sz w:val="24"/>
            <w:szCs w:val="28"/>
            <w:u w:val="none"/>
            <w:lang w:val="en-US"/>
          </w:rPr>
          <w:t>com</w:t>
        </w:r>
        <w:r w:rsidRPr="001B382E">
          <w:rPr>
            <w:rStyle w:val="ab"/>
            <w:rFonts w:ascii="Times New Roman" w:hAnsi="Times New Roman" w:cs="Times New Roman"/>
            <w:sz w:val="24"/>
            <w:szCs w:val="28"/>
            <w:u w:val="none"/>
          </w:rPr>
          <w:t>/</w:t>
        </w:r>
        <w:r w:rsidRPr="001B382E">
          <w:rPr>
            <w:rStyle w:val="ab"/>
            <w:rFonts w:ascii="Times New Roman" w:hAnsi="Times New Roman" w:cs="Times New Roman"/>
            <w:sz w:val="24"/>
            <w:szCs w:val="28"/>
            <w:u w:val="none"/>
            <w:lang w:val="en-US"/>
          </w:rPr>
          <w:t>profile</w:t>
        </w:r>
        <w:r w:rsidRPr="001B382E">
          <w:rPr>
            <w:rStyle w:val="ab"/>
            <w:rFonts w:ascii="Times New Roman" w:hAnsi="Times New Roman" w:cs="Times New Roman"/>
            <w:sz w:val="24"/>
            <w:szCs w:val="28"/>
            <w:u w:val="none"/>
          </w:rPr>
          <w:t xml:space="preserve">. </w:t>
        </w:r>
        <w:r w:rsidRPr="001B382E">
          <w:rPr>
            <w:rStyle w:val="ab"/>
            <w:rFonts w:ascii="Times New Roman" w:hAnsi="Times New Roman" w:cs="Times New Roman"/>
            <w:sz w:val="24"/>
            <w:szCs w:val="28"/>
            <w:u w:val="none"/>
            <w:lang w:val="en-US"/>
          </w:rPr>
          <w:t>php</w:t>
        </w:r>
        <w:r w:rsidRPr="001B382E">
          <w:rPr>
            <w:rStyle w:val="ab"/>
            <w:rFonts w:ascii="Times New Roman" w:hAnsi="Times New Roman" w:cs="Times New Roman"/>
            <w:sz w:val="24"/>
            <w:szCs w:val="28"/>
            <w:u w:val="none"/>
          </w:rPr>
          <w:t>?</w:t>
        </w:r>
        <w:r w:rsidRPr="001B382E">
          <w:rPr>
            <w:rStyle w:val="ab"/>
            <w:rFonts w:ascii="Times New Roman" w:hAnsi="Times New Roman" w:cs="Times New Roman"/>
            <w:sz w:val="24"/>
            <w:szCs w:val="28"/>
            <w:u w:val="none"/>
            <w:lang w:val="en-US"/>
          </w:rPr>
          <w:t>id</w:t>
        </w:r>
        <w:r w:rsidRPr="001B382E">
          <w:rPr>
            <w:rStyle w:val="ab"/>
            <w:rFonts w:ascii="Times New Roman" w:hAnsi="Times New Roman" w:cs="Times New Roman"/>
            <w:sz w:val="24"/>
            <w:szCs w:val="28"/>
            <w:u w:val="none"/>
          </w:rPr>
          <w:t>=100010814325387&amp;</w:t>
        </w:r>
        <w:r w:rsidRPr="001B382E">
          <w:rPr>
            <w:rStyle w:val="ab"/>
            <w:rFonts w:ascii="Times New Roman" w:hAnsi="Times New Roman" w:cs="Times New Roman"/>
            <w:sz w:val="24"/>
            <w:szCs w:val="28"/>
            <w:u w:val="none"/>
            <w:lang w:val="en-US"/>
          </w:rPr>
          <w:t>fref</w:t>
        </w:r>
        <w:r w:rsidRPr="001B382E">
          <w:rPr>
            <w:rStyle w:val="ab"/>
            <w:rFonts w:ascii="Times New Roman" w:hAnsi="Times New Roman" w:cs="Times New Roman"/>
            <w:sz w:val="24"/>
            <w:szCs w:val="28"/>
            <w:u w:val="none"/>
          </w:rPr>
          <w:t>=</w:t>
        </w:r>
        <w:r w:rsidRPr="001B382E">
          <w:rPr>
            <w:rStyle w:val="ab"/>
            <w:rFonts w:ascii="Times New Roman" w:hAnsi="Times New Roman" w:cs="Times New Roman"/>
            <w:sz w:val="24"/>
            <w:szCs w:val="28"/>
            <w:u w:val="none"/>
            <w:lang w:val="en-US"/>
          </w:rPr>
          <w:t>hovercard</w:t>
        </w:r>
        <w:r w:rsidRPr="001B382E">
          <w:rPr>
            <w:rStyle w:val="ab"/>
            <w:rFonts w:ascii="Times New Roman" w:hAnsi="Times New Roman" w:cs="Times New Roman"/>
            <w:sz w:val="24"/>
            <w:szCs w:val="28"/>
            <w:u w:val="none"/>
          </w:rPr>
          <w:t>&amp;</w:t>
        </w:r>
        <w:r w:rsidRPr="001B382E">
          <w:rPr>
            <w:rStyle w:val="ab"/>
            <w:rFonts w:ascii="Times New Roman" w:hAnsi="Times New Roman" w:cs="Times New Roman"/>
            <w:sz w:val="24"/>
            <w:szCs w:val="28"/>
            <w:u w:val="none"/>
            <w:lang w:val="en-US"/>
          </w:rPr>
          <w:t>hc</w:t>
        </w:r>
        <w:r w:rsidRPr="001B382E">
          <w:rPr>
            <w:rStyle w:val="ab"/>
            <w:rFonts w:ascii="Times New Roman" w:hAnsi="Times New Roman" w:cs="Times New Roman"/>
            <w:sz w:val="24"/>
            <w:szCs w:val="28"/>
            <w:u w:val="none"/>
          </w:rPr>
          <w:t>_</w:t>
        </w:r>
        <w:r w:rsidRPr="001B382E">
          <w:rPr>
            <w:rStyle w:val="ab"/>
            <w:rFonts w:ascii="Times New Roman" w:hAnsi="Times New Roman" w:cs="Times New Roman"/>
            <w:sz w:val="24"/>
            <w:szCs w:val="28"/>
            <w:u w:val="none"/>
            <w:lang w:val="en-US"/>
          </w:rPr>
          <w:t>location</w:t>
        </w:r>
        <w:r w:rsidRPr="001B382E">
          <w:rPr>
            <w:rStyle w:val="ab"/>
            <w:rFonts w:ascii="Times New Roman" w:hAnsi="Times New Roman" w:cs="Times New Roman"/>
            <w:sz w:val="24"/>
            <w:szCs w:val="28"/>
            <w:u w:val="none"/>
          </w:rPr>
          <w:t>=</w:t>
        </w:r>
        <w:r w:rsidRPr="001B382E">
          <w:rPr>
            <w:rStyle w:val="ab"/>
            <w:rFonts w:ascii="Times New Roman" w:hAnsi="Times New Roman" w:cs="Times New Roman"/>
            <w:sz w:val="24"/>
            <w:szCs w:val="28"/>
            <w:u w:val="none"/>
            <w:lang w:val="en-US"/>
          </w:rPr>
          <w:t>chat</w:t>
        </w:r>
      </w:hyperlink>
      <w:r w:rsidRPr="005B68DD">
        <w:rPr>
          <w:rFonts w:ascii="Times New Roman" w:hAnsi="Times New Roman" w:cs="Times New Roman"/>
          <w:color w:val="333333"/>
          <w:sz w:val="24"/>
          <w:szCs w:val="28"/>
        </w:rPr>
        <w:t>,</w:t>
      </w:r>
      <w:r w:rsidRPr="002F29A0">
        <w:rPr>
          <w:rFonts w:ascii="Times New Roman" w:hAnsi="Times New Roman" w:cs="Times New Roman"/>
          <w:color w:val="333333"/>
          <w:sz w:val="28"/>
          <w:szCs w:val="28"/>
        </w:rPr>
        <w:t xml:space="preserve"> </w:t>
      </w:r>
      <w:proofErr w:type="gramStart"/>
      <w:r w:rsidRPr="002F29A0">
        <w:rPr>
          <w:rFonts w:ascii="Times New Roman" w:hAnsi="Times New Roman" w:cs="Times New Roman"/>
          <w:sz w:val="28"/>
          <w:szCs w:val="28"/>
          <w:lang w:val="en-US"/>
        </w:rPr>
        <w:t>c</w:t>
      </w:r>
      <w:proofErr w:type="gramEnd"/>
      <w:r w:rsidRPr="002F29A0">
        <w:rPr>
          <w:rFonts w:ascii="Times New Roman" w:hAnsi="Times New Roman" w:cs="Times New Roman"/>
          <w:sz w:val="28"/>
          <w:szCs w:val="28"/>
        </w:rPr>
        <w:t xml:space="preserve">оциальной сети </w:t>
      </w:r>
      <w:r w:rsidRPr="002F29A0">
        <w:rPr>
          <w:rFonts w:ascii="Times New Roman" w:hAnsi="Times New Roman" w:cs="Times New Roman"/>
          <w:sz w:val="28"/>
          <w:szCs w:val="28"/>
          <w:lang w:val="en-US"/>
        </w:rPr>
        <w:t>Instagram</w:t>
      </w:r>
      <w:r w:rsidRPr="002F29A0">
        <w:rPr>
          <w:rFonts w:ascii="Times New Roman" w:hAnsi="Times New Roman" w:cs="Times New Roman"/>
          <w:sz w:val="28"/>
          <w:szCs w:val="28"/>
        </w:rPr>
        <w:t xml:space="preserve"> </w:t>
      </w:r>
      <w:hyperlink r:id="rId16" w:history="1">
        <w:r w:rsidRPr="001B382E">
          <w:rPr>
            <w:rStyle w:val="ab"/>
            <w:rFonts w:ascii="Times New Roman" w:hAnsi="Times New Roman" w:cs="Times New Roman"/>
            <w:sz w:val="24"/>
            <w:szCs w:val="28"/>
            <w:u w:val="none"/>
            <w:lang w:val="en-US"/>
          </w:rPr>
          <w:t>https</w:t>
        </w:r>
        <w:r w:rsidRPr="001B382E">
          <w:rPr>
            <w:rStyle w:val="ab"/>
            <w:rFonts w:ascii="Times New Roman" w:hAnsi="Times New Roman" w:cs="Times New Roman"/>
            <w:sz w:val="24"/>
            <w:szCs w:val="28"/>
            <w:u w:val="none"/>
          </w:rPr>
          <w:t>://</w:t>
        </w:r>
        <w:r w:rsidRPr="001B382E">
          <w:rPr>
            <w:rStyle w:val="ab"/>
            <w:rFonts w:ascii="Times New Roman" w:hAnsi="Times New Roman" w:cs="Times New Roman"/>
            <w:sz w:val="24"/>
            <w:szCs w:val="28"/>
            <w:u w:val="none"/>
            <w:lang w:val="en-US"/>
          </w:rPr>
          <w:t>www</w:t>
        </w:r>
        <w:r w:rsidRPr="001B382E">
          <w:rPr>
            <w:rStyle w:val="ab"/>
            <w:rFonts w:ascii="Times New Roman" w:hAnsi="Times New Roman" w:cs="Times New Roman"/>
            <w:sz w:val="24"/>
            <w:szCs w:val="28"/>
            <w:u w:val="none"/>
          </w:rPr>
          <w:t>.</w:t>
        </w:r>
        <w:r w:rsidRPr="001B382E">
          <w:rPr>
            <w:rStyle w:val="ab"/>
            <w:rFonts w:ascii="Times New Roman" w:hAnsi="Times New Roman" w:cs="Times New Roman"/>
            <w:sz w:val="24"/>
            <w:szCs w:val="28"/>
            <w:u w:val="none"/>
            <w:lang w:val="en-US"/>
          </w:rPr>
          <w:t>instagram</w:t>
        </w:r>
        <w:r w:rsidRPr="001B382E">
          <w:rPr>
            <w:rStyle w:val="ab"/>
            <w:rFonts w:ascii="Times New Roman" w:hAnsi="Times New Roman" w:cs="Times New Roman"/>
            <w:sz w:val="24"/>
            <w:szCs w:val="28"/>
            <w:u w:val="none"/>
          </w:rPr>
          <w:t>.</w:t>
        </w:r>
        <w:r w:rsidRPr="001B382E">
          <w:rPr>
            <w:rStyle w:val="ab"/>
            <w:rFonts w:ascii="Times New Roman" w:hAnsi="Times New Roman" w:cs="Times New Roman"/>
            <w:sz w:val="24"/>
            <w:szCs w:val="28"/>
            <w:u w:val="none"/>
            <w:lang w:val="en-US"/>
          </w:rPr>
          <w:t>com</w:t>
        </w:r>
        <w:r w:rsidRPr="001B382E">
          <w:rPr>
            <w:rStyle w:val="ab"/>
            <w:rFonts w:ascii="Times New Roman" w:hAnsi="Times New Roman" w:cs="Times New Roman"/>
            <w:sz w:val="24"/>
            <w:szCs w:val="28"/>
            <w:u w:val="none"/>
          </w:rPr>
          <w:t>/</w:t>
        </w:r>
        <w:r w:rsidRPr="001B382E">
          <w:rPr>
            <w:rStyle w:val="ab"/>
            <w:rFonts w:ascii="Times New Roman" w:hAnsi="Times New Roman" w:cs="Times New Roman"/>
            <w:sz w:val="24"/>
            <w:szCs w:val="28"/>
            <w:u w:val="none"/>
            <w:lang w:val="en-US"/>
          </w:rPr>
          <w:t>akademy</w:t>
        </w:r>
        <w:r w:rsidRPr="001B382E">
          <w:rPr>
            <w:rStyle w:val="ab"/>
            <w:rFonts w:ascii="Times New Roman" w:hAnsi="Times New Roman" w:cs="Times New Roman"/>
            <w:sz w:val="24"/>
            <w:szCs w:val="28"/>
            <w:u w:val="none"/>
          </w:rPr>
          <w:t>_</w:t>
        </w:r>
        <w:r w:rsidRPr="001B382E">
          <w:rPr>
            <w:rStyle w:val="ab"/>
            <w:rFonts w:ascii="Times New Roman" w:hAnsi="Times New Roman" w:cs="Times New Roman"/>
            <w:sz w:val="24"/>
            <w:szCs w:val="28"/>
            <w:u w:val="none"/>
            <w:lang w:val="en-US"/>
          </w:rPr>
          <w:t>bolashaq</w:t>
        </w:r>
        <w:r w:rsidRPr="001B382E">
          <w:rPr>
            <w:rStyle w:val="ab"/>
            <w:rFonts w:ascii="Times New Roman" w:hAnsi="Times New Roman" w:cs="Times New Roman"/>
            <w:sz w:val="24"/>
            <w:szCs w:val="28"/>
            <w:u w:val="none"/>
          </w:rPr>
          <w:t>/?</w:t>
        </w:r>
        <w:r w:rsidRPr="001B382E">
          <w:rPr>
            <w:rStyle w:val="ab"/>
            <w:rFonts w:ascii="Times New Roman" w:hAnsi="Times New Roman" w:cs="Times New Roman"/>
            <w:sz w:val="24"/>
            <w:szCs w:val="28"/>
            <w:u w:val="none"/>
            <w:lang w:val="en-US"/>
          </w:rPr>
          <w:t>hl</w:t>
        </w:r>
        <w:r w:rsidRPr="001B382E">
          <w:rPr>
            <w:rStyle w:val="ab"/>
            <w:rFonts w:ascii="Times New Roman" w:hAnsi="Times New Roman" w:cs="Times New Roman"/>
            <w:sz w:val="24"/>
            <w:szCs w:val="28"/>
            <w:u w:val="none"/>
          </w:rPr>
          <w:t>=</w:t>
        </w:r>
        <w:r w:rsidRPr="001B382E">
          <w:rPr>
            <w:rStyle w:val="ab"/>
            <w:rFonts w:ascii="Times New Roman" w:hAnsi="Times New Roman" w:cs="Times New Roman"/>
            <w:sz w:val="24"/>
            <w:szCs w:val="28"/>
            <w:u w:val="none"/>
            <w:lang w:val="en-US"/>
          </w:rPr>
          <w:t>ru</w:t>
        </w:r>
      </w:hyperlink>
      <w:r w:rsidRPr="002F29A0">
        <w:rPr>
          <w:rFonts w:ascii="Times New Roman" w:hAnsi="Times New Roman" w:cs="Times New Roman"/>
          <w:color w:val="333333"/>
          <w:sz w:val="28"/>
          <w:szCs w:val="28"/>
        </w:rPr>
        <w:t xml:space="preserve">, </w:t>
      </w:r>
      <w:r w:rsidRPr="002F29A0">
        <w:rPr>
          <w:rFonts w:ascii="Times New Roman" w:hAnsi="Times New Roman" w:cs="Times New Roman"/>
          <w:sz w:val="28"/>
          <w:szCs w:val="28"/>
        </w:rPr>
        <w:t xml:space="preserve">на </w:t>
      </w:r>
      <w:r w:rsidRPr="002F29A0">
        <w:rPr>
          <w:rFonts w:ascii="Times New Roman" w:hAnsi="Times New Roman" w:cs="Times New Roman"/>
          <w:sz w:val="28"/>
          <w:szCs w:val="28"/>
          <w:lang w:val="en-US"/>
        </w:rPr>
        <w:t>YouTube</w:t>
      </w:r>
      <w:r w:rsidRPr="002F29A0">
        <w:rPr>
          <w:rFonts w:ascii="Times New Roman" w:hAnsi="Times New Roman" w:cs="Times New Roman"/>
          <w:sz w:val="28"/>
          <w:szCs w:val="28"/>
        </w:rPr>
        <w:t xml:space="preserve"> канале </w:t>
      </w:r>
      <w:hyperlink r:id="rId17" w:tgtFrame="_blank" w:history="1">
        <w:r w:rsidRPr="001B382E">
          <w:rPr>
            <w:rStyle w:val="ab"/>
            <w:rFonts w:ascii="Times New Roman" w:hAnsi="Times New Roman" w:cs="Times New Roman"/>
            <w:u w:val="none"/>
            <w:lang w:val="en-US"/>
          </w:rPr>
          <w:t>https</w:t>
        </w:r>
        <w:r w:rsidRPr="00EA4575">
          <w:rPr>
            <w:rStyle w:val="ab"/>
            <w:rFonts w:ascii="Times New Roman" w:hAnsi="Times New Roman" w:cs="Times New Roman"/>
            <w:u w:val="none"/>
          </w:rPr>
          <w:t>:/</w:t>
        </w:r>
        <w:r w:rsidRPr="001B382E">
          <w:rPr>
            <w:rStyle w:val="ab"/>
            <w:rFonts w:ascii="Times New Roman" w:hAnsi="Times New Roman" w:cs="Times New Roman"/>
            <w:u w:val="none"/>
            <w:lang w:val="en-US"/>
          </w:rPr>
          <w:t>www</w:t>
        </w:r>
        <w:r w:rsidRPr="00EA4575">
          <w:rPr>
            <w:rStyle w:val="ab"/>
            <w:rFonts w:ascii="Times New Roman" w:hAnsi="Times New Roman" w:cs="Times New Roman"/>
            <w:u w:val="none"/>
          </w:rPr>
          <w:t>.</w:t>
        </w:r>
        <w:r w:rsidRPr="001B382E">
          <w:rPr>
            <w:rStyle w:val="ab"/>
            <w:rFonts w:ascii="Times New Roman" w:hAnsi="Times New Roman" w:cs="Times New Roman"/>
            <w:u w:val="none"/>
            <w:lang w:val="en-US"/>
          </w:rPr>
          <w:t>youtube</w:t>
        </w:r>
        <w:r w:rsidRPr="00EA4575">
          <w:rPr>
            <w:rStyle w:val="ab"/>
            <w:rFonts w:ascii="Times New Roman" w:hAnsi="Times New Roman" w:cs="Times New Roman"/>
            <w:u w:val="none"/>
          </w:rPr>
          <w:t>.</w:t>
        </w:r>
        <w:r w:rsidRPr="001B382E">
          <w:rPr>
            <w:rStyle w:val="ab"/>
            <w:rFonts w:ascii="Times New Roman" w:hAnsi="Times New Roman" w:cs="Times New Roman"/>
            <w:u w:val="none"/>
            <w:lang w:val="en-US"/>
          </w:rPr>
          <w:t>com</w:t>
        </w:r>
        <w:r w:rsidRPr="00EA4575">
          <w:rPr>
            <w:rStyle w:val="ab"/>
            <w:rFonts w:ascii="Times New Roman" w:hAnsi="Times New Roman" w:cs="Times New Roman"/>
            <w:u w:val="none"/>
          </w:rPr>
          <w:t>/</w:t>
        </w:r>
        <w:r w:rsidRPr="001B382E">
          <w:rPr>
            <w:rStyle w:val="ab"/>
            <w:rFonts w:ascii="Times New Roman" w:hAnsi="Times New Roman" w:cs="Times New Roman"/>
            <w:u w:val="none"/>
            <w:lang w:val="en-US"/>
          </w:rPr>
          <w:t>channel</w:t>
        </w:r>
        <w:r w:rsidRPr="00EA4575">
          <w:rPr>
            <w:rStyle w:val="ab"/>
            <w:rFonts w:ascii="Times New Roman" w:hAnsi="Times New Roman" w:cs="Times New Roman"/>
            <w:u w:val="none"/>
          </w:rPr>
          <w:t>/</w:t>
        </w:r>
        <w:r w:rsidRPr="001B382E">
          <w:rPr>
            <w:rStyle w:val="ab"/>
            <w:rFonts w:ascii="Times New Roman" w:hAnsi="Times New Roman" w:cs="Times New Roman"/>
            <w:u w:val="none"/>
            <w:lang w:val="en-US"/>
          </w:rPr>
          <w:t>UCEyfB</w:t>
        </w:r>
        <w:r w:rsidRPr="00EA4575">
          <w:rPr>
            <w:rStyle w:val="ab"/>
            <w:rFonts w:ascii="Times New Roman" w:hAnsi="Times New Roman" w:cs="Times New Roman"/>
            <w:u w:val="none"/>
          </w:rPr>
          <w:t>3</w:t>
        </w:r>
        <w:r w:rsidRPr="001B382E">
          <w:rPr>
            <w:rStyle w:val="ab"/>
            <w:rFonts w:ascii="Times New Roman" w:hAnsi="Times New Roman" w:cs="Times New Roman"/>
            <w:u w:val="none"/>
            <w:lang w:val="en-US"/>
          </w:rPr>
          <w:t>tRVsfnmkcgjZeMw</w:t>
        </w:r>
        <w:r w:rsidRPr="00EA4575">
          <w:rPr>
            <w:rStyle w:val="ab"/>
            <w:rFonts w:ascii="Times New Roman" w:hAnsi="Times New Roman" w:cs="Times New Roman"/>
            <w:u w:val="none"/>
          </w:rPr>
          <w:t>2</w:t>
        </w:r>
        <w:r w:rsidRPr="001B382E">
          <w:rPr>
            <w:rStyle w:val="ab"/>
            <w:rFonts w:ascii="Times New Roman" w:hAnsi="Times New Roman" w:cs="Times New Roman"/>
            <w:u w:val="none"/>
            <w:lang w:val="en-US"/>
          </w:rPr>
          <w:t>A</w:t>
        </w:r>
      </w:hyperlink>
      <w:r w:rsidRPr="00EA4575">
        <w:rPr>
          <w:rStyle w:val="ab"/>
          <w:rFonts w:ascii="Times New Roman" w:hAnsi="Times New Roman" w:cs="Times New Roman"/>
          <w:u w:val="none"/>
        </w:rPr>
        <w:t>.</w:t>
      </w:r>
      <w:r w:rsidRPr="00EA4575">
        <w:rPr>
          <w:rStyle w:val="ab"/>
          <w:rFonts w:ascii="Times New Roman" w:hAnsi="Times New Roman" w:cs="Times New Roman"/>
          <w:sz w:val="24"/>
          <w:u w:val="none"/>
        </w:rPr>
        <w:t>,</w:t>
      </w:r>
      <w:r w:rsidRPr="00EA4575">
        <w:rPr>
          <w:rStyle w:val="ab"/>
          <w:sz w:val="24"/>
          <w:u w:val="none"/>
        </w:rPr>
        <w:t xml:space="preserve"> </w:t>
      </w:r>
      <w:r w:rsidRPr="002F29A0">
        <w:rPr>
          <w:rFonts w:ascii="Times New Roman" w:hAnsi="Times New Roman" w:cs="Times New Roman"/>
          <w:color w:val="333333"/>
          <w:sz w:val="28"/>
          <w:szCs w:val="28"/>
        </w:rPr>
        <w:t xml:space="preserve"> </w:t>
      </w:r>
      <w:r w:rsidRPr="002F29A0">
        <w:rPr>
          <w:rFonts w:ascii="Times New Roman" w:hAnsi="Times New Roman" w:cs="Times New Roman"/>
          <w:sz w:val="28"/>
          <w:szCs w:val="28"/>
        </w:rPr>
        <w:t xml:space="preserve">информационном портале </w:t>
      </w:r>
      <w:hyperlink r:id="rId18" w:tgtFrame="_blank" w:history="1">
        <w:r w:rsidRPr="001B382E">
          <w:rPr>
            <w:rFonts w:ascii="Times New Roman" w:hAnsi="Times New Roman" w:cs="Times New Roman"/>
            <w:color w:val="005BD1"/>
            <w:sz w:val="24"/>
            <w:szCs w:val="28"/>
            <w:u w:val="single"/>
          </w:rPr>
          <w:t>http://qasym.kz/</w:t>
        </w:r>
      </w:hyperlink>
      <w:r w:rsidRPr="002F29A0">
        <w:rPr>
          <w:rFonts w:ascii="Times New Roman" w:hAnsi="Times New Roman" w:cs="Times New Roman"/>
          <w:sz w:val="28"/>
          <w:szCs w:val="28"/>
          <w:u w:val="single"/>
        </w:rPr>
        <w:t xml:space="preserve">, </w:t>
      </w:r>
      <w:r w:rsidRPr="002F29A0">
        <w:rPr>
          <w:rFonts w:ascii="Times New Roman" w:hAnsi="Times New Roman" w:cs="Times New Roman"/>
          <w:sz w:val="28"/>
          <w:szCs w:val="28"/>
        </w:rPr>
        <w:t>в студенческой газете «ЛиМоНаД». Личные страницы руководителей Академии доступны в социальных сетях.</w:t>
      </w:r>
    </w:p>
    <w:p w:rsidR="00E03058" w:rsidRPr="002F29A0" w:rsidRDefault="00E03058" w:rsidP="002F29A0">
      <w:pPr>
        <w:tabs>
          <w:tab w:val="left" w:pos="993"/>
        </w:tabs>
        <w:spacing w:after="0" w:line="240" w:lineRule="auto"/>
        <w:ind w:firstLine="567"/>
        <w:jc w:val="both"/>
        <w:rPr>
          <w:rFonts w:ascii="Times New Roman" w:hAnsi="Times New Roman" w:cs="Times New Roman"/>
          <w:sz w:val="28"/>
          <w:szCs w:val="28"/>
        </w:rPr>
      </w:pPr>
      <w:r w:rsidRPr="002F29A0">
        <w:rPr>
          <w:rFonts w:ascii="Times New Roman" w:hAnsi="Times New Roman" w:cs="Times New Roman"/>
          <w:sz w:val="28"/>
          <w:szCs w:val="28"/>
        </w:rPr>
        <w:t xml:space="preserve">Активное участие в повышении институциональной эффективности и имиджа Академии принимает Центр системы менеджмента качества и аккредитации, который является структурным подразделением Академии, обеспечивающим реализацию основных, рекомендательных и факультативных параметров Болонского процесса, содействует продвижению академической мобильности, осуществляет информационное обеспечение применения </w:t>
      </w:r>
      <w:r w:rsidRPr="002F29A0">
        <w:rPr>
          <w:rFonts w:ascii="Times New Roman" w:hAnsi="Times New Roman" w:cs="Times New Roman"/>
          <w:sz w:val="28"/>
          <w:szCs w:val="28"/>
          <w:lang w:val="en-US"/>
        </w:rPr>
        <w:t>ECTS</w:t>
      </w:r>
      <w:r w:rsidRPr="002F29A0">
        <w:rPr>
          <w:rFonts w:ascii="Times New Roman" w:hAnsi="Times New Roman" w:cs="Times New Roman"/>
          <w:sz w:val="28"/>
          <w:szCs w:val="28"/>
        </w:rPr>
        <w:t>.</w:t>
      </w:r>
    </w:p>
    <w:p w:rsidR="00E03058" w:rsidRPr="00C5702F" w:rsidRDefault="00E03058" w:rsidP="002F29A0">
      <w:pPr>
        <w:tabs>
          <w:tab w:val="left" w:pos="993"/>
        </w:tabs>
        <w:spacing w:after="0" w:line="240" w:lineRule="auto"/>
        <w:ind w:firstLine="567"/>
        <w:jc w:val="both"/>
        <w:rPr>
          <w:rFonts w:ascii="Times New Roman" w:hAnsi="Times New Roman" w:cs="Times New Roman"/>
          <w:sz w:val="28"/>
          <w:szCs w:val="28"/>
          <w:lang w:val="kk-KZ"/>
        </w:rPr>
      </w:pPr>
      <w:r w:rsidRPr="002F29A0">
        <w:rPr>
          <w:rFonts w:ascii="Times New Roman" w:hAnsi="Times New Roman" w:cs="Times New Roman"/>
          <w:sz w:val="28"/>
          <w:szCs w:val="28"/>
        </w:rPr>
        <w:lastRenderedPageBreak/>
        <w:t>Ежегодно Академия принимает участие в рейтинге высших учебных за</w:t>
      </w:r>
      <w:r w:rsidR="00C5702F">
        <w:rPr>
          <w:rFonts w:ascii="Times New Roman" w:hAnsi="Times New Roman" w:cs="Times New Roman"/>
          <w:sz w:val="28"/>
          <w:szCs w:val="28"/>
        </w:rPr>
        <w:t>ведений, проводимых Министерств</w:t>
      </w:r>
      <w:r w:rsidR="00C5702F">
        <w:rPr>
          <w:rFonts w:ascii="Times New Roman" w:hAnsi="Times New Roman" w:cs="Times New Roman"/>
          <w:sz w:val="28"/>
          <w:szCs w:val="28"/>
          <w:lang w:val="kk-KZ"/>
        </w:rPr>
        <w:t>ом</w:t>
      </w:r>
      <w:r w:rsidRPr="002F29A0">
        <w:rPr>
          <w:rFonts w:ascii="Times New Roman" w:hAnsi="Times New Roman" w:cs="Times New Roman"/>
          <w:sz w:val="28"/>
          <w:szCs w:val="28"/>
        </w:rPr>
        <w:t xml:space="preserve"> образования и науки Республики Казахстан и Независимым агентством по ранжированию вузов Атамекен</w:t>
      </w:r>
      <w:r w:rsidR="00C5702F">
        <w:rPr>
          <w:rFonts w:ascii="Times New Roman" w:hAnsi="Times New Roman" w:cs="Times New Roman"/>
          <w:sz w:val="28"/>
          <w:szCs w:val="28"/>
          <w:lang w:val="kk-KZ"/>
        </w:rPr>
        <w:t>.</w:t>
      </w:r>
    </w:p>
    <w:p w:rsidR="00E03058" w:rsidRPr="00E03058" w:rsidRDefault="00E03058" w:rsidP="00E03058">
      <w:pPr>
        <w:tabs>
          <w:tab w:val="left" w:pos="993"/>
        </w:tabs>
        <w:spacing w:after="0" w:line="240" w:lineRule="auto"/>
        <w:jc w:val="both"/>
        <w:rPr>
          <w:rFonts w:ascii="Times New Roman" w:hAnsi="Times New Roman" w:cs="Times New Roman"/>
        </w:rPr>
      </w:pPr>
    </w:p>
    <w:p w:rsidR="00E03058" w:rsidRPr="005B68DD" w:rsidRDefault="00E03058" w:rsidP="00E03058">
      <w:pPr>
        <w:tabs>
          <w:tab w:val="left" w:pos="993"/>
        </w:tabs>
        <w:spacing w:after="0" w:line="240" w:lineRule="auto"/>
        <w:jc w:val="right"/>
        <w:rPr>
          <w:rFonts w:ascii="Times New Roman" w:hAnsi="Times New Roman" w:cs="Times New Roman"/>
          <w:b/>
          <w:sz w:val="28"/>
          <w:szCs w:val="28"/>
        </w:rPr>
      </w:pPr>
      <w:r w:rsidRPr="005B68DD">
        <w:rPr>
          <w:rFonts w:ascii="Times New Roman" w:hAnsi="Times New Roman" w:cs="Times New Roman"/>
          <w:b/>
          <w:sz w:val="28"/>
          <w:szCs w:val="28"/>
        </w:rPr>
        <w:t>Таблица 1</w:t>
      </w:r>
    </w:p>
    <w:p w:rsidR="00E03058" w:rsidRPr="005B68DD" w:rsidRDefault="00E03058" w:rsidP="00E03058">
      <w:pPr>
        <w:tabs>
          <w:tab w:val="left" w:pos="993"/>
        </w:tabs>
        <w:spacing w:after="0" w:line="240" w:lineRule="auto"/>
        <w:jc w:val="center"/>
        <w:rPr>
          <w:rFonts w:ascii="Times New Roman" w:hAnsi="Times New Roman" w:cs="Times New Roman"/>
          <w:b/>
          <w:sz w:val="28"/>
          <w:szCs w:val="28"/>
          <w:highlight w:val="yellow"/>
        </w:rPr>
      </w:pPr>
      <w:r w:rsidRPr="005B68DD">
        <w:rPr>
          <w:rFonts w:ascii="Times New Roman" w:hAnsi="Times New Roman" w:cs="Times New Roman"/>
          <w:b/>
          <w:sz w:val="28"/>
          <w:szCs w:val="28"/>
        </w:rPr>
        <w:t>Результаты рейтинга НАОКО-2018, 2019</w:t>
      </w:r>
    </w:p>
    <w:p w:rsidR="00E03058" w:rsidRPr="00E03058" w:rsidRDefault="00E03058" w:rsidP="00E03058">
      <w:pPr>
        <w:tabs>
          <w:tab w:val="left" w:pos="993"/>
        </w:tabs>
        <w:spacing w:after="0" w:line="240" w:lineRule="auto"/>
        <w:jc w:val="both"/>
        <w:rPr>
          <w:rFonts w:ascii="Times New Roman" w:hAnsi="Times New Roman" w:cs="Times New Roman"/>
          <w:sz w:val="16"/>
          <w:szCs w:val="16"/>
          <w:highlight w:val="yellow"/>
        </w:rPr>
      </w:pP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968"/>
        <w:gridCol w:w="2175"/>
        <w:gridCol w:w="2640"/>
      </w:tblGrid>
      <w:tr w:rsidR="00E03058" w:rsidRPr="00E03058" w:rsidTr="007E5C91">
        <w:trPr>
          <w:jc w:val="center"/>
        </w:trPr>
        <w:tc>
          <w:tcPr>
            <w:tcW w:w="817" w:type="dxa"/>
          </w:tcPr>
          <w:p w:rsidR="00E03058" w:rsidRPr="00E03058" w:rsidRDefault="00E03058" w:rsidP="00E03058">
            <w:pPr>
              <w:widowControl w:val="0"/>
              <w:suppressAutoHyphens/>
              <w:spacing w:after="0" w:line="240" w:lineRule="auto"/>
              <w:jc w:val="center"/>
              <w:rPr>
                <w:rFonts w:ascii="Times New Roman" w:eastAsia="DejaVu Sans" w:hAnsi="Times New Roman" w:cs="Times New Roman"/>
                <w:b/>
                <w:kern w:val="1"/>
                <w:lang w:eastAsia="zh-CN"/>
              </w:rPr>
            </w:pPr>
            <w:r w:rsidRPr="00E03058">
              <w:rPr>
                <w:rFonts w:ascii="Times New Roman" w:eastAsia="DejaVu Sans" w:hAnsi="Times New Roman" w:cs="Times New Roman"/>
                <w:b/>
                <w:kern w:val="1"/>
                <w:lang w:eastAsia="zh-CN"/>
              </w:rPr>
              <w:t>№</w:t>
            </w:r>
          </w:p>
        </w:tc>
        <w:tc>
          <w:tcPr>
            <w:tcW w:w="3968" w:type="dxa"/>
          </w:tcPr>
          <w:p w:rsidR="00E03058" w:rsidRPr="00E03058" w:rsidRDefault="00E03058" w:rsidP="00E03058">
            <w:pPr>
              <w:widowControl w:val="0"/>
              <w:suppressAutoHyphens/>
              <w:spacing w:after="0" w:line="240" w:lineRule="auto"/>
              <w:jc w:val="center"/>
              <w:rPr>
                <w:rFonts w:ascii="Times New Roman" w:eastAsia="DejaVu Sans" w:hAnsi="Times New Roman" w:cs="Times New Roman"/>
                <w:b/>
                <w:kern w:val="1"/>
                <w:lang w:eastAsia="zh-CN"/>
              </w:rPr>
            </w:pPr>
            <w:r w:rsidRPr="00E03058">
              <w:rPr>
                <w:rFonts w:ascii="Times New Roman" w:eastAsia="DejaVu Sans" w:hAnsi="Times New Roman" w:cs="Times New Roman"/>
                <w:b/>
                <w:kern w:val="1"/>
                <w:lang w:eastAsia="zh-CN"/>
              </w:rPr>
              <w:t>Образовательная программа</w:t>
            </w:r>
          </w:p>
        </w:tc>
        <w:tc>
          <w:tcPr>
            <w:tcW w:w="2175" w:type="dxa"/>
            <w:shd w:val="clear" w:color="auto" w:fill="auto"/>
          </w:tcPr>
          <w:p w:rsidR="00E03058" w:rsidRPr="00E03058" w:rsidRDefault="00E03058" w:rsidP="00E03058">
            <w:pPr>
              <w:widowControl w:val="0"/>
              <w:suppressAutoHyphens/>
              <w:spacing w:after="0" w:line="240" w:lineRule="auto"/>
              <w:jc w:val="center"/>
              <w:rPr>
                <w:rFonts w:ascii="Times New Roman" w:eastAsia="DejaVu Sans" w:hAnsi="Times New Roman" w:cs="Times New Roman"/>
                <w:b/>
                <w:kern w:val="1"/>
                <w:lang w:eastAsia="zh-CN"/>
              </w:rPr>
            </w:pPr>
            <w:r w:rsidRPr="00E03058">
              <w:rPr>
                <w:rFonts w:ascii="Times New Roman" w:eastAsia="DejaVu Sans" w:hAnsi="Times New Roman" w:cs="Times New Roman"/>
                <w:b/>
                <w:kern w:val="1"/>
                <w:lang w:eastAsia="zh-CN"/>
              </w:rPr>
              <w:t>Место в рейтинге НАОКО в 2018 году</w:t>
            </w:r>
          </w:p>
        </w:tc>
        <w:tc>
          <w:tcPr>
            <w:tcW w:w="2640" w:type="dxa"/>
            <w:shd w:val="clear" w:color="auto" w:fill="auto"/>
          </w:tcPr>
          <w:p w:rsidR="00E03058" w:rsidRPr="00E03058" w:rsidRDefault="00E03058" w:rsidP="00E03058">
            <w:pPr>
              <w:spacing w:after="0" w:line="240" w:lineRule="auto"/>
              <w:jc w:val="center"/>
              <w:rPr>
                <w:rFonts w:ascii="Times New Roman" w:eastAsia="DejaVu Sans" w:hAnsi="Times New Roman" w:cs="Times New Roman"/>
                <w:kern w:val="1"/>
                <w:lang w:eastAsia="zh-CN"/>
              </w:rPr>
            </w:pPr>
            <w:r w:rsidRPr="00E03058">
              <w:rPr>
                <w:rFonts w:ascii="Times New Roman" w:eastAsia="DejaVu Sans" w:hAnsi="Times New Roman" w:cs="Times New Roman"/>
                <w:b/>
                <w:kern w:val="1"/>
                <w:lang w:eastAsia="zh-CN"/>
              </w:rPr>
              <w:t>Место в рейтинге НАОКО в 2019 году</w:t>
            </w:r>
          </w:p>
        </w:tc>
      </w:tr>
      <w:tr w:rsidR="00E03058" w:rsidRPr="00E03058" w:rsidTr="007E5C91">
        <w:trPr>
          <w:jc w:val="center"/>
        </w:trPr>
        <w:tc>
          <w:tcPr>
            <w:tcW w:w="817" w:type="dxa"/>
          </w:tcPr>
          <w:p w:rsidR="00E03058" w:rsidRPr="00E03058" w:rsidRDefault="00E03058" w:rsidP="00E03058">
            <w:pPr>
              <w:widowControl w:val="0"/>
              <w:suppressAutoHyphens/>
              <w:spacing w:after="0" w:line="240" w:lineRule="auto"/>
              <w:rPr>
                <w:rFonts w:ascii="Times New Roman" w:eastAsia="DejaVu Sans" w:hAnsi="Times New Roman" w:cs="Times New Roman"/>
                <w:b/>
                <w:kern w:val="1"/>
                <w:sz w:val="24"/>
                <w:szCs w:val="24"/>
                <w:lang w:eastAsia="zh-CN"/>
              </w:rPr>
            </w:pPr>
          </w:p>
        </w:tc>
        <w:tc>
          <w:tcPr>
            <w:tcW w:w="3968" w:type="dxa"/>
          </w:tcPr>
          <w:p w:rsidR="00E03058" w:rsidRPr="00E03058" w:rsidRDefault="00E03058" w:rsidP="00E03058">
            <w:pPr>
              <w:widowControl w:val="0"/>
              <w:suppressAutoHyphens/>
              <w:spacing w:after="0" w:line="240" w:lineRule="auto"/>
              <w:rPr>
                <w:rFonts w:ascii="Times New Roman" w:eastAsia="DejaVu Sans" w:hAnsi="Times New Roman" w:cs="Times New Roman"/>
                <w:b/>
                <w:i/>
                <w:kern w:val="1"/>
                <w:sz w:val="24"/>
                <w:szCs w:val="24"/>
                <w:lang w:eastAsia="zh-CN"/>
              </w:rPr>
            </w:pPr>
            <w:r w:rsidRPr="00E03058">
              <w:rPr>
                <w:rFonts w:ascii="Times New Roman" w:eastAsia="DejaVu Sans" w:hAnsi="Times New Roman" w:cs="Times New Roman"/>
                <w:b/>
                <w:i/>
                <w:kern w:val="1"/>
                <w:sz w:val="24"/>
                <w:szCs w:val="24"/>
                <w:lang w:eastAsia="zh-CN"/>
              </w:rPr>
              <w:t>Институциональный рейтинг</w:t>
            </w:r>
          </w:p>
        </w:tc>
        <w:tc>
          <w:tcPr>
            <w:tcW w:w="2175" w:type="dxa"/>
            <w:shd w:val="clear" w:color="auto" w:fill="auto"/>
          </w:tcPr>
          <w:p w:rsidR="00E03058" w:rsidRPr="00E03058" w:rsidRDefault="00E03058" w:rsidP="00E03058">
            <w:pPr>
              <w:spacing w:after="0" w:line="240" w:lineRule="auto"/>
              <w:jc w:val="center"/>
              <w:rPr>
                <w:rFonts w:ascii="Times New Roman" w:eastAsia="DejaVu Sans" w:hAnsi="Times New Roman" w:cs="Times New Roman"/>
                <w:kern w:val="1"/>
                <w:sz w:val="24"/>
                <w:szCs w:val="24"/>
                <w:lang w:eastAsia="zh-CN"/>
              </w:rPr>
            </w:pPr>
            <w:r w:rsidRPr="00E03058">
              <w:rPr>
                <w:rFonts w:ascii="Times New Roman" w:eastAsia="DejaVu Sans" w:hAnsi="Times New Roman" w:cs="Times New Roman"/>
                <w:kern w:val="1"/>
                <w:sz w:val="24"/>
                <w:szCs w:val="24"/>
                <w:lang w:eastAsia="zh-CN"/>
              </w:rPr>
              <w:t>6</w:t>
            </w:r>
          </w:p>
        </w:tc>
        <w:tc>
          <w:tcPr>
            <w:tcW w:w="2640" w:type="dxa"/>
            <w:shd w:val="clear" w:color="auto" w:fill="auto"/>
          </w:tcPr>
          <w:p w:rsidR="00E03058" w:rsidRPr="00E03058" w:rsidRDefault="00E03058" w:rsidP="00E03058">
            <w:pPr>
              <w:spacing w:after="0" w:line="240" w:lineRule="auto"/>
              <w:jc w:val="center"/>
              <w:rPr>
                <w:rFonts w:ascii="Times New Roman" w:eastAsia="DejaVu Sans" w:hAnsi="Times New Roman" w:cs="Times New Roman"/>
                <w:kern w:val="1"/>
                <w:sz w:val="24"/>
                <w:szCs w:val="24"/>
                <w:lang w:eastAsia="zh-CN"/>
              </w:rPr>
            </w:pPr>
            <w:r w:rsidRPr="00E03058">
              <w:rPr>
                <w:rFonts w:ascii="Times New Roman" w:eastAsia="DejaVu Sans" w:hAnsi="Times New Roman" w:cs="Times New Roman"/>
                <w:kern w:val="1"/>
                <w:sz w:val="24"/>
                <w:szCs w:val="24"/>
                <w:lang w:eastAsia="zh-CN"/>
              </w:rPr>
              <w:t>4</w:t>
            </w:r>
          </w:p>
        </w:tc>
      </w:tr>
      <w:tr w:rsidR="00E03058" w:rsidRPr="00E03058" w:rsidTr="007E5C91">
        <w:trPr>
          <w:jc w:val="center"/>
        </w:trPr>
        <w:tc>
          <w:tcPr>
            <w:tcW w:w="817" w:type="dxa"/>
          </w:tcPr>
          <w:p w:rsidR="00E03058" w:rsidRPr="00E03058" w:rsidRDefault="00E03058" w:rsidP="00E03058">
            <w:pPr>
              <w:widowControl w:val="0"/>
              <w:suppressAutoHyphens/>
              <w:spacing w:after="0" w:line="240" w:lineRule="auto"/>
              <w:jc w:val="center"/>
              <w:rPr>
                <w:rFonts w:ascii="Times New Roman" w:eastAsia="DejaVu Sans" w:hAnsi="Times New Roman" w:cs="Times New Roman"/>
                <w:kern w:val="1"/>
                <w:sz w:val="24"/>
                <w:szCs w:val="24"/>
                <w:lang w:val="en-US" w:eastAsia="zh-CN"/>
              </w:rPr>
            </w:pPr>
            <w:r w:rsidRPr="00E03058">
              <w:rPr>
                <w:rFonts w:ascii="Times New Roman" w:eastAsia="DejaVu Sans" w:hAnsi="Times New Roman" w:cs="Times New Roman"/>
                <w:kern w:val="1"/>
                <w:sz w:val="24"/>
                <w:szCs w:val="24"/>
                <w:lang w:val="en-US" w:eastAsia="zh-CN"/>
              </w:rPr>
              <w:t>1</w:t>
            </w:r>
          </w:p>
        </w:tc>
        <w:tc>
          <w:tcPr>
            <w:tcW w:w="3968" w:type="dxa"/>
          </w:tcPr>
          <w:p w:rsidR="00E03058" w:rsidRPr="00E03058" w:rsidRDefault="00E03058" w:rsidP="00E03058">
            <w:pPr>
              <w:widowControl w:val="0"/>
              <w:suppressAutoHyphens/>
              <w:spacing w:after="0" w:line="240" w:lineRule="auto"/>
              <w:rPr>
                <w:rFonts w:ascii="Times New Roman" w:eastAsia="DejaVu Sans" w:hAnsi="Times New Roman" w:cs="Times New Roman"/>
                <w:kern w:val="1"/>
                <w:sz w:val="24"/>
                <w:szCs w:val="24"/>
                <w:lang w:eastAsia="zh-CN"/>
              </w:rPr>
            </w:pPr>
            <w:r w:rsidRPr="00E03058">
              <w:rPr>
                <w:rFonts w:ascii="Times New Roman" w:eastAsia="DejaVu Sans" w:hAnsi="Times New Roman" w:cs="Times New Roman"/>
                <w:kern w:val="1"/>
                <w:sz w:val="24"/>
                <w:szCs w:val="24"/>
                <w:lang w:eastAsia="zh-CN"/>
              </w:rPr>
              <w:t>5В010100-Дошкольное обучение и воспитание</w:t>
            </w:r>
          </w:p>
        </w:tc>
        <w:tc>
          <w:tcPr>
            <w:tcW w:w="2175" w:type="dxa"/>
            <w:shd w:val="clear" w:color="auto" w:fill="auto"/>
          </w:tcPr>
          <w:p w:rsidR="00E03058" w:rsidRPr="00E03058" w:rsidRDefault="00E03058" w:rsidP="00E03058">
            <w:pPr>
              <w:spacing w:after="0" w:line="240" w:lineRule="auto"/>
              <w:jc w:val="center"/>
              <w:rPr>
                <w:rFonts w:ascii="Times New Roman" w:eastAsia="DejaVu Sans" w:hAnsi="Times New Roman" w:cs="Times New Roman"/>
                <w:kern w:val="1"/>
                <w:sz w:val="24"/>
                <w:szCs w:val="24"/>
                <w:lang w:eastAsia="zh-CN"/>
              </w:rPr>
            </w:pPr>
            <w:r w:rsidRPr="00E03058">
              <w:rPr>
                <w:rFonts w:ascii="Times New Roman" w:eastAsia="DejaVu Sans" w:hAnsi="Times New Roman" w:cs="Times New Roman"/>
                <w:kern w:val="1"/>
                <w:sz w:val="24"/>
                <w:szCs w:val="24"/>
                <w:lang w:eastAsia="zh-CN"/>
              </w:rPr>
              <w:t>4 /4</w:t>
            </w:r>
          </w:p>
        </w:tc>
        <w:tc>
          <w:tcPr>
            <w:tcW w:w="2640" w:type="dxa"/>
            <w:shd w:val="clear" w:color="auto" w:fill="auto"/>
          </w:tcPr>
          <w:p w:rsidR="00E03058" w:rsidRPr="00E03058" w:rsidRDefault="00E03058" w:rsidP="00E03058">
            <w:pPr>
              <w:spacing w:after="0" w:line="240" w:lineRule="auto"/>
              <w:jc w:val="center"/>
              <w:rPr>
                <w:rFonts w:ascii="Times New Roman" w:eastAsia="DejaVu Sans" w:hAnsi="Times New Roman" w:cs="Times New Roman"/>
                <w:kern w:val="1"/>
                <w:sz w:val="24"/>
                <w:szCs w:val="24"/>
                <w:lang w:eastAsia="zh-CN"/>
              </w:rPr>
            </w:pPr>
            <w:r w:rsidRPr="00E03058">
              <w:rPr>
                <w:rFonts w:ascii="Times New Roman" w:eastAsia="DejaVu Sans" w:hAnsi="Times New Roman" w:cs="Times New Roman"/>
                <w:kern w:val="1"/>
                <w:sz w:val="24"/>
                <w:szCs w:val="24"/>
                <w:lang w:eastAsia="zh-CN"/>
              </w:rPr>
              <w:t>4/4</w:t>
            </w:r>
          </w:p>
        </w:tc>
      </w:tr>
      <w:tr w:rsidR="00E03058" w:rsidRPr="00E03058" w:rsidTr="007E5C91">
        <w:trPr>
          <w:jc w:val="center"/>
        </w:trPr>
        <w:tc>
          <w:tcPr>
            <w:tcW w:w="817" w:type="dxa"/>
          </w:tcPr>
          <w:p w:rsidR="00E03058" w:rsidRPr="00E03058" w:rsidRDefault="00E03058" w:rsidP="00E03058">
            <w:pPr>
              <w:widowControl w:val="0"/>
              <w:suppressAutoHyphens/>
              <w:spacing w:after="0" w:line="240" w:lineRule="auto"/>
              <w:jc w:val="center"/>
              <w:rPr>
                <w:rFonts w:ascii="Times New Roman" w:eastAsia="DejaVu Sans" w:hAnsi="Times New Roman" w:cs="Times New Roman"/>
                <w:kern w:val="1"/>
                <w:sz w:val="24"/>
                <w:szCs w:val="24"/>
                <w:lang w:val="en-US" w:eastAsia="zh-CN"/>
              </w:rPr>
            </w:pPr>
            <w:r w:rsidRPr="00E03058">
              <w:rPr>
                <w:rFonts w:ascii="Times New Roman" w:eastAsia="DejaVu Sans" w:hAnsi="Times New Roman" w:cs="Times New Roman"/>
                <w:kern w:val="1"/>
                <w:sz w:val="24"/>
                <w:szCs w:val="24"/>
                <w:lang w:val="en-US" w:eastAsia="zh-CN"/>
              </w:rPr>
              <w:t>2</w:t>
            </w:r>
          </w:p>
        </w:tc>
        <w:tc>
          <w:tcPr>
            <w:tcW w:w="3968" w:type="dxa"/>
          </w:tcPr>
          <w:p w:rsidR="00E03058" w:rsidRPr="00E03058" w:rsidRDefault="00E03058" w:rsidP="00E03058">
            <w:pPr>
              <w:spacing w:after="0" w:line="240" w:lineRule="auto"/>
              <w:rPr>
                <w:rFonts w:ascii="Times New Roman" w:eastAsia="DejaVu Sans" w:hAnsi="Times New Roman" w:cs="Times New Roman"/>
                <w:kern w:val="1"/>
                <w:sz w:val="24"/>
                <w:szCs w:val="24"/>
                <w:lang w:eastAsia="zh-CN"/>
              </w:rPr>
            </w:pPr>
            <w:r w:rsidRPr="00E03058">
              <w:rPr>
                <w:rFonts w:ascii="Times New Roman" w:eastAsia="DejaVu Sans" w:hAnsi="Times New Roman" w:cs="Times New Roman"/>
                <w:kern w:val="1"/>
                <w:sz w:val="24"/>
                <w:szCs w:val="24"/>
                <w:lang w:eastAsia="zh-CN"/>
              </w:rPr>
              <w:t>5В010300-Педагогика и психология</w:t>
            </w:r>
          </w:p>
        </w:tc>
        <w:tc>
          <w:tcPr>
            <w:tcW w:w="2175" w:type="dxa"/>
            <w:shd w:val="clear" w:color="auto" w:fill="auto"/>
          </w:tcPr>
          <w:p w:rsidR="00E03058" w:rsidRPr="00E03058" w:rsidRDefault="00E03058" w:rsidP="00E03058">
            <w:pPr>
              <w:spacing w:after="0" w:line="240" w:lineRule="auto"/>
              <w:jc w:val="center"/>
              <w:rPr>
                <w:rFonts w:ascii="Times New Roman" w:eastAsia="DejaVu Sans" w:hAnsi="Times New Roman" w:cs="Times New Roman"/>
                <w:kern w:val="1"/>
                <w:sz w:val="24"/>
                <w:szCs w:val="24"/>
                <w:lang w:val="en-US" w:eastAsia="zh-CN"/>
              </w:rPr>
            </w:pPr>
            <w:r w:rsidRPr="00E03058">
              <w:rPr>
                <w:rFonts w:ascii="Times New Roman" w:eastAsia="DejaVu Sans" w:hAnsi="Times New Roman" w:cs="Times New Roman"/>
                <w:kern w:val="1"/>
                <w:sz w:val="24"/>
                <w:szCs w:val="24"/>
                <w:lang w:eastAsia="zh-CN"/>
              </w:rPr>
              <w:t>5 /7</w:t>
            </w:r>
          </w:p>
        </w:tc>
        <w:tc>
          <w:tcPr>
            <w:tcW w:w="2640" w:type="dxa"/>
            <w:shd w:val="clear" w:color="auto" w:fill="auto"/>
          </w:tcPr>
          <w:p w:rsidR="00E03058" w:rsidRPr="00E03058" w:rsidRDefault="00E03058" w:rsidP="00E03058">
            <w:pPr>
              <w:spacing w:after="0" w:line="240" w:lineRule="auto"/>
              <w:jc w:val="center"/>
              <w:rPr>
                <w:rFonts w:ascii="Times New Roman" w:eastAsia="DejaVu Sans" w:hAnsi="Times New Roman" w:cs="Times New Roman"/>
                <w:kern w:val="1"/>
                <w:sz w:val="24"/>
                <w:szCs w:val="24"/>
                <w:lang w:eastAsia="zh-CN"/>
              </w:rPr>
            </w:pPr>
            <w:r w:rsidRPr="00E03058">
              <w:rPr>
                <w:rFonts w:ascii="Times New Roman" w:eastAsia="DejaVu Sans" w:hAnsi="Times New Roman" w:cs="Times New Roman"/>
                <w:kern w:val="1"/>
                <w:sz w:val="24"/>
                <w:szCs w:val="24"/>
                <w:lang w:eastAsia="zh-CN"/>
              </w:rPr>
              <w:t>8/8</w:t>
            </w:r>
          </w:p>
        </w:tc>
      </w:tr>
      <w:tr w:rsidR="00E03058" w:rsidRPr="00E03058" w:rsidTr="007E5C91">
        <w:trPr>
          <w:jc w:val="center"/>
        </w:trPr>
        <w:tc>
          <w:tcPr>
            <w:tcW w:w="817" w:type="dxa"/>
          </w:tcPr>
          <w:p w:rsidR="00E03058" w:rsidRPr="00E03058" w:rsidRDefault="00E03058" w:rsidP="00E03058">
            <w:pPr>
              <w:widowControl w:val="0"/>
              <w:suppressAutoHyphens/>
              <w:spacing w:after="0" w:line="240" w:lineRule="auto"/>
              <w:jc w:val="center"/>
              <w:rPr>
                <w:rFonts w:ascii="Times New Roman" w:eastAsia="DejaVu Sans" w:hAnsi="Times New Roman" w:cs="Times New Roman"/>
                <w:kern w:val="1"/>
                <w:sz w:val="24"/>
                <w:szCs w:val="24"/>
                <w:lang w:val="en-US" w:eastAsia="zh-CN"/>
              </w:rPr>
            </w:pPr>
            <w:r w:rsidRPr="00E03058">
              <w:rPr>
                <w:rFonts w:ascii="Times New Roman" w:eastAsia="DejaVu Sans" w:hAnsi="Times New Roman" w:cs="Times New Roman"/>
                <w:kern w:val="1"/>
                <w:sz w:val="24"/>
                <w:szCs w:val="24"/>
                <w:lang w:val="en-US" w:eastAsia="zh-CN"/>
              </w:rPr>
              <w:t>3</w:t>
            </w:r>
          </w:p>
        </w:tc>
        <w:tc>
          <w:tcPr>
            <w:tcW w:w="3968" w:type="dxa"/>
          </w:tcPr>
          <w:p w:rsidR="00E03058" w:rsidRPr="00E03058" w:rsidRDefault="00E03058" w:rsidP="00E03058">
            <w:pPr>
              <w:spacing w:after="0" w:line="240" w:lineRule="auto"/>
              <w:rPr>
                <w:rFonts w:ascii="Times New Roman" w:eastAsia="DejaVu Sans" w:hAnsi="Times New Roman" w:cs="Times New Roman"/>
                <w:kern w:val="1"/>
                <w:sz w:val="24"/>
                <w:szCs w:val="24"/>
                <w:lang w:eastAsia="zh-CN"/>
              </w:rPr>
            </w:pPr>
            <w:r w:rsidRPr="00E03058">
              <w:rPr>
                <w:rFonts w:ascii="Times New Roman" w:eastAsia="DejaVu Sans" w:hAnsi="Times New Roman" w:cs="Times New Roman"/>
                <w:kern w:val="1"/>
                <w:sz w:val="24"/>
                <w:szCs w:val="24"/>
                <w:lang w:eastAsia="zh-CN"/>
              </w:rPr>
              <w:t>5В011700 – Казахский  язык и литература</w:t>
            </w:r>
          </w:p>
        </w:tc>
        <w:tc>
          <w:tcPr>
            <w:tcW w:w="2175" w:type="dxa"/>
            <w:shd w:val="clear" w:color="auto" w:fill="auto"/>
          </w:tcPr>
          <w:p w:rsidR="00E03058" w:rsidRPr="00E03058" w:rsidRDefault="00E03058" w:rsidP="00E03058">
            <w:pPr>
              <w:spacing w:after="0" w:line="240" w:lineRule="auto"/>
              <w:jc w:val="center"/>
              <w:rPr>
                <w:rFonts w:ascii="Times New Roman" w:eastAsia="DejaVu Sans" w:hAnsi="Times New Roman" w:cs="Times New Roman"/>
                <w:kern w:val="1"/>
                <w:sz w:val="24"/>
                <w:szCs w:val="24"/>
                <w:highlight w:val="yellow"/>
                <w:lang w:eastAsia="zh-CN"/>
              </w:rPr>
            </w:pPr>
            <w:r w:rsidRPr="00E03058">
              <w:rPr>
                <w:rFonts w:ascii="Times New Roman" w:eastAsia="DejaVu Sans" w:hAnsi="Times New Roman" w:cs="Times New Roman"/>
                <w:kern w:val="1"/>
                <w:sz w:val="24"/>
                <w:szCs w:val="24"/>
                <w:lang w:val="en-US" w:eastAsia="zh-CN"/>
              </w:rPr>
              <w:t xml:space="preserve">4 </w:t>
            </w:r>
            <w:r w:rsidRPr="00E03058">
              <w:rPr>
                <w:rFonts w:ascii="Times New Roman" w:eastAsia="DejaVu Sans" w:hAnsi="Times New Roman" w:cs="Times New Roman"/>
                <w:kern w:val="1"/>
                <w:sz w:val="24"/>
                <w:szCs w:val="24"/>
                <w:lang w:eastAsia="zh-CN"/>
              </w:rPr>
              <w:t>/</w:t>
            </w:r>
            <w:r w:rsidRPr="00E03058">
              <w:rPr>
                <w:rFonts w:ascii="Times New Roman" w:eastAsia="DejaVu Sans" w:hAnsi="Times New Roman" w:cs="Times New Roman"/>
                <w:kern w:val="1"/>
                <w:sz w:val="24"/>
                <w:szCs w:val="24"/>
                <w:lang w:val="en-US" w:eastAsia="zh-CN"/>
              </w:rPr>
              <w:t>14</w:t>
            </w:r>
          </w:p>
        </w:tc>
        <w:tc>
          <w:tcPr>
            <w:tcW w:w="2640" w:type="dxa"/>
            <w:shd w:val="clear" w:color="auto" w:fill="auto"/>
          </w:tcPr>
          <w:p w:rsidR="00E03058" w:rsidRPr="00E03058" w:rsidRDefault="00E03058" w:rsidP="00E03058">
            <w:pPr>
              <w:spacing w:after="0" w:line="240" w:lineRule="auto"/>
              <w:jc w:val="center"/>
              <w:rPr>
                <w:rFonts w:ascii="Times New Roman" w:eastAsia="DejaVu Sans" w:hAnsi="Times New Roman" w:cs="Times New Roman"/>
                <w:kern w:val="1"/>
                <w:sz w:val="24"/>
                <w:szCs w:val="24"/>
                <w:lang w:eastAsia="zh-CN"/>
              </w:rPr>
            </w:pPr>
            <w:r w:rsidRPr="00E03058">
              <w:rPr>
                <w:rFonts w:ascii="Times New Roman" w:eastAsia="DejaVu Sans" w:hAnsi="Times New Roman" w:cs="Times New Roman"/>
                <w:kern w:val="1"/>
                <w:sz w:val="24"/>
                <w:szCs w:val="24"/>
                <w:lang w:eastAsia="zh-CN"/>
              </w:rPr>
              <w:t>8/11</w:t>
            </w:r>
          </w:p>
        </w:tc>
      </w:tr>
      <w:tr w:rsidR="00E03058" w:rsidRPr="00E03058" w:rsidTr="007E5C91">
        <w:trPr>
          <w:jc w:val="center"/>
        </w:trPr>
        <w:tc>
          <w:tcPr>
            <w:tcW w:w="817" w:type="dxa"/>
          </w:tcPr>
          <w:p w:rsidR="00E03058" w:rsidRPr="00E03058" w:rsidRDefault="00E03058" w:rsidP="00E03058">
            <w:pPr>
              <w:widowControl w:val="0"/>
              <w:suppressAutoHyphens/>
              <w:spacing w:after="0" w:line="240" w:lineRule="auto"/>
              <w:jc w:val="center"/>
              <w:rPr>
                <w:rFonts w:ascii="Times New Roman" w:eastAsia="DejaVu Sans" w:hAnsi="Times New Roman" w:cs="Times New Roman"/>
                <w:kern w:val="1"/>
                <w:sz w:val="24"/>
                <w:szCs w:val="24"/>
                <w:lang w:val="en-US" w:eastAsia="zh-CN"/>
              </w:rPr>
            </w:pPr>
            <w:r w:rsidRPr="00E03058">
              <w:rPr>
                <w:rFonts w:ascii="Times New Roman" w:eastAsia="DejaVu Sans" w:hAnsi="Times New Roman" w:cs="Times New Roman"/>
                <w:kern w:val="1"/>
                <w:sz w:val="24"/>
                <w:szCs w:val="24"/>
                <w:lang w:val="en-US" w:eastAsia="zh-CN"/>
              </w:rPr>
              <w:t>4</w:t>
            </w:r>
          </w:p>
        </w:tc>
        <w:tc>
          <w:tcPr>
            <w:tcW w:w="3968" w:type="dxa"/>
          </w:tcPr>
          <w:p w:rsidR="00E03058" w:rsidRPr="00E03058" w:rsidRDefault="00E03058" w:rsidP="00E03058">
            <w:pPr>
              <w:spacing w:after="0" w:line="240" w:lineRule="auto"/>
              <w:rPr>
                <w:rFonts w:ascii="Times New Roman" w:eastAsia="DejaVu Sans" w:hAnsi="Times New Roman" w:cs="Times New Roman"/>
                <w:kern w:val="1"/>
                <w:sz w:val="24"/>
                <w:szCs w:val="24"/>
                <w:lang w:eastAsia="zh-CN"/>
              </w:rPr>
            </w:pPr>
            <w:r w:rsidRPr="00E03058">
              <w:rPr>
                <w:rFonts w:ascii="Times New Roman" w:eastAsia="DejaVu Sans" w:hAnsi="Times New Roman" w:cs="Times New Roman"/>
                <w:kern w:val="1"/>
                <w:sz w:val="24"/>
                <w:szCs w:val="24"/>
                <w:lang w:eastAsia="zh-CN"/>
              </w:rPr>
              <w:t>5В011900-Иностранный язык: два иностранных языка</w:t>
            </w:r>
          </w:p>
        </w:tc>
        <w:tc>
          <w:tcPr>
            <w:tcW w:w="2175" w:type="dxa"/>
            <w:shd w:val="clear" w:color="auto" w:fill="auto"/>
          </w:tcPr>
          <w:p w:rsidR="00E03058" w:rsidRPr="00E03058" w:rsidRDefault="00E03058" w:rsidP="00E03058">
            <w:pPr>
              <w:spacing w:after="0" w:line="240" w:lineRule="auto"/>
              <w:jc w:val="center"/>
              <w:rPr>
                <w:rFonts w:ascii="Times New Roman" w:eastAsia="DejaVu Sans" w:hAnsi="Times New Roman" w:cs="Times New Roman"/>
                <w:kern w:val="1"/>
                <w:sz w:val="24"/>
                <w:szCs w:val="24"/>
                <w:lang w:eastAsia="zh-CN"/>
              </w:rPr>
            </w:pPr>
            <w:r w:rsidRPr="00E03058">
              <w:rPr>
                <w:rFonts w:ascii="Times New Roman" w:eastAsia="DejaVu Sans" w:hAnsi="Times New Roman" w:cs="Times New Roman"/>
                <w:kern w:val="1"/>
                <w:sz w:val="24"/>
                <w:szCs w:val="24"/>
                <w:lang w:eastAsia="zh-CN"/>
              </w:rPr>
              <w:t>11 /12</w:t>
            </w:r>
          </w:p>
        </w:tc>
        <w:tc>
          <w:tcPr>
            <w:tcW w:w="2640" w:type="dxa"/>
            <w:shd w:val="clear" w:color="auto" w:fill="auto"/>
          </w:tcPr>
          <w:p w:rsidR="00E03058" w:rsidRPr="00E03058" w:rsidRDefault="00E03058" w:rsidP="00E03058">
            <w:pPr>
              <w:spacing w:after="0" w:line="240" w:lineRule="auto"/>
              <w:jc w:val="center"/>
              <w:rPr>
                <w:rFonts w:ascii="Times New Roman" w:eastAsia="DejaVu Sans" w:hAnsi="Times New Roman" w:cs="Times New Roman"/>
                <w:kern w:val="1"/>
                <w:sz w:val="24"/>
                <w:szCs w:val="24"/>
                <w:lang w:eastAsia="zh-CN"/>
              </w:rPr>
            </w:pPr>
            <w:r w:rsidRPr="00E03058">
              <w:rPr>
                <w:rFonts w:ascii="Times New Roman" w:eastAsia="DejaVu Sans" w:hAnsi="Times New Roman" w:cs="Times New Roman"/>
                <w:kern w:val="1"/>
                <w:sz w:val="24"/>
                <w:szCs w:val="24"/>
                <w:lang w:eastAsia="zh-CN"/>
              </w:rPr>
              <w:t>9/10</w:t>
            </w:r>
          </w:p>
        </w:tc>
      </w:tr>
      <w:tr w:rsidR="00E03058" w:rsidRPr="00E03058" w:rsidTr="007E5C91">
        <w:trPr>
          <w:jc w:val="center"/>
        </w:trPr>
        <w:tc>
          <w:tcPr>
            <w:tcW w:w="817" w:type="dxa"/>
          </w:tcPr>
          <w:p w:rsidR="00E03058" w:rsidRPr="00E03058" w:rsidRDefault="00E03058" w:rsidP="00E03058">
            <w:pPr>
              <w:widowControl w:val="0"/>
              <w:suppressAutoHyphens/>
              <w:spacing w:after="0" w:line="240" w:lineRule="auto"/>
              <w:jc w:val="center"/>
              <w:rPr>
                <w:rFonts w:ascii="Times New Roman" w:eastAsia="DejaVu Sans" w:hAnsi="Times New Roman" w:cs="Times New Roman"/>
                <w:kern w:val="1"/>
                <w:sz w:val="24"/>
                <w:szCs w:val="24"/>
                <w:lang w:val="en-US" w:eastAsia="zh-CN"/>
              </w:rPr>
            </w:pPr>
            <w:r w:rsidRPr="00E03058">
              <w:rPr>
                <w:rFonts w:ascii="Times New Roman" w:eastAsia="DejaVu Sans" w:hAnsi="Times New Roman" w:cs="Times New Roman"/>
                <w:kern w:val="1"/>
                <w:sz w:val="24"/>
                <w:szCs w:val="24"/>
                <w:lang w:val="en-US" w:eastAsia="zh-CN"/>
              </w:rPr>
              <w:t>5</w:t>
            </w:r>
          </w:p>
        </w:tc>
        <w:tc>
          <w:tcPr>
            <w:tcW w:w="3968" w:type="dxa"/>
          </w:tcPr>
          <w:p w:rsidR="00E03058" w:rsidRPr="00E03058" w:rsidRDefault="00E03058" w:rsidP="00E03058">
            <w:pPr>
              <w:spacing w:after="0" w:line="240" w:lineRule="auto"/>
              <w:rPr>
                <w:rFonts w:ascii="Times New Roman" w:eastAsia="DejaVu Sans" w:hAnsi="Times New Roman" w:cs="Times New Roman"/>
                <w:kern w:val="1"/>
                <w:sz w:val="24"/>
                <w:szCs w:val="24"/>
                <w:lang w:eastAsia="zh-CN"/>
              </w:rPr>
            </w:pPr>
            <w:r w:rsidRPr="00E03058">
              <w:rPr>
                <w:rFonts w:ascii="Times New Roman" w:eastAsia="DejaVu Sans" w:hAnsi="Times New Roman" w:cs="Times New Roman"/>
                <w:kern w:val="1"/>
                <w:sz w:val="24"/>
                <w:szCs w:val="24"/>
                <w:lang w:eastAsia="zh-CN"/>
              </w:rPr>
              <w:t>5В030100 -  Юриспруденция</w:t>
            </w:r>
          </w:p>
        </w:tc>
        <w:tc>
          <w:tcPr>
            <w:tcW w:w="2175" w:type="dxa"/>
            <w:shd w:val="clear" w:color="auto" w:fill="auto"/>
          </w:tcPr>
          <w:p w:rsidR="00E03058" w:rsidRPr="00E03058" w:rsidRDefault="00E03058" w:rsidP="00E03058">
            <w:pPr>
              <w:spacing w:after="0" w:line="240" w:lineRule="auto"/>
              <w:jc w:val="center"/>
              <w:rPr>
                <w:rFonts w:ascii="Times New Roman" w:eastAsia="DejaVu Sans" w:hAnsi="Times New Roman" w:cs="Times New Roman"/>
                <w:kern w:val="1"/>
                <w:sz w:val="24"/>
                <w:szCs w:val="24"/>
                <w:lang w:eastAsia="zh-CN"/>
              </w:rPr>
            </w:pPr>
            <w:r w:rsidRPr="00E03058">
              <w:rPr>
                <w:rFonts w:ascii="Times New Roman" w:eastAsia="DejaVu Sans" w:hAnsi="Times New Roman" w:cs="Times New Roman"/>
                <w:kern w:val="1"/>
                <w:sz w:val="24"/>
                <w:szCs w:val="24"/>
                <w:lang w:val="en-US" w:eastAsia="zh-CN"/>
              </w:rPr>
              <w:t xml:space="preserve">5 </w:t>
            </w:r>
            <w:r w:rsidRPr="00E03058">
              <w:rPr>
                <w:rFonts w:ascii="Times New Roman" w:eastAsia="DejaVu Sans" w:hAnsi="Times New Roman" w:cs="Times New Roman"/>
                <w:kern w:val="1"/>
                <w:sz w:val="24"/>
                <w:szCs w:val="24"/>
                <w:lang w:eastAsia="zh-CN"/>
              </w:rPr>
              <w:t>/</w:t>
            </w:r>
            <w:r w:rsidRPr="00E03058">
              <w:rPr>
                <w:rFonts w:ascii="Times New Roman" w:eastAsia="DejaVu Sans" w:hAnsi="Times New Roman" w:cs="Times New Roman"/>
                <w:kern w:val="1"/>
                <w:sz w:val="24"/>
                <w:szCs w:val="24"/>
                <w:lang w:val="en-US" w:eastAsia="zh-CN"/>
              </w:rPr>
              <w:t>15</w:t>
            </w:r>
          </w:p>
        </w:tc>
        <w:tc>
          <w:tcPr>
            <w:tcW w:w="2640" w:type="dxa"/>
            <w:shd w:val="clear" w:color="auto" w:fill="auto"/>
          </w:tcPr>
          <w:p w:rsidR="00E03058" w:rsidRPr="00E03058" w:rsidRDefault="00E03058" w:rsidP="00E03058">
            <w:pPr>
              <w:spacing w:after="0" w:line="240" w:lineRule="auto"/>
              <w:jc w:val="center"/>
              <w:rPr>
                <w:rFonts w:ascii="Times New Roman" w:eastAsia="DejaVu Sans" w:hAnsi="Times New Roman" w:cs="Times New Roman"/>
                <w:kern w:val="1"/>
                <w:sz w:val="24"/>
                <w:szCs w:val="24"/>
                <w:lang w:eastAsia="zh-CN"/>
              </w:rPr>
            </w:pPr>
            <w:r w:rsidRPr="00E03058">
              <w:rPr>
                <w:rFonts w:ascii="Times New Roman" w:eastAsia="DejaVu Sans" w:hAnsi="Times New Roman" w:cs="Times New Roman"/>
                <w:kern w:val="1"/>
                <w:sz w:val="24"/>
                <w:szCs w:val="24"/>
                <w:lang w:eastAsia="zh-CN"/>
              </w:rPr>
              <w:t>12/15</w:t>
            </w:r>
          </w:p>
        </w:tc>
      </w:tr>
      <w:tr w:rsidR="00E03058" w:rsidRPr="00E03058" w:rsidTr="007E5C91">
        <w:trPr>
          <w:jc w:val="center"/>
        </w:trPr>
        <w:tc>
          <w:tcPr>
            <w:tcW w:w="817" w:type="dxa"/>
          </w:tcPr>
          <w:p w:rsidR="00E03058" w:rsidRPr="00E03058" w:rsidRDefault="00E03058" w:rsidP="00E03058">
            <w:pPr>
              <w:widowControl w:val="0"/>
              <w:suppressAutoHyphens/>
              <w:spacing w:after="0" w:line="240" w:lineRule="auto"/>
              <w:jc w:val="center"/>
              <w:rPr>
                <w:rFonts w:ascii="Times New Roman" w:eastAsia="DejaVu Sans" w:hAnsi="Times New Roman" w:cs="Times New Roman"/>
                <w:kern w:val="1"/>
                <w:sz w:val="24"/>
                <w:szCs w:val="24"/>
                <w:lang w:val="en-US" w:eastAsia="zh-CN"/>
              </w:rPr>
            </w:pPr>
            <w:r w:rsidRPr="00E03058">
              <w:rPr>
                <w:rFonts w:ascii="Times New Roman" w:eastAsia="DejaVu Sans" w:hAnsi="Times New Roman" w:cs="Times New Roman"/>
                <w:kern w:val="1"/>
                <w:sz w:val="24"/>
                <w:szCs w:val="24"/>
                <w:lang w:val="en-US" w:eastAsia="zh-CN"/>
              </w:rPr>
              <w:t>6</w:t>
            </w:r>
          </w:p>
        </w:tc>
        <w:tc>
          <w:tcPr>
            <w:tcW w:w="3968" w:type="dxa"/>
          </w:tcPr>
          <w:p w:rsidR="00E03058" w:rsidRPr="00E03058" w:rsidRDefault="00E03058" w:rsidP="00E03058">
            <w:pPr>
              <w:spacing w:after="0" w:line="240" w:lineRule="auto"/>
              <w:rPr>
                <w:rFonts w:ascii="Times New Roman" w:eastAsia="DejaVu Sans" w:hAnsi="Times New Roman" w:cs="Times New Roman"/>
                <w:kern w:val="1"/>
                <w:sz w:val="24"/>
                <w:szCs w:val="24"/>
                <w:lang w:eastAsia="zh-CN"/>
              </w:rPr>
            </w:pPr>
            <w:r w:rsidRPr="00E03058">
              <w:rPr>
                <w:rFonts w:ascii="Times New Roman" w:eastAsia="DejaVu Sans" w:hAnsi="Times New Roman" w:cs="Times New Roman"/>
                <w:kern w:val="1"/>
                <w:sz w:val="24"/>
                <w:szCs w:val="24"/>
                <w:lang w:eastAsia="zh-CN"/>
              </w:rPr>
              <w:t>5В050900-Финансы</w:t>
            </w:r>
          </w:p>
        </w:tc>
        <w:tc>
          <w:tcPr>
            <w:tcW w:w="2175" w:type="dxa"/>
            <w:shd w:val="clear" w:color="auto" w:fill="auto"/>
          </w:tcPr>
          <w:p w:rsidR="00E03058" w:rsidRPr="00E03058" w:rsidRDefault="00E03058" w:rsidP="00E03058">
            <w:pPr>
              <w:spacing w:after="0" w:line="240" w:lineRule="auto"/>
              <w:jc w:val="center"/>
              <w:rPr>
                <w:rFonts w:ascii="Times New Roman" w:eastAsia="DejaVu Sans" w:hAnsi="Times New Roman" w:cs="Times New Roman"/>
                <w:kern w:val="1"/>
                <w:sz w:val="24"/>
                <w:szCs w:val="24"/>
                <w:lang w:eastAsia="zh-CN"/>
              </w:rPr>
            </w:pPr>
            <w:r w:rsidRPr="00E03058">
              <w:rPr>
                <w:rFonts w:ascii="Times New Roman" w:eastAsia="DejaVu Sans" w:hAnsi="Times New Roman" w:cs="Times New Roman"/>
                <w:kern w:val="1"/>
                <w:sz w:val="24"/>
                <w:szCs w:val="24"/>
                <w:lang w:val="en-US" w:eastAsia="zh-CN"/>
              </w:rPr>
              <w:t xml:space="preserve">14 </w:t>
            </w:r>
            <w:r w:rsidRPr="00E03058">
              <w:rPr>
                <w:rFonts w:ascii="Times New Roman" w:eastAsia="DejaVu Sans" w:hAnsi="Times New Roman" w:cs="Times New Roman"/>
                <w:kern w:val="1"/>
                <w:sz w:val="24"/>
                <w:szCs w:val="24"/>
                <w:lang w:eastAsia="zh-CN"/>
              </w:rPr>
              <w:t>/</w:t>
            </w:r>
            <w:r w:rsidRPr="00E03058">
              <w:rPr>
                <w:rFonts w:ascii="Times New Roman" w:eastAsia="DejaVu Sans" w:hAnsi="Times New Roman" w:cs="Times New Roman"/>
                <w:kern w:val="1"/>
                <w:sz w:val="24"/>
                <w:szCs w:val="24"/>
                <w:lang w:val="en-US" w:eastAsia="zh-CN"/>
              </w:rPr>
              <w:t>19</w:t>
            </w:r>
          </w:p>
        </w:tc>
        <w:tc>
          <w:tcPr>
            <w:tcW w:w="2640" w:type="dxa"/>
            <w:shd w:val="clear" w:color="auto" w:fill="auto"/>
          </w:tcPr>
          <w:p w:rsidR="00E03058" w:rsidRPr="00E03058" w:rsidRDefault="00E03058" w:rsidP="00E03058">
            <w:pPr>
              <w:spacing w:after="0" w:line="240" w:lineRule="auto"/>
              <w:jc w:val="center"/>
              <w:rPr>
                <w:rFonts w:ascii="Times New Roman" w:eastAsia="DejaVu Sans" w:hAnsi="Times New Roman" w:cs="Times New Roman"/>
                <w:kern w:val="1"/>
                <w:sz w:val="24"/>
                <w:szCs w:val="24"/>
                <w:lang w:eastAsia="zh-CN"/>
              </w:rPr>
            </w:pPr>
            <w:r w:rsidRPr="00E03058">
              <w:rPr>
                <w:rFonts w:ascii="Times New Roman" w:eastAsia="DejaVu Sans" w:hAnsi="Times New Roman" w:cs="Times New Roman"/>
                <w:kern w:val="1"/>
                <w:sz w:val="24"/>
                <w:szCs w:val="24"/>
                <w:lang w:eastAsia="zh-CN"/>
              </w:rPr>
              <w:t>17/18</w:t>
            </w:r>
          </w:p>
        </w:tc>
      </w:tr>
      <w:tr w:rsidR="00E03058" w:rsidRPr="00E03058" w:rsidTr="007E5C91">
        <w:trPr>
          <w:jc w:val="center"/>
        </w:trPr>
        <w:tc>
          <w:tcPr>
            <w:tcW w:w="817" w:type="dxa"/>
          </w:tcPr>
          <w:p w:rsidR="00E03058" w:rsidRPr="00E03058" w:rsidRDefault="00E03058" w:rsidP="00E03058">
            <w:pPr>
              <w:widowControl w:val="0"/>
              <w:suppressAutoHyphens/>
              <w:spacing w:after="0" w:line="240" w:lineRule="auto"/>
              <w:jc w:val="center"/>
              <w:rPr>
                <w:rFonts w:ascii="Times New Roman" w:eastAsia="DejaVu Sans" w:hAnsi="Times New Roman" w:cs="Times New Roman"/>
                <w:kern w:val="1"/>
                <w:sz w:val="24"/>
                <w:szCs w:val="24"/>
                <w:lang w:eastAsia="zh-CN"/>
              </w:rPr>
            </w:pPr>
            <w:r w:rsidRPr="00E03058">
              <w:rPr>
                <w:rFonts w:ascii="Times New Roman" w:eastAsia="DejaVu Sans" w:hAnsi="Times New Roman" w:cs="Times New Roman"/>
                <w:kern w:val="1"/>
                <w:sz w:val="24"/>
                <w:szCs w:val="24"/>
                <w:lang w:eastAsia="zh-CN"/>
              </w:rPr>
              <w:t>7</w:t>
            </w:r>
          </w:p>
        </w:tc>
        <w:tc>
          <w:tcPr>
            <w:tcW w:w="3968" w:type="dxa"/>
          </w:tcPr>
          <w:p w:rsidR="00E03058" w:rsidRPr="00E03058" w:rsidRDefault="00E03058" w:rsidP="00E03058">
            <w:pPr>
              <w:spacing w:after="0" w:line="240" w:lineRule="auto"/>
              <w:rPr>
                <w:rFonts w:ascii="Times New Roman" w:eastAsia="DejaVu Sans" w:hAnsi="Times New Roman" w:cs="Times New Roman"/>
                <w:kern w:val="1"/>
                <w:sz w:val="24"/>
                <w:szCs w:val="24"/>
                <w:lang w:eastAsia="zh-CN"/>
              </w:rPr>
            </w:pPr>
            <w:r w:rsidRPr="00E03058">
              <w:rPr>
                <w:rFonts w:ascii="Times New Roman" w:eastAsia="DejaVu Sans" w:hAnsi="Times New Roman" w:cs="Times New Roman"/>
                <w:kern w:val="1"/>
                <w:sz w:val="24"/>
                <w:szCs w:val="24"/>
                <w:lang w:eastAsia="zh-CN"/>
              </w:rPr>
              <w:t>5В110300-Фармация</w:t>
            </w:r>
          </w:p>
        </w:tc>
        <w:tc>
          <w:tcPr>
            <w:tcW w:w="2175" w:type="dxa"/>
            <w:shd w:val="clear" w:color="auto" w:fill="auto"/>
          </w:tcPr>
          <w:p w:rsidR="00E03058" w:rsidRPr="00E03058" w:rsidRDefault="00E03058" w:rsidP="00E03058">
            <w:pPr>
              <w:spacing w:after="0" w:line="240" w:lineRule="auto"/>
              <w:jc w:val="center"/>
              <w:rPr>
                <w:rFonts w:ascii="Times New Roman" w:eastAsia="DejaVu Sans" w:hAnsi="Times New Roman" w:cs="Times New Roman"/>
                <w:kern w:val="1"/>
                <w:sz w:val="24"/>
                <w:szCs w:val="24"/>
                <w:lang w:eastAsia="zh-CN"/>
              </w:rPr>
            </w:pPr>
            <w:r w:rsidRPr="00E03058">
              <w:rPr>
                <w:rFonts w:ascii="Times New Roman" w:eastAsia="DejaVu Sans" w:hAnsi="Times New Roman" w:cs="Times New Roman"/>
                <w:kern w:val="1"/>
                <w:sz w:val="24"/>
                <w:szCs w:val="24"/>
                <w:lang w:eastAsia="zh-CN"/>
              </w:rPr>
              <w:t>5 /5</w:t>
            </w:r>
          </w:p>
        </w:tc>
        <w:tc>
          <w:tcPr>
            <w:tcW w:w="2640" w:type="dxa"/>
            <w:shd w:val="clear" w:color="auto" w:fill="auto"/>
          </w:tcPr>
          <w:p w:rsidR="00E03058" w:rsidRPr="00E03058" w:rsidRDefault="00E03058" w:rsidP="00E03058">
            <w:pPr>
              <w:spacing w:after="0" w:line="240" w:lineRule="auto"/>
              <w:jc w:val="center"/>
              <w:rPr>
                <w:rFonts w:ascii="Times New Roman" w:eastAsia="DejaVu Sans" w:hAnsi="Times New Roman" w:cs="Times New Roman"/>
                <w:kern w:val="1"/>
                <w:sz w:val="24"/>
                <w:szCs w:val="24"/>
                <w:lang w:eastAsia="zh-CN"/>
              </w:rPr>
            </w:pPr>
            <w:r w:rsidRPr="00E03058">
              <w:rPr>
                <w:rFonts w:ascii="Times New Roman" w:eastAsia="DejaVu Sans" w:hAnsi="Times New Roman" w:cs="Times New Roman"/>
                <w:kern w:val="1"/>
                <w:sz w:val="24"/>
                <w:szCs w:val="24"/>
                <w:lang w:eastAsia="zh-CN"/>
              </w:rPr>
              <w:t>2/2</w:t>
            </w:r>
          </w:p>
        </w:tc>
      </w:tr>
      <w:tr w:rsidR="00E03058" w:rsidRPr="00E03058" w:rsidTr="007E5C91">
        <w:trPr>
          <w:jc w:val="center"/>
        </w:trPr>
        <w:tc>
          <w:tcPr>
            <w:tcW w:w="817" w:type="dxa"/>
          </w:tcPr>
          <w:p w:rsidR="00E03058" w:rsidRPr="00E03058" w:rsidRDefault="00E03058" w:rsidP="00E03058">
            <w:pPr>
              <w:widowControl w:val="0"/>
              <w:suppressAutoHyphens/>
              <w:spacing w:after="0" w:line="240" w:lineRule="auto"/>
              <w:jc w:val="center"/>
              <w:rPr>
                <w:rFonts w:ascii="Times New Roman" w:eastAsia="DejaVu Sans" w:hAnsi="Times New Roman" w:cs="Times New Roman"/>
                <w:kern w:val="1"/>
                <w:sz w:val="24"/>
                <w:szCs w:val="24"/>
                <w:lang w:eastAsia="zh-CN"/>
              </w:rPr>
            </w:pPr>
            <w:r w:rsidRPr="00E03058">
              <w:rPr>
                <w:rFonts w:ascii="Times New Roman" w:eastAsia="DejaVu Sans" w:hAnsi="Times New Roman" w:cs="Times New Roman"/>
                <w:kern w:val="1"/>
                <w:sz w:val="24"/>
                <w:szCs w:val="24"/>
                <w:lang w:eastAsia="zh-CN"/>
              </w:rPr>
              <w:t>8</w:t>
            </w:r>
          </w:p>
        </w:tc>
        <w:tc>
          <w:tcPr>
            <w:tcW w:w="3968" w:type="dxa"/>
          </w:tcPr>
          <w:p w:rsidR="00E03058" w:rsidRPr="00E03058" w:rsidRDefault="00E03058" w:rsidP="00E03058">
            <w:pPr>
              <w:spacing w:after="0" w:line="240" w:lineRule="auto"/>
              <w:rPr>
                <w:rFonts w:ascii="Times New Roman" w:eastAsia="DejaVu Sans" w:hAnsi="Times New Roman" w:cs="Times New Roman"/>
                <w:kern w:val="1"/>
                <w:sz w:val="24"/>
                <w:szCs w:val="24"/>
                <w:lang w:eastAsia="zh-CN"/>
              </w:rPr>
            </w:pPr>
            <w:r w:rsidRPr="00E03058">
              <w:rPr>
                <w:rFonts w:ascii="Times New Roman" w:eastAsia="DejaVu Sans" w:hAnsi="Times New Roman" w:cs="Times New Roman"/>
                <w:kern w:val="1"/>
                <w:sz w:val="24"/>
                <w:szCs w:val="24"/>
                <w:lang w:eastAsia="zh-CN"/>
              </w:rPr>
              <w:t>6М010300-Педагогика и психология</w:t>
            </w:r>
          </w:p>
        </w:tc>
        <w:tc>
          <w:tcPr>
            <w:tcW w:w="2175" w:type="dxa"/>
            <w:shd w:val="clear" w:color="auto" w:fill="auto"/>
          </w:tcPr>
          <w:p w:rsidR="00E03058" w:rsidRPr="00E03058" w:rsidRDefault="00E03058" w:rsidP="00E03058">
            <w:pPr>
              <w:spacing w:after="0" w:line="240" w:lineRule="auto"/>
              <w:jc w:val="center"/>
              <w:rPr>
                <w:rFonts w:ascii="Times New Roman" w:eastAsia="DejaVu Sans" w:hAnsi="Times New Roman" w:cs="Times New Roman"/>
                <w:kern w:val="1"/>
                <w:sz w:val="24"/>
                <w:szCs w:val="24"/>
                <w:lang w:eastAsia="zh-CN"/>
              </w:rPr>
            </w:pPr>
            <w:r w:rsidRPr="00E03058">
              <w:rPr>
                <w:rFonts w:ascii="Times New Roman" w:eastAsia="DejaVu Sans" w:hAnsi="Times New Roman" w:cs="Times New Roman"/>
                <w:kern w:val="1"/>
                <w:sz w:val="24"/>
                <w:szCs w:val="24"/>
                <w:lang w:eastAsia="zh-CN"/>
              </w:rPr>
              <w:t>Не участвовали</w:t>
            </w:r>
          </w:p>
        </w:tc>
        <w:tc>
          <w:tcPr>
            <w:tcW w:w="2640" w:type="dxa"/>
            <w:shd w:val="clear" w:color="auto" w:fill="auto"/>
          </w:tcPr>
          <w:p w:rsidR="00E03058" w:rsidRPr="00E03058" w:rsidRDefault="00E03058" w:rsidP="00E03058">
            <w:pPr>
              <w:spacing w:after="0" w:line="240" w:lineRule="auto"/>
              <w:jc w:val="center"/>
              <w:rPr>
                <w:rFonts w:ascii="Times New Roman" w:eastAsia="DejaVu Sans" w:hAnsi="Times New Roman" w:cs="Times New Roman"/>
                <w:kern w:val="1"/>
                <w:sz w:val="24"/>
                <w:szCs w:val="24"/>
                <w:lang w:eastAsia="zh-CN"/>
              </w:rPr>
            </w:pPr>
            <w:r w:rsidRPr="00E03058">
              <w:rPr>
                <w:rFonts w:ascii="Times New Roman" w:eastAsia="DejaVu Sans" w:hAnsi="Times New Roman" w:cs="Times New Roman"/>
                <w:kern w:val="1"/>
                <w:sz w:val="24"/>
                <w:szCs w:val="24"/>
                <w:lang w:eastAsia="zh-CN"/>
              </w:rPr>
              <w:t>8/8</w:t>
            </w:r>
          </w:p>
        </w:tc>
      </w:tr>
      <w:tr w:rsidR="00E03058" w:rsidRPr="00E03058" w:rsidTr="007E5C91">
        <w:trPr>
          <w:jc w:val="center"/>
        </w:trPr>
        <w:tc>
          <w:tcPr>
            <w:tcW w:w="817" w:type="dxa"/>
          </w:tcPr>
          <w:p w:rsidR="00E03058" w:rsidRPr="00E03058" w:rsidRDefault="00E03058" w:rsidP="00E03058">
            <w:pPr>
              <w:widowControl w:val="0"/>
              <w:suppressAutoHyphens/>
              <w:spacing w:after="0" w:line="240" w:lineRule="auto"/>
              <w:jc w:val="center"/>
              <w:rPr>
                <w:rFonts w:ascii="Times New Roman" w:eastAsia="DejaVu Sans" w:hAnsi="Times New Roman" w:cs="Times New Roman"/>
                <w:kern w:val="1"/>
                <w:sz w:val="24"/>
                <w:szCs w:val="24"/>
                <w:lang w:eastAsia="zh-CN"/>
              </w:rPr>
            </w:pPr>
            <w:r w:rsidRPr="00E03058">
              <w:rPr>
                <w:rFonts w:ascii="Times New Roman" w:eastAsia="DejaVu Sans" w:hAnsi="Times New Roman" w:cs="Times New Roman"/>
                <w:kern w:val="1"/>
                <w:sz w:val="24"/>
                <w:szCs w:val="24"/>
                <w:lang w:eastAsia="zh-CN"/>
              </w:rPr>
              <w:t>9</w:t>
            </w:r>
          </w:p>
        </w:tc>
        <w:tc>
          <w:tcPr>
            <w:tcW w:w="3968" w:type="dxa"/>
          </w:tcPr>
          <w:p w:rsidR="00E03058" w:rsidRPr="00E03058" w:rsidRDefault="00E03058" w:rsidP="00E03058">
            <w:pPr>
              <w:spacing w:after="0" w:line="240" w:lineRule="auto"/>
              <w:rPr>
                <w:rFonts w:ascii="Times New Roman" w:eastAsia="DejaVu Sans" w:hAnsi="Times New Roman" w:cs="Times New Roman"/>
                <w:kern w:val="1"/>
                <w:sz w:val="24"/>
                <w:szCs w:val="24"/>
                <w:lang w:eastAsia="zh-CN"/>
              </w:rPr>
            </w:pPr>
            <w:r w:rsidRPr="00E03058">
              <w:rPr>
                <w:rFonts w:ascii="Times New Roman" w:eastAsia="DejaVu Sans" w:hAnsi="Times New Roman" w:cs="Times New Roman"/>
                <w:kern w:val="1"/>
                <w:sz w:val="24"/>
                <w:szCs w:val="24"/>
                <w:lang w:eastAsia="zh-CN"/>
              </w:rPr>
              <w:t>6М011700 – Казахский  язык и литература</w:t>
            </w:r>
          </w:p>
        </w:tc>
        <w:tc>
          <w:tcPr>
            <w:tcW w:w="2175" w:type="dxa"/>
            <w:shd w:val="clear" w:color="auto" w:fill="auto"/>
          </w:tcPr>
          <w:p w:rsidR="00E03058" w:rsidRPr="00E03058" w:rsidRDefault="00E03058" w:rsidP="00E03058">
            <w:pPr>
              <w:spacing w:after="0" w:line="240" w:lineRule="auto"/>
              <w:jc w:val="center"/>
              <w:rPr>
                <w:rFonts w:ascii="Times New Roman" w:eastAsia="DejaVu Sans" w:hAnsi="Times New Roman" w:cs="Times New Roman"/>
                <w:kern w:val="1"/>
                <w:sz w:val="24"/>
                <w:szCs w:val="24"/>
                <w:lang w:eastAsia="zh-CN"/>
              </w:rPr>
            </w:pPr>
            <w:r w:rsidRPr="00E03058">
              <w:rPr>
                <w:rFonts w:ascii="Times New Roman" w:eastAsia="DejaVu Sans" w:hAnsi="Times New Roman" w:cs="Times New Roman"/>
                <w:kern w:val="1"/>
                <w:sz w:val="24"/>
                <w:szCs w:val="24"/>
                <w:lang w:val="en-US" w:eastAsia="zh-CN"/>
              </w:rPr>
              <w:t xml:space="preserve">4 </w:t>
            </w:r>
            <w:r w:rsidRPr="00E03058">
              <w:rPr>
                <w:rFonts w:ascii="Times New Roman" w:eastAsia="DejaVu Sans" w:hAnsi="Times New Roman" w:cs="Times New Roman"/>
                <w:kern w:val="1"/>
                <w:sz w:val="24"/>
                <w:szCs w:val="24"/>
                <w:lang w:eastAsia="zh-CN"/>
              </w:rPr>
              <w:t>/</w:t>
            </w:r>
            <w:r w:rsidRPr="00E03058">
              <w:rPr>
                <w:rFonts w:ascii="Times New Roman" w:eastAsia="DejaVu Sans" w:hAnsi="Times New Roman" w:cs="Times New Roman"/>
                <w:kern w:val="1"/>
                <w:sz w:val="24"/>
                <w:szCs w:val="24"/>
                <w:lang w:val="en-US" w:eastAsia="zh-CN"/>
              </w:rPr>
              <w:t>6</w:t>
            </w:r>
          </w:p>
        </w:tc>
        <w:tc>
          <w:tcPr>
            <w:tcW w:w="2640" w:type="dxa"/>
            <w:shd w:val="clear" w:color="auto" w:fill="auto"/>
          </w:tcPr>
          <w:p w:rsidR="00E03058" w:rsidRPr="00E03058" w:rsidRDefault="00E03058" w:rsidP="00E03058">
            <w:pPr>
              <w:spacing w:after="0" w:line="240" w:lineRule="auto"/>
              <w:jc w:val="center"/>
              <w:rPr>
                <w:rFonts w:ascii="Times New Roman" w:eastAsia="DejaVu Sans" w:hAnsi="Times New Roman" w:cs="Times New Roman"/>
                <w:kern w:val="1"/>
                <w:sz w:val="24"/>
                <w:szCs w:val="24"/>
                <w:lang w:eastAsia="zh-CN"/>
              </w:rPr>
            </w:pPr>
            <w:r w:rsidRPr="00E03058">
              <w:rPr>
                <w:rFonts w:ascii="Times New Roman" w:eastAsia="DejaVu Sans" w:hAnsi="Times New Roman" w:cs="Times New Roman"/>
                <w:kern w:val="1"/>
                <w:sz w:val="24"/>
                <w:szCs w:val="24"/>
                <w:lang w:eastAsia="zh-CN"/>
              </w:rPr>
              <w:t>3/5</w:t>
            </w:r>
          </w:p>
        </w:tc>
      </w:tr>
      <w:tr w:rsidR="00E03058" w:rsidRPr="00E03058" w:rsidTr="007E5C91">
        <w:trPr>
          <w:jc w:val="center"/>
        </w:trPr>
        <w:tc>
          <w:tcPr>
            <w:tcW w:w="817" w:type="dxa"/>
          </w:tcPr>
          <w:p w:rsidR="00E03058" w:rsidRPr="00E03058" w:rsidRDefault="00E03058" w:rsidP="00E03058">
            <w:pPr>
              <w:widowControl w:val="0"/>
              <w:suppressAutoHyphens/>
              <w:spacing w:after="0" w:line="240" w:lineRule="auto"/>
              <w:jc w:val="center"/>
              <w:rPr>
                <w:rFonts w:ascii="Times New Roman" w:eastAsia="DejaVu Sans" w:hAnsi="Times New Roman" w:cs="Times New Roman"/>
                <w:kern w:val="1"/>
                <w:sz w:val="24"/>
                <w:szCs w:val="24"/>
                <w:lang w:eastAsia="zh-CN"/>
              </w:rPr>
            </w:pPr>
            <w:r w:rsidRPr="00E03058">
              <w:rPr>
                <w:rFonts w:ascii="Times New Roman" w:eastAsia="DejaVu Sans" w:hAnsi="Times New Roman" w:cs="Times New Roman"/>
                <w:kern w:val="1"/>
                <w:sz w:val="24"/>
                <w:szCs w:val="24"/>
                <w:lang w:eastAsia="zh-CN"/>
              </w:rPr>
              <w:t>10</w:t>
            </w:r>
          </w:p>
        </w:tc>
        <w:tc>
          <w:tcPr>
            <w:tcW w:w="3968" w:type="dxa"/>
          </w:tcPr>
          <w:p w:rsidR="00E03058" w:rsidRPr="00E03058" w:rsidRDefault="00E03058" w:rsidP="00E03058">
            <w:pPr>
              <w:spacing w:after="0" w:line="240" w:lineRule="auto"/>
              <w:rPr>
                <w:rFonts w:ascii="Times New Roman" w:eastAsia="DejaVu Sans" w:hAnsi="Times New Roman" w:cs="Times New Roman"/>
                <w:kern w:val="1"/>
                <w:sz w:val="24"/>
                <w:szCs w:val="24"/>
                <w:lang w:eastAsia="zh-CN"/>
              </w:rPr>
            </w:pPr>
            <w:r w:rsidRPr="00E03058">
              <w:rPr>
                <w:rFonts w:ascii="Times New Roman" w:eastAsia="DejaVu Sans" w:hAnsi="Times New Roman" w:cs="Times New Roman"/>
                <w:kern w:val="1"/>
                <w:sz w:val="24"/>
                <w:szCs w:val="24"/>
                <w:lang w:eastAsia="zh-CN"/>
              </w:rPr>
              <w:t>6М030100 – Юриспруденция</w:t>
            </w:r>
          </w:p>
        </w:tc>
        <w:tc>
          <w:tcPr>
            <w:tcW w:w="2175" w:type="dxa"/>
            <w:shd w:val="clear" w:color="auto" w:fill="auto"/>
          </w:tcPr>
          <w:p w:rsidR="00E03058" w:rsidRPr="00E03058" w:rsidRDefault="00E03058" w:rsidP="00E03058">
            <w:pPr>
              <w:spacing w:after="0" w:line="240" w:lineRule="auto"/>
              <w:jc w:val="center"/>
              <w:rPr>
                <w:rFonts w:ascii="Times New Roman" w:eastAsia="DejaVu Sans" w:hAnsi="Times New Roman" w:cs="Times New Roman"/>
                <w:kern w:val="1"/>
                <w:sz w:val="24"/>
                <w:szCs w:val="24"/>
                <w:lang w:eastAsia="zh-CN"/>
              </w:rPr>
            </w:pPr>
            <w:r w:rsidRPr="00E03058">
              <w:rPr>
                <w:rFonts w:ascii="Times New Roman" w:eastAsia="DejaVu Sans" w:hAnsi="Times New Roman" w:cs="Times New Roman"/>
                <w:kern w:val="1"/>
                <w:sz w:val="24"/>
                <w:szCs w:val="24"/>
                <w:lang w:val="en-US" w:eastAsia="zh-CN"/>
              </w:rPr>
              <w:t xml:space="preserve">5 </w:t>
            </w:r>
            <w:r w:rsidRPr="00E03058">
              <w:rPr>
                <w:rFonts w:ascii="Times New Roman" w:eastAsia="DejaVu Sans" w:hAnsi="Times New Roman" w:cs="Times New Roman"/>
                <w:kern w:val="1"/>
                <w:sz w:val="24"/>
                <w:szCs w:val="24"/>
                <w:lang w:eastAsia="zh-CN"/>
              </w:rPr>
              <w:t>/</w:t>
            </w:r>
            <w:r w:rsidRPr="00E03058">
              <w:rPr>
                <w:rFonts w:ascii="Times New Roman" w:eastAsia="DejaVu Sans" w:hAnsi="Times New Roman" w:cs="Times New Roman"/>
                <w:kern w:val="1"/>
                <w:sz w:val="24"/>
                <w:szCs w:val="24"/>
                <w:lang w:val="en-US" w:eastAsia="zh-CN"/>
              </w:rPr>
              <w:t>9</w:t>
            </w:r>
          </w:p>
        </w:tc>
        <w:tc>
          <w:tcPr>
            <w:tcW w:w="2640" w:type="dxa"/>
            <w:shd w:val="clear" w:color="auto" w:fill="auto"/>
          </w:tcPr>
          <w:p w:rsidR="00E03058" w:rsidRPr="00E03058" w:rsidRDefault="00E03058" w:rsidP="00E03058">
            <w:pPr>
              <w:spacing w:after="0" w:line="240" w:lineRule="auto"/>
              <w:jc w:val="center"/>
              <w:rPr>
                <w:rFonts w:ascii="Times New Roman" w:eastAsia="DejaVu Sans" w:hAnsi="Times New Roman" w:cs="Times New Roman"/>
                <w:kern w:val="1"/>
                <w:sz w:val="24"/>
                <w:szCs w:val="24"/>
                <w:lang w:eastAsia="zh-CN"/>
              </w:rPr>
            </w:pPr>
            <w:r w:rsidRPr="00E03058">
              <w:rPr>
                <w:rFonts w:ascii="Times New Roman" w:eastAsia="DejaVu Sans" w:hAnsi="Times New Roman" w:cs="Times New Roman"/>
                <w:kern w:val="1"/>
                <w:sz w:val="24"/>
                <w:szCs w:val="24"/>
                <w:lang w:eastAsia="zh-CN"/>
              </w:rPr>
              <w:t>9/11</w:t>
            </w:r>
          </w:p>
        </w:tc>
      </w:tr>
      <w:tr w:rsidR="00E03058" w:rsidRPr="00E03058" w:rsidTr="007E5C91">
        <w:trPr>
          <w:jc w:val="center"/>
        </w:trPr>
        <w:tc>
          <w:tcPr>
            <w:tcW w:w="817" w:type="dxa"/>
          </w:tcPr>
          <w:p w:rsidR="00E03058" w:rsidRPr="00E03058" w:rsidRDefault="00E03058" w:rsidP="00E03058">
            <w:pPr>
              <w:widowControl w:val="0"/>
              <w:suppressAutoHyphens/>
              <w:spacing w:after="0" w:line="240" w:lineRule="auto"/>
              <w:jc w:val="center"/>
              <w:rPr>
                <w:rFonts w:ascii="Times New Roman" w:eastAsia="DejaVu Sans" w:hAnsi="Times New Roman" w:cs="Times New Roman"/>
                <w:kern w:val="1"/>
                <w:sz w:val="24"/>
                <w:szCs w:val="24"/>
                <w:lang w:eastAsia="zh-CN"/>
              </w:rPr>
            </w:pPr>
            <w:r w:rsidRPr="00E03058">
              <w:rPr>
                <w:rFonts w:ascii="Times New Roman" w:eastAsia="DejaVu Sans" w:hAnsi="Times New Roman" w:cs="Times New Roman"/>
                <w:kern w:val="1"/>
                <w:sz w:val="24"/>
                <w:szCs w:val="24"/>
                <w:lang w:eastAsia="zh-CN"/>
              </w:rPr>
              <w:t>11</w:t>
            </w:r>
          </w:p>
        </w:tc>
        <w:tc>
          <w:tcPr>
            <w:tcW w:w="3968" w:type="dxa"/>
          </w:tcPr>
          <w:p w:rsidR="00E03058" w:rsidRPr="00E03058" w:rsidRDefault="00E03058" w:rsidP="00E03058">
            <w:pPr>
              <w:spacing w:after="0" w:line="240" w:lineRule="auto"/>
              <w:rPr>
                <w:rFonts w:ascii="Times New Roman" w:eastAsia="DejaVu Sans" w:hAnsi="Times New Roman" w:cs="Times New Roman"/>
                <w:kern w:val="1"/>
                <w:sz w:val="24"/>
                <w:szCs w:val="24"/>
                <w:lang w:eastAsia="zh-CN"/>
              </w:rPr>
            </w:pPr>
            <w:r w:rsidRPr="00E03058">
              <w:rPr>
                <w:rFonts w:ascii="Times New Roman" w:eastAsia="DejaVu Sans" w:hAnsi="Times New Roman" w:cs="Times New Roman"/>
                <w:kern w:val="1"/>
                <w:sz w:val="24"/>
                <w:szCs w:val="24"/>
                <w:lang w:eastAsia="zh-CN"/>
              </w:rPr>
              <w:t>6М050900-Финансы</w:t>
            </w:r>
          </w:p>
        </w:tc>
        <w:tc>
          <w:tcPr>
            <w:tcW w:w="2175" w:type="dxa"/>
            <w:shd w:val="clear" w:color="auto" w:fill="auto"/>
          </w:tcPr>
          <w:p w:rsidR="00E03058" w:rsidRPr="00E03058" w:rsidRDefault="00E03058" w:rsidP="00E03058">
            <w:pPr>
              <w:spacing w:after="0" w:line="240" w:lineRule="auto"/>
              <w:jc w:val="center"/>
              <w:rPr>
                <w:rFonts w:ascii="Times New Roman" w:eastAsia="DejaVu Sans" w:hAnsi="Times New Roman" w:cs="Times New Roman"/>
                <w:kern w:val="1"/>
                <w:sz w:val="24"/>
                <w:szCs w:val="24"/>
                <w:lang w:val="en-US" w:eastAsia="zh-CN"/>
              </w:rPr>
            </w:pPr>
            <w:r w:rsidRPr="00E03058">
              <w:rPr>
                <w:rFonts w:ascii="Times New Roman" w:eastAsia="DejaVu Sans" w:hAnsi="Times New Roman" w:cs="Times New Roman"/>
                <w:kern w:val="1"/>
                <w:sz w:val="24"/>
                <w:szCs w:val="24"/>
                <w:lang w:eastAsia="zh-CN"/>
              </w:rPr>
              <w:t>Не участвовали</w:t>
            </w:r>
          </w:p>
        </w:tc>
        <w:tc>
          <w:tcPr>
            <w:tcW w:w="2640" w:type="dxa"/>
            <w:shd w:val="clear" w:color="auto" w:fill="auto"/>
          </w:tcPr>
          <w:p w:rsidR="00E03058" w:rsidRPr="00E03058" w:rsidRDefault="00E03058" w:rsidP="00E03058">
            <w:pPr>
              <w:spacing w:after="0" w:line="240" w:lineRule="auto"/>
              <w:jc w:val="center"/>
              <w:rPr>
                <w:rFonts w:ascii="Times New Roman" w:eastAsia="DejaVu Sans" w:hAnsi="Times New Roman" w:cs="Times New Roman"/>
                <w:kern w:val="1"/>
                <w:sz w:val="24"/>
                <w:szCs w:val="24"/>
                <w:lang w:eastAsia="zh-CN"/>
              </w:rPr>
            </w:pPr>
            <w:r w:rsidRPr="00E03058">
              <w:rPr>
                <w:rFonts w:ascii="Times New Roman" w:eastAsia="DejaVu Sans" w:hAnsi="Times New Roman" w:cs="Times New Roman"/>
                <w:kern w:val="1"/>
                <w:sz w:val="24"/>
                <w:szCs w:val="24"/>
                <w:lang w:eastAsia="zh-CN"/>
              </w:rPr>
              <w:t>12/13</w:t>
            </w:r>
          </w:p>
        </w:tc>
      </w:tr>
    </w:tbl>
    <w:p w:rsidR="00E03058" w:rsidRPr="00E03058" w:rsidRDefault="00E03058" w:rsidP="00E03058">
      <w:pPr>
        <w:spacing w:after="0" w:line="240" w:lineRule="auto"/>
        <w:jc w:val="both"/>
        <w:rPr>
          <w:rFonts w:ascii="Times New Roman" w:hAnsi="Times New Roman" w:cs="Times New Roman"/>
          <w:sz w:val="16"/>
          <w:szCs w:val="16"/>
          <w:highlight w:val="yellow"/>
        </w:rPr>
      </w:pPr>
    </w:p>
    <w:p w:rsidR="00E03058" w:rsidRPr="005B68DD" w:rsidRDefault="00E03058" w:rsidP="005B68DD">
      <w:pPr>
        <w:tabs>
          <w:tab w:val="left" w:pos="993"/>
        </w:tabs>
        <w:spacing w:after="0" w:line="240" w:lineRule="auto"/>
        <w:ind w:firstLine="567"/>
        <w:jc w:val="both"/>
        <w:rPr>
          <w:rFonts w:ascii="Times New Roman" w:hAnsi="Times New Roman" w:cs="Times New Roman"/>
          <w:sz w:val="28"/>
          <w:szCs w:val="28"/>
        </w:rPr>
      </w:pPr>
      <w:r w:rsidRPr="005B68DD">
        <w:rPr>
          <w:rFonts w:ascii="Times New Roman" w:hAnsi="Times New Roman" w:cs="Times New Roman"/>
          <w:sz w:val="28"/>
          <w:szCs w:val="28"/>
        </w:rPr>
        <w:t xml:space="preserve">Инновационная модель имиджа Академии характеризуется повышением роли инновационных и информационных факторов роста. </w:t>
      </w:r>
    </w:p>
    <w:p w:rsidR="00E03058" w:rsidRPr="005B68DD" w:rsidRDefault="00E03058" w:rsidP="005B68DD">
      <w:pPr>
        <w:tabs>
          <w:tab w:val="left" w:pos="993"/>
        </w:tabs>
        <w:spacing w:after="0" w:line="240" w:lineRule="auto"/>
        <w:ind w:firstLine="567"/>
        <w:jc w:val="both"/>
        <w:rPr>
          <w:rFonts w:ascii="Times New Roman" w:hAnsi="Times New Roman" w:cs="Times New Roman"/>
          <w:sz w:val="28"/>
          <w:szCs w:val="28"/>
        </w:rPr>
      </w:pPr>
      <w:r w:rsidRPr="005B68DD">
        <w:rPr>
          <w:rFonts w:ascii="Times New Roman" w:hAnsi="Times New Roman" w:cs="Times New Roman"/>
          <w:sz w:val="28"/>
          <w:szCs w:val="28"/>
        </w:rPr>
        <w:t>Вышеизложенное показывает, что работа Академии по повышению ее институциональной эффективности и имиджа является систематической и достаточно успешной.</w:t>
      </w:r>
    </w:p>
    <w:p w:rsidR="00E03058" w:rsidRPr="005B68DD" w:rsidRDefault="00E03058" w:rsidP="005B68DD">
      <w:pPr>
        <w:tabs>
          <w:tab w:val="left" w:pos="993"/>
        </w:tabs>
        <w:spacing w:after="0" w:line="240" w:lineRule="auto"/>
        <w:ind w:firstLine="567"/>
        <w:jc w:val="both"/>
        <w:rPr>
          <w:rFonts w:ascii="Times New Roman" w:hAnsi="Times New Roman" w:cs="Times New Roman"/>
          <w:sz w:val="28"/>
          <w:szCs w:val="28"/>
        </w:rPr>
      </w:pPr>
      <w:r w:rsidRPr="005B68DD">
        <w:rPr>
          <w:rFonts w:ascii="Times New Roman" w:hAnsi="Times New Roman" w:cs="Times New Roman"/>
          <w:sz w:val="28"/>
          <w:szCs w:val="28"/>
        </w:rPr>
        <w:t xml:space="preserve">Академия «Bolashaq» прилагает максимум усилий с целью создания благоприятных условий для освоения студентами ОП. </w:t>
      </w:r>
    </w:p>
    <w:p w:rsidR="00E03058" w:rsidRPr="005B68DD" w:rsidRDefault="00E03058" w:rsidP="005B68DD">
      <w:pPr>
        <w:tabs>
          <w:tab w:val="left" w:pos="993"/>
        </w:tabs>
        <w:spacing w:after="0" w:line="240" w:lineRule="auto"/>
        <w:ind w:firstLine="567"/>
        <w:jc w:val="both"/>
        <w:rPr>
          <w:rFonts w:ascii="Times New Roman" w:hAnsi="Times New Roman" w:cs="Times New Roman"/>
          <w:sz w:val="28"/>
          <w:szCs w:val="28"/>
        </w:rPr>
      </w:pPr>
      <w:r w:rsidRPr="005B68DD">
        <w:rPr>
          <w:rFonts w:ascii="Times New Roman" w:hAnsi="Times New Roman" w:cs="Times New Roman"/>
          <w:sz w:val="28"/>
          <w:szCs w:val="28"/>
        </w:rPr>
        <w:t>Каждый обучающийся обеспечивается Справочником-путеводителем по организации учебного процесса, который регулярно обновляется в соответствии с изменениями академических процедур и с целью повышения доступности размещается на сайте и выдается студентам в начале учебного года.</w:t>
      </w:r>
    </w:p>
    <w:p w:rsidR="00E03058" w:rsidRPr="005B68DD" w:rsidRDefault="00E03058" w:rsidP="005B68DD">
      <w:pPr>
        <w:tabs>
          <w:tab w:val="left" w:pos="993"/>
        </w:tabs>
        <w:spacing w:after="0" w:line="240" w:lineRule="auto"/>
        <w:ind w:firstLine="567"/>
        <w:jc w:val="both"/>
        <w:rPr>
          <w:rFonts w:ascii="Times New Roman" w:hAnsi="Times New Roman" w:cs="Times New Roman"/>
          <w:sz w:val="28"/>
          <w:szCs w:val="28"/>
        </w:rPr>
      </w:pPr>
      <w:r w:rsidRPr="005B68DD">
        <w:rPr>
          <w:rFonts w:ascii="Times New Roman" w:hAnsi="Times New Roman" w:cs="Times New Roman"/>
          <w:sz w:val="28"/>
          <w:szCs w:val="28"/>
        </w:rPr>
        <w:t>Реализация ОП высшего и послевузовского образования обеспечивается учебно-методическими и информационными ресурсами: свободным доступом к международным информационным сетям, к библиотечным фондам и базам данных, компьютерным технологиям, учебно-методическим пособиям и разработкам по изучаемым дисциплинам. В фонд электронных учебно-методических изданий Академии входят курсовые кейсы, видеолекции, разработанные учебно-методические комплексы по всем дисциплинам (УМКД) РУП всех ОП.</w:t>
      </w:r>
    </w:p>
    <w:p w:rsidR="00E03058" w:rsidRPr="005B68DD" w:rsidRDefault="00E03058" w:rsidP="005B68DD">
      <w:pPr>
        <w:tabs>
          <w:tab w:val="left" w:pos="993"/>
        </w:tabs>
        <w:spacing w:after="0" w:line="240" w:lineRule="auto"/>
        <w:ind w:firstLine="567"/>
        <w:jc w:val="both"/>
        <w:rPr>
          <w:rFonts w:ascii="Times New Roman" w:hAnsi="Times New Roman" w:cs="Times New Roman"/>
          <w:sz w:val="28"/>
          <w:szCs w:val="28"/>
        </w:rPr>
      </w:pPr>
      <w:r w:rsidRPr="005B68DD">
        <w:rPr>
          <w:rFonts w:ascii="Times New Roman" w:hAnsi="Times New Roman" w:cs="Times New Roman"/>
          <w:sz w:val="28"/>
          <w:szCs w:val="28"/>
        </w:rPr>
        <w:lastRenderedPageBreak/>
        <w:t>К проведению лекционных занятий привлекаются профессора, доценты, а также преподаватели с большим педагогическим и практическим опытом, что определяет высокое качество лекций. Практикуется приглашение к чтению лекций профессоров из вузов-партнеров, практикующих специалистов, что также способствует повышению качества обучения студентов.</w:t>
      </w:r>
    </w:p>
    <w:p w:rsidR="00E03058" w:rsidRPr="005B68DD" w:rsidRDefault="00E03058" w:rsidP="005B68DD">
      <w:pPr>
        <w:tabs>
          <w:tab w:val="left" w:pos="993"/>
        </w:tabs>
        <w:spacing w:after="0" w:line="240" w:lineRule="auto"/>
        <w:ind w:firstLine="567"/>
        <w:jc w:val="both"/>
        <w:rPr>
          <w:rFonts w:ascii="Times New Roman" w:hAnsi="Times New Roman" w:cs="Times New Roman"/>
          <w:sz w:val="28"/>
          <w:szCs w:val="28"/>
        </w:rPr>
      </w:pPr>
      <w:r w:rsidRPr="005B68DD">
        <w:rPr>
          <w:rFonts w:ascii="Times New Roman" w:hAnsi="Times New Roman" w:cs="Times New Roman"/>
          <w:sz w:val="28"/>
          <w:szCs w:val="28"/>
        </w:rPr>
        <w:t>Успешная интеграция в мировое образовательно-информационное пространство, повышение академической мобильности требуют качественной подготовки специалистов со знанием иностранных языков. Дополнительные занятия по английскому, китайскому, турецкому, немецкому, французскому языкам проводит ЦПК, по окончанию курсов слушатели получают сертификаты.</w:t>
      </w:r>
    </w:p>
    <w:p w:rsidR="00E03058" w:rsidRPr="005B68DD" w:rsidRDefault="00E03058" w:rsidP="005B68DD">
      <w:pPr>
        <w:tabs>
          <w:tab w:val="left" w:pos="993"/>
        </w:tabs>
        <w:spacing w:after="0" w:line="240" w:lineRule="auto"/>
        <w:ind w:firstLine="567"/>
        <w:jc w:val="both"/>
        <w:rPr>
          <w:rFonts w:ascii="Times New Roman" w:hAnsi="Times New Roman" w:cs="Times New Roman"/>
          <w:sz w:val="28"/>
          <w:szCs w:val="28"/>
        </w:rPr>
      </w:pPr>
      <w:r w:rsidRPr="005B68DD">
        <w:rPr>
          <w:rFonts w:ascii="Times New Roman" w:hAnsi="Times New Roman" w:cs="Times New Roman"/>
          <w:sz w:val="28"/>
          <w:szCs w:val="28"/>
        </w:rPr>
        <w:t xml:space="preserve">На протяжении ряда лет в Академии работали волонтеры Корпуса Мира: Марк Флинн (США), Томас Майка Монтагью (США), Жан Батист (Франция), Омар Хаят (Пакистан), в текущем учебном году подписаны договоры об оказании преподавательских услуг зарубежными учеными с профессором Дюком Гаретом Джоном и Димой Хомси, США в рамках программы </w:t>
      </w:r>
      <w:r w:rsidRPr="005B68DD">
        <w:rPr>
          <w:rFonts w:ascii="Times New Roman" w:hAnsi="Times New Roman" w:cs="Times New Roman"/>
          <w:sz w:val="28"/>
          <w:szCs w:val="28"/>
          <w:lang w:val="en-US"/>
        </w:rPr>
        <w:t>Fulbright</w:t>
      </w:r>
      <w:r w:rsidRPr="005B68DD">
        <w:rPr>
          <w:rFonts w:ascii="Times New Roman" w:hAnsi="Times New Roman" w:cs="Times New Roman"/>
          <w:sz w:val="28"/>
          <w:szCs w:val="28"/>
        </w:rPr>
        <w:t>.</w:t>
      </w:r>
    </w:p>
    <w:p w:rsidR="00E03058" w:rsidRPr="005B68DD" w:rsidRDefault="00E03058" w:rsidP="005B68DD">
      <w:pPr>
        <w:tabs>
          <w:tab w:val="left" w:pos="993"/>
        </w:tabs>
        <w:spacing w:after="0" w:line="240" w:lineRule="auto"/>
        <w:ind w:firstLine="567"/>
        <w:jc w:val="both"/>
        <w:rPr>
          <w:rFonts w:ascii="Times New Roman" w:hAnsi="Times New Roman" w:cs="Times New Roman"/>
          <w:sz w:val="28"/>
          <w:szCs w:val="28"/>
        </w:rPr>
      </w:pPr>
      <w:r w:rsidRPr="005B68DD">
        <w:rPr>
          <w:rFonts w:ascii="Times New Roman" w:hAnsi="Times New Roman" w:cs="Times New Roman"/>
          <w:sz w:val="28"/>
          <w:szCs w:val="28"/>
        </w:rPr>
        <w:t>В Академии существует несколько форм оценки знания обучающихся - это эффективная процедура проведения рубежного, текущего и итогового контроля, которая способствует прозрачности и объективности оценки знаний. Контрольные мероприятия (экзамены) проводятся в устной, письменной и тестовой формах. На очной дистанционной форме обучения контроль знаний организуется в тестовой форме в ИС ВУЗ «</w:t>
      </w:r>
      <w:r w:rsidRPr="005B68DD">
        <w:rPr>
          <w:rFonts w:ascii="Times New Roman" w:hAnsi="Times New Roman" w:cs="Times New Roman"/>
          <w:sz w:val="28"/>
          <w:szCs w:val="28"/>
          <w:lang w:val="en-US"/>
        </w:rPr>
        <w:t>Platonus</w:t>
      </w:r>
      <w:r w:rsidRPr="005B68DD">
        <w:rPr>
          <w:rFonts w:ascii="Times New Roman" w:hAnsi="Times New Roman" w:cs="Times New Roman"/>
          <w:sz w:val="28"/>
          <w:szCs w:val="28"/>
        </w:rPr>
        <w:t>». Согласно рекомендациям Департамента по делам государственной службы экзамены на очной (дневной) форме обучения организуются в письменной форме. Типовые правила деятельности организаций образования, реализующих образовательные программы высшего и послевузовского образования (Приказ МОН РК №595 от 30.10.2018г.) регламентируют порядок государственной аттестации оценки знаний обучающихся.</w:t>
      </w:r>
    </w:p>
    <w:p w:rsidR="00E03058" w:rsidRPr="005B68DD" w:rsidRDefault="00E03058" w:rsidP="005B68DD">
      <w:pPr>
        <w:spacing w:after="0" w:line="240" w:lineRule="auto"/>
        <w:ind w:firstLine="567"/>
        <w:jc w:val="both"/>
        <w:rPr>
          <w:rFonts w:ascii="Times New Roman" w:hAnsi="Times New Roman" w:cs="Times New Roman"/>
          <w:sz w:val="28"/>
          <w:szCs w:val="28"/>
        </w:rPr>
      </w:pPr>
      <w:r w:rsidRPr="005B68DD">
        <w:rPr>
          <w:rFonts w:ascii="Times New Roman" w:hAnsi="Times New Roman" w:cs="Times New Roman"/>
          <w:sz w:val="28"/>
          <w:szCs w:val="28"/>
        </w:rPr>
        <w:t>Особое значение в Академии уделяется материально-техническому обеспечению учебно-воспитательного процесса. Это техническое оснащение кафедр, современное оборудование учебных аудиторий, лабораторий, информатизация Академии и выход в международные коммуникационные сети. Все объекты недвижимости (здания, иные сооружения и помещения, земельные участки), составляющие инфраструктуру Академии, принадлежат вузу на праве оперативного управления. Учебно-лабораторная база Академии включает специализированные кабинеты, в числе которых компьютерные классы, мультимедийные залы, студия видеозаписи, зал электронных ресурсов, лаборатории, спортивный и тренажерные залы. Специализированные кабинеты активно используются в учебном процессе в соответствии с их предназначением. Материально-техническая и социальная база включает Дом студентам общей площадью 2714 кв.м., зону отдыха «Айналайын». Они соответствуют требованиям противопожарной безопасности, санитарно-эпидемиологическим требованиям.</w:t>
      </w:r>
    </w:p>
    <w:p w:rsidR="00E03058" w:rsidRPr="005B68DD" w:rsidRDefault="00E03058" w:rsidP="005B68DD">
      <w:pPr>
        <w:tabs>
          <w:tab w:val="left" w:pos="993"/>
        </w:tabs>
        <w:spacing w:after="0" w:line="240" w:lineRule="auto"/>
        <w:ind w:firstLine="567"/>
        <w:jc w:val="both"/>
        <w:rPr>
          <w:rFonts w:ascii="Times New Roman" w:hAnsi="Times New Roman" w:cs="Times New Roman"/>
          <w:sz w:val="28"/>
          <w:szCs w:val="28"/>
        </w:rPr>
      </w:pPr>
      <w:r w:rsidRPr="005B68DD">
        <w:rPr>
          <w:rFonts w:ascii="Times New Roman" w:hAnsi="Times New Roman" w:cs="Times New Roman"/>
          <w:sz w:val="28"/>
          <w:szCs w:val="28"/>
        </w:rPr>
        <w:lastRenderedPageBreak/>
        <w:t>Библиотечный фонд Академии включает научно-методические, периодические издания на государственном языке, в числе которых авторитетные научные.</w:t>
      </w:r>
    </w:p>
    <w:p w:rsidR="00E03058" w:rsidRPr="005B68DD" w:rsidRDefault="00E03058" w:rsidP="005B68DD">
      <w:pPr>
        <w:tabs>
          <w:tab w:val="left" w:pos="993"/>
        </w:tabs>
        <w:spacing w:after="0" w:line="240" w:lineRule="auto"/>
        <w:ind w:firstLine="567"/>
        <w:jc w:val="both"/>
        <w:rPr>
          <w:rFonts w:ascii="Times New Roman" w:hAnsi="Times New Roman" w:cs="Times New Roman"/>
          <w:sz w:val="28"/>
          <w:szCs w:val="28"/>
        </w:rPr>
      </w:pPr>
      <w:r w:rsidRPr="005B68DD">
        <w:rPr>
          <w:rFonts w:ascii="Times New Roman" w:hAnsi="Times New Roman" w:cs="Times New Roman"/>
          <w:sz w:val="28"/>
          <w:szCs w:val="28"/>
        </w:rPr>
        <w:t>С каждым годом укрепляется международный статус Академии. Уверенное позиционирование вуза в мировом образовательном процессе обеспечивают: 1. Организация учебного процесса в соответствии с международными стандартами качественного вузовского образования</w:t>
      </w:r>
      <w:r w:rsidR="005B68DD">
        <w:rPr>
          <w:rFonts w:ascii="Times New Roman" w:hAnsi="Times New Roman" w:cs="Times New Roman"/>
          <w:sz w:val="28"/>
          <w:szCs w:val="28"/>
        </w:rPr>
        <w:t xml:space="preserve">; </w:t>
      </w:r>
      <w:r w:rsidRPr="005B68DD">
        <w:rPr>
          <w:rFonts w:ascii="Times New Roman" w:hAnsi="Times New Roman" w:cs="Times New Roman"/>
          <w:sz w:val="28"/>
          <w:szCs w:val="28"/>
        </w:rPr>
        <w:t>2. Партнерские программы с зарубежными вузами подробнее описаны в Стандарте 7;  3. Обязательное изучение иностранных языков.</w:t>
      </w:r>
    </w:p>
    <w:p w:rsidR="00E03058" w:rsidRPr="005B68DD" w:rsidRDefault="00E03058" w:rsidP="005B68DD">
      <w:pPr>
        <w:tabs>
          <w:tab w:val="left" w:pos="993"/>
        </w:tabs>
        <w:spacing w:after="0" w:line="240" w:lineRule="auto"/>
        <w:ind w:firstLine="567"/>
        <w:jc w:val="both"/>
        <w:rPr>
          <w:rFonts w:ascii="Times New Roman" w:hAnsi="Times New Roman" w:cs="Times New Roman"/>
          <w:sz w:val="28"/>
          <w:szCs w:val="28"/>
        </w:rPr>
      </w:pPr>
      <w:r w:rsidRPr="005B68DD">
        <w:rPr>
          <w:rFonts w:ascii="Times New Roman" w:hAnsi="Times New Roman" w:cs="Times New Roman"/>
          <w:sz w:val="28"/>
          <w:szCs w:val="28"/>
        </w:rPr>
        <w:t>Научно-исследовательская работа в Академии проводится кафедрами (подробнее см. Стандарт 7) и научными центрами.</w:t>
      </w:r>
    </w:p>
    <w:p w:rsidR="00E03058" w:rsidRPr="005B68DD" w:rsidRDefault="00E03058" w:rsidP="005B68DD">
      <w:pPr>
        <w:tabs>
          <w:tab w:val="left" w:pos="993"/>
        </w:tabs>
        <w:spacing w:after="0" w:line="240" w:lineRule="auto"/>
        <w:ind w:firstLine="567"/>
        <w:jc w:val="both"/>
        <w:rPr>
          <w:rFonts w:ascii="Times New Roman" w:hAnsi="Times New Roman" w:cs="Times New Roman"/>
          <w:sz w:val="28"/>
          <w:szCs w:val="28"/>
        </w:rPr>
      </w:pPr>
      <w:r w:rsidRPr="005B68DD">
        <w:rPr>
          <w:rFonts w:ascii="Times New Roman" w:hAnsi="Times New Roman" w:cs="Times New Roman"/>
          <w:sz w:val="28"/>
          <w:szCs w:val="28"/>
        </w:rPr>
        <w:t>В Академии «</w:t>
      </w:r>
      <w:r w:rsidRPr="005B68DD">
        <w:rPr>
          <w:rFonts w:ascii="Times New Roman" w:hAnsi="Times New Roman" w:cs="Times New Roman"/>
          <w:sz w:val="28"/>
          <w:szCs w:val="28"/>
          <w:lang w:val="en-US"/>
        </w:rPr>
        <w:t>Bolashaq</w:t>
      </w:r>
      <w:r w:rsidRPr="005B68DD">
        <w:rPr>
          <w:rFonts w:ascii="Times New Roman" w:hAnsi="Times New Roman" w:cs="Times New Roman"/>
          <w:sz w:val="28"/>
          <w:szCs w:val="28"/>
        </w:rPr>
        <w:t>» функционируют студенческие организации, объединения и движения, осуществляющие координацию образовательной, научно-исследовательской и социальной деятельности студентов – это СМУ, Республика «Болашак», Студенческий Парламент, Дебатный клуб, Школа добропорядочности и др. Оценка качества обучения связана с основными целями и задачами в области качества. Характеристика показателей учебной работы основывается на анализе контингента студентов и результатах их успеваемости, данные приведены в Стандарте 3.</w:t>
      </w:r>
    </w:p>
    <w:p w:rsidR="00E03058" w:rsidRPr="005B68DD" w:rsidRDefault="00E03058" w:rsidP="005B68DD">
      <w:pPr>
        <w:tabs>
          <w:tab w:val="left" w:pos="993"/>
        </w:tabs>
        <w:spacing w:after="0" w:line="240" w:lineRule="auto"/>
        <w:ind w:firstLine="567"/>
        <w:jc w:val="both"/>
        <w:rPr>
          <w:rFonts w:ascii="Times New Roman" w:hAnsi="Times New Roman" w:cs="Times New Roman"/>
          <w:sz w:val="28"/>
          <w:szCs w:val="28"/>
        </w:rPr>
      </w:pPr>
      <w:r w:rsidRPr="005B68DD">
        <w:rPr>
          <w:rFonts w:ascii="Times New Roman" w:hAnsi="Times New Roman" w:cs="Times New Roman"/>
          <w:sz w:val="28"/>
          <w:szCs w:val="28"/>
        </w:rPr>
        <w:t>Академия уделяет большое внимание мониторингу ежегодного трудоустройства, установлению прямой и обратной связи с рынком труда, что позволяет вести контроль соответствия стратегических планов реальному запросу как на рынке профессий, так и на рынке высококвалифицированных специалистов. Высокий уровень востребованности выпускников Академии «Bolashaq» - это подтверждение признания усилий вуза в области образовательной, научной и социальной деятельности, а также его институциональной эффективности и имиджа в целом.</w:t>
      </w:r>
    </w:p>
    <w:p w:rsidR="00E03058" w:rsidRPr="005B68DD" w:rsidRDefault="00E03058" w:rsidP="005B68DD">
      <w:pPr>
        <w:tabs>
          <w:tab w:val="left" w:pos="993"/>
        </w:tabs>
        <w:spacing w:after="0" w:line="240" w:lineRule="auto"/>
        <w:ind w:firstLine="567"/>
        <w:jc w:val="both"/>
        <w:rPr>
          <w:rFonts w:ascii="Times New Roman" w:hAnsi="Times New Roman" w:cs="Times New Roman"/>
          <w:sz w:val="28"/>
          <w:szCs w:val="28"/>
        </w:rPr>
      </w:pPr>
      <w:r w:rsidRPr="005B68DD">
        <w:rPr>
          <w:rFonts w:ascii="Times New Roman" w:hAnsi="Times New Roman" w:cs="Times New Roman"/>
          <w:sz w:val="28"/>
          <w:szCs w:val="28"/>
        </w:rPr>
        <w:t>С целью обеспечения мер по улучшению качества подготовки обучаемых Академии проводит анкетирование работодателей, студенты привлекаются к различным внутривузовским мероприятиям, которые способствуют выработке навыков ведения деловых переговоров, работе с различной документацией, умению работать как в коллективе, так и самостоятельно. Данные анкетирования, проводимого с работодателями, дают возможность оценить качество подготовки вузом будущих специалистов, уровень предоставляемых образовательных услуг, и оперативно принимать необходимые меры для постоянного улучшения деятельности вуза в этом направлении.</w:t>
      </w:r>
    </w:p>
    <w:p w:rsidR="00E03058" w:rsidRPr="005B68DD" w:rsidRDefault="00E03058" w:rsidP="005B68DD">
      <w:pPr>
        <w:tabs>
          <w:tab w:val="left" w:pos="993"/>
        </w:tabs>
        <w:spacing w:after="0" w:line="240" w:lineRule="auto"/>
        <w:ind w:firstLine="567"/>
        <w:jc w:val="both"/>
        <w:rPr>
          <w:rFonts w:ascii="Times New Roman" w:hAnsi="Times New Roman" w:cs="Times New Roman"/>
          <w:sz w:val="28"/>
          <w:szCs w:val="28"/>
        </w:rPr>
      </w:pPr>
      <w:r w:rsidRPr="005B68DD">
        <w:rPr>
          <w:rFonts w:ascii="Times New Roman" w:hAnsi="Times New Roman" w:cs="Times New Roman"/>
          <w:sz w:val="28"/>
          <w:szCs w:val="28"/>
        </w:rPr>
        <w:t>Соответствие Миссии, целей и задач требованиям рынка труда достигается за счет использования модульных технологий при формировании ОП, учитывающих современные требования на основании определения ключевых компетенций обучаемых в вузе профессий.</w:t>
      </w:r>
    </w:p>
    <w:p w:rsidR="00E03058" w:rsidRPr="005B68DD" w:rsidRDefault="00E03058" w:rsidP="005B68DD">
      <w:pPr>
        <w:spacing w:after="0" w:line="240" w:lineRule="auto"/>
        <w:ind w:firstLine="567"/>
        <w:jc w:val="both"/>
        <w:rPr>
          <w:rFonts w:ascii="Times New Roman" w:hAnsi="Times New Roman" w:cs="Times New Roman"/>
          <w:sz w:val="28"/>
          <w:szCs w:val="28"/>
        </w:rPr>
      </w:pPr>
      <w:r w:rsidRPr="005B68DD">
        <w:rPr>
          <w:rFonts w:ascii="Times New Roman" w:hAnsi="Times New Roman" w:cs="Times New Roman"/>
          <w:sz w:val="28"/>
          <w:szCs w:val="28"/>
        </w:rPr>
        <w:t xml:space="preserve">Культура качества и ценности организации образования в Академии проявляются через: высокое качество образования; мощный научный и кадровый потенциал; направленность на развитие инновационных технологий, </w:t>
      </w:r>
      <w:r w:rsidRPr="005B68DD">
        <w:rPr>
          <w:rFonts w:ascii="Times New Roman" w:hAnsi="Times New Roman" w:cs="Times New Roman"/>
          <w:sz w:val="28"/>
          <w:szCs w:val="28"/>
        </w:rPr>
        <w:lastRenderedPageBreak/>
        <w:t>повышающих уровень конкурентоспособности оказываемых вузом услуг; достаточно высокий уровень проводимых в вузе научных исследований; корпоративную социальную ответственность; ориентацию на воспитание патриотов Казахстана; соблюдение Кодексов чести; выполнение Положения о внешнем виде преподавателей, сотрудников и студентов, магистрантов, докторантов. Доступность информации о Миссии, целях и задачах Академии обеспечивается: для сотрудников и студенческого актива постоянными (1 раз в месяц) проведением в течение учебного года расширенными заседаниями Ученого совета, кураторских часов и заседаний кафедр; наличием в библиотеке изданных экземпляров Стратегической программы «Академии «Bolashaq» на 2019-2023 г.г.; для общественности размещением на сайте миссии и изданных и основных положений Стратегической программы «Академии «Bolashaq» на 2019-2023 г.г. Также информация представлена на стендах, информационных щитах, баннерах в каждом корпусе Академии.</w:t>
      </w:r>
    </w:p>
    <w:p w:rsidR="00E03058" w:rsidRPr="005B68DD" w:rsidRDefault="00E03058" w:rsidP="005B68DD">
      <w:pPr>
        <w:tabs>
          <w:tab w:val="left" w:pos="993"/>
        </w:tabs>
        <w:spacing w:after="0" w:line="240" w:lineRule="auto"/>
        <w:ind w:firstLine="567"/>
        <w:jc w:val="both"/>
        <w:rPr>
          <w:rFonts w:ascii="Times New Roman" w:hAnsi="Times New Roman" w:cs="Times New Roman"/>
          <w:sz w:val="28"/>
          <w:szCs w:val="28"/>
        </w:rPr>
      </w:pPr>
      <w:r w:rsidRPr="005B68DD">
        <w:rPr>
          <w:rFonts w:ascii="Times New Roman" w:hAnsi="Times New Roman" w:cs="Times New Roman"/>
          <w:sz w:val="28"/>
          <w:szCs w:val="28"/>
        </w:rPr>
        <w:t>Помимо предоставления информации на всех информационных носителях, Академия организует различные маркетинговые, профориентационные и PR-мероприятия, научные конференции, на которых проводится знакомство с деятельностью вуза, его политикой и опытом в сфере науки и образования.</w:t>
      </w:r>
    </w:p>
    <w:p w:rsidR="00E03058" w:rsidRPr="005B68DD" w:rsidRDefault="00E03058" w:rsidP="005B68DD">
      <w:pPr>
        <w:spacing w:after="0" w:line="240" w:lineRule="auto"/>
        <w:ind w:firstLine="567"/>
        <w:jc w:val="both"/>
        <w:rPr>
          <w:rFonts w:ascii="Times New Roman" w:hAnsi="Times New Roman" w:cs="Times New Roman"/>
          <w:color w:val="000000"/>
          <w:spacing w:val="-1"/>
          <w:sz w:val="28"/>
          <w:szCs w:val="28"/>
        </w:rPr>
      </w:pPr>
      <w:r w:rsidRPr="005B68DD">
        <w:rPr>
          <w:rFonts w:ascii="Times New Roman" w:hAnsi="Times New Roman" w:cs="Times New Roman"/>
          <w:sz w:val="28"/>
          <w:szCs w:val="28"/>
        </w:rPr>
        <w:t xml:space="preserve">В рамках реализуемой в Академии «Bolashaq» системы менеджмента качества согласно СМК СО 2.03 -2019 проводится разработка целей и планов в области качества. </w:t>
      </w:r>
      <w:r w:rsidRPr="005B68DD">
        <w:rPr>
          <w:rFonts w:ascii="Times New Roman" w:hAnsi="Times New Roman" w:cs="Times New Roman"/>
          <w:color w:val="000000"/>
          <w:spacing w:val="2"/>
          <w:sz w:val="28"/>
          <w:szCs w:val="28"/>
        </w:rPr>
        <w:t xml:space="preserve">Ответственность за организацию, координацию и конечный результат работ по достижению целей Академии несет ректор и весь коллектив вуза. Цели и задачи </w:t>
      </w:r>
      <w:r w:rsidRPr="005B68DD">
        <w:rPr>
          <w:rFonts w:ascii="Times New Roman" w:hAnsi="Times New Roman" w:cs="Times New Roman"/>
          <w:sz w:val="28"/>
          <w:szCs w:val="28"/>
        </w:rPr>
        <w:t xml:space="preserve">Академии «Bolashaq» корректируются в Политике и Целях в области качества на соответствующий учебный год.  </w:t>
      </w:r>
      <w:r w:rsidRPr="005B68DD">
        <w:rPr>
          <w:rFonts w:ascii="Times New Roman" w:hAnsi="Times New Roman" w:cs="Times New Roman"/>
          <w:color w:val="000000"/>
          <w:spacing w:val="2"/>
          <w:sz w:val="28"/>
          <w:szCs w:val="28"/>
        </w:rPr>
        <w:t xml:space="preserve">Цели в области качества анализируются и обобщаются Первым проректором, представителем руководства по качеству, доводятся до руководителей подразделений на заседаниях ректората, утверждаются на Ученом совете.  </w:t>
      </w:r>
      <w:r w:rsidRPr="005B68DD">
        <w:rPr>
          <w:rFonts w:ascii="Times New Roman" w:hAnsi="Times New Roman" w:cs="Times New Roman"/>
          <w:color w:val="000000"/>
          <w:spacing w:val="-1"/>
          <w:sz w:val="28"/>
          <w:szCs w:val="28"/>
        </w:rPr>
        <w:t>Систематическая оценка эффективности</w:t>
      </w:r>
      <w:r w:rsidRPr="005B68DD">
        <w:rPr>
          <w:rFonts w:ascii="Times New Roman" w:hAnsi="Times New Roman" w:cs="Times New Roman"/>
          <w:sz w:val="28"/>
          <w:szCs w:val="28"/>
        </w:rPr>
        <w:t xml:space="preserve"> </w:t>
      </w:r>
      <w:r w:rsidRPr="005B68DD">
        <w:rPr>
          <w:rFonts w:ascii="Times New Roman" w:hAnsi="Times New Roman" w:cs="Times New Roman"/>
          <w:color w:val="000000"/>
          <w:spacing w:val="-1"/>
          <w:sz w:val="28"/>
          <w:szCs w:val="28"/>
        </w:rPr>
        <w:t>реализации Миссии, целей и задач определяется отчетами ответственных структурных подразделений по выполнению соответствующих разделов Стратегической программы Академии «</w:t>
      </w:r>
      <w:r w:rsidRPr="005B68DD">
        <w:rPr>
          <w:rFonts w:ascii="Times New Roman" w:hAnsi="Times New Roman" w:cs="Times New Roman"/>
          <w:color w:val="000000"/>
          <w:spacing w:val="-1"/>
          <w:sz w:val="28"/>
          <w:szCs w:val="28"/>
          <w:lang w:val="en-US"/>
        </w:rPr>
        <w:t>Bolashaq</w:t>
      </w:r>
      <w:r w:rsidRPr="005B68DD">
        <w:rPr>
          <w:rFonts w:ascii="Times New Roman" w:hAnsi="Times New Roman" w:cs="Times New Roman"/>
          <w:color w:val="000000"/>
          <w:spacing w:val="-1"/>
          <w:sz w:val="28"/>
          <w:szCs w:val="28"/>
        </w:rPr>
        <w:t>» на 2019-2023г.г.</w:t>
      </w:r>
    </w:p>
    <w:p w:rsidR="00E03058" w:rsidRPr="005B68DD" w:rsidRDefault="00E03058" w:rsidP="005B68D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000000"/>
          <w:sz w:val="28"/>
          <w:szCs w:val="28"/>
        </w:rPr>
      </w:pPr>
      <w:r w:rsidRPr="005B68DD">
        <w:rPr>
          <w:rFonts w:ascii="Times New Roman" w:hAnsi="Times New Roman" w:cs="Times New Roman"/>
          <w:sz w:val="28"/>
          <w:szCs w:val="28"/>
        </w:rPr>
        <w:t xml:space="preserve">С целью повышения эффективности стратегического планирования и внедрения современных инструментов менеджмента в Академии проведен ряд мероприятий по </w:t>
      </w:r>
      <w:r w:rsidRPr="005B68DD">
        <w:rPr>
          <w:rFonts w:ascii="Times New Roman" w:hAnsi="Times New Roman" w:cs="Times New Roman"/>
          <w:color w:val="000000"/>
          <w:sz w:val="28"/>
          <w:szCs w:val="28"/>
        </w:rPr>
        <w:t>анализу внешней и внутренней среды вуза. Создана Распоряжением ректора Академии рабочая группа по проведению SWOT-анализа, включающая представителей профессорско-преподавательского состава, студентов и персонала. Результаты деятельности Рабочей группы представлены в конце раздела. Анализ проводился по всем направлениям деятельности и представлены в соответствующих стандартах.</w:t>
      </w:r>
    </w:p>
    <w:p w:rsidR="00E03058" w:rsidRPr="005B68DD" w:rsidRDefault="00E03058" w:rsidP="005B68D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000000"/>
          <w:sz w:val="28"/>
          <w:szCs w:val="28"/>
        </w:rPr>
      </w:pPr>
      <w:r w:rsidRPr="005B68DD">
        <w:rPr>
          <w:rFonts w:ascii="Times New Roman" w:hAnsi="Times New Roman" w:cs="Times New Roman"/>
          <w:color w:val="000000"/>
          <w:sz w:val="28"/>
          <w:szCs w:val="28"/>
        </w:rPr>
        <w:t xml:space="preserve">На основе результатов систематически проводимого SWOT-анализа предлагаются стратегии развития по направлениям. </w:t>
      </w:r>
      <w:r w:rsidRPr="005B68DD">
        <w:rPr>
          <w:rFonts w:ascii="Times New Roman" w:hAnsi="Times New Roman" w:cs="Times New Roman"/>
          <w:sz w:val="28"/>
          <w:szCs w:val="28"/>
        </w:rPr>
        <w:t xml:space="preserve">Регулярно ректоратом проводится изучение политики и образовательных программ конкурирующих вузов. </w:t>
      </w:r>
      <w:r w:rsidRPr="005B68DD">
        <w:rPr>
          <w:rFonts w:ascii="Times New Roman" w:hAnsi="Times New Roman" w:cs="Times New Roman"/>
          <w:color w:val="000000"/>
          <w:sz w:val="28"/>
          <w:szCs w:val="28"/>
        </w:rPr>
        <w:t xml:space="preserve">В Карагандинском регионе на сегодняшний день действует 9 высших учебных заведений, в том числе в г. Караганде и по одному в городах Темиртау, </w:t>
      </w:r>
      <w:r w:rsidRPr="005B68DD">
        <w:rPr>
          <w:rFonts w:ascii="Times New Roman" w:hAnsi="Times New Roman" w:cs="Times New Roman"/>
          <w:color w:val="000000"/>
          <w:sz w:val="28"/>
          <w:szCs w:val="28"/>
        </w:rPr>
        <w:lastRenderedPageBreak/>
        <w:t xml:space="preserve">Жезказган: Карагандинский университет имени академика Е.А.Букетова; Карагандинский технический университет; Карагандинский индустриальный университет (Темиртау); Карагандинский медицинский университет; Карагандинский юридический институт МВД РК имени Б. Бейсенова, Жезказганский университет им. О.А.Байконурова, Карагандинский экономический университет Казпотребсоюза; Центрально-Казахстанская академия. </w:t>
      </w:r>
    </w:p>
    <w:p w:rsidR="00E03058" w:rsidRPr="005B68DD" w:rsidRDefault="00E03058" w:rsidP="005B68D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cs="Times New Roman"/>
          <w:color w:val="000000"/>
          <w:sz w:val="28"/>
          <w:szCs w:val="28"/>
        </w:rPr>
      </w:pPr>
      <w:r w:rsidRPr="005B68DD">
        <w:rPr>
          <w:rFonts w:ascii="Times New Roman" w:hAnsi="Times New Roman" w:cs="Times New Roman"/>
          <w:color w:val="000000"/>
          <w:sz w:val="28"/>
          <w:szCs w:val="28"/>
        </w:rPr>
        <w:t xml:space="preserve">В основе совершенствования имиджа и статуса </w:t>
      </w:r>
      <w:r w:rsidRPr="005B68DD">
        <w:rPr>
          <w:rFonts w:ascii="Times New Roman" w:hAnsi="Times New Roman" w:cs="Times New Roman"/>
          <w:sz w:val="28"/>
          <w:szCs w:val="28"/>
        </w:rPr>
        <w:t>Академии «Bolashaq»</w:t>
      </w:r>
      <w:r w:rsidRPr="005B68DD">
        <w:rPr>
          <w:rFonts w:ascii="Times New Roman" w:hAnsi="Times New Roman" w:cs="Times New Roman"/>
          <w:color w:val="000000"/>
          <w:sz w:val="28"/>
          <w:szCs w:val="28"/>
        </w:rPr>
        <w:t xml:space="preserve"> лежит: устойчивый бренд; активная коммуникативная политика; конкурентные цены; специализированные базы практик; наличие специальных лабораторий; высококвалифицированный преподавательский состав; гибкость, мобильность и высокая степень адаптации руководства Академии к изменениям внутренней и внешней среды. Анализ результатов сравнения Академии «Bolashaq» с основными конкурентами приведен в Таблице 2 с ранжированием вузов-конкурентов.</w:t>
      </w:r>
    </w:p>
    <w:p w:rsidR="00E03058" w:rsidRPr="005B68DD" w:rsidRDefault="00E03058" w:rsidP="00E03058">
      <w:pPr>
        <w:spacing w:after="0" w:line="240" w:lineRule="auto"/>
        <w:ind w:firstLine="709"/>
        <w:jc w:val="right"/>
        <w:rPr>
          <w:rFonts w:ascii="Times New Roman" w:hAnsi="Times New Roman" w:cs="Times New Roman"/>
          <w:b/>
          <w:sz w:val="28"/>
          <w:szCs w:val="28"/>
        </w:rPr>
      </w:pPr>
      <w:r w:rsidRPr="005B68DD">
        <w:rPr>
          <w:rFonts w:ascii="Times New Roman" w:hAnsi="Times New Roman" w:cs="Times New Roman"/>
          <w:b/>
          <w:sz w:val="28"/>
          <w:szCs w:val="28"/>
        </w:rPr>
        <w:t>Таблица 2</w:t>
      </w:r>
    </w:p>
    <w:p w:rsidR="00E03058" w:rsidRPr="005B68DD" w:rsidRDefault="00E03058" w:rsidP="00E03058">
      <w:pPr>
        <w:spacing w:after="0" w:line="240" w:lineRule="auto"/>
        <w:ind w:firstLine="709"/>
        <w:jc w:val="center"/>
        <w:rPr>
          <w:rFonts w:ascii="Times New Roman" w:hAnsi="Times New Roman" w:cs="Times New Roman"/>
          <w:b/>
          <w:sz w:val="28"/>
          <w:szCs w:val="28"/>
        </w:rPr>
      </w:pPr>
      <w:r w:rsidRPr="005B68DD">
        <w:rPr>
          <w:rFonts w:ascii="Times New Roman" w:hAnsi="Times New Roman" w:cs="Times New Roman"/>
          <w:b/>
          <w:sz w:val="28"/>
          <w:szCs w:val="28"/>
        </w:rPr>
        <w:t>Анализ основных конкурентов Академии«Bolashaq»</w:t>
      </w:r>
    </w:p>
    <w:p w:rsidR="00E03058" w:rsidRPr="00E03058" w:rsidRDefault="00E03058" w:rsidP="00E03058">
      <w:pPr>
        <w:spacing w:after="0" w:line="240" w:lineRule="auto"/>
        <w:ind w:firstLine="709"/>
        <w:jc w:val="center"/>
        <w:rPr>
          <w:rFonts w:ascii="Times New Roman" w:hAnsi="Times New Roman" w:cs="Times New Roman"/>
          <w:b/>
          <w:sz w:val="24"/>
          <w:szCs w:val="24"/>
        </w:rPr>
      </w:pPr>
    </w:p>
    <w:tbl>
      <w:tblPr>
        <w:tblW w:w="9435"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567"/>
        <w:gridCol w:w="425"/>
        <w:gridCol w:w="851"/>
        <w:gridCol w:w="708"/>
        <w:gridCol w:w="709"/>
        <w:gridCol w:w="567"/>
        <w:gridCol w:w="1886"/>
        <w:gridCol w:w="1737"/>
      </w:tblGrid>
      <w:tr w:rsidR="00E03058" w:rsidRPr="00C5702F" w:rsidTr="00C5702F">
        <w:trPr>
          <w:tblHeader/>
          <w:jc w:val="center"/>
        </w:trPr>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b/>
                <w:color w:val="000000"/>
                <w:sz w:val="20"/>
                <w:szCs w:val="20"/>
              </w:rPr>
            </w:pPr>
            <w:r w:rsidRPr="00C5702F">
              <w:rPr>
                <w:rFonts w:ascii="Times New Roman" w:hAnsi="Times New Roman" w:cs="Times New Roman"/>
                <w:b/>
                <w:color w:val="000000"/>
                <w:sz w:val="20"/>
                <w:szCs w:val="20"/>
              </w:rPr>
              <w:t>Вузы-конкуренты</w:t>
            </w:r>
          </w:p>
        </w:tc>
        <w:tc>
          <w:tcPr>
            <w:tcW w:w="3827"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b/>
                <w:color w:val="000000"/>
                <w:sz w:val="20"/>
                <w:szCs w:val="20"/>
              </w:rPr>
            </w:pPr>
            <w:r w:rsidRPr="00C5702F">
              <w:rPr>
                <w:rFonts w:ascii="Times New Roman" w:hAnsi="Times New Roman" w:cs="Times New Roman"/>
                <w:b/>
                <w:color w:val="000000"/>
                <w:sz w:val="20"/>
                <w:szCs w:val="20"/>
              </w:rPr>
              <w:t>Направление образования Академии «Bolashaq»</w:t>
            </w:r>
          </w:p>
        </w:tc>
        <w:tc>
          <w:tcPr>
            <w:tcW w:w="18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b/>
                <w:color w:val="000000"/>
                <w:sz w:val="20"/>
                <w:szCs w:val="20"/>
              </w:rPr>
            </w:pPr>
            <w:r w:rsidRPr="00C5702F">
              <w:rPr>
                <w:rFonts w:ascii="Times New Roman" w:hAnsi="Times New Roman" w:cs="Times New Roman"/>
                <w:b/>
                <w:color w:val="000000"/>
                <w:sz w:val="20"/>
                <w:szCs w:val="20"/>
              </w:rPr>
              <w:t>Преимущества</w:t>
            </w:r>
          </w:p>
        </w:tc>
        <w:tc>
          <w:tcPr>
            <w:tcW w:w="173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b/>
                <w:color w:val="000000"/>
                <w:sz w:val="20"/>
                <w:szCs w:val="20"/>
              </w:rPr>
            </w:pPr>
            <w:r w:rsidRPr="00C5702F">
              <w:rPr>
                <w:rFonts w:ascii="Times New Roman" w:hAnsi="Times New Roman" w:cs="Times New Roman"/>
                <w:b/>
                <w:color w:val="000000"/>
                <w:sz w:val="20"/>
                <w:szCs w:val="20"/>
              </w:rPr>
              <w:t>Недостатки</w:t>
            </w:r>
          </w:p>
        </w:tc>
      </w:tr>
      <w:tr w:rsidR="00E03058" w:rsidRPr="00C5702F" w:rsidTr="00C5702F">
        <w:trPr>
          <w:cantSplit/>
          <w:trHeight w:val="2362"/>
          <w:tblHeader/>
          <w:jc w:val="center"/>
        </w:trPr>
        <w:tc>
          <w:tcPr>
            <w:tcW w:w="1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spacing w:after="0" w:line="240" w:lineRule="auto"/>
              <w:rPr>
                <w:rFonts w:ascii="Times New Roman" w:hAnsi="Times New Roman" w:cs="Times New Roman"/>
                <w:b/>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13" w:right="113"/>
              <w:jc w:val="center"/>
              <w:rPr>
                <w:rFonts w:ascii="Times New Roman" w:hAnsi="Times New Roman" w:cs="Times New Roman"/>
                <w:b/>
                <w:color w:val="000000"/>
                <w:sz w:val="20"/>
                <w:szCs w:val="20"/>
              </w:rPr>
            </w:pPr>
            <w:r w:rsidRPr="00C5702F">
              <w:rPr>
                <w:rFonts w:ascii="Times New Roman" w:hAnsi="Times New Roman" w:cs="Times New Roman"/>
                <w:b/>
                <w:color w:val="000000"/>
                <w:sz w:val="20"/>
                <w:szCs w:val="20"/>
              </w:rPr>
              <w:t>Образование</w:t>
            </w:r>
          </w:p>
        </w:tc>
        <w:tc>
          <w:tcPr>
            <w:tcW w:w="42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13" w:right="113"/>
              <w:jc w:val="center"/>
              <w:rPr>
                <w:rFonts w:ascii="Times New Roman" w:hAnsi="Times New Roman" w:cs="Times New Roman"/>
                <w:b/>
                <w:color w:val="000000"/>
                <w:sz w:val="20"/>
                <w:szCs w:val="20"/>
              </w:rPr>
            </w:pPr>
            <w:r w:rsidRPr="00C5702F">
              <w:rPr>
                <w:rFonts w:ascii="Times New Roman" w:hAnsi="Times New Roman" w:cs="Times New Roman"/>
                <w:b/>
                <w:color w:val="000000"/>
                <w:sz w:val="20"/>
                <w:szCs w:val="20"/>
              </w:rPr>
              <w:t>Право</w:t>
            </w:r>
          </w:p>
        </w:tc>
        <w:tc>
          <w:tcPr>
            <w:tcW w:w="851"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13" w:right="113"/>
              <w:jc w:val="center"/>
              <w:rPr>
                <w:rFonts w:ascii="Times New Roman" w:hAnsi="Times New Roman" w:cs="Times New Roman"/>
                <w:b/>
                <w:color w:val="000000"/>
                <w:sz w:val="20"/>
                <w:szCs w:val="20"/>
              </w:rPr>
            </w:pPr>
            <w:r w:rsidRPr="00C5702F">
              <w:rPr>
                <w:rFonts w:ascii="Times New Roman" w:hAnsi="Times New Roman" w:cs="Times New Roman"/>
                <w:b/>
                <w:color w:val="000000"/>
                <w:sz w:val="20"/>
                <w:szCs w:val="20"/>
              </w:rPr>
              <w:t>Социальные науки, экономика и бизнес</w:t>
            </w:r>
          </w:p>
        </w:tc>
        <w:tc>
          <w:tcPr>
            <w:tcW w:w="70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13" w:right="113"/>
              <w:jc w:val="center"/>
              <w:rPr>
                <w:rFonts w:ascii="Times New Roman" w:hAnsi="Times New Roman" w:cs="Times New Roman"/>
                <w:b/>
                <w:color w:val="000000"/>
                <w:sz w:val="20"/>
                <w:szCs w:val="20"/>
              </w:rPr>
            </w:pPr>
            <w:r w:rsidRPr="00C5702F">
              <w:rPr>
                <w:rFonts w:ascii="Times New Roman" w:hAnsi="Times New Roman" w:cs="Times New Roman"/>
                <w:b/>
                <w:color w:val="000000"/>
                <w:sz w:val="20"/>
                <w:szCs w:val="20"/>
              </w:rPr>
              <w:t>Здравоохранение и соц. обеспечение</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13" w:right="113"/>
              <w:jc w:val="center"/>
              <w:rPr>
                <w:rFonts w:ascii="Times New Roman" w:hAnsi="Times New Roman" w:cs="Times New Roman"/>
                <w:b/>
                <w:color w:val="000000"/>
                <w:sz w:val="20"/>
                <w:szCs w:val="20"/>
              </w:rPr>
            </w:pPr>
            <w:r w:rsidRPr="00C5702F">
              <w:rPr>
                <w:rFonts w:ascii="Times New Roman" w:hAnsi="Times New Roman" w:cs="Times New Roman"/>
                <w:b/>
                <w:color w:val="000000"/>
                <w:sz w:val="20"/>
                <w:szCs w:val="20"/>
              </w:rPr>
              <w:t>Технические науки и технологии</w:t>
            </w:r>
          </w:p>
        </w:tc>
        <w:tc>
          <w:tcPr>
            <w:tcW w:w="56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13" w:right="113"/>
              <w:jc w:val="center"/>
              <w:rPr>
                <w:rFonts w:ascii="Times New Roman" w:hAnsi="Times New Roman" w:cs="Times New Roman"/>
                <w:b/>
                <w:color w:val="000000"/>
                <w:sz w:val="20"/>
                <w:szCs w:val="20"/>
              </w:rPr>
            </w:pPr>
            <w:r w:rsidRPr="00C5702F">
              <w:rPr>
                <w:rFonts w:ascii="Times New Roman" w:hAnsi="Times New Roman" w:cs="Times New Roman"/>
                <w:b/>
                <w:color w:val="000000"/>
                <w:sz w:val="20"/>
                <w:szCs w:val="20"/>
              </w:rPr>
              <w:t>Гуманитарные науки</w:t>
            </w:r>
          </w:p>
        </w:tc>
        <w:tc>
          <w:tcPr>
            <w:tcW w:w="18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spacing w:after="0" w:line="240" w:lineRule="auto"/>
              <w:rPr>
                <w:rFonts w:ascii="Times New Roman" w:hAnsi="Times New Roman" w:cs="Times New Roman"/>
                <w:b/>
                <w:color w:val="000000"/>
                <w:sz w:val="20"/>
                <w:szCs w:val="20"/>
              </w:rPr>
            </w:pPr>
          </w:p>
        </w:tc>
        <w:tc>
          <w:tcPr>
            <w:tcW w:w="17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spacing w:after="0" w:line="240" w:lineRule="auto"/>
              <w:rPr>
                <w:rFonts w:ascii="Times New Roman" w:hAnsi="Times New Roman" w:cs="Times New Roman"/>
                <w:b/>
                <w:color w:val="000000"/>
                <w:sz w:val="20"/>
                <w:szCs w:val="20"/>
              </w:rPr>
            </w:pPr>
          </w:p>
        </w:tc>
      </w:tr>
      <w:tr w:rsidR="00E03058" w:rsidRPr="00C5702F" w:rsidTr="00C5702F">
        <w:trPr>
          <w:trHeight w:val="670"/>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cs="Times New Roman"/>
                <w:color w:val="000000"/>
                <w:sz w:val="20"/>
                <w:szCs w:val="20"/>
              </w:rPr>
            </w:pPr>
            <w:r w:rsidRPr="00C5702F">
              <w:rPr>
                <w:rFonts w:ascii="Times New Roman" w:hAnsi="Times New Roman" w:cs="Times New Roman"/>
                <w:color w:val="000000"/>
                <w:sz w:val="20"/>
                <w:szCs w:val="20"/>
              </w:rPr>
              <w:t>Карагандинский университет им.Е.А. Букетова</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color w:val="000000"/>
                <w:sz w:val="20"/>
                <w:szCs w:val="20"/>
              </w:rPr>
            </w:pPr>
            <w:r w:rsidRPr="00C5702F">
              <w:rPr>
                <w:rFonts w:ascii="Times New Roman" w:hAnsi="Times New Roman" w:cs="Times New Roman"/>
                <w:color w:val="000000"/>
                <w:sz w:val="20"/>
                <w:szCs w:val="20"/>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color w:val="000000"/>
                <w:sz w:val="20"/>
                <w:szCs w:val="20"/>
              </w:rPr>
            </w:pPr>
            <w:r w:rsidRPr="00C5702F">
              <w:rPr>
                <w:rFonts w:ascii="Times New Roman" w:hAnsi="Times New Roman" w:cs="Times New Roman"/>
                <w:color w:val="000000"/>
                <w:sz w:val="20"/>
                <w:szCs w:val="20"/>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color w:val="000000"/>
                <w:sz w:val="20"/>
                <w:szCs w:val="20"/>
              </w:rPr>
            </w:pPr>
            <w:r w:rsidRPr="00C5702F">
              <w:rPr>
                <w:rFonts w:ascii="Times New Roman" w:hAnsi="Times New Roman" w:cs="Times New Roman"/>
                <w:color w:val="000000"/>
                <w:sz w:val="20"/>
                <w:szCs w:val="20"/>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color w:val="000000"/>
                <w:sz w:val="20"/>
                <w:szCs w:val="20"/>
              </w:rPr>
            </w:pPr>
            <w:r w:rsidRPr="00C5702F">
              <w:rPr>
                <w:rFonts w:ascii="Times New Roman" w:hAnsi="Times New Roman" w:cs="Times New Roman"/>
                <w:color w:val="000000"/>
                <w:sz w:val="20"/>
                <w:szCs w:val="2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color w:val="000000"/>
                <w:sz w:val="20"/>
                <w:szCs w:val="20"/>
              </w:rPr>
            </w:pPr>
            <w:r w:rsidRPr="00C5702F">
              <w:rPr>
                <w:rFonts w:ascii="Times New Roman" w:hAnsi="Times New Roman" w:cs="Times New Roman"/>
                <w:color w:val="000000"/>
                <w:sz w:val="20"/>
                <w:szCs w:val="20"/>
              </w:rPr>
              <w:t>+</w:t>
            </w:r>
          </w:p>
        </w:tc>
        <w:tc>
          <w:tcPr>
            <w:tcW w:w="18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cs="Times New Roman"/>
                <w:color w:val="000000"/>
                <w:sz w:val="20"/>
                <w:szCs w:val="20"/>
              </w:rPr>
            </w:pPr>
            <w:r w:rsidRPr="00C5702F">
              <w:rPr>
                <w:rFonts w:ascii="Times New Roman" w:hAnsi="Times New Roman" w:cs="Times New Roman"/>
                <w:color w:val="000000"/>
                <w:sz w:val="20"/>
                <w:szCs w:val="20"/>
              </w:rPr>
              <w:t xml:space="preserve">более длительная история на рынке образовательных услуг, наличие прямого государственного финансирования, мощная материально-техническая база, целевые гранты и возможность их перераспределения </w:t>
            </w:r>
          </w:p>
        </w:tc>
        <w:tc>
          <w:tcPr>
            <w:tcW w:w="173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cs="Times New Roman"/>
                <w:color w:val="000000"/>
                <w:sz w:val="20"/>
                <w:szCs w:val="20"/>
              </w:rPr>
            </w:pPr>
            <w:r w:rsidRPr="00C5702F">
              <w:rPr>
                <w:rFonts w:ascii="Times New Roman" w:hAnsi="Times New Roman" w:cs="Times New Roman"/>
                <w:color w:val="000000"/>
                <w:sz w:val="20"/>
                <w:szCs w:val="20"/>
              </w:rPr>
              <w:t>отсутствие гибкой системы ценообразования, минимальная автономность</w:t>
            </w:r>
          </w:p>
        </w:tc>
      </w:tr>
      <w:tr w:rsidR="00E03058" w:rsidRPr="00C5702F" w:rsidTr="00C5702F">
        <w:trPr>
          <w:trHeight w:val="836"/>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cs="Times New Roman"/>
                <w:color w:val="000000"/>
                <w:sz w:val="20"/>
                <w:szCs w:val="20"/>
              </w:rPr>
            </w:pPr>
            <w:r w:rsidRPr="00C5702F">
              <w:rPr>
                <w:rFonts w:ascii="Times New Roman" w:hAnsi="Times New Roman" w:cs="Times New Roman"/>
                <w:color w:val="000000"/>
                <w:sz w:val="20"/>
                <w:szCs w:val="20"/>
              </w:rPr>
              <w:t>Карагандинский технический университет</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color w:val="000000"/>
                <w:sz w:val="20"/>
                <w:szCs w:val="20"/>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color w:val="000000"/>
                <w:sz w:val="20"/>
                <w:szCs w:val="20"/>
              </w:rPr>
            </w:pPr>
            <w:r w:rsidRPr="00C5702F">
              <w:rPr>
                <w:rFonts w:ascii="Times New Roman" w:hAnsi="Times New Roman" w:cs="Times New Roman"/>
                <w:color w:val="000000"/>
                <w:sz w:val="20"/>
                <w:szCs w:val="20"/>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color w:val="000000"/>
                <w:sz w:val="20"/>
                <w:szCs w:val="20"/>
              </w:rPr>
            </w:pPr>
            <w:r w:rsidRPr="00C5702F">
              <w:rPr>
                <w:rFonts w:ascii="Times New Roman" w:hAnsi="Times New Roman" w:cs="Times New Roman"/>
                <w:color w:val="000000"/>
                <w:sz w:val="20"/>
                <w:szCs w:val="2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color w:val="000000"/>
                <w:sz w:val="20"/>
                <w:szCs w:val="20"/>
              </w:rPr>
            </w:pPr>
          </w:p>
        </w:tc>
        <w:tc>
          <w:tcPr>
            <w:tcW w:w="18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spacing w:after="0" w:line="240" w:lineRule="auto"/>
              <w:rPr>
                <w:rFonts w:ascii="Times New Roman" w:hAnsi="Times New Roman" w:cs="Times New Roman"/>
                <w:color w:val="000000"/>
                <w:sz w:val="20"/>
                <w:szCs w:val="20"/>
              </w:rPr>
            </w:pPr>
          </w:p>
        </w:tc>
        <w:tc>
          <w:tcPr>
            <w:tcW w:w="17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spacing w:after="0" w:line="240" w:lineRule="auto"/>
              <w:rPr>
                <w:rFonts w:ascii="Times New Roman" w:hAnsi="Times New Roman" w:cs="Times New Roman"/>
                <w:color w:val="000000"/>
                <w:sz w:val="20"/>
                <w:szCs w:val="20"/>
              </w:rPr>
            </w:pPr>
          </w:p>
        </w:tc>
      </w:tr>
      <w:tr w:rsidR="00E03058" w:rsidRPr="00C5702F" w:rsidTr="00C5702F">
        <w:trPr>
          <w:trHeight w:val="706"/>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cs="Times New Roman"/>
                <w:color w:val="000000"/>
                <w:sz w:val="20"/>
                <w:szCs w:val="20"/>
              </w:rPr>
            </w:pPr>
            <w:r w:rsidRPr="00C5702F">
              <w:rPr>
                <w:rFonts w:ascii="Times New Roman" w:hAnsi="Times New Roman" w:cs="Times New Roman"/>
                <w:color w:val="000000"/>
                <w:sz w:val="20"/>
                <w:szCs w:val="20"/>
              </w:rPr>
              <w:t>Карагандинский медицинский университет</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color w:val="000000"/>
                <w:sz w:val="20"/>
                <w:szCs w:val="20"/>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color w:val="000000"/>
                <w:sz w:val="20"/>
                <w:szCs w:val="20"/>
              </w:rPr>
            </w:pPr>
            <w:r w:rsidRPr="00C5702F">
              <w:rPr>
                <w:rFonts w:ascii="Times New Roman" w:hAnsi="Times New Roman" w:cs="Times New Roman"/>
                <w:color w:val="000000"/>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color w:val="000000"/>
                <w:sz w:val="20"/>
                <w:szCs w:val="20"/>
              </w:rPr>
            </w:pPr>
          </w:p>
        </w:tc>
        <w:tc>
          <w:tcPr>
            <w:tcW w:w="18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spacing w:after="0" w:line="240" w:lineRule="auto"/>
              <w:rPr>
                <w:rFonts w:ascii="Times New Roman" w:hAnsi="Times New Roman" w:cs="Times New Roman"/>
                <w:color w:val="000000"/>
                <w:sz w:val="20"/>
                <w:szCs w:val="20"/>
              </w:rPr>
            </w:pPr>
          </w:p>
        </w:tc>
        <w:tc>
          <w:tcPr>
            <w:tcW w:w="17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spacing w:after="0" w:line="240" w:lineRule="auto"/>
              <w:rPr>
                <w:rFonts w:ascii="Times New Roman" w:hAnsi="Times New Roman" w:cs="Times New Roman"/>
                <w:color w:val="000000"/>
                <w:sz w:val="20"/>
                <w:szCs w:val="20"/>
              </w:rPr>
            </w:pPr>
          </w:p>
        </w:tc>
      </w:tr>
      <w:tr w:rsidR="00E03058" w:rsidRPr="00C5702F" w:rsidTr="00C5702F">
        <w:trPr>
          <w:trHeight w:val="1104"/>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cs="Times New Roman"/>
                <w:color w:val="000000"/>
                <w:sz w:val="20"/>
                <w:szCs w:val="20"/>
              </w:rPr>
            </w:pPr>
            <w:r w:rsidRPr="00C5702F">
              <w:rPr>
                <w:rFonts w:ascii="Times New Roman" w:hAnsi="Times New Roman" w:cs="Times New Roman"/>
                <w:color w:val="000000"/>
                <w:sz w:val="20"/>
                <w:szCs w:val="20"/>
              </w:rPr>
              <w:t>Карагандинский юридический институт МВД РК им.Б.Бейсенова</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color w:val="000000"/>
                <w:sz w:val="20"/>
                <w:szCs w:val="20"/>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color w:val="000000"/>
                <w:sz w:val="20"/>
                <w:szCs w:val="20"/>
              </w:rPr>
            </w:pPr>
            <w:r w:rsidRPr="00C5702F">
              <w:rPr>
                <w:rFonts w:ascii="Times New Roman" w:hAnsi="Times New Roman" w:cs="Times New Roman"/>
                <w:color w:val="000000"/>
                <w:sz w:val="20"/>
                <w:szCs w:val="20"/>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color w:val="000000"/>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color w:val="000000"/>
                <w:sz w:val="20"/>
                <w:szCs w:val="20"/>
              </w:rPr>
            </w:pPr>
          </w:p>
        </w:tc>
        <w:tc>
          <w:tcPr>
            <w:tcW w:w="18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spacing w:after="0" w:line="240" w:lineRule="auto"/>
              <w:rPr>
                <w:rFonts w:ascii="Times New Roman" w:hAnsi="Times New Roman" w:cs="Times New Roman"/>
                <w:color w:val="000000"/>
                <w:sz w:val="20"/>
                <w:szCs w:val="20"/>
              </w:rPr>
            </w:pP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cs="Times New Roman"/>
                <w:color w:val="000000"/>
                <w:sz w:val="20"/>
                <w:szCs w:val="20"/>
              </w:rPr>
            </w:pPr>
            <w:r w:rsidRPr="00C5702F">
              <w:rPr>
                <w:rFonts w:ascii="Times New Roman" w:hAnsi="Times New Roman" w:cs="Times New Roman"/>
                <w:color w:val="000000"/>
                <w:sz w:val="20"/>
                <w:szCs w:val="20"/>
              </w:rPr>
              <w:t>узкая направленность обучения</w:t>
            </w:r>
          </w:p>
        </w:tc>
      </w:tr>
      <w:tr w:rsidR="00E03058" w:rsidRPr="00C5702F" w:rsidTr="00C5702F">
        <w:trPr>
          <w:trHeight w:val="1104"/>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cs="Times New Roman"/>
                <w:color w:val="000000"/>
                <w:sz w:val="20"/>
                <w:szCs w:val="20"/>
              </w:rPr>
            </w:pPr>
            <w:r w:rsidRPr="00C5702F">
              <w:rPr>
                <w:rFonts w:ascii="Times New Roman" w:hAnsi="Times New Roman" w:cs="Times New Roman"/>
                <w:color w:val="000000"/>
                <w:sz w:val="20"/>
                <w:szCs w:val="20"/>
              </w:rPr>
              <w:t>Жезказганский университет им. О.А.Байконурова</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color w:val="000000"/>
                <w:sz w:val="20"/>
                <w:szCs w:val="20"/>
              </w:rPr>
            </w:pPr>
            <w:r w:rsidRPr="00C5702F">
              <w:rPr>
                <w:rFonts w:ascii="Times New Roman" w:hAnsi="Times New Roman" w:cs="Times New Roman"/>
                <w:color w:val="000000"/>
                <w:sz w:val="20"/>
                <w:szCs w:val="20"/>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color w:val="000000"/>
                <w:sz w:val="20"/>
                <w:szCs w:val="20"/>
              </w:rPr>
            </w:pPr>
            <w:r w:rsidRPr="00C5702F">
              <w:rPr>
                <w:rFonts w:ascii="Times New Roman" w:hAnsi="Times New Roman" w:cs="Times New Roman"/>
                <w:color w:val="000000"/>
                <w:sz w:val="20"/>
                <w:szCs w:val="20"/>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color w:val="000000"/>
                <w:sz w:val="20"/>
                <w:szCs w:val="20"/>
              </w:rPr>
            </w:pPr>
            <w:r w:rsidRPr="00C5702F">
              <w:rPr>
                <w:rFonts w:ascii="Times New Roman" w:hAnsi="Times New Roman" w:cs="Times New Roman"/>
                <w:color w:val="000000"/>
                <w:sz w:val="20"/>
                <w:szCs w:val="2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color w:val="000000"/>
                <w:sz w:val="20"/>
                <w:szCs w:val="20"/>
              </w:rPr>
            </w:pPr>
            <w:r w:rsidRPr="00C5702F">
              <w:rPr>
                <w:rFonts w:ascii="Times New Roman" w:hAnsi="Times New Roman" w:cs="Times New Roman"/>
                <w:color w:val="000000"/>
                <w:sz w:val="20"/>
                <w:szCs w:val="20"/>
              </w:rPr>
              <w:t>+</w:t>
            </w:r>
          </w:p>
        </w:tc>
        <w:tc>
          <w:tcPr>
            <w:tcW w:w="18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spacing w:after="0" w:line="240" w:lineRule="auto"/>
              <w:rPr>
                <w:rFonts w:ascii="Times New Roman" w:hAnsi="Times New Roman" w:cs="Times New Roman"/>
                <w:color w:val="000000"/>
                <w:sz w:val="20"/>
                <w:szCs w:val="20"/>
              </w:rPr>
            </w:pP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cs="Times New Roman"/>
                <w:color w:val="000000"/>
                <w:sz w:val="20"/>
                <w:szCs w:val="20"/>
              </w:rPr>
            </w:pPr>
            <w:r w:rsidRPr="00C5702F">
              <w:rPr>
                <w:rFonts w:ascii="Times New Roman" w:hAnsi="Times New Roman" w:cs="Times New Roman"/>
                <w:color w:val="000000"/>
                <w:sz w:val="20"/>
                <w:szCs w:val="20"/>
              </w:rPr>
              <w:t>территориальная отдаленность от областного центра</w:t>
            </w:r>
          </w:p>
        </w:tc>
      </w:tr>
      <w:tr w:rsidR="00E03058" w:rsidRPr="00C5702F" w:rsidTr="00C5702F">
        <w:trPr>
          <w:trHeight w:val="1104"/>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cs="Times New Roman"/>
                <w:color w:val="000000"/>
                <w:sz w:val="20"/>
                <w:szCs w:val="20"/>
              </w:rPr>
            </w:pPr>
            <w:r w:rsidRPr="00C5702F">
              <w:rPr>
                <w:rFonts w:ascii="Times New Roman" w:hAnsi="Times New Roman" w:cs="Times New Roman"/>
                <w:color w:val="000000"/>
                <w:sz w:val="20"/>
                <w:szCs w:val="20"/>
              </w:rPr>
              <w:lastRenderedPageBreak/>
              <w:t>Карагандинский экономический университет Казпотребсоюза</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color w:val="000000"/>
                <w:sz w:val="20"/>
                <w:szCs w:val="20"/>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color w:val="000000"/>
                <w:sz w:val="20"/>
                <w:szCs w:val="20"/>
              </w:rPr>
            </w:pPr>
            <w:r w:rsidRPr="00C5702F">
              <w:rPr>
                <w:rFonts w:ascii="Times New Roman" w:hAnsi="Times New Roman" w:cs="Times New Roman"/>
                <w:color w:val="000000"/>
                <w:sz w:val="20"/>
                <w:szCs w:val="20"/>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color w:val="000000"/>
                <w:sz w:val="20"/>
                <w:szCs w:val="20"/>
              </w:rPr>
            </w:pPr>
            <w:r w:rsidRPr="00C5702F">
              <w:rPr>
                <w:rFonts w:ascii="Times New Roman" w:hAnsi="Times New Roman" w:cs="Times New Roman"/>
                <w:color w:val="000000"/>
                <w:sz w:val="20"/>
                <w:szCs w:val="20"/>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color w:val="000000"/>
                <w:sz w:val="20"/>
                <w:szCs w:val="20"/>
              </w:rPr>
            </w:pPr>
            <w:r w:rsidRPr="00C5702F">
              <w:rPr>
                <w:rFonts w:ascii="Times New Roman" w:hAnsi="Times New Roman" w:cs="Times New Roman"/>
                <w:color w:val="000000"/>
                <w:sz w:val="20"/>
                <w:szCs w:val="2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color w:val="000000"/>
                <w:sz w:val="20"/>
                <w:szCs w:val="20"/>
              </w:rPr>
            </w:pPr>
          </w:p>
        </w:tc>
        <w:tc>
          <w:tcPr>
            <w:tcW w:w="18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cs="Times New Roman"/>
                <w:color w:val="000000"/>
                <w:sz w:val="20"/>
                <w:szCs w:val="20"/>
              </w:rPr>
            </w:pPr>
            <w:r w:rsidRPr="00C5702F">
              <w:rPr>
                <w:rFonts w:ascii="Times New Roman" w:hAnsi="Times New Roman" w:cs="Times New Roman"/>
                <w:color w:val="000000"/>
                <w:sz w:val="20"/>
                <w:szCs w:val="20"/>
              </w:rPr>
              <w:t>более длительная история на рынке образовательных услуг, хорошая материально-техническая база</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cs="Times New Roman"/>
                <w:color w:val="000000"/>
                <w:sz w:val="20"/>
                <w:szCs w:val="20"/>
              </w:rPr>
            </w:pPr>
            <w:r w:rsidRPr="00C5702F">
              <w:rPr>
                <w:rFonts w:ascii="Times New Roman" w:hAnsi="Times New Roman" w:cs="Times New Roman"/>
                <w:color w:val="000000"/>
                <w:sz w:val="20"/>
                <w:szCs w:val="20"/>
              </w:rPr>
              <w:t>отсутствие гибкой системы ценообразования</w:t>
            </w:r>
          </w:p>
        </w:tc>
      </w:tr>
      <w:tr w:rsidR="00E03058" w:rsidRPr="00C5702F" w:rsidTr="00C5702F">
        <w:trPr>
          <w:trHeight w:val="756"/>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cs="Times New Roman"/>
                <w:color w:val="000000"/>
                <w:sz w:val="20"/>
                <w:szCs w:val="20"/>
              </w:rPr>
            </w:pPr>
            <w:r w:rsidRPr="00C5702F">
              <w:rPr>
                <w:rFonts w:ascii="Times New Roman" w:hAnsi="Times New Roman" w:cs="Times New Roman"/>
                <w:color w:val="000000"/>
                <w:sz w:val="20"/>
                <w:szCs w:val="20"/>
              </w:rPr>
              <w:t>Центрально-Казахстанская академия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color w:val="000000"/>
                <w:sz w:val="20"/>
                <w:szCs w:val="20"/>
              </w:rPr>
            </w:pPr>
            <w:r w:rsidRPr="00C5702F">
              <w:rPr>
                <w:rFonts w:ascii="Times New Roman" w:hAnsi="Times New Roman" w:cs="Times New Roman"/>
                <w:color w:val="000000"/>
                <w:sz w:val="20"/>
                <w:szCs w:val="20"/>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color w:val="000000"/>
                <w:sz w:val="20"/>
                <w:szCs w:val="20"/>
              </w:rPr>
            </w:pPr>
            <w:r w:rsidRPr="00C5702F">
              <w:rPr>
                <w:rFonts w:ascii="Times New Roman" w:hAnsi="Times New Roman" w:cs="Times New Roman"/>
                <w:color w:val="000000"/>
                <w:sz w:val="20"/>
                <w:szCs w:val="20"/>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color w:val="000000"/>
                <w:sz w:val="20"/>
                <w:szCs w:val="20"/>
              </w:rPr>
            </w:pPr>
            <w:r w:rsidRPr="00C5702F">
              <w:rPr>
                <w:rFonts w:ascii="Times New Roman" w:hAnsi="Times New Roman" w:cs="Times New Roman"/>
                <w:color w:val="000000"/>
                <w:sz w:val="20"/>
                <w:szCs w:val="20"/>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color w:val="000000"/>
                <w:sz w:val="20"/>
                <w:szCs w:val="20"/>
              </w:rPr>
            </w:pPr>
            <w:r w:rsidRPr="00C5702F">
              <w:rPr>
                <w:rFonts w:ascii="Times New Roman" w:hAnsi="Times New Roman" w:cs="Times New Roman"/>
                <w:color w:val="000000"/>
                <w:sz w:val="20"/>
                <w:szCs w:val="2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Times New Roman"/>
                <w:color w:val="000000"/>
                <w:sz w:val="20"/>
                <w:szCs w:val="20"/>
              </w:rPr>
            </w:pPr>
          </w:p>
        </w:tc>
        <w:tc>
          <w:tcPr>
            <w:tcW w:w="18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cs="Times New Roman"/>
                <w:color w:val="000000"/>
                <w:sz w:val="20"/>
                <w:szCs w:val="20"/>
              </w:rPr>
            </w:pPr>
            <w:r w:rsidRPr="00C5702F">
              <w:rPr>
                <w:rFonts w:ascii="Times New Roman" w:hAnsi="Times New Roman" w:cs="Times New Roman"/>
                <w:color w:val="000000"/>
                <w:sz w:val="20"/>
                <w:szCs w:val="20"/>
              </w:rPr>
              <w:t>-</w:t>
            </w:r>
          </w:p>
        </w:tc>
        <w:tc>
          <w:tcPr>
            <w:tcW w:w="1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058" w:rsidRPr="00C5702F" w:rsidRDefault="00E03058" w:rsidP="00E03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cs="Times New Roman"/>
                <w:color w:val="000000"/>
                <w:sz w:val="20"/>
                <w:szCs w:val="20"/>
              </w:rPr>
            </w:pPr>
            <w:r w:rsidRPr="00C5702F">
              <w:rPr>
                <w:rFonts w:ascii="Times New Roman" w:hAnsi="Times New Roman" w:cs="Times New Roman"/>
                <w:color w:val="000000"/>
                <w:sz w:val="20"/>
                <w:szCs w:val="20"/>
              </w:rPr>
              <w:t>демпинговая ценовая политика</w:t>
            </w:r>
          </w:p>
        </w:tc>
      </w:tr>
    </w:tbl>
    <w:p w:rsidR="00E03058" w:rsidRPr="00E03058" w:rsidRDefault="00E03058" w:rsidP="00E03058">
      <w:pPr>
        <w:spacing w:after="0" w:line="240" w:lineRule="auto"/>
        <w:rPr>
          <w:rFonts w:ascii="Times New Roman" w:hAnsi="Times New Roman" w:cs="Times New Roman"/>
        </w:rPr>
      </w:pPr>
    </w:p>
    <w:p w:rsidR="00E03058" w:rsidRPr="005B68DD" w:rsidRDefault="00E03058" w:rsidP="005B68DD">
      <w:pPr>
        <w:widowControl w:val="0"/>
        <w:suppressAutoHyphens/>
        <w:spacing w:after="0" w:line="240" w:lineRule="auto"/>
        <w:ind w:firstLine="567"/>
        <w:jc w:val="both"/>
        <w:textAlignment w:val="baseline"/>
        <w:rPr>
          <w:rFonts w:ascii="Times New Roman" w:eastAsia="SimSun" w:hAnsi="Times New Roman" w:cs="Times New Roman"/>
          <w:kern w:val="1"/>
          <w:sz w:val="28"/>
          <w:szCs w:val="28"/>
          <w:lang w:eastAsia="zh-CN" w:bidi="hi-IN"/>
        </w:rPr>
      </w:pPr>
      <w:r w:rsidRPr="005B68DD">
        <w:rPr>
          <w:rFonts w:ascii="Times New Roman" w:eastAsia="SimSun" w:hAnsi="Times New Roman" w:cs="Times New Roman"/>
          <w:kern w:val="1"/>
          <w:sz w:val="28"/>
          <w:szCs w:val="28"/>
          <w:lang w:eastAsia="zh-CN" w:bidi="hi-IN"/>
        </w:rPr>
        <w:t>Для успешной реализации образовательной деятельности в такой конкурентной среде руководство Академии, кафедры и все структурные подразделения обеспечивают высокий уровень качества образовательных услуг.</w:t>
      </w:r>
    </w:p>
    <w:p w:rsidR="00E03058" w:rsidRPr="005B68DD" w:rsidRDefault="00E03058" w:rsidP="005B68DD">
      <w:pPr>
        <w:pStyle w:val="af9"/>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8"/>
          <w:szCs w:val="28"/>
        </w:rPr>
      </w:pPr>
      <w:r w:rsidRPr="005B68DD">
        <w:rPr>
          <w:rFonts w:ascii="Times New Roman" w:hAnsi="Times New Roman"/>
          <w:sz w:val="28"/>
          <w:szCs w:val="28"/>
        </w:rPr>
        <w:t xml:space="preserve">Стратегическое развитие Академии не представляется возможным без развития и расширения международного сотрудничества. </w:t>
      </w:r>
      <w:r w:rsidRPr="005B68DD">
        <w:rPr>
          <w:rFonts w:ascii="Times New Roman" w:hAnsi="Times New Roman"/>
          <w:bCs/>
          <w:sz w:val="28"/>
          <w:szCs w:val="28"/>
        </w:rPr>
        <w:t xml:space="preserve">Преподаватели Академии являются членами следующих международных ассоциаций (более подробно см. Таблицу 1.1): </w:t>
      </w:r>
    </w:p>
    <w:p w:rsidR="00E03058" w:rsidRPr="005B68DD" w:rsidRDefault="00E03058" w:rsidP="005B68DD">
      <w:pPr>
        <w:widowControl w:val="0"/>
        <w:suppressAutoHyphens/>
        <w:spacing w:after="0" w:line="240" w:lineRule="auto"/>
        <w:ind w:firstLine="567"/>
        <w:jc w:val="both"/>
        <w:textAlignment w:val="baseline"/>
        <w:rPr>
          <w:rFonts w:ascii="Times New Roman" w:eastAsia="SimSun" w:hAnsi="Times New Roman" w:cs="Times New Roman"/>
          <w:kern w:val="1"/>
          <w:sz w:val="28"/>
          <w:szCs w:val="28"/>
          <w:lang w:eastAsia="zh-CN" w:bidi="hi-IN"/>
        </w:rPr>
      </w:pPr>
      <w:r w:rsidRPr="005B68DD">
        <w:rPr>
          <w:rFonts w:ascii="Times New Roman" w:eastAsia="SimSun" w:hAnsi="Times New Roman" w:cs="Times New Roman"/>
          <w:kern w:val="1"/>
          <w:sz w:val="28"/>
          <w:szCs w:val="28"/>
          <w:lang w:eastAsia="zh-CN" w:bidi="hi-IN"/>
        </w:rPr>
        <w:t xml:space="preserve">В рамках реализации академической честности за Академией закреплен омбудсмен призванный прививать студентам антикоррупционную культуру и стойкий иммунитет к коррупции. В случае столкновения с коррупционной ситуации студент имеет возможность сообщить по телефону доверия (8 7212 420417), обратиться на блог ректора, воспользоваться Ящиком доверия. </w:t>
      </w:r>
    </w:p>
    <w:p w:rsidR="00E03058" w:rsidRPr="005B68DD" w:rsidRDefault="00E03058" w:rsidP="005B68DD">
      <w:pPr>
        <w:widowControl w:val="0"/>
        <w:suppressAutoHyphens/>
        <w:spacing w:after="0" w:line="240" w:lineRule="auto"/>
        <w:ind w:firstLine="567"/>
        <w:jc w:val="both"/>
        <w:textAlignment w:val="baseline"/>
        <w:rPr>
          <w:rFonts w:ascii="Times New Roman" w:eastAsia="SimSun" w:hAnsi="Times New Roman" w:cs="Times New Roman"/>
          <w:kern w:val="1"/>
          <w:sz w:val="28"/>
          <w:szCs w:val="28"/>
          <w:lang w:eastAsia="zh-CN" w:bidi="hi-IN"/>
        </w:rPr>
      </w:pPr>
      <w:r w:rsidRPr="005B68DD">
        <w:rPr>
          <w:rFonts w:ascii="Times New Roman" w:eastAsia="SimSun" w:hAnsi="Times New Roman" w:cs="Times New Roman"/>
          <w:kern w:val="1"/>
          <w:sz w:val="28"/>
          <w:szCs w:val="28"/>
          <w:lang w:eastAsia="zh-CN" w:bidi="hi-IN"/>
        </w:rPr>
        <w:t>Также одной из принимаемых мер по устранению условий возникновения коррупции является введение принципа «одного окна», который исключает личные контакты обучающихся с должностными лицами, принимающими решения о предоставлении различных услуг. Повышает открытость административно-управленческой деятельности академии и способствует повышению качества образовательных услуг. Принцип «одного окна» реализуется в ЦОС.</w:t>
      </w:r>
    </w:p>
    <w:p w:rsidR="00E03058" w:rsidRPr="005B68DD" w:rsidRDefault="00E03058" w:rsidP="005B68DD">
      <w:pPr>
        <w:widowControl w:val="0"/>
        <w:suppressAutoHyphens/>
        <w:spacing w:after="0" w:line="240" w:lineRule="auto"/>
        <w:ind w:firstLine="567"/>
        <w:jc w:val="both"/>
        <w:textAlignment w:val="baseline"/>
        <w:rPr>
          <w:rFonts w:ascii="Times New Roman" w:eastAsia="SimSun" w:hAnsi="Times New Roman" w:cs="Times New Roman"/>
          <w:kern w:val="1"/>
          <w:sz w:val="28"/>
          <w:szCs w:val="28"/>
          <w:lang w:eastAsia="zh-CN" w:bidi="hi-IN"/>
        </w:rPr>
      </w:pPr>
      <w:r w:rsidRPr="005B68DD">
        <w:rPr>
          <w:rFonts w:ascii="Times New Roman" w:eastAsia="SimSun" w:hAnsi="Times New Roman" w:cs="Times New Roman"/>
          <w:kern w:val="1"/>
          <w:sz w:val="28"/>
          <w:szCs w:val="28"/>
          <w:lang w:eastAsia="zh-CN" w:bidi="hi-IN"/>
        </w:rPr>
        <w:t>В целях обучения студентов грамотно и эффективно противостоять коррупционным проявлениям, в учебный процесс введен элективный курс «Основы антикоррупционной культуры» для студентов 1 курса всех образовательных программ.</w:t>
      </w:r>
    </w:p>
    <w:p w:rsidR="00E03058" w:rsidRPr="005B68DD" w:rsidRDefault="00E03058" w:rsidP="005B68DD">
      <w:pPr>
        <w:widowControl w:val="0"/>
        <w:suppressAutoHyphens/>
        <w:spacing w:after="0" w:line="240" w:lineRule="auto"/>
        <w:ind w:firstLine="567"/>
        <w:jc w:val="both"/>
        <w:textAlignment w:val="baseline"/>
        <w:rPr>
          <w:rFonts w:ascii="Times New Roman" w:eastAsia="SimSun" w:hAnsi="Times New Roman" w:cs="Times New Roman"/>
          <w:kern w:val="1"/>
          <w:sz w:val="28"/>
          <w:szCs w:val="28"/>
          <w:lang w:eastAsia="zh-CN" w:bidi="hi-IN"/>
        </w:rPr>
      </w:pPr>
      <w:r w:rsidRPr="005B68DD">
        <w:rPr>
          <w:rFonts w:ascii="Times New Roman" w:eastAsia="SimSun" w:hAnsi="Times New Roman" w:cs="Times New Roman"/>
          <w:kern w:val="1"/>
          <w:sz w:val="28"/>
          <w:szCs w:val="28"/>
          <w:lang w:eastAsia="zh-CN" w:bidi="hi-IN"/>
        </w:rPr>
        <w:t>Также руководство вуза и городские структуры периодически проводят социологические исследования анонимные анкетирования обучающихся (в том числе анкетирование преподаватель глазами студентов).</w:t>
      </w:r>
    </w:p>
    <w:p w:rsidR="00E03058" w:rsidRPr="005B68DD" w:rsidRDefault="00E03058" w:rsidP="00C5702F">
      <w:pPr>
        <w:widowControl w:val="0"/>
        <w:suppressAutoHyphens/>
        <w:spacing w:after="0" w:line="233" w:lineRule="auto"/>
        <w:ind w:firstLine="567"/>
        <w:jc w:val="both"/>
        <w:textAlignment w:val="baseline"/>
        <w:rPr>
          <w:rFonts w:ascii="Times New Roman" w:eastAsia="SimSun" w:hAnsi="Times New Roman" w:cs="Times New Roman"/>
          <w:kern w:val="1"/>
          <w:sz w:val="28"/>
          <w:szCs w:val="28"/>
          <w:lang w:eastAsia="zh-CN" w:bidi="hi-IN"/>
        </w:rPr>
      </w:pPr>
      <w:r w:rsidRPr="005B68DD">
        <w:rPr>
          <w:rFonts w:ascii="Times New Roman" w:eastAsia="SimSun" w:hAnsi="Times New Roman" w:cs="Times New Roman"/>
          <w:kern w:val="1"/>
          <w:sz w:val="28"/>
          <w:szCs w:val="28"/>
          <w:lang w:eastAsia="zh-CN" w:bidi="hi-IN"/>
        </w:rPr>
        <w:t xml:space="preserve">Приоритеты Политики обеспечения качества Академии: взаимовыгодное </w:t>
      </w:r>
      <w:r w:rsidRPr="005B68DD">
        <w:rPr>
          <w:rFonts w:ascii="Times New Roman" w:eastAsia="SimSun" w:hAnsi="Times New Roman" w:cs="Times New Roman"/>
          <w:kern w:val="1"/>
          <w:sz w:val="28"/>
          <w:szCs w:val="28"/>
          <w:lang w:eastAsia="zh-CN" w:bidi="hi-IN"/>
        </w:rPr>
        <w:lastRenderedPageBreak/>
        <w:t>сотрудничество с учетом мнения внутренних и внешних (Национальный центр экспертизы и сертификации, Карагандинский филиал) представителей качества и всеми заинтересованными сторонами по обеспечению политики качества образования; ответственность руководства по обеспечению единства Политики и целей в области качества, формирование организационной среды для вовлечения всех сотрудников в достижении поставленных целей;  внедрение инновационных технологий и методов в систему образования.</w:t>
      </w:r>
    </w:p>
    <w:p w:rsidR="00E03058" w:rsidRPr="005B68DD" w:rsidRDefault="00E03058" w:rsidP="00C5702F">
      <w:pPr>
        <w:widowControl w:val="0"/>
        <w:suppressAutoHyphens/>
        <w:spacing w:after="0" w:line="233" w:lineRule="auto"/>
        <w:ind w:firstLine="567"/>
        <w:jc w:val="both"/>
        <w:textAlignment w:val="baseline"/>
        <w:rPr>
          <w:rFonts w:ascii="Times New Roman" w:eastAsia="SimSun" w:hAnsi="Times New Roman" w:cs="Times New Roman"/>
          <w:kern w:val="1"/>
          <w:sz w:val="28"/>
          <w:szCs w:val="28"/>
          <w:lang w:eastAsia="zh-CN" w:bidi="hi-IN"/>
        </w:rPr>
      </w:pPr>
      <w:r w:rsidRPr="005B68DD">
        <w:rPr>
          <w:rFonts w:ascii="Times New Roman" w:eastAsia="SimSun" w:hAnsi="Times New Roman" w:cs="Times New Roman"/>
          <w:kern w:val="1"/>
          <w:sz w:val="28"/>
          <w:szCs w:val="28"/>
          <w:lang w:eastAsia="zh-CN" w:bidi="hi-IN"/>
        </w:rPr>
        <w:t>Реализация политики и достижение целей и задач в области качества осуществляется путем: приема преподавателей, основанной на конкурсном замещении должности, и сотрудников с дальнейшей их периодической аттестацией;  организации, поддержания, постоянного совершенствования системы подготовки высококвалифицированных специалистов;  создания высокого уровня взаимодействия между подразделениями Академии;  изучения удовлетворенности потребителей качеством образовательных услуг;  оценки деятельности структурных подразделений путем проведения самоаттестации, взаимопроверки;  доведения Политики в области качества до каждого сотрудника, студента Академии.</w:t>
      </w:r>
    </w:p>
    <w:p w:rsidR="00E03058" w:rsidRPr="005B68DD" w:rsidRDefault="00E03058" w:rsidP="00C5702F">
      <w:pPr>
        <w:widowControl w:val="0"/>
        <w:suppressAutoHyphens/>
        <w:spacing w:after="0" w:line="233" w:lineRule="auto"/>
        <w:ind w:firstLine="567"/>
        <w:jc w:val="both"/>
        <w:textAlignment w:val="baseline"/>
        <w:rPr>
          <w:rFonts w:ascii="Times New Roman" w:eastAsia="SimSun" w:hAnsi="Times New Roman" w:cs="Times New Roman"/>
          <w:kern w:val="1"/>
          <w:sz w:val="28"/>
          <w:szCs w:val="28"/>
          <w:lang w:eastAsia="zh-CN" w:bidi="hi-IN"/>
        </w:rPr>
      </w:pPr>
      <w:r w:rsidRPr="005B68DD">
        <w:rPr>
          <w:rFonts w:ascii="Times New Roman" w:eastAsia="SimSun" w:hAnsi="Times New Roman" w:cs="Times New Roman"/>
          <w:kern w:val="1"/>
          <w:sz w:val="28"/>
          <w:szCs w:val="28"/>
          <w:lang w:eastAsia="zh-CN" w:bidi="hi-IN"/>
        </w:rPr>
        <w:t>Политика в области качества постоянно совершенствуется, основываясь на использовании лучшего отечественного и зарубежного опыта в практике высшего и послевузовского образования.</w:t>
      </w:r>
    </w:p>
    <w:p w:rsidR="00E03058" w:rsidRPr="005B68DD" w:rsidRDefault="00E03058" w:rsidP="00C5702F">
      <w:pPr>
        <w:widowControl w:val="0"/>
        <w:suppressAutoHyphens/>
        <w:spacing w:after="0" w:line="233" w:lineRule="auto"/>
        <w:ind w:firstLine="567"/>
        <w:jc w:val="both"/>
        <w:textAlignment w:val="baseline"/>
        <w:rPr>
          <w:rFonts w:ascii="Times New Roman" w:eastAsia="SimSun" w:hAnsi="Times New Roman" w:cs="Times New Roman"/>
          <w:kern w:val="1"/>
          <w:sz w:val="28"/>
          <w:szCs w:val="28"/>
          <w:lang w:eastAsia="zh-CN" w:bidi="hi-IN"/>
        </w:rPr>
      </w:pPr>
      <w:r w:rsidRPr="005B68DD">
        <w:rPr>
          <w:rFonts w:ascii="Times New Roman" w:eastAsia="SimSun" w:hAnsi="Times New Roman" w:cs="Times New Roman"/>
          <w:kern w:val="1"/>
          <w:sz w:val="28"/>
          <w:szCs w:val="28"/>
          <w:lang w:eastAsia="zh-CN" w:bidi="hi-IN"/>
        </w:rPr>
        <w:t xml:space="preserve">Для дальнейшего развития культуры качества и ценностей Академии реализованы следующие мероприятия: разработаны и приняты основные документы, регламентирующие деятельность вуза. </w:t>
      </w:r>
    </w:p>
    <w:p w:rsidR="00E03058" w:rsidRPr="005B68DD" w:rsidRDefault="00E03058" w:rsidP="00C5702F">
      <w:pPr>
        <w:widowControl w:val="0"/>
        <w:suppressAutoHyphens/>
        <w:spacing w:after="0" w:line="233" w:lineRule="auto"/>
        <w:ind w:firstLine="567"/>
        <w:jc w:val="both"/>
        <w:textAlignment w:val="baseline"/>
        <w:rPr>
          <w:rFonts w:ascii="Times New Roman" w:eastAsia="SimSun" w:hAnsi="Times New Roman" w:cs="Times New Roman"/>
          <w:kern w:val="1"/>
          <w:sz w:val="28"/>
          <w:szCs w:val="28"/>
          <w:lang w:eastAsia="zh-CN" w:bidi="hi-IN"/>
        </w:rPr>
      </w:pPr>
      <w:r w:rsidRPr="005B68DD">
        <w:rPr>
          <w:rFonts w:ascii="Times New Roman" w:eastAsia="SimSun" w:hAnsi="Times New Roman" w:cs="Times New Roman"/>
          <w:kern w:val="1"/>
          <w:sz w:val="28"/>
          <w:szCs w:val="28"/>
          <w:lang w:eastAsia="zh-CN" w:bidi="hi-IN"/>
        </w:rPr>
        <w:t>В целях повышения роли Академии на региональной и республиканской арене образования, поддержки инициатив студентов, сотрудников и преподавателей активно работает Ассоциация выпускников. Систематически проводятся встречи с работодателями, выпускниками школ города и области, что способствует укреплению престижа Академии.</w:t>
      </w:r>
    </w:p>
    <w:p w:rsidR="00E03058" w:rsidRPr="005B68DD" w:rsidRDefault="00E03058" w:rsidP="00C5702F">
      <w:pPr>
        <w:spacing w:after="0" w:line="233" w:lineRule="auto"/>
        <w:ind w:firstLine="567"/>
        <w:jc w:val="both"/>
        <w:rPr>
          <w:rFonts w:ascii="Times New Roman" w:hAnsi="Times New Roman" w:cs="Times New Roman"/>
          <w:sz w:val="28"/>
          <w:szCs w:val="28"/>
        </w:rPr>
      </w:pPr>
      <w:r w:rsidRPr="005B68DD">
        <w:rPr>
          <w:rFonts w:ascii="Times New Roman" w:hAnsi="Times New Roman" w:cs="Times New Roman"/>
          <w:sz w:val="28"/>
          <w:szCs w:val="28"/>
        </w:rPr>
        <w:t>Реализацию Политики в области качества, функционирование и совершенствование системы менеджмента качества осуществляют представитель руководства по качеству в лице первого проректора и Центр менеджмента качества и аккредитации. Академия прошла процедуру ресертификации СМК. Получен сертификат АО «НаЦЭкС» Карагандинский филиал на соответствие СМК ISO9001:2016. Срок действия до 17 июня 2022 года. Поднять выше</w:t>
      </w:r>
    </w:p>
    <w:p w:rsidR="00E03058" w:rsidRPr="005B68DD" w:rsidRDefault="00E03058" w:rsidP="00C5702F">
      <w:pPr>
        <w:spacing w:after="0" w:line="233" w:lineRule="auto"/>
        <w:ind w:firstLine="567"/>
        <w:jc w:val="both"/>
        <w:rPr>
          <w:rFonts w:ascii="Times New Roman" w:hAnsi="Times New Roman" w:cs="Times New Roman"/>
          <w:sz w:val="28"/>
          <w:szCs w:val="28"/>
        </w:rPr>
      </w:pPr>
      <w:r w:rsidRPr="005B68DD">
        <w:rPr>
          <w:rFonts w:ascii="Times New Roman" w:hAnsi="Times New Roman" w:cs="Times New Roman"/>
          <w:sz w:val="28"/>
          <w:szCs w:val="28"/>
        </w:rPr>
        <w:t>В честь всемирного дня качества 10.11.2016г. АО «Национальным центром экспертизы и сертификации» ЧУ Академия «</w:t>
      </w:r>
      <w:r w:rsidRPr="005B68DD">
        <w:rPr>
          <w:rFonts w:ascii="Times New Roman" w:hAnsi="Times New Roman" w:cs="Times New Roman"/>
          <w:sz w:val="28"/>
          <w:szCs w:val="28"/>
          <w:lang w:val="en-US"/>
        </w:rPr>
        <w:t>Bolashaq</w:t>
      </w:r>
      <w:r w:rsidRPr="005B68DD">
        <w:rPr>
          <w:rFonts w:ascii="Times New Roman" w:hAnsi="Times New Roman" w:cs="Times New Roman"/>
          <w:sz w:val="28"/>
          <w:szCs w:val="28"/>
        </w:rPr>
        <w:t>» был вручен диплом «Лидер качества».</w:t>
      </w:r>
    </w:p>
    <w:p w:rsidR="00E03058" w:rsidRPr="005B68DD" w:rsidRDefault="00E03058" w:rsidP="00C5702F">
      <w:pPr>
        <w:widowControl w:val="0"/>
        <w:suppressAutoHyphens/>
        <w:spacing w:after="0" w:line="233" w:lineRule="auto"/>
        <w:ind w:firstLine="567"/>
        <w:jc w:val="both"/>
        <w:textAlignment w:val="baseline"/>
        <w:rPr>
          <w:rFonts w:ascii="Times New Roman" w:eastAsia="SimSun" w:hAnsi="Times New Roman" w:cs="Times New Roman"/>
          <w:kern w:val="1"/>
          <w:sz w:val="28"/>
          <w:szCs w:val="28"/>
          <w:lang w:eastAsia="zh-CN" w:bidi="hi-IN"/>
        </w:rPr>
      </w:pPr>
      <w:r w:rsidRPr="005B68DD">
        <w:rPr>
          <w:rFonts w:ascii="Times New Roman" w:eastAsia="SimSun" w:hAnsi="Times New Roman" w:cs="Times New Roman"/>
          <w:kern w:val="1"/>
          <w:sz w:val="28"/>
          <w:szCs w:val="28"/>
          <w:lang w:eastAsia="zh-CN" w:bidi="hi-IN"/>
        </w:rPr>
        <w:t>Руководство Академии считает своей главной задачей поиск и приобретение информации о самых современных инновационных образовательных технологиях, а также эффективных методах управления вузом и процессами. Поэтому ректор, проректора, руководители подразделений, ученые, преподаватели выезжают в другие вузы для заимствования опыта. После таких поездок проводится анализ, обсуждение тех или иных предложений по внедрению нововведений в образовательный процесс Академии.</w:t>
      </w:r>
    </w:p>
    <w:p w:rsidR="00E03058" w:rsidRPr="005B68DD" w:rsidRDefault="00E03058" w:rsidP="005B68DD">
      <w:pPr>
        <w:widowControl w:val="0"/>
        <w:suppressAutoHyphens/>
        <w:spacing w:after="0" w:line="240" w:lineRule="auto"/>
        <w:ind w:firstLine="567"/>
        <w:jc w:val="both"/>
        <w:textAlignment w:val="baseline"/>
        <w:rPr>
          <w:rFonts w:ascii="Times New Roman" w:eastAsia="SimSun" w:hAnsi="Times New Roman" w:cs="Times New Roman"/>
          <w:kern w:val="1"/>
          <w:sz w:val="28"/>
          <w:szCs w:val="28"/>
          <w:lang w:eastAsia="zh-CN" w:bidi="hi-IN"/>
        </w:rPr>
      </w:pPr>
      <w:r w:rsidRPr="005B68DD">
        <w:rPr>
          <w:rFonts w:ascii="Times New Roman" w:eastAsia="SimSun" w:hAnsi="Times New Roman" w:cs="Times New Roman"/>
          <w:kern w:val="1"/>
          <w:sz w:val="28"/>
          <w:szCs w:val="28"/>
          <w:lang w:eastAsia="zh-CN" w:bidi="hi-IN"/>
        </w:rPr>
        <w:lastRenderedPageBreak/>
        <w:t xml:space="preserve">Руководители Академии и его подразделений воплощают в жизнь ценности организации, обеспечивают достижение требуемых результатов путем достижения доверия и удовлетворенности потребителей оказываемыми образовательными услугами. </w:t>
      </w:r>
    </w:p>
    <w:p w:rsidR="00E03058" w:rsidRPr="005B68DD" w:rsidRDefault="00E03058" w:rsidP="005B68DD">
      <w:pPr>
        <w:widowControl w:val="0"/>
        <w:suppressAutoHyphens/>
        <w:spacing w:after="0" w:line="240" w:lineRule="auto"/>
        <w:ind w:firstLine="567"/>
        <w:jc w:val="both"/>
        <w:textAlignment w:val="baseline"/>
        <w:rPr>
          <w:rFonts w:ascii="Times New Roman" w:eastAsia="SimSun" w:hAnsi="Times New Roman" w:cs="Times New Roman"/>
          <w:kern w:val="1"/>
          <w:sz w:val="28"/>
          <w:szCs w:val="28"/>
          <w:lang w:eastAsia="zh-CN" w:bidi="hi-IN"/>
        </w:rPr>
      </w:pPr>
      <w:r w:rsidRPr="005B68DD">
        <w:rPr>
          <w:rFonts w:ascii="Times New Roman" w:eastAsia="SimSun" w:hAnsi="Times New Roman" w:cs="Times New Roman"/>
          <w:kern w:val="1"/>
          <w:sz w:val="28"/>
          <w:szCs w:val="28"/>
          <w:lang w:eastAsia="zh-CN" w:bidi="hi-IN"/>
        </w:rPr>
        <w:t>Руководство Академии создает благоприятные условия для развития персонала, предоставляет соответствующие ресурсы, делегирует полномочия персоналу, принимает свои решения на основе систематического и всестороннего анализа фактических данных.</w:t>
      </w:r>
    </w:p>
    <w:p w:rsidR="00E03058" w:rsidRPr="005B68DD" w:rsidRDefault="00E03058" w:rsidP="005B68DD">
      <w:pPr>
        <w:spacing w:after="0" w:line="240" w:lineRule="auto"/>
        <w:ind w:firstLine="567"/>
        <w:jc w:val="both"/>
        <w:rPr>
          <w:rFonts w:ascii="Times New Roman" w:hAnsi="Times New Roman" w:cs="Times New Roman"/>
          <w:sz w:val="28"/>
          <w:szCs w:val="28"/>
        </w:rPr>
      </w:pPr>
      <w:r w:rsidRPr="005B68DD">
        <w:rPr>
          <w:rFonts w:ascii="Times New Roman" w:hAnsi="Times New Roman" w:cs="Times New Roman"/>
          <w:sz w:val="28"/>
          <w:szCs w:val="28"/>
        </w:rPr>
        <w:t>Подробно о деятельности руководящего состава см. в Стандарте 2.</w:t>
      </w:r>
    </w:p>
    <w:p w:rsidR="00E03058" w:rsidRPr="005B68DD" w:rsidRDefault="00E03058" w:rsidP="005B68DD">
      <w:pPr>
        <w:spacing w:after="0" w:line="240" w:lineRule="auto"/>
        <w:ind w:firstLine="567"/>
        <w:jc w:val="both"/>
        <w:rPr>
          <w:rFonts w:ascii="Times New Roman" w:hAnsi="Times New Roman" w:cs="Times New Roman"/>
          <w:sz w:val="28"/>
          <w:szCs w:val="28"/>
        </w:rPr>
      </w:pPr>
      <w:r w:rsidRPr="005B68DD">
        <w:rPr>
          <w:rFonts w:ascii="Times New Roman" w:hAnsi="Times New Roman" w:cs="Times New Roman"/>
          <w:sz w:val="28"/>
          <w:szCs w:val="28"/>
        </w:rPr>
        <w:t xml:space="preserve">Реализация Стратегической программы Академии «Bolashaq» на 2019-2023г.г. является основой успешной деятельности всех подразделений вуза, устойчивого, динамичного и эффективного развития на основе внедрения методов и инструментов программно-целевого управления и проектного менеджмента посредством построения программных матриц. </w:t>
      </w:r>
    </w:p>
    <w:p w:rsidR="00E03058" w:rsidRPr="005B68DD" w:rsidRDefault="00E03058" w:rsidP="005B68DD">
      <w:pPr>
        <w:spacing w:after="0" w:line="240" w:lineRule="auto"/>
        <w:ind w:firstLine="567"/>
        <w:jc w:val="both"/>
        <w:rPr>
          <w:rFonts w:ascii="Times New Roman" w:hAnsi="Times New Roman" w:cs="Times New Roman"/>
          <w:sz w:val="28"/>
          <w:szCs w:val="28"/>
        </w:rPr>
      </w:pPr>
      <w:r w:rsidRPr="005B68DD">
        <w:rPr>
          <w:rFonts w:ascii="Times New Roman" w:hAnsi="Times New Roman" w:cs="Times New Roman"/>
          <w:sz w:val="28"/>
          <w:szCs w:val="28"/>
        </w:rPr>
        <w:t xml:space="preserve">Распределение материальных ресурсов осуществляется в соответствии с запросами подразделений. В случае невозможности решения вопроса, данная заявка учитывается при формировании проекта бюджета следующего учебного года. Прозрачность обеспечивается приоритетностью и открытой очередностью решения вопросов посредством обсуждения на оперативных совещаниях. </w:t>
      </w:r>
    </w:p>
    <w:p w:rsidR="00E03058" w:rsidRPr="005B68DD" w:rsidRDefault="00E03058" w:rsidP="005B68DD">
      <w:pPr>
        <w:spacing w:after="0" w:line="240" w:lineRule="auto"/>
        <w:ind w:firstLine="567"/>
        <w:jc w:val="both"/>
        <w:rPr>
          <w:rFonts w:ascii="Times New Roman" w:hAnsi="Times New Roman" w:cs="Times New Roman"/>
          <w:sz w:val="28"/>
          <w:szCs w:val="28"/>
        </w:rPr>
      </w:pPr>
      <w:r w:rsidRPr="005B68DD">
        <w:rPr>
          <w:rFonts w:ascii="Times New Roman" w:hAnsi="Times New Roman" w:cs="Times New Roman"/>
          <w:sz w:val="28"/>
          <w:szCs w:val="28"/>
        </w:rPr>
        <w:t>В Академии предусмотрено моральное и материальное стимулирование студентов, магистрантов, преподавателей и сотрудников:</w:t>
      </w:r>
    </w:p>
    <w:p w:rsidR="00E03058" w:rsidRPr="005B68DD" w:rsidRDefault="00E03058" w:rsidP="0052765E">
      <w:pPr>
        <w:pStyle w:val="a9"/>
        <w:numPr>
          <w:ilvl w:val="0"/>
          <w:numId w:val="27"/>
        </w:numPr>
        <w:spacing w:after="0" w:line="240" w:lineRule="auto"/>
        <w:ind w:left="0" w:firstLine="567"/>
        <w:jc w:val="both"/>
        <w:rPr>
          <w:rFonts w:ascii="Times New Roman" w:hAnsi="Times New Roman"/>
          <w:sz w:val="28"/>
          <w:szCs w:val="28"/>
          <w:lang w:val="kk-KZ"/>
        </w:rPr>
      </w:pPr>
      <w:r w:rsidRPr="005B68DD">
        <w:rPr>
          <w:rFonts w:ascii="Times New Roman" w:hAnsi="Times New Roman"/>
          <w:sz w:val="28"/>
          <w:szCs w:val="28"/>
          <w:lang w:val="kk-KZ"/>
        </w:rPr>
        <w:t>стипендиальный фонд ректора, который распределяется пропорционально количеству студентов дневного отделения на 50 студентов отличников учебы и активистов;</w:t>
      </w:r>
    </w:p>
    <w:p w:rsidR="00E03058" w:rsidRPr="005B68DD" w:rsidRDefault="00E03058" w:rsidP="0052765E">
      <w:pPr>
        <w:pStyle w:val="a9"/>
        <w:numPr>
          <w:ilvl w:val="0"/>
          <w:numId w:val="27"/>
        </w:numPr>
        <w:spacing w:after="0" w:line="240" w:lineRule="auto"/>
        <w:ind w:left="0" w:firstLine="567"/>
        <w:jc w:val="both"/>
        <w:rPr>
          <w:rFonts w:ascii="Times New Roman" w:hAnsi="Times New Roman"/>
          <w:sz w:val="28"/>
          <w:szCs w:val="28"/>
          <w:lang w:val="kk-KZ"/>
        </w:rPr>
      </w:pPr>
      <w:r w:rsidRPr="005B68DD">
        <w:rPr>
          <w:rFonts w:ascii="Times New Roman" w:hAnsi="Times New Roman"/>
          <w:sz w:val="28"/>
          <w:szCs w:val="28"/>
          <w:lang w:val="kk-KZ"/>
        </w:rPr>
        <w:t xml:space="preserve">фонд морального и материально поощрения; </w:t>
      </w:r>
    </w:p>
    <w:p w:rsidR="00E03058" w:rsidRPr="005B68DD" w:rsidRDefault="00E03058" w:rsidP="0052765E">
      <w:pPr>
        <w:pStyle w:val="a9"/>
        <w:numPr>
          <w:ilvl w:val="0"/>
          <w:numId w:val="27"/>
        </w:numPr>
        <w:tabs>
          <w:tab w:val="left" w:pos="709"/>
        </w:tabs>
        <w:spacing w:after="0" w:line="240" w:lineRule="auto"/>
        <w:ind w:left="0" w:firstLine="567"/>
        <w:jc w:val="both"/>
        <w:rPr>
          <w:rFonts w:ascii="Times New Roman" w:hAnsi="Times New Roman"/>
          <w:sz w:val="28"/>
          <w:szCs w:val="28"/>
          <w:lang w:val="kk-KZ"/>
        </w:rPr>
      </w:pPr>
      <w:r w:rsidRPr="005B68DD">
        <w:rPr>
          <w:rFonts w:ascii="Times New Roman" w:hAnsi="Times New Roman"/>
          <w:sz w:val="28"/>
          <w:szCs w:val="28"/>
          <w:lang w:val="kk-KZ"/>
        </w:rPr>
        <w:t>по итогам работы за год в результате проведения конкурсов: «Лучшая кафедра», «Лучший преподаватель»; «Ученый года», «Лучшая студенческая группа», «Лучшее структурное подразделение», «Лучший сотрудник».</w:t>
      </w:r>
    </w:p>
    <w:p w:rsidR="00E03058" w:rsidRPr="005B68DD" w:rsidRDefault="00E03058" w:rsidP="005B68DD">
      <w:pPr>
        <w:pStyle w:val="a9"/>
        <w:tabs>
          <w:tab w:val="left" w:pos="709"/>
        </w:tabs>
        <w:spacing w:after="0" w:line="240" w:lineRule="auto"/>
        <w:ind w:left="0" w:firstLine="567"/>
        <w:jc w:val="both"/>
        <w:rPr>
          <w:rFonts w:ascii="Times New Roman" w:hAnsi="Times New Roman"/>
          <w:sz w:val="28"/>
          <w:szCs w:val="28"/>
        </w:rPr>
      </w:pPr>
      <w:r w:rsidRPr="005B68DD">
        <w:rPr>
          <w:rFonts w:ascii="Times New Roman" w:hAnsi="Times New Roman"/>
          <w:sz w:val="28"/>
          <w:szCs w:val="28"/>
          <w:lang w:val="kk-KZ"/>
        </w:rPr>
        <w:t xml:space="preserve">Моральное и материальное поощрение предусмотрено: в связи с государственными и профессиональными праздниками; в связи со знаменательными и юбилейными датами;  за отличные успехи в учебе и работе;  за повышение профессиональной квалификации без отрыва от учёбы и основной работы;  высокие достижения в труде, выполнение дополнительных работ; результативное очное участие в научных и практических конференциях с опубликованием материалов выступлений; в выставках, музыкальных и творческих фестивалях, спортивных соревнованиях (призовые места, поощрения);  активное опубликование статей в научных журналах;  технические изобретения и создание программных продуктов;  </w:t>
      </w:r>
      <w:r w:rsidRPr="005B68DD">
        <w:rPr>
          <w:rFonts w:ascii="Times New Roman" w:hAnsi="Times New Roman"/>
          <w:sz w:val="28"/>
          <w:szCs w:val="28"/>
        </w:rPr>
        <w:t xml:space="preserve">участие в организации и проведении спортивных и культурно-массовых мероприятий международного, республиканского, регионального и вузовского уровней, связанных с реализацией уставной деятельности;  </w:t>
      </w:r>
      <w:r w:rsidRPr="005B68DD">
        <w:rPr>
          <w:rFonts w:ascii="Times New Roman" w:hAnsi="Times New Roman"/>
          <w:sz w:val="28"/>
          <w:szCs w:val="28"/>
          <w:lang w:val="kk-KZ"/>
        </w:rPr>
        <w:t xml:space="preserve">присуждение звания кандидат в мастера спорта и выше;  </w:t>
      </w:r>
      <w:r w:rsidRPr="005B68DD">
        <w:rPr>
          <w:rFonts w:ascii="Times New Roman" w:hAnsi="Times New Roman"/>
          <w:sz w:val="28"/>
          <w:szCs w:val="28"/>
        </w:rPr>
        <w:t xml:space="preserve">достижение значительных результатов в организации деятельности студенческого научного общества Академии;  </w:t>
      </w:r>
      <w:r w:rsidRPr="005B68DD">
        <w:rPr>
          <w:rFonts w:ascii="Times New Roman" w:hAnsi="Times New Roman"/>
          <w:sz w:val="28"/>
          <w:szCs w:val="28"/>
          <w:lang w:val="kk-KZ"/>
        </w:rPr>
        <w:t xml:space="preserve">организацию заключения договоров по получению </w:t>
      </w:r>
      <w:r w:rsidRPr="005B68DD">
        <w:rPr>
          <w:rFonts w:ascii="Times New Roman" w:hAnsi="Times New Roman"/>
          <w:sz w:val="28"/>
          <w:szCs w:val="28"/>
          <w:lang w:val="kk-KZ"/>
        </w:rPr>
        <w:lastRenderedPageBreak/>
        <w:t xml:space="preserve">грантов;  инновации в вышеперечисленных направлениях деятельности, которые оказывают благоприятное влияние на развитие активности студентов и преподавателей;  </w:t>
      </w:r>
      <w:r w:rsidRPr="005B68DD">
        <w:rPr>
          <w:rFonts w:ascii="Times New Roman" w:hAnsi="Times New Roman"/>
          <w:sz w:val="28"/>
          <w:szCs w:val="28"/>
        </w:rPr>
        <w:t xml:space="preserve">привлечение дополнительных источников финансирования деятельности Академии, за разработку и внедрение мероприятий, направленных на экономию бюджета Академии, а также улучшение условий труда, техники безопасности и пожарной безопасности;  </w:t>
      </w:r>
      <w:r w:rsidRPr="005B68DD">
        <w:rPr>
          <w:rFonts w:ascii="Times New Roman" w:hAnsi="Times New Roman"/>
          <w:sz w:val="28"/>
          <w:szCs w:val="28"/>
          <w:lang w:val="kk-KZ"/>
        </w:rPr>
        <w:t xml:space="preserve">большой объем выполненных научно-исследовательских работ, активное участие и большой личный вклад в реализацию проектов НИР и НИРС;  подготовку и издание научных трудов и иных печатных работ, утвержденных и рекомендованных к печати МОН РК;  </w:t>
      </w:r>
      <w:r w:rsidRPr="005B68DD">
        <w:rPr>
          <w:rFonts w:ascii="Times New Roman" w:hAnsi="Times New Roman"/>
          <w:sz w:val="28"/>
          <w:szCs w:val="28"/>
        </w:rPr>
        <w:t xml:space="preserve">подготовку, участие и проведение конференций, выставок, семинаров и прочих мероприятий, связанных с реализацией уставной деятельности Академии;  </w:t>
      </w:r>
      <w:r w:rsidRPr="005B68DD">
        <w:rPr>
          <w:rFonts w:ascii="Times New Roman" w:hAnsi="Times New Roman"/>
          <w:sz w:val="28"/>
          <w:szCs w:val="28"/>
          <w:lang w:val="kk-KZ"/>
        </w:rPr>
        <w:t xml:space="preserve">качественное и оперативное выполнение особо важных заданий и особо срочных работ, разовых поручений руководства;  </w:t>
      </w:r>
      <w:r w:rsidRPr="005B68DD">
        <w:rPr>
          <w:rFonts w:ascii="Times New Roman" w:hAnsi="Times New Roman"/>
          <w:sz w:val="28"/>
          <w:szCs w:val="28"/>
        </w:rPr>
        <w:t xml:space="preserve">активное участие и большой вклад в реализацию проектов Академии;  </w:t>
      </w:r>
      <w:r w:rsidRPr="005B68DD">
        <w:rPr>
          <w:rFonts w:ascii="Times New Roman" w:hAnsi="Times New Roman"/>
          <w:sz w:val="28"/>
          <w:szCs w:val="28"/>
          <w:lang w:val="kk-KZ"/>
        </w:rPr>
        <w:t xml:space="preserve">перед выходом на пенсию;  </w:t>
      </w:r>
      <w:r w:rsidRPr="005B68DD">
        <w:rPr>
          <w:rFonts w:ascii="Times New Roman" w:hAnsi="Times New Roman"/>
          <w:sz w:val="28"/>
          <w:szCs w:val="28"/>
        </w:rPr>
        <w:t>долгую, патриотичную и безупречную работу в Академии «Bolashaq» (см. Стандарт 2).</w:t>
      </w:r>
    </w:p>
    <w:p w:rsidR="00E03058" w:rsidRPr="005B68DD" w:rsidRDefault="00E03058" w:rsidP="005B68DD">
      <w:pPr>
        <w:spacing w:after="0" w:line="240" w:lineRule="auto"/>
        <w:ind w:firstLine="567"/>
        <w:jc w:val="both"/>
        <w:rPr>
          <w:rFonts w:ascii="Times New Roman" w:hAnsi="Times New Roman" w:cs="Times New Roman"/>
          <w:sz w:val="28"/>
          <w:szCs w:val="28"/>
        </w:rPr>
      </w:pPr>
      <w:r w:rsidRPr="005B68DD">
        <w:rPr>
          <w:rFonts w:ascii="Times New Roman" w:hAnsi="Times New Roman" w:cs="Times New Roman"/>
          <w:sz w:val="28"/>
          <w:szCs w:val="28"/>
        </w:rPr>
        <w:t xml:space="preserve">Для решения вопросов о подведении итогов конкурсов создается комиссия, состав которой утверждается на Ученом совете Академии. Таким образом обеспечивается прозрачность распределения ресурсов. </w:t>
      </w:r>
    </w:p>
    <w:p w:rsidR="00E03058" w:rsidRPr="005B68DD" w:rsidRDefault="00E03058" w:rsidP="005B68DD">
      <w:pPr>
        <w:spacing w:after="0" w:line="240" w:lineRule="auto"/>
        <w:ind w:firstLine="567"/>
        <w:jc w:val="both"/>
        <w:rPr>
          <w:rFonts w:ascii="Times New Roman" w:hAnsi="Times New Roman" w:cs="Times New Roman"/>
          <w:sz w:val="28"/>
          <w:szCs w:val="28"/>
        </w:rPr>
      </w:pPr>
      <w:r w:rsidRPr="005B68DD">
        <w:rPr>
          <w:rFonts w:ascii="Times New Roman" w:hAnsi="Times New Roman" w:cs="Times New Roman"/>
          <w:sz w:val="28"/>
          <w:szCs w:val="28"/>
        </w:rPr>
        <w:t>Своевременная оценка достигнутого состояния, изучение результатов реализованных программ и происходящих процессов позволяют координировать деятельность всех сотрудников с целью повышения эффективности учебного процесса.</w:t>
      </w:r>
    </w:p>
    <w:p w:rsidR="00E03058" w:rsidRPr="005B68DD" w:rsidRDefault="00E03058" w:rsidP="005B68D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rPr>
      </w:pPr>
      <w:r w:rsidRPr="005B68DD">
        <w:rPr>
          <w:rFonts w:ascii="Times New Roman" w:hAnsi="Times New Roman" w:cs="Times New Roman"/>
          <w:sz w:val="28"/>
          <w:szCs w:val="28"/>
        </w:rPr>
        <w:t>Используемая в Академии система мониторинга эффективности планирования является составной частью системы оценки образовательной деятельности Академии и обеспечения качества всех процессов в Академии.</w:t>
      </w:r>
    </w:p>
    <w:p w:rsidR="00E03058" w:rsidRPr="005B68DD" w:rsidRDefault="00E03058" w:rsidP="005B68D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rPr>
      </w:pPr>
      <w:r w:rsidRPr="005B68DD">
        <w:rPr>
          <w:rFonts w:ascii="Times New Roman" w:hAnsi="Times New Roman" w:cs="Times New Roman"/>
          <w:sz w:val="28"/>
          <w:szCs w:val="28"/>
        </w:rPr>
        <w:t>Проводимый мониторинг образовательной деятельности Академии «Bolashaq» обеспечивает возможность прогнозирования ее развития и внесения изменений, связанных с требованиями потребителей и работодателей, а также законодательных и нормативных требований.</w:t>
      </w:r>
    </w:p>
    <w:p w:rsidR="00E03058" w:rsidRPr="005B68DD" w:rsidRDefault="00E03058" w:rsidP="005B68D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rPr>
      </w:pPr>
      <w:r w:rsidRPr="005B68DD">
        <w:rPr>
          <w:rFonts w:ascii="Times New Roman" w:hAnsi="Times New Roman" w:cs="Times New Roman"/>
          <w:sz w:val="28"/>
          <w:szCs w:val="28"/>
        </w:rPr>
        <w:t xml:space="preserve">Одним из элементов системы оценки качества образования является оценка качества обучения. Оценка качества обучения является многомерным и длительным процессом, результаты которого анализируются, сохраняются и могут послужить толчком к внесению изменений в работу вуза. На каждом из уровней проводится анализ, определяются недостатки и принимаются конструктивные решения. </w:t>
      </w:r>
    </w:p>
    <w:p w:rsidR="00E03058" w:rsidRPr="005B68DD" w:rsidRDefault="00E03058" w:rsidP="005B68D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rPr>
      </w:pPr>
      <w:r w:rsidRPr="005B68DD">
        <w:rPr>
          <w:rFonts w:ascii="Times New Roman" w:hAnsi="Times New Roman" w:cs="Times New Roman"/>
          <w:sz w:val="28"/>
          <w:szCs w:val="28"/>
        </w:rPr>
        <w:t>Результаты анкетирования о степени удовлетворенности студентов по различным направлениям приведены в Стандарте 3, которые показали, что образовательная система Академии является удовлетворительной.</w:t>
      </w:r>
    </w:p>
    <w:p w:rsidR="00E03058" w:rsidRPr="005B68DD" w:rsidRDefault="00E03058" w:rsidP="005B68D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rPr>
      </w:pPr>
      <w:r w:rsidRPr="005B68DD">
        <w:rPr>
          <w:rFonts w:ascii="Times New Roman" w:hAnsi="Times New Roman" w:cs="Times New Roman"/>
          <w:sz w:val="28"/>
          <w:szCs w:val="28"/>
        </w:rPr>
        <w:t xml:space="preserve">Для повышения уровня мотивации сотрудников к достижению стратегических целей и задач в соответствии с планом проходит демонстрация способностей достигать запланированных результатов путем решения задач обозначенных в плане стратегического развития, которые происходят на таких мероприятиях, как: обсуждение результатов достижения запланированных </w:t>
      </w:r>
      <w:r w:rsidRPr="005B68DD">
        <w:rPr>
          <w:rFonts w:ascii="Times New Roman" w:hAnsi="Times New Roman" w:cs="Times New Roman"/>
          <w:sz w:val="28"/>
          <w:szCs w:val="28"/>
        </w:rPr>
        <w:lastRenderedPageBreak/>
        <w:t>проектов на заседаниях рабочих групп и ответственных по структурным подразделениям;  анализ и обсуждение выполнения планов на заседаниях кафедры;  внутренний аудит деятельности структурных подразделений.</w:t>
      </w:r>
    </w:p>
    <w:p w:rsidR="00E03058" w:rsidRPr="005B68DD" w:rsidRDefault="00E03058" w:rsidP="005B68DD">
      <w:pPr>
        <w:pStyle w:val="18"/>
        <w:tabs>
          <w:tab w:val="clear" w:pos="360"/>
          <w:tab w:val="left" w:pos="708"/>
        </w:tabs>
        <w:spacing w:before="0"/>
        <w:ind w:left="0" w:firstLine="567"/>
        <w:rPr>
          <w:rFonts w:ascii="Times New Roman" w:hAnsi="Times New Roman"/>
          <w:sz w:val="28"/>
          <w:szCs w:val="28"/>
          <w:lang w:val="ru-RU"/>
        </w:rPr>
      </w:pPr>
      <w:r w:rsidRPr="005B68DD">
        <w:rPr>
          <w:rFonts w:ascii="Times New Roman" w:hAnsi="Times New Roman"/>
          <w:sz w:val="28"/>
          <w:szCs w:val="28"/>
          <w:lang w:val="ru-RU"/>
        </w:rPr>
        <w:t>В случае выявления расхождений ожидаемых и достигнутых результатов разрабатываются корректирующие действия, направленные на устранение причин несоответствий и предотвращение их повторного возникновения.</w:t>
      </w:r>
    </w:p>
    <w:p w:rsidR="00E03058" w:rsidRPr="005B68DD" w:rsidRDefault="00E03058" w:rsidP="005B68DD">
      <w:pPr>
        <w:pStyle w:val="18"/>
        <w:tabs>
          <w:tab w:val="clear" w:pos="360"/>
          <w:tab w:val="left" w:pos="708"/>
        </w:tabs>
        <w:spacing w:before="0"/>
        <w:ind w:left="0" w:firstLine="567"/>
        <w:rPr>
          <w:rFonts w:ascii="Times New Roman" w:hAnsi="Times New Roman"/>
          <w:sz w:val="28"/>
          <w:szCs w:val="28"/>
          <w:lang w:val="ru-RU"/>
        </w:rPr>
      </w:pPr>
      <w:r w:rsidRPr="005B68DD">
        <w:rPr>
          <w:rFonts w:ascii="Times New Roman" w:hAnsi="Times New Roman"/>
          <w:sz w:val="28"/>
          <w:szCs w:val="28"/>
          <w:lang w:val="ru-RU"/>
        </w:rPr>
        <w:t>План разработки корректирующих мероприятий включает в себя: анализ несоответствия; установление причин несоответствия; оценка необходимых действий для предупреждения повторного возникновения; определение и осуществление необходимых действий; запись и анализ результатов предпринятых действий.</w:t>
      </w:r>
    </w:p>
    <w:p w:rsidR="00E03058" w:rsidRPr="005B68DD" w:rsidRDefault="00E03058" w:rsidP="005B68DD">
      <w:pPr>
        <w:pStyle w:val="aff3"/>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rPr>
      </w:pPr>
      <w:r w:rsidRPr="005B68DD">
        <w:rPr>
          <w:rFonts w:ascii="Times New Roman" w:hAnsi="Times New Roman" w:cs="Times New Roman"/>
          <w:sz w:val="28"/>
          <w:szCs w:val="28"/>
        </w:rPr>
        <w:t xml:space="preserve">Ответственность и полномочия персонала, влияющего на выполнение принятых решений, определены на всех функциональных уровнях и оформлены в приказах, должностных инструкциях, положениях о подразделениях и документированных процедурах. </w:t>
      </w:r>
    </w:p>
    <w:p w:rsidR="001B382E" w:rsidRDefault="00E03058" w:rsidP="001B382E">
      <w:pPr>
        <w:tabs>
          <w:tab w:val="left" w:pos="1069"/>
        </w:tabs>
        <w:suppressAutoHyphens/>
        <w:spacing w:after="0" w:line="240" w:lineRule="auto"/>
        <w:ind w:firstLine="567"/>
        <w:jc w:val="both"/>
        <w:rPr>
          <w:rFonts w:ascii="Times New Roman" w:hAnsi="Times New Roman" w:cs="Times New Roman"/>
          <w:iCs/>
          <w:sz w:val="28"/>
          <w:szCs w:val="28"/>
        </w:rPr>
      </w:pPr>
      <w:r w:rsidRPr="005B68DD">
        <w:rPr>
          <w:rFonts w:ascii="Times New Roman" w:hAnsi="Times New Roman" w:cs="Times New Roman"/>
          <w:iCs/>
          <w:sz w:val="28"/>
          <w:szCs w:val="28"/>
        </w:rPr>
        <w:t xml:space="preserve">В Академии налажена работа по обеспечению эффективности и распределения имеющихся ресурсов. Систематически проводится </w:t>
      </w:r>
      <w:proofErr w:type="gramStart"/>
      <w:r w:rsidRPr="005B68DD">
        <w:rPr>
          <w:rFonts w:ascii="Times New Roman" w:hAnsi="Times New Roman" w:cs="Times New Roman"/>
          <w:iCs/>
          <w:sz w:val="28"/>
          <w:szCs w:val="28"/>
        </w:rPr>
        <w:t>мониторинг</w:t>
      </w:r>
      <w:proofErr w:type="gramEnd"/>
      <w:r w:rsidRPr="005B68DD">
        <w:rPr>
          <w:rFonts w:ascii="Times New Roman" w:hAnsi="Times New Roman" w:cs="Times New Roman"/>
          <w:iCs/>
          <w:sz w:val="28"/>
          <w:szCs w:val="28"/>
        </w:rPr>
        <w:t xml:space="preserve"> и оценка эффективности распределения ресурсов на основе которого корректируется приоритетность направления средств для решения первоочередных задач. Информация о принципах и порядке распределения ресурсов представлена в Стандарте 8</w:t>
      </w:r>
      <w:r w:rsidR="001B382E">
        <w:rPr>
          <w:rFonts w:ascii="Times New Roman" w:hAnsi="Times New Roman" w:cs="Times New Roman"/>
          <w:iCs/>
          <w:sz w:val="28"/>
          <w:szCs w:val="28"/>
        </w:rPr>
        <w:t>.</w:t>
      </w:r>
    </w:p>
    <w:p w:rsidR="001B382E" w:rsidRDefault="001B382E" w:rsidP="001B382E">
      <w:pPr>
        <w:tabs>
          <w:tab w:val="left" w:pos="1069"/>
        </w:tabs>
        <w:suppressAutoHyphens/>
        <w:spacing w:after="0" w:line="240" w:lineRule="auto"/>
        <w:ind w:firstLine="567"/>
        <w:jc w:val="both"/>
        <w:rPr>
          <w:rFonts w:ascii="Times New Roman" w:hAnsi="Times New Roman" w:cs="Times New Roman"/>
          <w:iCs/>
          <w:sz w:val="28"/>
          <w:szCs w:val="28"/>
        </w:rPr>
      </w:pPr>
    </w:p>
    <w:p w:rsidR="00E03058" w:rsidRDefault="00E03058" w:rsidP="001B382E">
      <w:pPr>
        <w:tabs>
          <w:tab w:val="left" w:pos="1069"/>
        </w:tabs>
        <w:suppressAutoHyphens/>
        <w:spacing w:after="0" w:line="240" w:lineRule="auto"/>
        <w:ind w:firstLine="567"/>
        <w:jc w:val="center"/>
        <w:rPr>
          <w:rFonts w:ascii="Times New Roman" w:hAnsi="Times New Roman" w:cs="Times New Roman"/>
          <w:b/>
          <w:sz w:val="28"/>
          <w:lang w:val="kk-KZ"/>
        </w:rPr>
      </w:pPr>
      <w:r w:rsidRPr="00C5702F">
        <w:rPr>
          <w:rFonts w:ascii="Times New Roman" w:hAnsi="Times New Roman" w:cs="Times New Roman"/>
          <w:b/>
          <w:sz w:val="28"/>
        </w:rPr>
        <w:t>SWOT-анализ</w:t>
      </w:r>
    </w:p>
    <w:p w:rsidR="00C5702F" w:rsidRPr="00C5702F" w:rsidRDefault="00C5702F" w:rsidP="001B382E">
      <w:pPr>
        <w:tabs>
          <w:tab w:val="left" w:pos="1069"/>
        </w:tabs>
        <w:suppressAutoHyphens/>
        <w:spacing w:after="0" w:line="240" w:lineRule="auto"/>
        <w:ind w:firstLine="567"/>
        <w:jc w:val="center"/>
        <w:rPr>
          <w:rFonts w:ascii="Times New Roman" w:hAnsi="Times New Roman" w:cs="Times New Roman"/>
          <w:b/>
          <w:sz w:val="1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E03058" w:rsidRPr="00547622" w:rsidTr="00BF6E94">
        <w:tc>
          <w:tcPr>
            <w:tcW w:w="4785" w:type="dxa"/>
            <w:tcBorders>
              <w:top w:val="single" w:sz="4" w:space="0" w:color="000000"/>
              <w:left w:val="single" w:sz="4" w:space="0" w:color="000000"/>
              <w:bottom w:val="single" w:sz="4" w:space="0" w:color="000000"/>
              <w:right w:val="single" w:sz="4" w:space="0" w:color="000000"/>
            </w:tcBorders>
            <w:vAlign w:val="center"/>
          </w:tcPr>
          <w:p w:rsidR="00E03058" w:rsidRPr="00547622" w:rsidRDefault="00E03058" w:rsidP="00547622">
            <w:pPr>
              <w:spacing w:after="0" w:line="240" w:lineRule="auto"/>
              <w:jc w:val="center"/>
              <w:rPr>
                <w:rFonts w:ascii="Times New Roman" w:hAnsi="Times New Roman" w:cs="Times New Roman"/>
                <w:b/>
                <w:sz w:val="24"/>
                <w:szCs w:val="24"/>
              </w:rPr>
            </w:pPr>
            <w:r w:rsidRPr="00547622">
              <w:rPr>
                <w:rFonts w:ascii="Times New Roman" w:hAnsi="Times New Roman" w:cs="Times New Roman"/>
                <w:b/>
                <w:sz w:val="24"/>
                <w:szCs w:val="24"/>
                <w:lang w:val="en-US"/>
              </w:rPr>
              <w:t>S</w:t>
            </w:r>
            <w:r w:rsidRPr="00547622">
              <w:rPr>
                <w:rFonts w:ascii="Times New Roman" w:hAnsi="Times New Roman" w:cs="Times New Roman"/>
                <w:b/>
                <w:sz w:val="24"/>
                <w:szCs w:val="24"/>
              </w:rPr>
              <w:t xml:space="preserve"> (</w:t>
            </w:r>
            <w:r w:rsidRPr="00547622">
              <w:rPr>
                <w:rFonts w:ascii="Times New Roman" w:hAnsi="Times New Roman" w:cs="Times New Roman"/>
                <w:b/>
                <w:sz w:val="24"/>
                <w:szCs w:val="24"/>
                <w:lang w:val="en-US"/>
              </w:rPr>
              <w:t>strength</w:t>
            </w:r>
            <w:r w:rsidRPr="00547622">
              <w:rPr>
                <w:rFonts w:ascii="Times New Roman" w:hAnsi="Times New Roman" w:cs="Times New Roman"/>
                <w:b/>
                <w:sz w:val="24"/>
                <w:szCs w:val="24"/>
              </w:rPr>
              <w:t xml:space="preserve">) – </w:t>
            </w:r>
            <w:r w:rsidRPr="00547622">
              <w:rPr>
                <w:rFonts w:ascii="Times New Roman" w:hAnsi="Times New Roman" w:cs="Times New Roman"/>
                <w:sz w:val="24"/>
                <w:szCs w:val="24"/>
              </w:rPr>
              <w:t>сильные стороны (потенциально позитивные внутренние факторы)</w:t>
            </w:r>
          </w:p>
        </w:tc>
        <w:tc>
          <w:tcPr>
            <w:tcW w:w="4786" w:type="dxa"/>
            <w:tcBorders>
              <w:top w:val="single" w:sz="4" w:space="0" w:color="000000"/>
              <w:left w:val="single" w:sz="4" w:space="0" w:color="000000"/>
              <w:bottom w:val="single" w:sz="4" w:space="0" w:color="000000"/>
              <w:right w:val="single" w:sz="4" w:space="0" w:color="000000"/>
            </w:tcBorders>
            <w:vAlign w:val="center"/>
          </w:tcPr>
          <w:p w:rsidR="00E03058" w:rsidRPr="00547622" w:rsidRDefault="00E03058" w:rsidP="00547622">
            <w:pPr>
              <w:spacing w:after="0" w:line="240" w:lineRule="auto"/>
              <w:jc w:val="center"/>
              <w:rPr>
                <w:rFonts w:ascii="Times New Roman" w:hAnsi="Times New Roman" w:cs="Times New Roman"/>
                <w:b/>
                <w:bCs/>
                <w:iCs/>
                <w:sz w:val="24"/>
                <w:szCs w:val="24"/>
              </w:rPr>
            </w:pPr>
            <w:r w:rsidRPr="00547622">
              <w:rPr>
                <w:rFonts w:ascii="Times New Roman" w:hAnsi="Times New Roman" w:cs="Times New Roman"/>
                <w:b/>
                <w:sz w:val="24"/>
                <w:szCs w:val="24"/>
                <w:lang w:val="en-US"/>
              </w:rPr>
              <w:t>W</w:t>
            </w:r>
            <w:r w:rsidRPr="00547622">
              <w:rPr>
                <w:rFonts w:ascii="Times New Roman" w:hAnsi="Times New Roman" w:cs="Times New Roman"/>
                <w:b/>
                <w:sz w:val="24"/>
                <w:szCs w:val="24"/>
              </w:rPr>
              <w:t xml:space="preserve"> (</w:t>
            </w:r>
            <w:r w:rsidRPr="00547622">
              <w:rPr>
                <w:rFonts w:ascii="Times New Roman" w:hAnsi="Times New Roman" w:cs="Times New Roman"/>
                <w:b/>
                <w:sz w:val="24"/>
                <w:szCs w:val="24"/>
                <w:lang w:val="en-US"/>
              </w:rPr>
              <w:t>weakness</w:t>
            </w:r>
            <w:r w:rsidRPr="00547622">
              <w:rPr>
                <w:rFonts w:ascii="Times New Roman" w:hAnsi="Times New Roman" w:cs="Times New Roman"/>
                <w:b/>
                <w:sz w:val="24"/>
                <w:szCs w:val="24"/>
              </w:rPr>
              <w:t xml:space="preserve">) – </w:t>
            </w:r>
            <w:r w:rsidRPr="00547622">
              <w:rPr>
                <w:rFonts w:ascii="Times New Roman" w:hAnsi="Times New Roman" w:cs="Times New Roman"/>
                <w:sz w:val="24"/>
                <w:szCs w:val="24"/>
              </w:rPr>
              <w:t>слабые стороны (потенциально негативные внутренние факторы)</w:t>
            </w:r>
          </w:p>
        </w:tc>
      </w:tr>
      <w:tr w:rsidR="00E03058" w:rsidRPr="00547622" w:rsidTr="00C5702F">
        <w:trPr>
          <w:trHeight w:val="1836"/>
        </w:trPr>
        <w:tc>
          <w:tcPr>
            <w:tcW w:w="4785" w:type="dxa"/>
            <w:tcBorders>
              <w:top w:val="single" w:sz="4" w:space="0" w:color="000000"/>
              <w:left w:val="single" w:sz="4" w:space="0" w:color="000000"/>
              <w:bottom w:val="single" w:sz="4" w:space="0" w:color="000000"/>
              <w:right w:val="single" w:sz="4" w:space="0" w:color="000000"/>
            </w:tcBorders>
          </w:tcPr>
          <w:p w:rsidR="00E03058" w:rsidRPr="00547622" w:rsidRDefault="00E03058" w:rsidP="00E03058">
            <w:pPr>
              <w:spacing w:after="0" w:line="240" w:lineRule="auto"/>
              <w:jc w:val="both"/>
              <w:rPr>
                <w:rFonts w:ascii="Times New Roman" w:hAnsi="Times New Roman" w:cs="Times New Roman"/>
                <w:sz w:val="24"/>
                <w:szCs w:val="24"/>
              </w:rPr>
            </w:pPr>
            <w:r w:rsidRPr="00547622">
              <w:rPr>
                <w:rFonts w:ascii="Times New Roman" w:hAnsi="Times New Roman" w:cs="Times New Roman"/>
                <w:sz w:val="24"/>
                <w:szCs w:val="24"/>
              </w:rPr>
              <w:t>1. Высокий удельный вес в ППС докторов и кандидатов наук;</w:t>
            </w:r>
          </w:p>
          <w:p w:rsidR="00E03058" w:rsidRPr="00547622" w:rsidRDefault="00E03058" w:rsidP="00E03058">
            <w:pPr>
              <w:spacing w:after="0" w:line="240" w:lineRule="auto"/>
              <w:jc w:val="both"/>
              <w:rPr>
                <w:rFonts w:ascii="Times New Roman" w:hAnsi="Times New Roman" w:cs="Times New Roman"/>
                <w:sz w:val="24"/>
                <w:szCs w:val="24"/>
              </w:rPr>
            </w:pPr>
            <w:r w:rsidRPr="00547622">
              <w:rPr>
                <w:rFonts w:ascii="Times New Roman" w:hAnsi="Times New Roman" w:cs="Times New Roman"/>
                <w:sz w:val="24"/>
                <w:szCs w:val="24"/>
              </w:rPr>
              <w:t>2. Квалифицированный и опытный учебно-вспомогательный персонал;</w:t>
            </w:r>
          </w:p>
          <w:p w:rsidR="00E03058" w:rsidRPr="00547622" w:rsidRDefault="00E03058" w:rsidP="00E03058">
            <w:pPr>
              <w:spacing w:after="0" w:line="240" w:lineRule="auto"/>
              <w:jc w:val="both"/>
              <w:rPr>
                <w:rFonts w:ascii="Times New Roman" w:hAnsi="Times New Roman" w:cs="Times New Roman"/>
                <w:sz w:val="24"/>
                <w:szCs w:val="24"/>
              </w:rPr>
            </w:pPr>
            <w:r w:rsidRPr="00547622">
              <w:rPr>
                <w:rFonts w:ascii="Times New Roman" w:hAnsi="Times New Roman" w:cs="Times New Roman"/>
                <w:sz w:val="24"/>
                <w:szCs w:val="24"/>
              </w:rPr>
              <w:t>3. Хорошая репутация преподавателей среди родственных кафедр вузов региона и общественности;</w:t>
            </w:r>
          </w:p>
          <w:p w:rsidR="00E03058" w:rsidRPr="00547622" w:rsidRDefault="00E03058" w:rsidP="00E03058">
            <w:pPr>
              <w:spacing w:after="0" w:line="240" w:lineRule="auto"/>
              <w:jc w:val="both"/>
              <w:rPr>
                <w:rFonts w:ascii="Times New Roman" w:hAnsi="Times New Roman" w:cs="Times New Roman"/>
                <w:sz w:val="24"/>
                <w:szCs w:val="24"/>
              </w:rPr>
            </w:pPr>
            <w:r w:rsidRPr="00547622">
              <w:rPr>
                <w:rFonts w:ascii="Times New Roman" w:hAnsi="Times New Roman" w:cs="Times New Roman"/>
                <w:sz w:val="24"/>
                <w:szCs w:val="24"/>
              </w:rPr>
              <w:t>4.Наличие внедренных систем по постоянному улучшению механизмов планирования (СМК);</w:t>
            </w:r>
          </w:p>
          <w:p w:rsidR="00E03058" w:rsidRPr="00547622" w:rsidRDefault="00E03058" w:rsidP="00E03058">
            <w:pPr>
              <w:spacing w:after="0" w:line="240" w:lineRule="auto"/>
              <w:jc w:val="both"/>
              <w:rPr>
                <w:rFonts w:ascii="Times New Roman" w:hAnsi="Times New Roman" w:cs="Times New Roman"/>
                <w:sz w:val="24"/>
                <w:szCs w:val="24"/>
              </w:rPr>
            </w:pPr>
            <w:r w:rsidRPr="00547622">
              <w:rPr>
                <w:rFonts w:ascii="Times New Roman" w:hAnsi="Times New Roman" w:cs="Times New Roman"/>
                <w:sz w:val="24"/>
                <w:szCs w:val="24"/>
              </w:rPr>
              <w:t>5.Признание Академии как центра подготовки кадров;</w:t>
            </w:r>
          </w:p>
          <w:p w:rsidR="00E03058" w:rsidRPr="00547622" w:rsidRDefault="00E03058" w:rsidP="00E03058">
            <w:pPr>
              <w:spacing w:after="0" w:line="240" w:lineRule="auto"/>
              <w:jc w:val="both"/>
              <w:rPr>
                <w:rFonts w:ascii="Times New Roman" w:hAnsi="Times New Roman" w:cs="Times New Roman"/>
                <w:sz w:val="24"/>
                <w:szCs w:val="24"/>
              </w:rPr>
            </w:pPr>
            <w:r w:rsidRPr="00547622">
              <w:rPr>
                <w:rFonts w:ascii="Times New Roman" w:hAnsi="Times New Roman" w:cs="Times New Roman"/>
                <w:sz w:val="24"/>
                <w:szCs w:val="24"/>
              </w:rPr>
              <w:t>6.Высокий уровень лекторского мастерства ведущих ППС;</w:t>
            </w:r>
          </w:p>
          <w:p w:rsidR="00E03058" w:rsidRPr="00547622" w:rsidRDefault="00E03058" w:rsidP="00E03058">
            <w:pPr>
              <w:spacing w:after="0" w:line="240" w:lineRule="auto"/>
              <w:jc w:val="both"/>
              <w:rPr>
                <w:rFonts w:ascii="Times New Roman" w:hAnsi="Times New Roman" w:cs="Times New Roman"/>
                <w:sz w:val="24"/>
                <w:szCs w:val="24"/>
              </w:rPr>
            </w:pPr>
            <w:r w:rsidRPr="00547622">
              <w:rPr>
                <w:rFonts w:ascii="Times New Roman" w:hAnsi="Times New Roman" w:cs="Times New Roman"/>
                <w:sz w:val="24"/>
                <w:szCs w:val="24"/>
              </w:rPr>
              <w:t>7. Оснащение предметных аудиторий современными техническими информационными средствами;</w:t>
            </w:r>
          </w:p>
          <w:p w:rsidR="00E03058" w:rsidRPr="00547622" w:rsidRDefault="00E03058" w:rsidP="00E03058">
            <w:pPr>
              <w:spacing w:after="0" w:line="240" w:lineRule="auto"/>
              <w:jc w:val="both"/>
              <w:rPr>
                <w:rFonts w:ascii="Times New Roman" w:hAnsi="Times New Roman" w:cs="Times New Roman"/>
                <w:sz w:val="24"/>
                <w:szCs w:val="24"/>
              </w:rPr>
            </w:pPr>
            <w:r w:rsidRPr="00547622">
              <w:rPr>
                <w:rFonts w:ascii="Times New Roman" w:hAnsi="Times New Roman" w:cs="Times New Roman"/>
                <w:sz w:val="24"/>
                <w:szCs w:val="24"/>
              </w:rPr>
              <w:t>8. Хороший психологический климат в коллективе;</w:t>
            </w:r>
          </w:p>
          <w:p w:rsidR="00E03058" w:rsidRPr="00547622" w:rsidRDefault="00E03058" w:rsidP="00E03058">
            <w:pPr>
              <w:spacing w:after="0" w:line="240" w:lineRule="auto"/>
              <w:jc w:val="both"/>
              <w:rPr>
                <w:rFonts w:ascii="Times New Roman" w:hAnsi="Times New Roman" w:cs="Times New Roman"/>
                <w:sz w:val="24"/>
                <w:szCs w:val="24"/>
              </w:rPr>
            </w:pPr>
            <w:r w:rsidRPr="00547622">
              <w:rPr>
                <w:rFonts w:ascii="Times New Roman" w:hAnsi="Times New Roman" w:cs="Times New Roman"/>
                <w:sz w:val="24"/>
                <w:szCs w:val="24"/>
              </w:rPr>
              <w:t xml:space="preserve">9. Высокая культура поведения ППС и </w:t>
            </w:r>
            <w:r w:rsidRPr="00547622">
              <w:rPr>
                <w:rFonts w:ascii="Times New Roman" w:hAnsi="Times New Roman" w:cs="Times New Roman"/>
                <w:sz w:val="24"/>
                <w:szCs w:val="24"/>
              </w:rPr>
              <w:lastRenderedPageBreak/>
              <w:t>студентов;</w:t>
            </w:r>
          </w:p>
          <w:p w:rsidR="00E03058" w:rsidRPr="00547622" w:rsidRDefault="00E03058" w:rsidP="00E03058">
            <w:pPr>
              <w:spacing w:after="0" w:line="240" w:lineRule="auto"/>
              <w:jc w:val="both"/>
              <w:rPr>
                <w:rFonts w:ascii="Times New Roman" w:hAnsi="Times New Roman" w:cs="Times New Roman"/>
                <w:sz w:val="24"/>
                <w:szCs w:val="24"/>
              </w:rPr>
            </w:pPr>
            <w:r w:rsidRPr="00547622">
              <w:rPr>
                <w:rFonts w:ascii="Times New Roman" w:hAnsi="Times New Roman" w:cs="Times New Roman"/>
                <w:sz w:val="24"/>
                <w:szCs w:val="24"/>
              </w:rPr>
              <w:t>10. Высокий уровень стратегического планирования деятельности Академии.</w:t>
            </w:r>
          </w:p>
          <w:p w:rsidR="00E03058" w:rsidRPr="00547622" w:rsidRDefault="00E03058" w:rsidP="00E03058">
            <w:pPr>
              <w:spacing w:after="0" w:line="240" w:lineRule="auto"/>
              <w:jc w:val="both"/>
              <w:rPr>
                <w:rFonts w:ascii="Times New Roman" w:hAnsi="Times New Roman" w:cs="Times New Roman"/>
                <w:sz w:val="24"/>
                <w:szCs w:val="24"/>
              </w:rPr>
            </w:pPr>
            <w:r w:rsidRPr="00547622">
              <w:rPr>
                <w:rFonts w:ascii="Times New Roman" w:hAnsi="Times New Roman" w:cs="Times New Roman"/>
                <w:sz w:val="24"/>
                <w:szCs w:val="24"/>
              </w:rPr>
              <w:t>11.Сохранение и развитие позитивного имиджа и традиций вуза.</w:t>
            </w:r>
          </w:p>
        </w:tc>
        <w:tc>
          <w:tcPr>
            <w:tcW w:w="4786" w:type="dxa"/>
            <w:tcBorders>
              <w:top w:val="single" w:sz="4" w:space="0" w:color="000000"/>
              <w:left w:val="single" w:sz="4" w:space="0" w:color="000000"/>
              <w:bottom w:val="single" w:sz="4" w:space="0" w:color="000000"/>
              <w:right w:val="single" w:sz="4" w:space="0" w:color="000000"/>
            </w:tcBorders>
          </w:tcPr>
          <w:p w:rsidR="00E03058" w:rsidRPr="00547622" w:rsidRDefault="00E03058" w:rsidP="00E03058">
            <w:pPr>
              <w:spacing w:after="0" w:line="240" w:lineRule="auto"/>
              <w:jc w:val="both"/>
              <w:rPr>
                <w:rFonts w:ascii="Times New Roman" w:hAnsi="Times New Roman" w:cs="Times New Roman"/>
                <w:sz w:val="24"/>
                <w:szCs w:val="24"/>
              </w:rPr>
            </w:pPr>
            <w:r w:rsidRPr="00547622">
              <w:rPr>
                <w:rFonts w:ascii="Times New Roman" w:hAnsi="Times New Roman" w:cs="Times New Roman"/>
                <w:sz w:val="24"/>
                <w:szCs w:val="24"/>
              </w:rPr>
              <w:lastRenderedPageBreak/>
              <w:t>1.Недостаточная степень привлечения профессоров из ведущих образовательных учреждений;</w:t>
            </w:r>
          </w:p>
          <w:p w:rsidR="00E03058" w:rsidRPr="00547622" w:rsidRDefault="00E03058" w:rsidP="00C5702F">
            <w:pPr>
              <w:spacing w:after="0" w:line="240" w:lineRule="auto"/>
              <w:jc w:val="both"/>
              <w:rPr>
                <w:rFonts w:ascii="Times New Roman" w:hAnsi="Times New Roman" w:cs="Times New Roman"/>
                <w:sz w:val="24"/>
                <w:szCs w:val="24"/>
              </w:rPr>
            </w:pPr>
            <w:r w:rsidRPr="00547622">
              <w:rPr>
                <w:rFonts w:ascii="Times New Roman" w:hAnsi="Times New Roman" w:cs="Times New Roman"/>
                <w:sz w:val="24"/>
                <w:szCs w:val="24"/>
              </w:rPr>
              <w:t>2.Недостаточное количество зарубежных стажировок ППС.</w:t>
            </w:r>
          </w:p>
        </w:tc>
      </w:tr>
      <w:tr w:rsidR="00E03058" w:rsidRPr="00547622" w:rsidTr="00BF6E94">
        <w:trPr>
          <w:trHeight w:val="423"/>
        </w:trPr>
        <w:tc>
          <w:tcPr>
            <w:tcW w:w="4785" w:type="dxa"/>
            <w:tcBorders>
              <w:top w:val="single" w:sz="4" w:space="0" w:color="000000"/>
              <w:left w:val="single" w:sz="4" w:space="0" w:color="000000"/>
              <w:bottom w:val="single" w:sz="4" w:space="0" w:color="000000"/>
              <w:right w:val="single" w:sz="4" w:space="0" w:color="000000"/>
            </w:tcBorders>
            <w:vAlign w:val="center"/>
          </w:tcPr>
          <w:p w:rsidR="00E03058" w:rsidRPr="00547622" w:rsidRDefault="00E03058" w:rsidP="00547622">
            <w:pPr>
              <w:spacing w:after="0" w:line="240" w:lineRule="auto"/>
              <w:jc w:val="center"/>
              <w:rPr>
                <w:rFonts w:ascii="Times New Roman" w:hAnsi="Times New Roman" w:cs="Times New Roman"/>
                <w:b/>
                <w:sz w:val="24"/>
                <w:szCs w:val="24"/>
              </w:rPr>
            </w:pPr>
            <w:r w:rsidRPr="00547622">
              <w:rPr>
                <w:rFonts w:ascii="Times New Roman" w:hAnsi="Times New Roman" w:cs="Times New Roman"/>
                <w:sz w:val="24"/>
                <w:szCs w:val="24"/>
              </w:rPr>
              <w:lastRenderedPageBreak/>
              <w:br w:type="page"/>
            </w:r>
            <w:r w:rsidRPr="00547622">
              <w:rPr>
                <w:rFonts w:ascii="Times New Roman" w:hAnsi="Times New Roman" w:cs="Times New Roman"/>
                <w:b/>
                <w:sz w:val="24"/>
                <w:szCs w:val="24"/>
                <w:lang w:val="en-US"/>
              </w:rPr>
              <w:t>O</w:t>
            </w:r>
            <w:r w:rsidRPr="00547622">
              <w:rPr>
                <w:rFonts w:ascii="Times New Roman" w:hAnsi="Times New Roman" w:cs="Times New Roman"/>
                <w:b/>
                <w:sz w:val="24"/>
                <w:szCs w:val="24"/>
              </w:rPr>
              <w:t xml:space="preserve"> (</w:t>
            </w:r>
            <w:r w:rsidRPr="00547622">
              <w:rPr>
                <w:rFonts w:ascii="Times New Roman" w:hAnsi="Times New Roman" w:cs="Times New Roman"/>
                <w:b/>
                <w:sz w:val="24"/>
                <w:szCs w:val="24"/>
                <w:lang w:val="en-US"/>
              </w:rPr>
              <w:t>opportunity</w:t>
            </w:r>
            <w:r w:rsidRPr="00547622">
              <w:rPr>
                <w:rFonts w:ascii="Times New Roman" w:hAnsi="Times New Roman" w:cs="Times New Roman"/>
                <w:b/>
                <w:sz w:val="24"/>
                <w:szCs w:val="24"/>
              </w:rPr>
              <w:t xml:space="preserve">) – </w:t>
            </w:r>
            <w:r w:rsidRPr="00547622">
              <w:rPr>
                <w:rFonts w:ascii="Times New Roman" w:hAnsi="Times New Roman" w:cs="Times New Roman"/>
                <w:sz w:val="24"/>
                <w:szCs w:val="24"/>
              </w:rPr>
              <w:t>благоприятные возможности (потенциально позитивные внешние факторы)</w:t>
            </w:r>
          </w:p>
        </w:tc>
        <w:tc>
          <w:tcPr>
            <w:tcW w:w="4786" w:type="dxa"/>
            <w:tcBorders>
              <w:top w:val="single" w:sz="4" w:space="0" w:color="000000"/>
              <w:left w:val="single" w:sz="4" w:space="0" w:color="000000"/>
              <w:bottom w:val="single" w:sz="4" w:space="0" w:color="000000"/>
              <w:right w:val="single" w:sz="4" w:space="0" w:color="000000"/>
            </w:tcBorders>
            <w:vAlign w:val="center"/>
          </w:tcPr>
          <w:p w:rsidR="00E03058" w:rsidRPr="00547622" w:rsidRDefault="00E03058" w:rsidP="00547622">
            <w:pPr>
              <w:spacing w:after="0" w:line="240" w:lineRule="auto"/>
              <w:jc w:val="center"/>
              <w:rPr>
                <w:rFonts w:ascii="Times New Roman" w:hAnsi="Times New Roman" w:cs="Times New Roman"/>
                <w:b/>
                <w:bCs/>
                <w:iCs/>
                <w:sz w:val="24"/>
                <w:szCs w:val="24"/>
              </w:rPr>
            </w:pPr>
            <w:r w:rsidRPr="00547622">
              <w:rPr>
                <w:rFonts w:ascii="Times New Roman" w:hAnsi="Times New Roman" w:cs="Times New Roman"/>
                <w:b/>
                <w:sz w:val="24"/>
                <w:szCs w:val="24"/>
                <w:lang w:val="en-US"/>
              </w:rPr>
              <w:t>T</w:t>
            </w:r>
            <w:r w:rsidRPr="00547622">
              <w:rPr>
                <w:rFonts w:ascii="Times New Roman" w:hAnsi="Times New Roman" w:cs="Times New Roman"/>
                <w:b/>
                <w:sz w:val="24"/>
                <w:szCs w:val="24"/>
              </w:rPr>
              <w:t xml:space="preserve"> (</w:t>
            </w:r>
            <w:r w:rsidRPr="00547622">
              <w:rPr>
                <w:rFonts w:ascii="Times New Roman" w:hAnsi="Times New Roman" w:cs="Times New Roman"/>
                <w:b/>
                <w:sz w:val="24"/>
                <w:szCs w:val="24"/>
                <w:lang w:val="en-US"/>
              </w:rPr>
              <w:t>threat</w:t>
            </w:r>
            <w:r w:rsidRPr="00547622">
              <w:rPr>
                <w:rFonts w:ascii="Times New Roman" w:hAnsi="Times New Roman" w:cs="Times New Roman"/>
                <w:b/>
                <w:sz w:val="24"/>
                <w:szCs w:val="24"/>
              </w:rPr>
              <w:t xml:space="preserve">) – </w:t>
            </w:r>
            <w:r w:rsidRPr="00547622">
              <w:rPr>
                <w:rFonts w:ascii="Times New Roman" w:hAnsi="Times New Roman" w:cs="Times New Roman"/>
                <w:sz w:val="24"/>
                <w:szCs w:val="24"/>
              </w:rPr>
              <w:t>угрозы (потенциально негативные внешние факторы)</w:t>
            </w:r>
          </w:p>
        </w:tc>
      </w:tr>
      <w:tr w:rsidR="00E03058" w:rsidRPr="00547622" w:rsidTr="00BF6E94">
        <w:trPr>
          <w:trHeight w:val="707"/>
        </w:trPr>
        <w:tc>
          <w:tcPr>
            <w:tcW w:w="4785" w:type="dxa"/>
            <w:tcBorders>
              <w:top w:val="single" w:sz="4" w:space="0" w:color="000000"/>
              <w:left w:val="single" w:sz="4" w:space="0" w:color="000000"/>
              <w:bottom w:val="single" w:sz="4" w:space="0" w:color="000000"/>
              <w:right w:val="single" w:sz="4" w:space="0" w:color="000000"/>
            </w:tcBorders>
          </w:tcPr>
          <w:p w:rsidR="00E03058" w:rsidRPr="00547622" w:rsidRDefault="00E03058" w:rsidP="00E03058">
            <w:pPr>
              <w:spacing w:after="0" w:line="240" w:lineRule="auto"/>
              <w:jc w:val="both"/>
              <w:rPr>
                <w:rFonts w:ascii="Times New Roman" w:hAnsi="Times New Roman" w:cs="Times New Roman"/>
                <w:sz w:val="24"/>
                <w:szCs w:val="24"/>
              </w:rPr>
            </w:pPr>
            <w:r w:rsidRPr="00547622">
              <w:rPr>
                <w:rFonts w:ascii="Times New Roman" w:hAnsi="Times New Roman" w:cs="Times New Roman"/>
                <w:sz w:val="24"/>
                <w:szCs w:val="24"/>
              </w:rPr>
              <w:t xml:space="preserve">1. Привлечение высококвалифицированных кадров; </w:t>
            </w:r>
          </w:p>
          <w:p w:rsidR="00E03058" w:rsidRPr="00547622" w:rsidRDefault="00E03058" w:rsidP="00E03058">
            <w:pPr>
              <w:spacing w:after="0" w:line="240" w:lineRule="auto"/>
              <w:jc w:val="both"/>
              <w:rPr>
                <w:rFonts w:ascii="Times New Roman" w:hAnsi="Times New Roman" w:cs="Times New Roman"/>
                <w:sz w:val="24"/>
                <w:szCs w:val="24"/>
              </w:rPr>
            </w:pPr>
            <w:r w:rsidRPr="00547622">
              <w:rPr>
                <w:rFonts w:ascii="Times New Roman" w:hAnsi="Times New Roman" w:cs="Times New Roman"/>
                <w:sz w:val="24"/>
                <w:szCs w:val="24"/>
              </w:rPr>
              <w:t>2. Политика государства, направленная на рост социальной ответственности;</w:t>
            </w:r>
          </w:p>
          <w:p w:rsidR="00E03058" w:rsidRPr="00547622" w:rsidRDefault="00E03058" w:rsidP="00E03058">
            <w:pPr>
              <w:spacing w:after="0" w:line="240" w:lineRule="auto"/>
              <w:jc w:val="both"/>
              <w:rPr>
                <w:rFonts w:ascii="Times New Roman" w:hAnsi="Times New Roman" w:cs="Times New Roman"/>
                <w:sz w:val="24"/>
                <w:szCs w:val="24"/>
              </w:rPr>
            </w:pPr>
            <w:r w:rsidRPr="00547622">
              <w:rPr>
                <w:rFonts w:ascii="Times New Roman" w:hAnsi="Times New Roman" w:cs="Times New Roman"/>
                <w:sz w:val="24"/>
                <w:szCs w:val="24"/>
              </w:rPr>
              <w:t>3. Территориальная расположенность вуза в экономически развитом регионе;</w:t>
            </w:r>
          </w:p>
          <w:p w:rsidR="00E03058" w:rsidRPr="00547622" w:rsidRDefault="00E03058" w:rsidP="00E03058">
            <w:pPr>
              <w:spacing w:after="0" w:line="240" w:lineRule="auto"/>
              <w:jc w:val="both"/>
              <w:rPr>
                <w:rFonts w:ascii="Times New Roman" w:hAnsi="Times New Roman" w:cs="Times New Roman"/>
                <w:sz w:val="24"/>
                <w:szCs w:val="24"/>
              </w:rPr>
            </w:pPr>
            <w:r w:rsidRPr="00547622">
              <w:rPr>
                <w:rFonts w:ascii="Times New Roman" w:hAnsi="Times New Roman" w:cs="Times New Roman"/>
                <w:sz w:val="24"/>
                <w:szCs w:val="24"/>
              </w:rPr>
              <w:t>4. Расширение международных связей Академии и на основе их реализация сотрудничества;</w:t>
            </w:r>
          </w:p>
          <w:p w:rsidR="00E03058" w:rsidRPr="00547622" w:rsidRDefault="00E03058" w:rsidP="00E03058">
            <w:pPr>
              <w:spacing w:after="0" w:line="240" w:lineRule="auto"/>
              <w:jc w:val="both"/>
              <w:rPr>
                <w:rFonts w:ascii="Times New Roman" w:hAnsi="Times New Roman" w:cs="Times New Roman"/>
                <w:sz w:val="24"/>
                <w:szCs w:val="24"/>
              </w:rPr>
            </w:pPr>
            <w:r w:rsidRPr="00547622">
              <w:rPr>
                <w:rFonts w:ascii="Times New Roman" w:hAnsi="Times New Roman" w:cs="Times New Roman"/>
                <w:sz w:val="24"/>
                <w:szCs w:val="24"/>
              </w:rPr>
              <w:t>5. Расширение связей Академии с государственными и частными организациями для совместной реализации инновационных проектов;</w:t>
            </w:r>
          </w:p>
          <w:p w:rsidR="00E03058" w:rsidRPr="00547622" w:rsidRDefault="00E03058" w:rsidP="00E03058">
            <w:pPr>
              <w:spacing w:after="0" w:line="240" w:lineRule="auto"/>
              <w:jc w:val="both"/>
              <w:rPr>
                <w:rFonts w:ascii="Times New Roman" w:hAnsi="Times New Roman" w:cs="Times New Roman"/>
                <w:sz w:val="24"/>
                <w:szCs w:val="24"/>
              </w:rPr>
            </w:pPr>
            <w:r w:rsidRPr="00547622">
              <w:rPr>
                <w:rFonts w:ascii="Times New Roman" w:hAnsi="Times New Roman" w:cs="Times New Roman"/>
                <w:sz w:val="24"/>
                <w:szCs w:val="24"/>
              </w:rPr>
              <w:t>6.Реформы образования по обеспечению соответствия уровня образования РК мировым стандартам и требованиям.</w:t>
            </w:r>
          </w:p>
        </w:tc>
        <w:tc>
          <w:tcPr>
            <w:tcW w:w="4786" w:type="dxa"/>
            <w:tcBorders>
              <w:top w:val="single" w:sz="4" w:space="0" w:color="000000"/>
              <w:left w:val="single" w:sz="4" w:space="0" w:color="000000"/>
              <w:bottom w:val="single" w:sz="4" w:space="0" w:color="000000"/>
              <w:right w:val="single" w:sz="4" w:space="0" w:color="000000"/>
            </w:tcBorders>
          </w:tcPr>
          <w:p w:rsidR="00E03058" w:rsidRPr="00547622" w:rsidRDefault="00E03058" w:rsidP="00E03058">
            <w:pPr>
              <w:spacing w:after="0" w:line="240" w:lineRule="auto"/>
              <w:jc w:val="both"/>
              <w:rPr>
                <w:rFonts w:ascii="Times New Roman" w:hAnsi="Times New Roman" w:cs="Times New Roman"/>
                <w:sz w:val="24"/>
                <w:szCs w:val="24"/>
              </w:rPr>
            </w:pPr>
            <w:r w:rsidRPr="00547622">
              <w:rPr>
                <w:rFonts w:ascii="Times New Roman" w:hAnsi="Times New Roman" w:cs="Times New Roman"/>
                <w:sz w:val="24"/>
                <w:szCs w:val="24"/>
              </w:rPr>
              <w:t>1.Нестабильность доходов населения, промышленных предприятий, субъектов малого и среднего бизнеса, потенциальных заказчиков квалифицированных кадров;</w:t>
            </w:r>
          </w:p>
          <w:p w:rsidR="00E03058" w:rsidRPr="00547622" w:rsidRDefault="00E03058" w:rsidP="00E03058">
            <w:pPr>
              <w:spacing w:after="0" w:line="240" w:lineRule="auto"/>
              <w:jc w:val="both"/>
              <w:rPr>
                <w:rFonts w:ascii="Times New Roman" w:hAnsi="Times New Roman" w:cs="Times New Roman"/>
                <w:sz w:val="24"/>
                <w:szCs w:val="24"/>
              </w:rPr>
            </w:pPr>
            <w:r w:rsidRPr="00547622">
              <w:rPr>
                <w:rFonts w:ascii="Times New Roman" w:hAnsi="Times New Roman" w:cs="Times New Roman"/>
                <w:sz w:val="24"/>
                <w:szCs w:val="24"/>
              </w:rPr>
              <w:t>2.Глобализация образования, усиление конкуренции вузов в регионе, республике и на международном уровне;</w:t>
            </w:r>
          </w:p>
          <w:p w:rsidR="00E03058" w:rsidRPr="00547622" w:rsidRDefault="00E03058" w:rsidP="00E03058">
            <w:pPr>
              <w:spacing w:after="0" w:line="240" w:lineRule="auto"/>
              <w:jc w:val="both"/>
              <w:rPr>
                <w:rFonts w:ascii="Times New Roman" w:hAnsi="Times New Roman" w:cs="Times New Roman"/>
                <w:sz w:val="24"/>
                <w:szCs w:val="24"/>
              </w:rPr>
            </w:pPr>
            <w:r w:rsidRPr="00547622">
              <w:rPr>
                <w:rFonts w:ascii="Times New Roman" w:hAnsi="Times New Roman" w:cs="Times New Roman"/>
                <w:sz w:val="24"/>
                <w:szCs w:val="24"/>
              </w:rPr>
              <w:t>3. Девальвация национальной валюты и психологическая нестабильность потенциальных потребителей услуг вуза;</w:t>
            </w:r>
          </w:p>
          <w:p w:rsidR="00E03058" w:rsidRPr="00547622" w:rsidRDefault="00E03058" w:rsidP="00E03058">
            <w:pPr>
              <w:spacing w:after="0" w:line="240" w:lineRule="auto"/>
              <w:jc w:val="both"/>
              <w:rPr>
                <w:rFonts w:ascii="Times New Roman" w:hAnsi="Times New Roman" w:cs="Times New Roman"/>
                <w:sz w:val="24"/>
                <w:szCs w:val="24"/>
              </w:rPr>
            </w:pPr>
            <w:r w:rsidRPr="00547622">
              <w:rPr>
                <w:rFonts w:ascii="Times New Roman" w:hAnsi="Times New Roman" w:cs="Times New Roman"/>
                <w:sz w:val="24"/>
                <w:szCs w:val="24"/>
              </w:rPr>
              <w:t>4. Частое изменение нормативных требований, регламентирующих образовательную деятельность вузов;</w:t>
            </w:r>
          </w:p>
          <w:p w:rsidR="00E03058" w:rsidRPr="00547622" w:rsidRDefault="00E03058" w:rsidP="00E03058">
            <w:pPr>
              <w:spacing w:after="0" w:line="240" w:lineRule="auto"/>
              <w:jc w:val="both"/>
              <w:rPr>
                <w:rFonts w:ascii="Times New Roman" w:hAnsi="Times New Roman" w:cs="Times New Roman"/>
                <w:sz w:val="24"/>
                <w:szCs w:val="24"/>
              </w:rPr>
            </w:pPr>
            <w:r w:rsidRPr="00547622">
              <w:rPr>
                <w:rFonts w:ascii="Times New Roman" w:hAnsi="Times New Roman" w:cs="Times New Roman"/>
                <w:sz w:val="24"/>
                <w:szCs w:val="24"/>
              </w:rPr>
              <w:t>5. Зависимость вуза от демографической ситуации в РК;</w:t>
            </w:r>
          </w:p>
          <w:p w:rsidR="00E03058" w:rsidRPr="00547622" w:rsidRDefault="00E03058" w:rsidP="00E03058">
            <w:pPr>
              <w:spacing w:after="0" w:line="240" w:lineRule="auto"/>
              <w:jc w:val="both"/>
              <w:rPr>
                <w:rFonts w:ascii="Times New Roman" w:hAnsi="Times New Roman" w:cs="Times New Roman"/>
                <w:sz w:val="24"/>
                <w:szCs w:val="24"/>
              </w:rPr>
            </w:pPr>
            <w:r w:rsidRPr="00547622">
              <w:rPr>
                <w:rFonts w:ascii="Times New Roman" w:hAnsi="Times New Roman" w:cs="Times New Roman"/>
                <w:sz w:val="24"/>
                <w:szCs w:val="24"/>
              </w:rPr>
              <w:t>6. Внутреннее сопротивление изменениям, происходящим в Академии со стороны старшего возрастного состава педагогического и научного корпуса;</w:t>
            </w:r>
          </w:p>
          <w:p w:rsidR="00E03058" w:rsidRPr="00547622" w:rsidRDefault="00E03058" w:rsidP="00E03058">
            <w:pPr>
              <w:spacing w:after="0" w:line="240" w:lineRule="auto"/>
              <w:jc w:val="both"/>
              <w:rPr>
                <w:rFonts w:ascii="Times New Roman" w:hAnsi="Times New Roman" w:cs="Times New Roman"/>
                <w:sz w:val="24"/>
                <w:szCs w:val="24"/>
              </w:rPr>
            </w:pPr>
            <w:r w:rsidRPr="00547622">
              <w:rPr>
                <w:rFonts w:ascii="Times New Roman" w:hAnsi="Times New Roman" w:cs="Times New Roman"/>
                <w:sz w:val="24"/>
                <w:szCs w:val="24"/>
              </w:rPr>
              <w:t>7. Двойные стандарты по отношению к частным вузам.</w:t>
            </w:r>
          </w:p>
        </w:tc>
      </w:tr>
    </w:tbl>
    <w:p w:rsidR="0050230C" w:rsidRPr="00622152" w:rsidRDefault="0050230C" w:rsidP="0050230C">
      <w:pPr>
        <w:widowControl w:val="0"/>
        <w:spacing w:after="0" w:line="240" w:lineRule="auto"/>
        <w:ind w:firstLine="567"/>
        <w:jc w:val="both"/>
        <w:rPr>
          <w:rFonts w:ascii="Times New Roman" w:hAnsi="Times New Roman"/>
          <w:color w:val="000000"/>
          <w:sz w:val="28"/>
          <w:szCs w:val="28"/>
        </w:rPr>
      </w:pPr>
    </w:p>
    <w:p w:rsidR="0050230C" w:rsidRDefault="0050230C" w:rsidP="005167DD">
      <w:pPr>
        <w:pStyle w:val="a5"/>
        <w:spacing w:before="0" w:beforeAutospacing="0" w:after="0" w:afterAutospacing="0"/>
        <w:ind w:firstLine="540"/>
        <w:jc w:val="both"/>
        <w:rPr>
          <w:b/>
          <w:sz w:val="28"/>
          <w:szCs w:val="28"/>
        </w:rPr>
        <w:sectPr w:rsidR="0050230C" w:rsidSect="00C57D84">
          <w:pgSz w:w="11906" w:h="16838"/>
          <w:pgMar w:top="851" w:right="567" w:bottom="851" w:left="1418" w:header="567" w:footer="567" w:gutter="0"/>
          <w:cols w:space="708"/>
          <w:docGrid w:linePitch="360"/>
        </w:sectPr>
      </w:pPr>
    </w:p>
    <w:p w:rsidR="00C5702F" w:rsidRDefault="00C5702F" w:rsidP="00C5702F">
      <w:pPr>
        <w:pStyle w:val="a5"/>
        <w:spacing w:before="0" w:beforeAutospacing="0" w:after="0" w:afterAutospacing="0"/>
        <w:jc w:val="center"/>
        <w:rPr>
          <w:b/>
          <w:sz w:val="28"/>
          <w:szCs w:val="28"/>
          <w:lang w:val="kk-KZ"/>
        </w:rPr>
      </w:pPr>
      <w:r w:rsidRPr="00205E24">
        <w:rPr>
          <w:b/>
          <w:sz w:val="28"/>
          <w:szCs w:val="28"/>
        </w:rPr>
        <w:lastRenderedPageBreak/>
        <w:t xml:space="preserve">СТАНДАРТ 2. </w:t>
      </w:r>
    </w:p>
    <w:p w:rsidR="005167DD" w:rsidRPr="00205E24" w:rsidRDefault="00C5702F" w:rsidP="00C5702F">
      <w:pPr>
        <w:pStyle w:val="a5"/>
        <w:spacing w:before="0" w:beforeAutospacing="0" w:after="0" w:afterAutospacing="0"/>
        <w:jc w:val="center"/>
        <w:rPr>
          <w:b/>
          <w:sz w:val="28"/>
          <w:szCs w:val="28"/>
        </w:rPr>
      </w:pPr>
      <w:r w:rsidRPr="00205E24">
        <w:rPr>
          <w:b/>
          <w:sz w:val="28"/>
          <w:szCs w:val="28"/>
        </w:rPr>
        <w:t>МЕНЕДЖМЕНТ И УПРАВЛЕНИЕ ИНФОРМАЦИЕЙ</w:t>
      </w:r>
    </w:p>
    <w:p w:rsidR="005167DD" w:rsidRPr="00205E24" w:rsidRDefault="005167DD" w:rsidP="005167DD">
      <w:pPr>
        <w:pStyle w:val="a5"/>
        <w:spacing w:before="0" w:beforeAutospacing="0" w:after="0" w:afterAutospacing="0"/>
        <w:ind w:firstLine="539"/>
        <w:jc w:val="both"/>
        <w:rPr>
          <w:sz w:val="28"/>
          <w:szCs w:val="28"/>
        </w:rPr>
      </w:pPr>
    </w:p>
    <w:p w:rsidR="005167DD" w:rsidRPr="00C5702F" w:rsidRDefault="005167DD" w:rsidP="005167DD">
      <w:pPr>
        <w:pStyle w:val="a5"/>
        <w:spacing w:before="0" w:beforeAutospacing="0" w:after="0" w:afterAutospacing="0"/>
        <w:ind w:firstLine="539"/>
        <w:jc w:val="both"/>
        <w:rPr>
          <w:sz w:val="28"/>
          <w:szCs w:val="28"/>
          <w:lang w:val="kk-KZ"/>
        </w:rPr>
      </w:pPr>
      <w:r w:rsidRPr="00205E24">
        <w:rPr>
          <w:sz w:val="28"/>
          <w:szCs w:val="28"/>
        </w:rPr>
        <w:t>В Академии «</w:t>
      </w:r>
      <w:r w:rsidRPr="00205E24">
        <w:rPr>
          <w:sz w:val="28"/>
          <w:szCs w:val="28"/>
          <w:lang w:val="en-US"/>
        </w:rPr>
        <w:t>Bolashaq</w:t>
      </w:r>
      <w:r w:rsidRPr="00205E24">
        <w:rPr>
          <w:sz w:val="28"/>
          <w:szCs w:val="28"/>
        </w:rPr>
        <w:t>» действует система управления, ориентированная на реализацию стратегии вуза, ее миссии, целей и задач в соответствии с Конституцией РК, Законом РК «Об образовании», Типовыми правилами деятельности организаций высшего и послевузовского образования, приказами и распоряжениями, а также нормативными документами МОН РК.</w:t>
      </w:r>
      <w:r>
        <w:rPr>
          <w:sz w:val="28"/>
          <w:szCs w:val="28"/>
        </w:rPr>
        <w:t xml:space="preserve"> </w:t>
      </w:r>
      <w:r w:rsidRPr="00205E24">
        <w:rPr>
          <w:sz w:val="28"/>
          <w:szCs w:val="28"/>
        </w:rPr>
        <w:t xml:space="preserve">Академия имеет все необходимые учредительные и разрешающие образовательную деятельность документы: Устав, зарегистрированный в Управлении юстиции г. Караганды 06.05.2019г.; договоры с партнерами и сторонними организациями для осуществления своей деятельности </w:t>
      </w:r>
      <w:hyperlink r:id="rId19" w:history="1">
        <w:r w:rsidRPr="001B382E">
          <w:rPr>
            <w:rStyle w:val="ab"/>
            <w:u w:val="none"/>
          </w:rPr>
          <w:t>http://kubolashak.kz/dogovor-o-sotrudnichestve/</w:t>
        </w:r>
      </w:hyperlink>
      <w:r w:rsidRPr="00B123E4">
        <w:t>.</w:t>
      </w:r>
      <w:r w:rsidR="00410A75" w:rsidRPr="00410A75">
        <w:t xml:space="preserve"> </w:t>
      </w:r>
      <w:r w:rsidR="00410A75" w:rsidRPr="00C5702F">
        <w:rPr>
          <w:i/>
          <w:sz w:val="28"/>
          <w:szCs w:val="28"/>
        </w:rPr>
        <w:t>Приложение 2</w:t>
      </w:r>
      <w:r w:rsidR="00C5702F">
        <w:rPr>
          <w:i/>
          <w:sz w:val="28"/>
          <w:szCs w:val="28"/>
          <w:lang w:val="kk-KZ"/>
        </w:rPr>
        <w:t>.</w:t>
      </w:r>
    </w:p>
    <w:p w:rsidR="005167DD" w:rsidRPr="00CC2D94" w:rsidRDefault="005167DD" w:rsidP="005167DD">
      <w:pPr>
        <w:spacing w:after="0" w:line="240" w:lineRule="auto"/>
        <w:ind w:firstLine="539"/>
        <w:jc w:val="both"/>
        <w:rPr>
          <w:rFonts w:ascii="Times New Roman" w:hAnsi="Times New Roman" w:cs="Times New Roman"/>
          <w:sz w:val="28"/>
          <w:szCs w:val="28"/>
        </w:rPr>
      </w:pPr>
      <w:r w:rsidRPr="00205E24">
        <w:rPr>
          <w:rFonts w:ascii="Times New Roman" w:hAnsi="Times New Roman" w:cs="Times New Roman"/>
          <w:sz w:val="28"/>
          <w:szCs w:val="28"/>
        </w:rPr>
        <w:t>Управленческая политика Академии основана на создании высокоэффективной организационной структуры учебного заведения, обеспечивающей единство устойчивых взаимосвязей между подразделениями, реализующими учебную, научную, методическую, воспитательную и хозяйственную деятельность для достижения целей, определенных в Стратегической программе развития Академии «</w:t>
      </w:r>
      <w:r w:rsidRPr="00205E24">
        <w:rPr>
          <w:rFonts w:ascii="Times New Roman" w:hAnsi="Times New Roman" w:cs="Times New Roman"/>
          <w:sz w:val="28"/>
          <w:szCs w:val="28"/>
          <w:lang w:val="en-US"/>
        </w:rPr>
        <w:t>Bolashaq</w:t>
      </w:r>
      <w:r w:rsidRPr="00205E24">
        <w:rPr>
          <w:rFonts w:ascii="Times New Roman" w:hAnsi="Times New Roman" w:cs="Times New Roman"/>
          <w:sz w:val="28"/>
          <w:szCs w:val="28"/>
        </w:rPr>
        <w:t>»</w:t>
      </w:r>
      <w:r w:rsidRPr="00205E24">
        <w:rPr>
          <w:rFonts w:ascii="Times New Roman" w:hAnsi="Times New Roman" w:cs="Times New Roman"/>
          <w:sz w:val="28"/>
          <w:szCs w:val="28"/>
          <w:lang w:val="kk-KZ"/>
        </w:rPr>
        <w:t xml:space="preserve"> на 2019-2023 годы</w:t>
      </w:r>
      <w:r w:rsidRPr="00205E24">
        <w:rPr>
          <w:rFonts w:ascii="Times New Roman" w:hAnsi="Times New Roman" w:cs="Times New Roman"/>
          <w:sz w:val="28"/>
          <w:szCs w:val="28"/>
        </w:rPr>
        <w:t xml:space="preserve">. Структура вертикального и горизонтального управления отвечает институциональным целям и задачам вуза и потребностям студентов. </w:t>
      </w:r>
      <w:r w:rsidRPr="00CC2D94">
        <w:rPr>
          <w:rFonts w:ascii="Times New Roman" w:hAnsi="Times New Roman" w:cs="Times New Roman"/>
          <w:sz w:val="28"/>
          <w:szCs w:val="28"/>
        </w:rPr>
        <w:t>Важным аспектом деятельности Академии последних лет является создание системы внутреннего обеспечения качества, формирование академической культуры среди студентов, ППС, сотрудников приверженности системе качества, формирование нового мышления в рамках реализации третьей миссии образования – социальной направленности.</w:t>
      </w:r>
    </w:p>
    <w:p w:rsidR="005167DD" w:rsidRPr="00205E24" w:rsidRDefault="005167DD" w:rsidP="005167DD">
      <w:pPr>
        <w:spacing w:after="0" w:line="240" w:lineRule="auto"/>
        <w:ind w:firstLine="539"/>
        <w:jc w:val="both"/>
        <w:rPr>
          <w:rFonts w:ascii="Times New Roman" w:hAnsi="Times New Roman"/>
          <w:sz w:val="28"/>
          <w:szCs w:val="28"/>
        </w:rPr>
      </w:pPr>
      <w:r w:rsidRPr="00782F75">
        <w:rPr>
          <w:rFonts w:ascii="Times New Roman" w:hAnsi="Times New Roman"/>
          <w:color w:val="000000" w:themeColor="text1"/>
          <w:sz w:val="28"/>
          <w:szCs w:val="28"/>
        </w:rPr>
        <w:t>2.2.1</w:t>
      </w:r>
      <w:r w:rsidRPr="00CC2D94">
        <w:rPr>
          <w:rFonts w:ascii="Times New Roman" w:hAnsi="Times New Roman"/>
          <w:color w:val="FF0000"/>
          <w:sz w:val="28"/>
          <w:szCs w:val="28"/>
        </w:rPr>
        <w:t xml:space="preserve"> </w:t>
      </w:r>
      <w:r w:rsidRPr="00CC2D94">
        <w:rPr>
          <w:rFonts w:ascii="Times New Roman" w:hAnsi="Times New Roman"/>
          <w:sz w:val="28"/>
          <w:szCs w:val="28"/>
        </w:rPr>
        <w:t>Структура вуза</w:t>
      </w:r>
      <w:r w:rsidRPr="00205E24">
        <w:rPr>
          <w:rFonts w:ascii="Times New Roman" w:hAnsi="Times New Roman"/>
          <w:sz w:val="28"/>
          <w:szCs w:val="28"/>
        </w:rPr>
        <w:t xml:space="preserve"> построена таким образом, чтобы обеспечить эффективное функциональное взаимодействие всех служб Академии в соответствии с уставными задачами. Совет учредителей - высший уставный орган управления. Ученый совет - коллегиальный, высший академический орган управления. Ректорат - во главе с ректором, коллегиальный орган управления, осуществляющий непосредственное руководство. Учебно-методический совет, Научно-технический совет, Совет кураторов - коллегиальные органы, осуществляющие </w:t>
      </w:r>
      <w:r w:rsidRPr="000657A8">
        <w:rPr>
          <w:rFonts w:ascii="Times New Roman" w:hAnsi="Times New Roman"/>
          <w:sz w:val="28"/>
          <w:szCs w:val="28"/>
        </w:rPr>
        <w:t>учебно</w:t>
      </w:r>
      <w:r>
        <w:rPr>
          <w:rFonts w:ascii="Times New Roman" w:hAnsi="Times New Roman"/>
          <w:sz w:val="28"/>
          <w:szCs w:val="28"/>
        </w:rPr>
        <w:t xml:space="preserve"> </w:t>
      </w:r>
      <w:r w:rsidRPr="000657A8">
        <w:rPr>
          <w:rFonts w:ascii="Times New Roman" w:hAnsi="Times New Roman"/>
          <w:sz w:val="28"/>
          <w:szCs w:val="28"/>
        </w:rPr>
        <w:t xml:space="preserve">- воспитательное методическое </w:t>
      </w:r>
      <w:r w:rsidRPr="00205E24">
        <w:rPr>
          <w:rFonts w:ascii="Times New Roman" w:hAnsi="Times New Roman"/>
          <w:sz w:val="28"/>
          <w:szCs w:val="28"/>
        </w:rPr>
        <w:t>научно-методичес</w:t>
      </w:r>
      <w:r>
        <w:rPr>
          <w:rFonts w:ascii="Times New Roman" w:hAnsi="Times New Roman"/>
          <w:sz w:val="28"/>
          <w:szCs w:val="28"/>
        </w:rPr>
        <w:t>кое</w:t>
      </w:r>
      <w:r w:rsidRPr="00205E24">
        <w:rPr>
          <w:rFonts w:ascii="Times New Roman" w:hAnsi="Times New Roman"/>
          <w:sz w:val="28"/>
          <w:szCs w:val="28"/>
        </w:rPr>
        <w:t xml:space="preserve"> руководство Академии. </w:t>
      </w:r>
      <w:r>
        <w:rPr>
          <w:rFonts w:ascii="Times New Roman" w:hAnsi="Times New Roman"/>
          <w:sz w:val="28"/>
          <w:szCs w:val="28"/>
        </w:rPr>
        <w:t>В</w:t>
      </w:r>
      <w:r w:rsidRPr="00205E24">
        <w:rPr>
          <w:rFonts w:ascii="Times New Roman" w:hAnsi="Times New Roman"/>
          <w:sz w:val="28"/>
          <w:szCs w:val="28"/>
        </w:rPr>
        <w:t xml:space="preserve"> структур</w:t>
      </w:r>
      <w:r>
        <w:rPr>
          <w:rFonts w:ascii="Times New Roman" w:hAnsi="Times New Roman"/>
          <w:sz w:val="28"/>
          <w:szCs w:val="28"/>
        </w:rPr>
        <w:t>у</w:t>
      </w:r>
      <w:r w:rsidRPr="00205E24">
        <w:rPr>
          <w:rFonts w:ascii="Times New Roman" w:hAnsi="Times New Roman"/>
          <w:sz w:val="28"/>
          <w:szCs w:val="28"/>
        </w:rPr>
        <w:t xml:space="preserve"> </w:t>
      </w:r>
      <w:r>
        <w:rPr>
          <w:rFonts w:ascii="Times New Roman" w:hAnsi="Times New Roman"/>
          <w:sz w:val="28"/>
          <w:szCs w:val="28"/>
        </w:rPr>
        <w:t xml:space="preserve">Академии </w:t>
      </w:r>
      <w:r w:rsidRPr="00BF7E50">
        <w:rPr>
          <w:rFonts w:ascii="Times New Roman" w:hAnsi="Times New Roman"/>
          <w:sz w:val="28"/>
          <w:szCs w:val="28"/>
        </w:rPr>
        <w:t>входят Центр правовых и Экономических</w:t>
      </w:r>
      <w:r w:rsidRPr="00205E24">
        <w:rPr>
          <w:rFonts w:ascii="Times New Roman" w:hAnsi="Times New Roman"/>
          <w:sz w:val="28"/>
          <w:szCs w:val="28"/>
        </w:rPr>
        <w:t xml:space="preserve"> исследований, 8 </w:t>
      </w:r>
      <w:r w:rsidRPr="00205E24">
        <w:rPr>
          <w:rFonts w:ascii="Times New Roman" w:hAnsi="Times New Roman"/>
          <w:color w:val="000000"/>
          <w:sz w:val="28"/>
          <w:szCs w:val="28"/>
        </w:rPr>
        <w:t>кафедр;</w:t>
      </w:r>
      <w:r w:rsidRPr="00205E24">
        <w:rPr>
          <w:rFonts w:ascii="Times New Roman" w:hAnsi="Times New Roman"/>
          <w:sz w:val="28"/>
          <w:szCs w:val="28"/>
        </w:rPr>
        <w:t xml:space="preserve"> управления (учебно-методическое, кадровое, административно-хозяйственное); отделы (</w:t>
      </w:r>
      <w:r w:rsidRPr="00205E24">
        <w:rPr>
          <w:rFonts w:ascii="Times New Roman" w:hAnsi="Times New Roman"/>
          <w:sz w:val="28"/>
          <w:szCs w:val="28"/>
          <w:lang w:val="en-US"/>
        </w:rPr>
        <w:t>IT</w:t>
      </w:r>
      <w:r w:rsidRPr="00205E24">
        <w:rPr>
          <w:rFonts w:ascii="Times New Roman" w:hAnsi="Times New Roman"/>
          <w:sz w:val="28"/>
          <w:szCs w:val="28"/>
        </w:rPr>
        <w:t xml:space="preserve">-отдел, регистрации, послевузовского образования, науки и инноваций); центры (ЦОС, ДОТ, менеджмента качества и аккредитации, масс-медиа, повышения квалификации, «Руханият», гуманной педагогики); подразделения (бухгалтерия, РИО «Болашак-Баспа», международный научный журнал «Актуальные проблемы современности», </w:t>
      </w:r>
      <w:r w:rsidRPr="00205E24">
        <w:rPr>
          <w:rFonts w:ascii="Times New Roman" w:hAnsi="Times New Roman"/>
          <w:color w:val="000000"/>
          <w:sz w:val="28"/>
          <w:szCs w:val="28"/>
        </w:rPr>
        <w:t>Комитет по делам молодежи, приемная комиссия, библиотека, «Дом студентов», зона отдыха «Айналайын», медицинский пункт).</w:t>
      </w:r>
      <w:r>
        <w:rPr>
          <w:rFonts w:ascii="Times New Roman" w:hAnsi="Times New Roman"/>
          <w:color w:val="000000"/>
          <w:sz w:val="28"/>
          <w:szCs w:val="28"/>
        </w:rPr>
        <w:t xml:space="preserve"> </w:t>
      </w:r>
      <w:r w:rsidRPr="00205E24">
        <w:rPr>
          <w:rFonts w:ascii="Times New Roman" w:hAnsi="Times New Roman"/>
          <w:sz w:val="28"/>
          <w:szCs w:val="28"/>
        </w:rPr>
        <w:t xml:space="preserve">Все изменения </w:t>
      </w:r>
      <w:r w:rsidRPr="00205E24">
        <w:rPr>
          <w:rFonts w:ascii="Times New Roman" w:hAnsi="Times New Roman"/>
          <w:sz w:val="28"/>
          <w:szCs w:val="28"/>
        </w:rPr>
        <w:lastRenderedPageBreak/>
        <w:t>во внутренней организационно-академической структуре вуза проведены под наблюдением и в соответствии с рекомендациями Ученого совета, Совета учредителей, которые обеспечивали академическую и организационно-правовую базу реорганизации.</w:t>
      </w:r>
    </w:p>
    <w:p w:rsidR="005167DD" w:rsidRPr="00E22A7E" w:rsidRDefault="005167DD" w:rsidP="005167DD">
      <w:pPr>
        <w:autoSpaceDE w:val="0"/>
        <w:autoSpaceDN w:val="0"/>
        <w:adjustRightInd w:val="0"/>
        <w:spacing w:after="0" w:line="240" w:lineRule="auto"/>
        <w:ind w:firstLine="567"/>
        <w:jc w:val="both"/>
        <w:rPr>
          <w:rFonts w:ascii="Times New Roman" w:hAnsi="Times New Roman" w:cs="Times New Roman"/>
          <w:b/>
          <w:sz w:val="28"/>
          <w:szCs w:val="28"/>
        </w:rPr>
      </w:pPr>
      <w:r w:rsidRPr="00205E24">
        <w:rPr>
          <w:rFonts w:ascii="Times New Roman" w:hAnsi="Times New Roman"/>
          <w:sz w:val="28"/>
          <w:szCs w:val="28"/>
        </w:rPr>
        <w:t>Для полной реализации стратегических задач вуза мы исходили из необходимости создания целостной, эффективной и гибкой системы управления, позволяющей наиболее полно реализовать возможности образовательного учреждения. Ежегодно пересматриваемая организационная структура Академии позволяет быстро и мобильно решать все вопросы, связанные с реализацией всех видов деятельности, а также обеспечивать реализацию задач Академии в короткие сроки. Поэтому многие структуры были сформированы для решения конкретных задач на определенный срок. Такой подход к структуре позволяет обеспечить организацию учебного, научного и воспитательного процессов в соответствии с требованиями национальной системы образования и сохранить оперативность управления. Руководство Академии формирует организационную структуру, в соответствии с которой каждое структурное подразделение разрабатывает свою структуру функционального управления.</w:t>
      </w:r>
      <w:r>
        <w:rPr>
          <w:rFonts w:ascii="Times New Roman" w:hAnsi="Times New Roman"/>
          <w:sz w:val="28"/>
          <w:szCs w:val="28"/>
        </w:rPr>
        <w:t xml:space="preserve"> </w:t>
      </w:r>
      <w:r w:rsidRPr="00205E24">
        <w:rPr>
          <w:rFonts w:ascii="Times New Roman" w:hAnsi="Times New Roman"/>
          <w:sz w:val="28"/>
          <w:szCs w:val="28"/>
        </w:rPr>
        <w:t>Академия имеет ступенчатое строение. Каждая ступень «иерархической лестницы» представляет уровень руководства, отражающий степень подчиненности. Внутренняя организационно-академическая структура Академии имеет четыре уровня управления: Уровень ректора; Уровень первого проректора; Уровень проректоров по направлениям деятельности; Уровень структурных подразделений.</w:t>
      </w:r>
      <w:r>
        <w:rPr>
          <w:rFonts w:ascii="Times New Roman" w:hAnsi="Times New Roman"/>
          <w:sz w:val="28"/>
          <w:szCs w:val="28"/>
        </w:rPr>
        <w:t xml:space="preserve"> </w:t>
      </w:r>
      <w:r w:rsidRPr="00E22A7E">
        <w:rPr>
          <w:rFonts w:ascii="Times New Roman" w:hAnsi="Times New Roman" w:cs="Times New Roman"/>
          <w:sz w:val="28"/>
          <w:szCs w:val="28"/>
        </w:rPr>
        <w:t>В организационной структуре ректор является высшим звеном исполнительного аппарата управления Академии. Ректор руководит деятельностью ректората, одновременно выполняет функции председателя Ученого совета Академии. Компетенция ректора определяется п.п.7.7 Уставом вуза. В компетенцию ректора входит решение всех вопросов деятельности, не отнесенных к исключительной компетенции учредителей, Ученого совета. В своей деятельности ректор опирается на коллегиальные органы</w:t>
      </w:r>
      <w:r w:rsidRPr="00205E24">
        <w:rPr>
          <w:rFonts w:ascii="Times New Roman" w:hAnsi="Times New Roman" w:cs="Times New Roman"/>
          <w:sz w:val="28"/>
          <w:szCs w:val="28"/>
        </w:rPr>
        <w:t xml:space="preserve"> управления - Ученый совет, ректорат, УМС, НТС, Совет кураторов, осуществляющих свою деятельность на основании соответствующих положений. Решения этих органов по вопросам, относящимся к их компетенциям, обязательны для выполнения всеми работниками и обучающимися.</w:t>
      </w:r>
      <w:r>
        <w:rPr>
          <w:rFonts w:ascii="Times New Roman" w:hAnsi="Times New Roman" w:cs="Times New Roman"/>
          <w:sz w:val="28"/>
          <w:szCs w:val="28"/>
        </w:rPr>
        <w:t xml:space="preserve"> </w:t>
      </w:r>
      <w:r w:rsidRPr="00E22A7E">
        <w:rPr>
          <w:rFonts w:ascii="Times New Roman" w:hAnsi="Times New Roman" w:cs="Times New Roman"/>
          <w:sz w:val="28"/>
          <w:szCs w:val="28"/>
        </w:rPr>
        <w:t xml:space="preserve">Ректор осуществляет управление на принципах единоначалия и несет персональную ответственность за организацию и результаты всех видов деятельности Академии, достоверность учёта и отчётности, сохранность имущества и других материальных ценностей, соблюдение трудовых прав работников и прав обучающихся, а также соблюдение и надлежащее исполнение законодательства РК. </w:t>
      </w:r>
    </w:p>
    <w:p w:rsidR="005167DD" w:rsidRPr="00205E24" w:rsidRDefault="005167DD" w:rsidP="005167DD">
      <w:pPr>
        <w:autoSpaceDE w:val="0"/>
        <w:autoSpaceDN w:val="0"/>
        <w:adjustRightInd w:val="0"/>
        <w:spacing w:after="0" w:line="240" w:lineRule="auto"/>
        <w:ind w:firstLine="567"/>
        <w:jc w:val="both"/>
        <w:rPr>
          <w:rFonts w:ascii="Times New Roman" w:hAnsi="Times New Roman"/>
          <w:sz w:val="28"/>
          <w:szCs w:val="28"/>
        </w:rPr>
      </w:pPr>
      <w:r w:rsidRPr="00E22A7E">
        <w:rPr>
          <w:rFonts w:ascii="Times New Roman" w:hAnsi="Times New Roman" w:cs="Times New Roman"/>
          <w:sz w:val="28"/>
          <w:szCs w:val="28"/>
        </w:rPr>
        <w:t>Второй уровень управления представлен первым проректором, который организует текущее и перспективное</w:t>
      </w:r>
      <w:r w:rsidRPr="00205E24">
        <w:rPr>
          <w:rFonts w:ascii="Times New Roman" w:hAnsi="Times New Roman"/>
          <w:sz w:val="28"/>
          <w:szCs w:val="28"/>
        </w:rPr>
        <w:t xml:space="preserve"> планирование, обеспечивает стабильное функционирование направлений деятельности Академии и в отсутствие ректора имеет его полномочия в рамках, определенных доверенностью ректором. </w:t>
      </w:r>
    </w:p>
    <w:p w:rsidR="005167DD" w:rsidRPr="00205E24" w:rsidRDefault="005167DD" w:rsidP="005167DD">
      <w:pPr>
        <w:autoSpaceDE w:val="0"/>
        <w:autoSpaceDN w:val="0"/>
        <w:adjustRightInd w:val="0"/>
        <w:spacing w:after="0" w:line="240" w:lineRule="auto"/>
        <w:ind w:firstLine="567"/>
        <w:jc w:val="both"/>
        <w:rPr>
          <w:rFonts w:ascii="Times New Roman" w:hAnsi="Times New Roman"/>
          <w:sz w:val="28"/>
          <w:szCs w:val="28"/>
        </w:rPr>
      </w:pPr>
      <w:r w:rsidRPr="00205E24">
        <w:rPr>
          <w:rFonts w:ascii="Times New Roman" w:hAnsi="Times New Roman"/>
          <w:sz w:val="28"/>
          <w:szCs w:val="28"/>
        </w:rPr>
        <w:lastRenderedPageBreak/>
        <w:t>Основными функциональными блоками организационной структуры третьего уровня являются проректоры по видам деятельности. Проректоры осуществляют руководство отдельными направлениями деятельности: определяют цели и стратегию развития Академии по курируемым направлениям; решают задачи по выполнению разделов Стратегической программы развития Академии «</w:t>
      </w:r>
      <w:r w:rsidRPr="00205E24">
        <w:rPr>
          <w:rFonts w:ascii="Times New Roman" w:hAnsi="Times New Roman"/>
          <w:sz w:val="28"/>
          <w:szCs w:val="28"/>
          <w:lang w:val="en-US"/>
        </w:rPr>
        <w:t>Bolashaq</w:t>
      </w:r>
      <w:r w:rsidRPr="00205E24">
        <w:rPr>
          <w:rFonts w:ascii="Times New Roman" w:hAnsi="Times New Roman"/>
          <w:sz w:val="28"/>
          <w:szCs w:val="28"/>
        </w:rPr>
        <w:t>»</w:t>
      </w:r>
      <w:r w:rsidRPr="00205E24">
        <w:rPr>
          <w:rFonts w:ascii="Times New Roman" w:hAnsi="Times New Roman"/>
          <w:sz w:val="28"/>
          <w:szCs w:val="28"/>
          <w:lang w:val="kk-KZ"/>
        </w:rPr>
        <w:t xml:space="preserve"> на 2019-2023 годы;</w:t>
      </w:r>
      <w:r w:rsidRPr="00205E24">
        <w:rPr>
          <w:rFonts w:ascii="Times New Roman" w:hAnsi="Times New Roman"/>
          <w:color w:val="FF0000"/>
          <w:sz w:val="28"/>
          <w:szCs w:val="28"/>
        </w:rPr>
        <w:t xml:space="preserve"> </w:t>
      </w:r>
      <w:r w:rsidRPr="00205E24">
        <w:rPr>
          <w:rFonts w:ascii="Times New Roman" w:hAnsi="Times New Roman"/>
          <w:sz w:val="28"/>
          <w:szCs w:val="28"/>
        </w:rPr>
        <w:t>организуют работу и обеспечивают взаимодействие структурных подразделений, находящихся в их ведении; принимают меры по формированию материально-технической базы и обеспечению квалифицированными специалистами подразделений вуза; участвуют в формировании структуры и штатного расписания и иной деятельности Академии в пределах предоставленных им полномочий.</w:t>
      </w:r>
    </w:p>
    <w:p w:rsidR="005167DD" w:rsidRPr="00205E24" w:rsidRDefault="005167DD" w:rsidP="005167DD">
      <w:pPr>
        <w:autoSpaceDE w:val="0"/>
        <w:autoSpaceDN w:val="0"/>
        <w:adjustRightInd w:val="0"/>
        <w:spacing w:after="0" w:line="240" w:lineRule="auto"/>
        <w:ind w:firstLine="567"/>
        <w:jc w:val="both"/>
        <w:rPr>
          <w:rFonts w:ascii="Times New Roman" w:hAnsi="Times New Roman"/>
          <w:sz w:val="28"/>
          <w:szCs w:val="28"/>
        </w:rPr>
      </w:pPr>
      <w:r w:rsidRPr="00205E24">
        <w:rPr>
          <w:rFonts w:ascii="Times New Roman" w:hAnsi="Times New Roman"/>
          <w:sz w:val="28"/>
          <w:szCs w:val="28"/>
        </w:rPr>
        <w:t xml:space="preserve">Четвертый уровень представлен структурными подразделениями, к которым относятся кафедры, центры, отделы, подразделения. </w:t>
      </w:r>
    </w:p>
    <w:p w:rsidR="005167DD" w:rsidRPr="00205E24" w:rsidRDefault="005167DD" w:rsidP="005167DD">
      <w:pPr>
        <w:autoSpaceDE w:val="0"/>
        <w:autoSpaceDN w:val="0"/>
        <w:adjustRightInd w:val="0"/>
        <w:spacing w:after="0" w:line="240" w:lineRule="auto"/>
        <w:ind w:firstLine="567"/>
        <w:jc w:val="both"/>
        <w:rPr>
          <w:rFonts w:ascii="Times New Roman" w:hAnsi="Times New Roman" w:cs="Times New Roman"/>
          <w:sz w:val="28"/>
          <w:szCs w:val="28"/>
        </w:rPr>
      </w:pPr>
      <w:r w:rsidRPr="00205E24">
        <w:rPr>
          <w:rFonts w:ascii="Times New Roman" w:hAnsi="Times New Roman"/>
          <w:sz w:val="28"/>
          <w:szCs w:val="28"/>
        </w:rPr>
        <w:t>Если деятельность Академии представлена в виде схемы организационной структуры, то деятельность структурного подразделения представлена в виде структуры функционального управления, отражающей основные виды деятельности, которые реализуются в подразделении, чтобы обеспечить достижение стратегических целей Академии. Исходными данными для разработки структуры функционального управления подразделения являются: утвержденная организационная структура Академии и утвержденное штатное расписание. Численность структурных подразделений Академии определяется в соответствии со штатным расписанием. Изменение внутренней организационно-академической структуры согласовывается с проректорами по направлениям деятельности, представляется на рассмотрение и утверждение Ученого совета Академии, Совета учредителей и выставляется на сайт вуза.</w:t>
      </w:r>
      <w:r>
        <w:rPr>
          <w:rFonts w:ascii="Times New Roman" w:hAnsi="Times New Roman"/>
          <w:sz w:val="28"/>
          <w:szCs w:val="28"/>
        </w:rPr>
        <w:t xml:space="preserve"> </w:t>
      </w:r>
      <w:r w:rsidRPr="00205E24">
        <w:rPr>
          <w:rFonts w:ascii="Times New Roman" w:hAnsi="Times New Roman" w:cs="Times New Roman"/>
          <w:sz w:val="28"/>
          <w:szCs w:val="28"/>
        </w:rPr>
        <w:t>Взаимосвязь структурных подразделений определяется согласно организационной структуре.</w:t>
      </w:r>
      <w:r w:rsidRPr="00205E24">
        <w:rPr>
          <w:rFonts w:ascii="Times New Roman" w:hAnsi="Times New Roman" w:cs="Times New Roman"/>
          <w:b/>
          <w:bCs/>
          <w:sz w:val="28"/>
          <w:szCs w:val="28"/>
        </w:rPr>
        <w:t xml:space="preserve"> </w:t>
      </w:r>
      <w:r w:rsidRPr="00205E24">
        <w:rPr>
          <w:rFonts w:ascii="Times New Roman" w:hAnsi="Times New Roman" w:cs="Times New Roman"/>
          <w:sz w:val="28"/>
          <w:szCs w:val="28"/>
        </w:rPr>
        <w:t xml:space="preserve">Организационно-управленческая структура подчинена идеям реализации стратегических целей и эффективного управления, обеспечивает процесс принятия решений и реального исполнения. Организационную структуру Академии утверждает ректор на основании решения Ученого совета. В соответствии с Уставом ректор утверждает штатное расписание, распределяет должностные обязанности. Структура подразделений вуза определена в положениях о соответствующих подразделениях. </w:t>
      </w:r>
    </w:p>
    <w:p w:rsidR="005167DD" w:rsidRPr="00205E24" w:rsidRDefault="005167DD" w:rsidP="005167DD">
      <w:pPr>
        <w:spacing w:after="0" w:line="240" w:lineRule="auto"/>
        <w:ind w:firstLine="567"/>
        <w:jc w:val="both"/>
        <w:rPr>
          <w:rFonts w:ascii="Times New Roman" w:hAnsi="Times New Roman" w:cs="Times New Roman"/>
          <w:sz w:val="28"/>
          <w:szCs w:val="28"/>
        </w:rPr>
      </w:pPr>
      <w:r w:rsidRPr="00205E24">
        <w:rPr>
          <w:rFonts w:ascii="Times New Roman" w:hAnsi="Times New Roman" w:cs="Times New Roman"/>
          <w:sz w:val="28"/>
          <w:szCs w:val="28"/>
        </w:rPr>
        <w:t>Реализация принципов корпоративного управления предусматривает разделение полномочий и ответственности между руководителями.</w:t>
      </w:r>
    </w:p>
    <w:p w:rsidR="005167DD" w:rsidRPr="00205E24" w:rsidRDefault="005167DD" w:rsidP="005167DD">
      <w:pPr>
        <w:spacing w:after="0" w:line="240" w:lineRule="auto"/>
        <w:ind w:firstLine="567"/>
        <w:jc w:val="both"/>
        <w:rPr>
          <w:rFonts w:ascii="Times New Roman" w:hAnsi="Times New Roman"/>
          <w:color w:val="000000"/>
          <w:sz w:val="28"/>
          <w:szCs w:val="28"/>
        </w:rPr>
      </w:pPr>
      <w:r w:rsidRPr="00205E24">
        <w:rPr>
          <w:rFonts w:ascii="Times New Roman" w:hAnsi="Times New Roman"/>
          <w:color w:val="000000"/>
          <w:sz w:val="28"/>
          <w:szCs w:val="28"/>
        </w:rPr>
        <w:t xml:space="preserve">Ученый совет является одной из форм коллегиального управления Академии, основывается на принципе гласности и коллективного обсуждения вопросов, входящих в его компетенцию. В своей деятельности Ученый совет руководствуется законодательством РК, Положением «об Ученом совете», разработанном на основе Типовых правил деятельности Ученого совета ВУЗа и порядка его избрания» от 22.11.2007г. №574, а также Уставом вуза. </w:t>
      </w:r>
      <w:r w:rsidRPr="00BF7E50">
        <w:rPr>
          <w:rFonts w:ascii="Times New Roman" w:hAnsi="Times New Roman"/>
          <w:color w:val="000000"/>
          <w:sz w:val="28"/>
          <w:szCs w:val="28"/>
        </w:rPr>
        <w:t xml:space="preserve">К компетенции Ученого совета относятся: разработка и утверждение нормативных положений, внесение в них соответствующих изменений; определение концепции </w:t>
      </w:r>
      <w:r w:rsidRPr="00BF7E50">
        <w:rPr>
          <w:rFonts w:ascii="Times New Roman" w:hAnsi="Times New Roman"/>
          <w:color w:val="000000"/>
          <w:sz w:val="28"/>
          <w:szCs w:val="28"/>
        </w:rPr>
        <w:lastRenderedPageBreak/>
        <w:t>развития; определение новых направлений подготовки специалистов; определение основных форм и направлений сотрудничества; создание комиссий для подготовки отдельных вопросов и рассмотрение иных вопросов текущей деятельности вуза, требующих коллегиального решения, не отнесенных к исключительной компетенции Совета учредителей.</w:t>
      </w:r>
      <w:r w:rsidRPr="00BF7E50">
        <w:rPr>
          <w:rFonts w:ascii="Times New Roman" w:eastAsia="Batang" w:hAnsi="Times New Roman"/>
          <w:color w:val="7030A0"/>
          <w:sz w:val="28"/>
          <w:szCs w:val="28"/>
          <w:lang w:eastAsia="ko-KR"/>
        </w:rPr>
        <w:t xml:space="preserve"> </w:t>
      </w:r>
      <w:r w:rsidRPr="00BF7E50">
        <w:rPr>
          <w:rFonts w:ascii="Times New Roman" w:hAnsi="Times New Roman"/>
          <w:color w:val="000000"/>
          <w:sz w:val="28"/>
          <w:szCs w:val="28"/>
        </w:rPr>
        <w:t>В</w:t>
      </w:r>
      <w:r w:rsidRPr="00205E24">
        <w:rPr>
          <w:rFonts w:ascii="Times New Roman" w:hAnsi="Times New Roman"/>
          <w:color w:val="000000"/>
          <w:sz w:val="28"/>
          <w:szCs w:val="28"/>
        </w:rPr>
        <w:t xml:space="preserve"> целях демократизации процесса управления, усиления полноты и объективности представляемой докладчиками информации, а также для повышения эффективности исполнения решений Ученого совета все заседания совета проводятся в расширенном режиме, с приглашением свободных от занятий преподавателей и сотрудников вуза. </w:t>
      </w:r>
      <w:r w:rsidRPr="00205E24">
        <w:rPr>
          <w:rFonts w:ascii="Times New Roman" w:hAnsi="Times New Roman"/>
          <w:sz w:val="28"/>
          <w:szCs w:val="28"/>
          <w:shd w:val="clear" w:color="auto" w:fill="FFFFFF"/>
        </w:rPr>
        <w:t xml:space="preserve">Последний состав Ученого совета на 2017-2020 годы был избран 25 октября 2017 года (протокол № 3) с изменениями и дополнениями от 30.10.2019 года в составе 51 человек. На отчет ректора </w:t>
      </w:r>
      <w:r w:rsidRPr="00205E24">
        <w:rPr>
          <w:rFonts w:ascii="Times New Roman" w:hAnsi="Times New Roman"/>
          <w:sz w:val="28"/>
          <w:szCs w:val="28"/>
        </w:rPr>
        <w:t xml:space="preserve">также приглашаются работодатели, представители СМИ, родители, представители исполнительных органов власти, общественных и молодежных организаций. </w:t>
      </w:r>
      <w:r w:rsidRPr="006925EB">
        <w:rPr>
          <w:rFonts w:ascii="Times New Roman" w:hAnsi="Times New Roman"/>
          <w:sz w:val="28"/>
          <w:szCs w:val="28"/>
        </w:rPr>
        <w:t>Администрация вуза исходит из понимания того, что чем выше уровень коллегиального органа, тем больше в нем независимых членов.</w:t>
      </w:r>
      <w:r>
        <w:rPr>
          <w:rFonts w:ascii="Times New Roman" w:hAnsi="Times New Roman"/>
          <w:sz w:val="28"/>
          <w:szCs w:val="28"/>
        </w:rPr>
        <w:t xml:space="preserve"> </w:t>
      </w:r>
      <w:r w:rsidRPr="00205E24">
        <w:rPr>
          <w:rFonts w:ascii="Times New Roman" w:hAnsi="Times New Roman"/>
          <w:color w:val="000000"/>
          <w:sz w:val="28"/>
          <w:szCs w:val="28"/>
        </w:rPr>
        <w:t>Учёный совет принимает решения, которые оформляются протоколом, подписывается председателем и секретарем. Учёный совет организует систематическую проверку исполнения принятых решений. Созданная комиссия информирует Учёный совет о выполнении принятых решений.</w:t>
      </w:r>
    </w:p>
    <w:p w:rsidR="005167DD" w:rsidRPr="00205E24" w:rsidRDefault="005167DD" w:rsidP="005167DD">
      <w:pPr>
        <w:autoSpaceDE w:val="0"/>
        <w:autoSpaceDN w:val="0"/>
        <w:adjustRightInd w:val="0"/>
        <w:spacing w:after="0" w:line="240" w:lineRule="auto"/>
        <w:ind w:firstLine="567"/>
        <w:jc w:val="both"/>
        <w:rPr>
          <w:rFonts w:ascii="Times New Roman" w:hAnsi="Times New Roman"/>
          <w:color w:val="FF0000"/>
          <w:spacing w:val="-1"/>
          <w:sz w:val="28"/>
          <w:szCs w:val="28"/>
        </w:rPr>
      </w:pPr>
      <w:r w:rsidRPr="00205E24">
        <w:rPr>
          <w:rFonts w:ascii="Times New Roman" w:hAnsi="Times New Roman"/>
          <w:sz w:val="28"/>
          <w:szCs w:val="28"/>
        </w:rPr>
        <w:t xml:space="preserve">В Академии активно развита работа института наставничества, которая формирует кадровый резерв, позволяющий проводить ротацию кадров и, в случае необходимости, незамедлительно назначать на должности АУП. Кадровый резерв </w:t>
      </w:r>
      <w:r w:rsidRPr="006925EB">
        <w:rPr>
          <w:rFonts w:ascii="Times New Roman" w:hAnsi="Times New Roman"/>
          <w:sz w:val="28"/>
          <w:szCs w:val="28"/>
        </w:rPr>
        <w:t>формируется как из числа внутренних кандидатов, так и внешних. В условиях вузовской автономии кадровая автономия включает порядок и процедуру найма, увольнения и продвижения административного и иного персонала, установление квалификационных требований к ним, определение должностных инструкций и полномочий всего персонала. Согласно организационной и штатной структуре, разработаны и утверждены положения о каждом структурном подразделении и должностные инструкции всех сотрудников.</w:t>
      </w:r>
      <w:r w:rsidRPr="00205E24">
        <w:rPr>
          <w:rFonts w:ascii="Times New Roman" w:hAnsi="Times New Roman"/>
          <w:sz w:val="28"/>
          <w:szCs w:val="28"/>
        </w:rPr>
        <w:t xml:space="preserve"> </w:t>
      </w:r>
      <w:r w:rsidRPr="00205E24">
        <w:rPr>
          <w:rFonts w:ascii="Times New Roman" w:eastAsia="Batang" w:hAnsi="Times New Roman"/>
          <w:sz w:val="28"/>
          <w:szCs w:val="28"/>
          <w:lang w:eastAsia="ko-KR"/>
        </w:rPr>
        <w:t xml:space="preserve">В положениях о подразделениях установлены статус, назначение, структура, основные функции и задачи подразделения, его ответственность и полномочия. Оригиналы положений </w:t>
      </w:r>
      <w:r w:rsidRPr="00205E24">
        <w:rPr>
          <w:rFonts w:ascii="Times New Roman" w:hAnsi="Times New Roman"/>
          <w:sz w:val="28"/>
          <w:szCs w:val="28"/>
        </w:rPr>
        <w:t xml:space="preserve">хранятся и актуализируются в </w:t>
      </w:r>
      <w:r>
        <w:rPr>
          <w:rFonts w:ascii="Times New Roman" w:hAnsi="Times New Roman"/>
          <w:sz w:val="28"/>
          <w:szCs w:val="28"/>
        </w:rPr>
        <w:t>К</w:t>
      </w:r>
      <w:r w:rsidRPr="00205E24">
        <w:rPr>
          <w:rFonts w:ascii="Times New Roman" w:hAnsi="Times New Roman"/>
          <w:sz w:val="28"/>
          <w:szCs w:val="28"/>
        </w:rPr>
        <w:t xml:space="preserve">адровом управлении, копии - рабочие экземпляры находятся в соответствующих подразделениях. Должностные инструкции и положения подразделений разрабатываются согласно законодательству РК по документированию и управлению документацией. </w:t>
      </w:r>
    </w:p>
    <w:p w:rsidR="005167DD" w:rsidRPr="00205E24" w:rsidRDefault="005167DD" w:rsidP="00782F75">
      <w:pPr>
        <w:spacing w:after="0" w:line="240" w:lineRule="auto"/>
        <w:ind w:firstLine="567"/>
        <w:jc w:val="both"/>
        <w:rPr>
          <w:rFonts w:ascii="Times New Roman" w:hAnsi="Times New Roman" w:cs="Times New Roman"/>
          <w:sz w:val="28"/>
          <w:szCs w:val="28"/>
        </w:rPr>
      </w:pPr>
      <w:r w:rsidRPr="00782F75">
        <w:rPr>
          <w:rFonts w:ascii="Times New Roman" w:hAnsi="Times New Roman"/>
          <w:color w:val="000000" w:themeColor="text1"/>
          <w:sz w:val="28"/>
          <w:szCs w:val="28"/>
        </w:rPr>
        <w:t xml:space="preserve">2.2.2 </w:t>
      </w:r>
      <w:r w:rsidRPr="00205E24">
        <w:rPr>
          <w:rFonts w:ascii="Times New Roman" w:hAnsi="Times New Roman" w:cs="Times New Roman"/>
          <w:sz w:val="28"/>
          <w:szCs w:val="28"/>
        </w:rPr>
        <w:t xml:space="preserve">В Уставе Академии, функциональных обязанностях административно-управленческого персонала, положениях о структурных подразделениях и других нормативных документах четко отражены компетенции как учредителей, так и самого вуза, а также руководителей всех </w:t>
      </w:r>
      <w:r>
        <w:rPr>
          <w:rFonts w:ascii="Times New Roman" w:hAnsi="Times New Roman" w:cs="Times New Roman"/>
          <w:sz w:val="28"/>
          <w:szCs w:val="28"/>
        </w:rPr>
        <w:t>четырех уровней</w:t>
      </w:r>
      <w:r w:rsidRPr="00205E24">
        <w:rPr>
          <w:rFonts w:ascii="Times New Roman" w:hAnsi="Times New Roman" w:cs="Times New Roman"/>
          <w:sz w:val="28"/>
          <w:szCs w:val="28"/>
        </w:rPr>
        <w:t xml:space="preserve"> в полном соответствии с компетенциями организаций образования, установленными действующим Законом РК «Об образовании» с изменениями и дополнениями от 19.04.2019г. (ст.ст. 43,43-1), что дает достаточное основание для вывода о наличии в вузе </w:t>
      </w:r>
      <w:r w:rsidRPr="00205E24">
        <w:rPr>
          <w:rFonts w:ascii="Times New Roman" w:hAnsi="Times New Roman" w:cs="Times New Roman"/>
          <w:sz w:val="28"/>
          <w:szCs w:val="28"/>
        </w:rPr>
        <w:lastRenderedPageBreak/>
        <w:t xml:space="preserve">вполне отвечающей современным требованиям системы организационно-правового обеспечения его деятельности. </w:t>
      </w:r>
    </w:p>
    <w:p w:rsidR="005167DD" w:rsidRPr="00205E24" w:rsidRDefault="005167DD" w:rsidP="00782F75">
      <w:pPr>
        <w:spacing w:after="0" w:line="240" w:lineRule="auto"/>
        <w:ind w:firstLine="567"/>
        <w:jc w:val="both"/>
        <w:rPr>
          <w:rFonts w:ascii="Times New Roman" w:hAnsi="Times New Roman"/>
          <w:sz w:val="28"/>
          <w:szCs w:val="28"/>
        </w:rPr>
      </w:pPr>
      <w:r w:rsidRPr="00782F75">
        <w:rPr>
          <w:rFonts w:ascii="Times New Roman" w:hAnsi="Times New Roman"/>
          <w:color w:val="000000" w:themeColor="text1"/>
          <w:sz w:val="28"/>
          <w:szCs w:val="28"/>
        </w:rPr>
        <w:t xml:space="preserve">2.2.3 </w:t>
      </w:r>
      <w:r w:rsidRPr="00205E24">
        <w:rPr>
          <w:rFonts w:ascii="Times New Roman" w:hAnsi="Times New Roman"/>
          <w:sz w:val="28"/>
          <w:szCs w:val="28"/>
        </w:rPr>
        <w:t>Структура вертикального и горизонтального управления в Академии соответствует институциональным целям и задачам вуза, а также и потребностям студентов. Структура управления корректируется с учетом постоянно меняющихся внешних и внутренних условий деятельности (изменение контингента студентов, колебания конъюнктуры на рынке образовательных услуг, внедрение инноваций, увеличения штат</w:t>
      </w:r>
      <w:r>
        <w:rPr>
          <w:rFonts w:ascii="Times New Roman" w:hAnsi="Times New Roman"/>
          <w:sz w:val="28"/>
          <w:szCs w:val="28"/>
        </w:rPr>
        <w:t>а</w:t>
      </w:r>
      <w:r w:rsidRPr="00205E24">
        <w:rPr>
          <w:rFonts w:ascii="Times New Roman" w:hAnsi="Times New Roman"/>
          <w:sz w:val="28"/>
          <w:szCs w:val="28"/>
        </w:rPr>
        <w:t xml:space="preserve"> и дополнительного стимулирования труда ППС и т.д.). Причинами внесения изменений в организационную структуру и штатное расписание могут являться появление новых или перераспределение существующих функций управления, а также изменение задач и функций, возложенных на структурные подразделения. Кроме того, регулярно осуществляется реорганизация подразделений с целью оптимизации и совершенствования управленческой структуры и улучшения учебного процесса. </w:t>
      </w:r>
      <w:r w:rsidRPr="00205E24">
        <w:rPr>
          <w:rFonts w:ascii="Times New Roman" w:hAnsi="Times New Roman"/>
          <w:sz w:val="28"/>
          <w:szCs w:val="28"/>
          <w:lang w:val="kk-KZ"/>
        </w:rPr>
        <w:t>В последние годы организационная структура претерпела изменения: были открыты новые структурные подразделения: «Центр обслуживания студентов», «Центр менеджмента качества и аккредитации», «Центр повышения квалификации», «Центр Дистанционны</w:t>
      </w:r>
      <w:r>
        <w:rPr>
          <w:rFonts w:ascii="Times New Roman" w:hAnsi="Times New Roman"/>
          <w:sz w:val="28"/>
          <w:szCs w:val="28"/>
          <w:lang w:val="kk-KZ"/>
        </w:rPr>
        <w:t>х</w:t>
      </w:r>
      <w:r w:rsidRPr="00205E24">
        <w:rPr>
          <w:rFonts w:ascii="Times New Roman" w:hAnsi="Times New Roman"/>
          <w:sz w:val="28"/>
          <w:szCs w:val="28"/>
          <w:lang w:val="kk-KZ"/>
        </w:rPr>
        <w:t xml:space="preserve"> образовательны</w:t>
      </w:r>
      <w:r>
        <w:rPr>
          <w:rFonts w:ascii="Times New Roman" w:hAnsi="Times New Roman"/>
          <w:sz w:val="28"/>
          <w:szCs w:val="28"/>
          <w:lang w:val="kk-KZ"/>
        </w:rPr>
        <w:t>х</w:t>
      </w:r>
      <w:r w:rsidRPr="00205E24">
        <w:rPr>
          <w:rFonts w:ascii="Times New Roman" w:hAnsi="Times New Roman"/>
          <w:sz w:val="28"/>
          <w:szCs w:val="28"/>
          <w:lang w:val="kk-KZ"/>
        </w:rPr>
        <w:t xml:space="preserve"> технологи</w:t>
      </w:r>
      <w:r>
        <w:rPr>
          <w:rFonts w:ascii="Times New Roman" w:hAnsi="Times New Roman"/>
          <w:sz w:val="28"/>
          <w:szCs w:val="28"/>
          <w:lang w:val="kk-KZ"/>
        </w:rPr>
        <w:t>й</w:t>
      </w:r>
      <w:r w:rsidRPr="00205E24">
        <w:rPr>
          <w:rFonts w:ascii="Times New Roman" w:hAnsi="Times New Roman"/>
          <w:sz w:val="28"/>
          <w:szCs w:val="28"/>
          <w:lang w:val="kk-KZ"/>
        </w:rPr>
        <w:t>», «Центр гуманной педагогики», «Научно-исследовательский центр «Руханият», а также новые должности: координатор по работес иностранными студентами, системный адиминстратор Центра дистанционных образовательных технологий и др. Данные подразделения и должности были открыты в соответствии с миссией, политикой управления качеством и целями Академии.</w:t>
      </w:r>
      <w:r>
        <w:rPr>
          <w:rFonts w:ascii="Times New Roman" w:hAnsi="Times New Roman"/>
          <w:sz w:val="28"/>
          <w:szCs w:val="28"/>
          <w:lang w:val="kk-KZ"/>
        </w:rPr>
        <w:t xml:space="preserve"> </w:t>
      </w:r>
      <w:r w:rsidRPr="00205E24">
        <w:rPr>
          <w:rFonts w:ascii="Times New Roman" w:hAnsi="Times New Roman"/>
          <w:sz w:val="28"/>
          <w:szCs w:val="28"/>
        </w:rPr>
        <w:t>Проводя постоянный мониторинг, учитывая производственную необходимость, на Ученом совете по представлению проректоров, руководителей подразделений создавались, либо ликвидировались отделы, формировались новые структуры и подразделения. Например, в 201</w:t>
      </w:r>
      <w:r>
        <w:rPr>
          <w:rFonts w:ascii="Times New Roman" w:hAnsi="Times New Roman"/>
          <w:sz w:val="28"/>
          <w:szCs w:val="28"/>
        </w:rPr>
        <w:t>5</w:t>
      </w:r>
      <w:r w:rsidRPr="00205E24">
        <w:rPr>
          <w:rFonts w:ascii="Times New Roman" w:hAnsi="Times New Roman"/>
          <w:sz w:val="28"/>
          <w:szCs w:val="28"/>
        </w:rPr>
        <w:t>-201</w:t>
      </w:r>
      <w:r>
        <w:rPr>
          <w:rFonts w:ascii="Times New Roman" w:hAnsi="Times New Roman"/>
          <w:sz w:val="28"/>
          <w:szCs w:val="28"/>
        </w:rPr>
        <w:t>6</w:t>
      </w:r>
      <w:r w:rsidRPr="00205E24">
        <w:rPr>
          <w:rFonts w:ascii="Times New Roman" w:hAnsi="Times New Roman"/>
          <w:sz w:val="28"/>
          <w:szCs w:val="28"/>
        </w:rPr>
        <w:t xml:space="preserve"> учебном году в Академии проведена оптимизация аппарата управления. </w:t>
      </w:r>
      <w:r w:rsidRPr="00B51293">
        <w:rPr>
          <w:rFonts w:ascii="Times New Roman" w:hAnsi="Times New Roman"/>
          <w:sz w:val="28"/>
          <w:szCs w:val="28"/>
        </w:rPr>
        <w:t>В результате упразднены структуры факультетов и деканатов должность декана факультета</w:t>
      </w:r>
      <w:r w:rsidRPr="00205E24">
        <w:rPr>
          <w:rFonts w:ascii="Times New Roman" w:hAnsi="Times New Roman"/>
          <w:sz w:val="28"/>
          <w:szCs w:val="28"/>
        </w:rPr>
        <w:t xml:space="preserve"> </w:t>
      </w:r>
      <w:r w:rsidRPr="00F6227F">
        <w:rPr>
          <w:rFonts w:ascii="Times New Roman" w:hAnsi="Times New Roman"/>
          <w:sz w:val="28"/>
          <w:szCs w:val="28"/>
        </w:rPr>
        <w:t>(решение Ученого совета №1от 28.08.2015г.).</w:t>
      </w:r>
    </w:p>
    <w:p w:rsidR="005167DD" w:rsidRPr="00205E24" w:rsidRDefault="005167DD" w:rsidP="00782F75">
      <w:pPr>
        <w:pStyle w:val="a6"/>
        <w:spacing w:after="0" w:line="240" w:lineRule="auto"/>
        <w:ind w:firstLine="567"/>
        <w:jc w:val="both"/>
        <w:rPr>
          <w:rFonts w:ascii="Times New Roman" w:hAnsi="Times New Roman"/>
          <w:sz w:val="28"/>
          <w:szCs w:val="28"/>
        </w:rPr>
      </w:pPr>
      <w:r w:rsidRPr="00205E24">
        <w:rPr>
          <w:rFonts w:ascii="Times New Roman" w:hAnsi="Times New Roman"/>
          <w:color w:val="auto"/>
          <w:sz w:val="28"/>
          <w:szCs w:val="28"/>
        </w:rPr>
        <w:t xml:space="preserve">Сотрудники структурных подразделений в своей работе руководствуются Правилами внутреннего распорядка Академии, приказами, решениями, распоряжениями. </w:t>
      </w:r>
      <w:r w:rsidRPr="00205E24">
        <w:rPr>
          <w:rFonts w:ascii="Times New Roman" w:hAnsi="Times New Roman"/>
          <w:sz w:val="28"/>
          <w:szCs w:val="28"/>
        </w:rPr>
        <w:t xml:space="preserve">Подразделения различаются статусом, численностью, величиной располагаемых материальных и финансовых ресурсов. Штатная численность работников структурных подразделений определяется штатным расписанием. </w:t>
      </w:r>
      <w:r w:rsidRPr="00205E24">
        <w:rPr>
          <w:rFonts w:ascii="Times New Roman" w:hAnsi="Times New Roman"/>
          <w:bCs/>
          <w:sz w:val="28"/>
          <w:szCs w:val="28"/>
        </w:rPr>
        <w:t>Штатное расписание формируется один раза в год на начало учебного года и утверждается ректором.</w:t>
      </w:r>
      <w:r>
        <w:rPr>
          <w:rFonts w:ascii="Times New Roman" w:hAnsi="Times New Roman"/>
          <w:bCs/>
          <w:sz w:val="28"/>
          <w:szCs w:val="28"/>
        </w:rPr>
        <w:t xml:space="preserve"> </w:t>
      </w:r>
      <w:r w:rsidRPr="00205E24">
        <w:rPr>
          <w:rFonts w:ascii="Times New Roman" w:hAnsi="Times New Roman"/>
          <w:sz w:val="28"/>
          <w:szCs w:val="28"/>
        </w:rPr>
        <w:t xml:space="preserve">Штатное расписание включает в себя должности научно-педагогического </w:t>
      </w:r>
      <w:r w:rsidRPr="00205E24">
        <w:rPr>
          <w:rFonts w:ascii="Times New Roman" w:hAnsi="Times New Roman"/>
          <w:bCs/>
          <w:iCs/>
          <w:sz w:val="28"/>
          <w:szCs w:val="28"/>
        </w:rPr>
        <w:t xml:space="preserve">(профессорско-преподавательский состав), учебно-вспомогательного персонала, работников административно-управленческого и обслуживающего персонала. </w:t>
      </w:r>
      <w:r w:rsidRPr="00205E24">
        <w:rPr>
          <w:rFonts w:ascii="Times New Roman" w:hAnsi="Times New Roman"/>
          <w:sz w:val="28"/>
          <w:szCs w:val="28"/>
        </w:rPr>
        <w:t>Штатное расписание по видам персонала составляется по всем структурным подразделениям Академии. Количество ставок ППС кафедр определяется в соответствии с контингентом студентов. Внутри кафедры распределение штатов ППС производится в зависимости</w:t>
      </w:r>
      <w:r>
        <w:rPr>
          <w:rFonts w:ascii="Times New Roman" w:hAnsi="Times New Roman"/>
          <w:sz w:val="28"/>
          <w:szCs w:val="28"/>
        </w:rPr>
        <w:t xml:space="preserve"> от годовой учебной нагрузки.</w:t>
      </w:r>
    </w:p>
    <w:p w:rsidR="005167DD" w:rsidRPr="00205E24" w:rsidRDefault="005167DD" w:rsidP="00782F75">
      <w:pPr>
        <w:spacing w:after="0" w:line="240" w:lineRule="auto"/>
        <w:ind w:firstLine="567"/>
        <w:jc w:val="both"/>
        <w:rPr>
          <w:rFonts w:ascii="Times New Roman" w:hAnsi="Times New Roman"/>
          <w:sz w:val="28"/>
          <w:szCs w:val="28"/>
        </w:rPr>
      </w:pPr>
      <w:r w:rsidRPr="00205E24">
        <w:rPr>
          <w:rFonts w:ascii="Times New Roman" w:hAnsi="Times New Roman"/>
          <w:sz w:val="28"/>
          <w:szCs w:val="28"/>
        </w:rPr>
        <w:lastRenderedPageBreak/>
        <w:t xml:space="preserve">В целом Академия имеет оптимальную и эффективную структуру и систему управления, позволяющие решать стратегические задачи развития вуза, занимать свою нишу на рынке образовательных услуг, успешно интегрироваться в международное образовательное пространство и удовлетворять потребности потенциального рынка. </w:t>
      </w:r>
      <w:r w:rsidRPr="00205E24">
        <w:rPr>
          <w:rFonts w:ascii="Times New Roman" w:eastAsiaTheme="minorHAnsi" w:hAnsi="Times New Roman" w:cs="Times New Roman"/>
          <w:sz w:val="28"/>
          <w:szCs w:val="28"/>
          <w:lang w:val="kk-KZ" w:eastAsia="en-US"/>
        </w:rPr>
        <w:t xml:space="preserve">Подтверждение тому – по итогам национального рейтинга НАОКО в 2018 году Академия заняла 6 место среди гуманитарно-экономических вузов страны, в 2019 – </w:t>
      </w:r>
      <w:r>
        <w:rPr>
          <w:rFonts w:ascii="Times New Roman" w:eastAsiaTheme="minorHAnsi" w:hAnsi="Times New Roman" w:cs="Times New Roman"/>
          <w:sz w:val="28"/>
          <w:szCs w:val="28"/>
          <w:lang w:val="kk-KZ" w:eastAsia="en-US"/>
        </w:rPr>
        <w:t xml:space="preserve">4 </w:t>
      </w:r>
      <w:r w:rsidRPr="00205E24">
        <w:rPr>
          <w:rFonts w:ascii="Times New Roman" w:eastAsiaTheme="minorHAnsi" w:hAnsi="Times New Roman" w:cs="Times New Roman"/>
          <w:sz w:val="28"/>
          <w:szCs w:val="28"/>
          <w:lang w:val="kk-KZ" w:eastAsia="en-US"/>
        </w:rPr>
        <w:t>место. Результаты рейтинга образовательных программ 2018г. следующие: 4 место – 3 специальности, 5 место – 4 специальности, 6 место – 1 специальность, выше 10 места – 2 специальности.</w:t>
      </w:r>
      <w:r w:rsidRPr="00205E24">
        <w:rPr>
          <w:rFonts w:ascii="Times New Roman" w:eastAsiaTheme="minorHAnsi" w:hAnsi="Times New Roman" w:cs="Times New Roman"/>
          <w:sz w:val="28"/>
          <w:szCs w:val="28"/>
          <w:lang w:eastAsia="en-US"/>
        </w:rPr>
        <w:t xml:space="preserve"> </w:t>
      </w:r>
    </w:p>
    <w:p w:rsidR="005167DD" w:rsidRPr="00205E24" w:rsidRDefault="005167DD" w:rsidP="00782F75">
      <w:pPr>
        <w:spacing w:after="0" w:line="240" w:lineRule="auto"/>
        <w:ind w:firstLine="567"/>
        <w:jc w:val="both"/>
        <w:rPr>
          <w:rFonts w:ascii="Times New Roman" w:hAnsi="Times New Roman"/>
          <w:sz w:val="28"/>
          <w:szCs w:val="28"/>
        </w:rPr>
      </w:pPr>
      <w:r w:rsidRPr="00782F75">
        <w:rPr>
          <w:rFonts w:ascii="Times New Roman" w:hAnsi="Times New Roman"/>
          <w:color w:val="000000" w:themeColor="text1"/>
          <w:sz w:val="28"/>
          <w:szCs w:val="28"/>
        </w:rPr>
        <w:t xml:space="preserve">2.2.4 </w:t>
      </w:r>
      <w:r w:rsidRPr="00205E24">
        <w:rPr>
          <w:rFonts w:ascii="Times New Roman" w:hAnsi="Times New Roman"/>
          <w:sz w:val="28"/>
          <w:szCs w:val="28"/>
        </w:rPr>
        <w:t>Высшим коллегиальным органом управления является Ученый совет. Все программы и планы стратегического развития разрабатываются коллегиально, обсуждаются и утверждаются Ученым советом. Периодичность, формы и методы оценки деятельности Ученого совета, кафедр, структурных подразделений рассматриваются на заседаниях Ученого совета</w:t>
      </w:r>
      <w:r w:rsidRPr="00205E24">
        <w:rPr>
          <w:rFonts w:ascii="Times New Roman" w:hAnsi="Times New Roman"/>
          <w:sz w:val="28"/>
          <w:szCs w:val="28"/>
          <w:lang w:val="kk-KZ"/>
        </w:rPr>
        <w:t>,</w:t>
      </w:r>
      <w:r w:rsidRPr="00205E24">
        <w:rPr>
          <w:rFonts w:ascii="Times New Roman" w:hAnsi="Times New Roman"/>
          <w:sz w:val="28"/>
          <w:szCs w:val="28"/>
        </w:rPr>
        <w:t xml:space="preserve"> которые проводятся в соответствии с утвержденным планом не реже одного раза в месяц.</w:t>
      </w:r>
    </w:p>
    <w:p w:rsidR="005167DD" w:rsidRPr="00205E24" w:rsidRDefault="005167DD" w:rsidP="00782F75">
      <w:pPr>
        <w:spacing w:after="0" w:line="240" w:lineRule="auto"/>
        <w:ind w:firstLine="567"/>
        <w:jc w:val="both"/>
        <w:rPr>
          <w:rFonts w:ascii="Times New Roman" w:hAnsi="Times New Roman"/>
          <w:sz w:val="28"/>
          <w:szCs w:val="28"/>
        </w:rPr>
      </w:pPr>
      <w:proofErr w:type="gramStart"/>
      <w:r w:rsidRPr="00205E24">
        <w:rPr>
          <w:rFonts w:ascii="Times New Roman" w:hAnsi="Times New Roman"/>
          <w:sz w:val="28"/>
          <w:szCs w:val="28"/>
        </w:rPr>
        <w:t>Состав Ученого совета избирается из числа руководителей, в том числе структурных подразделений (34 чел.), высококвалифицированных преподавателей (5 чел.), студентов (5 чел), представителей общественных организаций, в том числе студенческих (4 чел)</w:t>
      </w:r>
      <w:r>
        <w:rPr>
          <w:rFonts w:ascii="Times New Roman" w:hAnsi="Times New Roman"/>
          <w:sz w:val="28"/>
          <w:szCs w:val="28"/>
        </w:rPr>
        <w:t>,</w:t>
      </w:r>
      <w:r w:rsidRPr="00205E24">
        <w:rPr>
          <w:rFonts w:ascii="Times New Roman" w:hAnsi="Times New Roman"/>
          <w:sz w:val="28"/>
          <w:szCs w:val="28"/>
        </w:rPr>
        <w:t xml:space="preserve"> работодателей (1 чел), выпускников (1 чел.), родителей (1 чел.).</w:t>
      </w:r>
      <w:proofErr w:type="gramEnd"/>
      <w:r w:rsidRPr="00205E24">
        <w:rPr>
          <w:rFonts w:ascii="Times New Roman" w:hAnsi="Times New Roman"/>
          <w:sz w:val="28"/>
          <w:szCs w:val="28"/>
        </w:rPr>
        <w:t xml:space="preserve"> Таким образом, дается и внешняя оценка деятельности вуза и его структурных подразделений. Оценка деятельности Ученого Совета и структурных подразделений проводится на заседаниях Ученого совета методом анализа итогов и при необходимости внесения корректировки в существующие планы работы и внесения предложений по дальнейшей реализации программы повышения эффективности мероприятий. Оценка деятельности организационных, образовательных и воспитательных процессов в отдельных единицах структурного подразделения позволяет </w:t>
      </w:r>
      <w:r w:rsidRPr="00205E24">
        <w:rPr>
          <w:rFonts w:ascii="Times New Roman" w:hAnsi="Times New Roman"/>
          <w:bCs/>
          <w:sz w:val="28"/>
          <w:szCs w:val="28"/>
        </w:rPr>
        <w:t>оценить динамику выполнения и реализации стратегических планов Академии.</w:t>
      </w:r>
      <w:r>
        <w:rPr>
          <w:rFonts w:ascii="Times New Roman" w:hAnsi="Times New Roman"/>
          <w:bCs/>
          <w:sz w:val="28"/>
          <w:szCs w:val="28"/>
        </w:rPr>
        <w:t xml:space="preserve"> </w:t>
      </w:r>
      <w:r w:rsidRPr="00097DAF">
        <w:rPr>
          <w:rFonts w:ascii="Times New Roman" w:hAnsi="Times New Roman" w:cs="Times New Roman"/>
          <w:sz w:val="28"/>
          <w:szCs w:val="28"/>
        </w:rPr>
        <w:t xml:space="preserve">Оценка деятельности структурных подразделений, руководителей, преподавателей, учебно-вспомогательного персонала и специалистов проводится в установленном порядке. Установлена комплексная отчетность по итогам 1-го учебного полугодия и по итогам учебного года по утвержденным формам и в соответствующем порядке. </w:t>
      </w:r>
      <w:r w:rsidRPr="00097DAF">
        <w:rPr>
          <w:rFonts w:ascii="Times New Roman" w:hAnsi="Times New Roman" w:cs="Times New Roman"/>
          <w:sz w:val="28"/>
          <w:szCs w:val="28"/>
          <w:shd w:val="clear" w:color="auto" w:fill="FFFFFF"/>
        </w:rPr>
        <w:t xml:space="preserve">Объектами внутренних проверок кафедр, например, являются готовность и содержание учебно-методических комплексов дисциплин; экзаменационных материалов </w:t>
      </w:r>
      <w:r w:rsidRPr="00097DAF">
        <w:rPr>
          <w:rFonts w:ascii="Times New Roman" w:hAnsi="Times New Roman" w:cs="Times New Roman"/>
          <w:sz w:val="28"/>
          <w:szCs w:val="28"/>
        </w:rPr>
        <w:t xml:space="preserve">накануне начала сессий; допуск </w:t>
      </w:r>
      <w:r w:rsidRPr="00097DAF">
        <w:rPr>
          <w:rFonts w:ascii="Times New Roman" w:hAnsi="Times New Roman" w:cs="Times New Roman"/>
          <w:sz w:val="28"/>
          <w:szCs w:val="28"/>
          <w:shd w:val="clear" w:color="auto" w:fill="FFFFFF"/>
        </w:rPr>
        <w:t>к защите дипломных работ с сопроводительными документами; посещаемость занятий студентами; состояние делопроизводства на кафедрах и др.</w:t>
      </w:r>
      <w:r>
        <w:rPr>
          <w:rFonts w:ascii="Times New Roman" w:hAnsi="Times New Roman" w:cs="Times New Roman"/>
          <w:sz w:val="28"/>
          <w:szCs w:val="28"/>
          <w:shd w:val="clear" w:color="auto" w:fill="FFFFFF"/>
        </w:rPr>
        <w:t xml:space="preserve"> </w:t>
      </w:r>
      <w:r w:rsidRPr="00205E24">
        <w:rPr>
          <w:rFonts w:ascii="Times New Roman" w:hAnsi="Times New Roman"/>
          <w:sz w:val="28"/>
          <w:szCs w:val="28"/>
        </w:rPr>
        <w:t>При оценке деятельности кафедр составляются следующие отчеты: отчеты преподавателей о выполнении индивидуальных планов работы; отчеты по направлениям деятельности кафедры (учебно-методическая, научно-исследовательская, воспитательная, профориентационная, имиджевая, повышение рейтинговых позиций, повышение квалификации),</w:t>
      </w:r>
      <w:r w:rsidRPr="00205E24">
        <w:rPr>
          <w:rFonts w:ascii="Times New Roman" w:hAnsi="Times New Roman"/>
          <w:b/>
          <w:sz w:val="28"/>
          <w:szCs w:val="28"/>
        </w:rPr>
        <w:t xml:space="preserve"> </w:t>
      </w:r>
      <w:r w:rsidRPr="00205E24">
        <w:rPr>
          <w:rFonts w:ascii="Times New Roman" w:hAnsi="Times New Roman"/>
          <w:sz w:val="28"/>
          <w:szCs w:val="28"/>
        </w:rPr>
        <w:t>сводный годовой отчет кафедры. По результатам данных отчетов каждое подразделение составляет комплексный отчет, на основании которого формируется общий отчет вуза.</w:t>
      </w:r>
    </w:p>
    <w:p w:rsidR="005167DD" w:rsidRPr="00205E24" w:rsidRDefault="005167DD" w:rsidP="00B63AFB">
      <w:pPr>
        <w:spacing w:after="0" w:line="233" w:lineRule="auto"/>
        <w:ind w:firstLine="540"/>
        <w:jc w:val="both"/>
        <w:rPr>
          <w:rFonts w:ascii="Times New Roman" w:hAnsi="Times New Roman"/>
          <w:sz w:val="28"/>
          <w:szCs w:val="28"/>
        </w:rPr>
      </w:pPr>
      <w:r w:rsidRPr="00205E24">
        <w:rPr>
          <w:rFonts w:ascii="Times New Roman" w:hAnsi="Times New Roman"/>
          <w:sz w:val="28"/>
          <w:szCs w:val="28"/>
        </w:rPr>
        <w:lastRenderedPageBreak/>
        <w:t xml:space="preserve">По итогам общевузовского отчета проводится анализ деятельности Ученого совета, кафедр и других структурных подразделений и выносятся решения и рекомендации по улучшению работы подразделений. </w:t>
      </w:r>
    </w:p>
    <w:p w:rsidR="005167DD" w:rsidRPr="00205E24" w:rsidRDefault="005167DD" w:rsidP="00B63AFB">
      <w:pPr>
        <w:autoSpaceDE w:val="0"/>
        <w:autoSpaceDN w:val="0"/>
        <w:spacing w:after="0" w:line="233" w:lineRule="auto"/>
        <w:ind w:firstLine="426"/>
        <w:jc w:val="both"/>
        <w:rPr>
          <w:rFonts w:ascii="Times New Roman" w:hAnsi="Times New Roman"/>
          <w:sz w:val="28"/>
          <w:szCs w:val="28"/>
        </w:rPr>
      </w:pPr>
      <w:r w:rsidRPr="00205E24">
        <w:rPr>
          <w:rFonts w:ascii="Times New Roman" w:hAnsi="Times New Roman"/>
          <w:sz w:val="28"/>
          <w:szCs w:val="28"/>
        </w:rPr>
        <w:t>Таким образом, основными формами и методами оценки деятельности коллегиальных органов и структурных подразделений являются отчеты руководителей подразделений о выполнении принятых планов работы, акты внутреннего аудита, справки перекрестных проверок, анкетирование студентов, ППС и сотрудников ВУЗа с целью выявления степени удовлетворенности качеством образования, обслуживания и.т.д.</w:t>
      </w:r>
    </w:p>
    <w:p w:rsidR="005167DD" w:rsidRPr="00205E24" w:rsidRDefault="005167DD" w:rsidP="00B63AFB">
      <w:pPr>
        <w:spacing w:after="0" w:line="233" w:lineRule="auto"/>
        <w:ind w:firstLine="540"/>
        <w:jc w:val="both"/>
        <w:rPr>
          <w:rFonts w:ascii="Times New Roman" w:hAnsi="Times New Roman"/>
          <w:sz w:val="28"/>
          <w:szCs w:val="28"/>
        </w:rPr>
      </w:pPr>
      <w:r w:rsidRPr="00205E24">
        <w:rPr>
          <w:rFonts w:ascii="Times New Roman" w:hAnsi="Times New Roman"/>
          <w:sz w:val="28"/>
          <w:szCs w:val="28"/>
        </w:rPr>
        <w:t>Основными этапами оценки деятельности структурных подразделений являются:</w:t>
      </w:r>
      <w:r>
        <w:rPr>
          <w:rFonts w:ascii="Times New Roman" w:hAnsi="Times New Roman"/>
          <w:sz w:val="28"/>
          <w:szCs w:val="28"/>
        </w:rPr>
        <w:t xml:space="preserve"> </w:t>
      </w:r>
      <w:r w:rsidRPr="00205E24">
        <w:rPr>
          <w:rFonts w:ascii="Times New Roman" w:hAnsi="Times New Roman"/>
          <w:sz w:val="28"/>
          <w:szCs w:val="28"/>
        </w:rPr>
        <w:t>1. Разработка целей на предстоящий учебный год. По утвержденным формам составляются цели и задачи, назначаются ответственные и у</w:t>
      </w:r>
      <w:r>
        <w:rPr>
          <w:rFonts w:ascii="Times New Roman" w:hAnsi="Times New Roman"/>
          <w:sz w:val="28"/>
          <w:szCs w:val="28"/>
        </w:rPr>
        <w:t xml:space="preserve">станавливаются сроки исполнения; </w:t>
      </w:r>
      <w:r w:rsidRPr="00097DAF">
        <w:rPr>
          <w:rFonts w:ascii="Times New Roman" w:hAnsi="Times New Roman" w:cs="Times New Roman"/>
          <w:sz w:val="28"/>
          <w:szCs w:val="28"/>
        </w:rPr>
        <w:t xml:space="preserve">2. Мониторинг. В течение года со стороны руководства и специалистом СМК проводится внутренний аудит согласно Плану проведения внутреннего аудита по выполнению целей и задач годового плана каждого подразделения. </w:t>
      </w:r>
      <w:r w:rsidRPr="00097DAF">
        <w:rPr>
          <w:rFonts w:ascii="Times New Roman" w:eastAsia="Calibri" w:hAnsi="Times New Roman" w:cs="Times New Roman"/>
          <w:sz w:val="28"/>
          <w:szCs w:val="28"/>
        </w:rPr>
        <w:t>Своевременный мониторинг организационных и образовательных процессов</w:t>
      </w:r>
      <w:r w:rsidR="0039560F">
        <w:rPr>
          <w:rFonts w:ascii="Times New Roman" w:eastAsia="Calibri" w:hAnsi="Times New Roman" w:cs="Times New Roman"/>
          <w:sz w:val="28"/>
          <w:szCs w:val="28"/>
        </w:rPr>
        <w:t>,</w:t>
      </w:r>
      <w:r w:rsidRPr="00097DAF">
        <w:rPr>
          <w:rFonts w:ascii="Times New Roman" w:eastAsia="Calibri" w:hAnsi="Times New Roman" w:cs="Times New Roman"/>
          <w:sz w:val="28"/>
          <w:szCs w:val="28"/>
        </w:rPr>
        <w:t xml:space="preserve"> происходящих в вузе</w:t>
      </w:r>
      <w:r w:rsidR="0039560F">
        <w:rPr>
          <w:rFonts w:ascii="Times New Roman" w:eastAsia="Calibri" w:hAnsi="Times New Roman" w:cs="Times New Roman"/>
          <w:sz w:val="28"/>
          <w:szCs w:val="28"/>
        </w:rPr>
        <w:t>,</w:t>
      </w:r>
      <w:r w:rsidRPr="00097DAF">
        <w:rPr>
          <w:rFonts w:ascii="Times New Roman" w:eastAsia="Calibri" w:hAnsi="Times New Roman" w:cs="Times New Roman"/>
          <w:sz w:val="28"/>
          <w:szCs w:val="28"/>
        </w:rPr>
        <w:t xml:space="preserve"> помогает повысить эффективность и провести своевременные изменения в организацион</w:t>
      </w:r>
      <w:r>
        <w:rPr>
          <w:rFonts w:ascii="Times New Roman" w:eastAsia="Calibri" w:hAnsi="Times New Roman" w:cs="Times New Roman"/>
          <w:sz w:val="28"/>
          <w:szCs w:val="28"/>
        </w:rPr>
        <w:t xml:space="preserve">ном и образовательном процессе; </w:t>
      </w:r>
      <w:r w:rsidRPr="00097DAF">
        <w:rPr>
          <w:rFonts w:ascii="Times New Roman" w:hAnsi="Times New Roman" w:cs="Times New Roman"/>
          <w:sz w:val="28"/>
          <w:szCs w:val="28"/>
        </w:rPr>
        <w:t>3. Составление отчетов. Составление полугодовых и</w:t>
      </w:r>
      <w:r w:rsidRPr="00205E24">
        <w:rPr>
          <w:rFonts w:ascii="Times New Roman" w:hAnsi="Times New Roman"/>
          <w:sz w:val="28"/>
          <w:szCs w:val="28"/>
        </w:rPr>
        <w:t xml:space="preserve"> годовых отчетов ответственными сотрудниками, выявление причин невыполнения задач с</w:t>
      </w:r>
      <w:r>
        <w:rPr>
          <w:rFonts w:ascii="Times New Roman" w:hAnsi="Times New Roman"/>
          <w:sz w:val="28"/>
          <w:szCs w:val="28"/>
        </w:rPr>
        <w:t xml:space="preserve"> непосредственным руководителем; </w:t>
      </w:r>
      <w:r w:rsidRPr="00205E24">
        <w:rPr>
          <w:rFonts w:ascii="Times New Roman" w:hAnsi="Times New Roman"/>
          <w:sz w:val="28"/>
          <w:szCs w:val="28"/>
        </w:rPr>
        <w:t>4. Анализ оценки деятельности со стороны руководства. На основе сводного отчета руководством выполняется анализ оценки деятельности и выносится решение о степени выполнения поставленных задач данным по</w:t>
      </w:r>
      <w:r>
        <w:rPr>
          <w:rFonts w:ascii="Times New Roman" w:hAnsi="Times New Roman"/>
          <w:sz w:val="28"/>
          <w:szCs w:val="28"/>
        </w:rPr>
        <w:t xml:space="preserve">дразделением и его сотрудниками; </w:t>
      </w:r>
      <w:r w:rsidRPr="00205E24">
        <w:rPr>
          <w:rFonts w:ascii="Times New Roman" w:hAnsi="Times New Roman"/>
          <w:sz w:val="28"/>
          <w:szCs w:val="28"/>
        </w:rPr>
        <w:t>5. Корректирующие и предупреждающие мероприятия. По результатам анализа составляются корректирующие и предупреждающие мероприятия по устранению причин не полного выполнения годовых планов работы структурных подр</w:t>
      </w:r>
      <w:r>
        <w:rPr>
          <w:rFonts w:ascii="Times New Roman" w:hAnsi="Times New Roman"/>
          <w:sz w:val="28"/>
          <w:szCs w:val="28"/>
        </w:rPr>
        <w:t xml:space="preserve">азделений; </w:t>
      </w:r>
      <w:r w:rsidRPr="00205E24">
        <w:rPr>
          <w:rFonts w:ascii="Times New Roman" w:hAnsi="Times New Roman"/>
          <w:sz w:val="28"/>
          <w:szCs w:val="28"/>
        </w:rPr>
        <w:t>6. Мероприятия по улучшению и повышению эффективности оценки деятельности. На предстоящий учебный год вырабатываются мероприятия по улучшению и повышению эффективности деятельности вуза, которые включаются в годовой план работ Ученого совета, кафедр и других структурных подразделений.</w:t>
      </w:r>
    </w:p>
    <w:p w:rsidR="005167DD" w:rsidRPr="00B51293" w:rsidRDefault="005167DD" w:rsidP="00B63AFB">
      <w:pPr>
        <w:spacing w:after="0" w:line="233" w:lineRule="auto"/>
        <w:ind w:firstLine="567"/>
        <w:jc w:val="both"/>
        <w:rPr>
          <w:rFonts w:ascii="Times New Roman" w:hAnsi="Times New Roman" w:cs="Times New Roman"/>
          <w:color w:val="000000"/>
          <w:sz w:val="28"/>
          <w:szCs w:val="28"/>
        </w:rPr>
      </w:pPr>
      <w:r w:rsidRPr="00782F75">
        <w:rPr>
          <w:rFonts w:ascii="Times New Roman" w:hAnsi="Times New Roman"/>
          <w:color w:val="000000" w:themeColor="text1"/>
          <w:sz w:val="28"/>
          <w:szCs w:val="28"/>
        </w:rPr>
        <w:t xml:space="preserve">2.2.5 </w:t>
      </w:r>
      <w:r w:rsidRPr="00205E24">
        <w:rPr>
          <w:rFonts w:ascii="Times New Roman" w:hAnsi="Times New Roman" w:cs="Times New Roman"/>
          <w:sz w:val="28"/>
          <w:szCs w:val="28"/>
        </w:rPr>
        <w:t xml:space="preserve">Менеджмент в Академии основан на принципах: лидерство руководства, управление информацией, процессный и системный подходы, вовлечение работников, постоянное улучшение, ориентация на </w:t>
      </w:r>
      <w:r w:rsidRPr="00205E24">
        <w:rPr>
          <w:rFonts w:ascii="Times New Roman" w:hAnsi="Times New Roman" w:cs="Times New Roman"/>
          <w:sz w:val="28"/>
          <w:szCs w:val="28"/>
          <w:lang w:val="en-US"/>
        </w:rPr>
        <w:t>c</w:t>
      </w:r>
      <w:r w:rsidRPr="00205E24">
        <w:rPr>
          <w:rFonts w:ascii="Times New Roman" w:hAnsi="Times New Roman" w:cs="Times New Roman"/>
          <w:sz w:val="28"/>
          <w:szCs w:val="28"/>
          <w:lang w:val="kk-KZ"/>
        </w:rPr>
        <w:t>тудентов и стейкхолдеров</w:t>
      </w:r>
      <w:r w:rsidRPr="00205E24">
        <w:rPr>
          <w:rFonts w:ascii="Times New Roman" w:hAnsi="Times New Roman" w:cs="Times New Roman"/>
          <w:sz w:val="28"/>
          <w:szCs w:val="28"/>
        </w:rPr>
        <w:t xml:space="preserve">. В управлении вузом преобладает сильная коммуникация со стейкхолдерами, где значительна роль Попечительского совета, чья задача сводится к выработке рекомендаций по приоритетам развития вуза, оценке рисков, к </w:t>
      </w:r>
      <w:r w:rsidRPr="00205E24">
        <w:rPr>
          <w:rFonts w:ascii="Times New Roman" w:hAnsi="Times New Roman" w:cs="Times New Roman"/>
          <w:color w:val="000000"/>
          <w:sz w:val="28"/>
          <w:szCs w:val="28"/>
        </w:rPr>
        <w:t>вовлечению тех, чей вклад будет полезен вузу и т.д</w:t>
      </w:r>
      <w:r w:rsidRPr="00B51293">
        <w:rPr>
          <w:rFonts w:ascii="Times New Roman" w:hAnsi="Times New Roman" w:cs="Times New Roman"/>
          <w:color w:val="000000"/>
          <w:sz w:val="28"/>
          <w:szCs w:val="28"/>
        </w:rPr>
        <w:t xml:space="preserve">. </w:t>
      </w:r>
      <w:r w:rsidRPr="00B51293">
        <w:rPr>
          <w:rFonts w:ascii="Times New Roman" w:hAnsi="Times New Roman"/>
          <w:sz w:val="28"/>
          <w:szCs w:val="28"/>
        </w:rPr>
        <w:t>В новых условиях Академия ищет возможности, чтобы эффективно осуществлять свою деятельность в конкурентной среде.</w:t>
      </w:r>
    </w:p>
    <w:p w:rsidR="005167DD" w:rsidRDefault="005167DD" w:rsidP="00B63AFB">
      <w:pPr>
        <w:pStyle w:val="msonormalcxspmiddle"/>
        <w:spacing w:before="0" w:beforeAutospacing="0" w:after="0" w:afterAutospacing="0" w:line="233" w:lineRule="auto"/>
        <w:ind w:firstLine="567"/>
        <w:contextualSpacing/>
        <w:jc w:val="both"/>
        <w:rPr>
          <w:rFonts w:ascii="Times New Roman" w:hAnsi="Times New Roman"/>
          <w:sz w:val="28"/>
          <w:szCs w:val="28"/>
        </w:rPr>
      </w:pPr>
      <w:r w:rsidRPr="00B51293">
        <w:rPr>
          <w:rFonts w:ascii="Times New Roman" w:hAnsi="Times New Roman"/>
          <w:sz w:val="28"/>
          <w:szCs w:val="28"/>
        </w:rPr>
        <w:t>Управление в Академии осуществляется административно-управленческим</w:t>
      </w:r>
      <w:r w:rsidRPr="00205E24">
        <w:rPr>
          <w:rFonts w:ascii="Times New Roman" w:hAnsi="Times New Roman"/>
          <w:sz w:val="28"/>
          <w:szCs w:val="28"/>
        </w:rPr>
        <w:t xml:space="preserve"> персоналом, имеющим соответствующую компетенцию, квалификацию, определяемые Уставом и соответствующей должностной инструкцией. Подбор </w:t>
      </w:r>
      <w:r w:rsidRPr="00205E24">
        <w:rPr>
          <w:rFonts w:ascii="Times New Roman" w:hAnsi="Times New Roman"/>
          <w:sz w:val="28"/>
          <w:szCs w:val="28"/>
        </w:rPr>
        <w:lastRenderedPageBreak/>
        <w:t xml:space="preserve">персонала осуществляется </w:t>
      </w:r>
      <w:r w:rsidRPr="00205E24">
        <w:rPr>
          <w:rFonts w:ascii="Times New Roman" w:hAnsi="Times New Roman"/>
          <w:sz w:val="28"/>
          <w:szCs w:val="28"/>
          <w:lang w:val="kk-KZ"/>
        </w:rPr>
        <w:t>в соответствии с Кадровой политикой Академии «</w:t>
      </w:r>
      <w:r>
        <w:rPr>
          <w:rFonts w:ascii="Times New Roman" w:hAnsi="Times New Roman"/>
          <w:sz w:val="28"/>
          <w:szCs w:val="28"/>
          <w:lang w:val="en-US"/>
        </w:rPr>
        <w:t>Bolashaq</w:t>
      </w:r>
      <w:r w:rsidRPr="00205E24">
        <w:rPr>
          <w:rFonts w:ascii="Times New Roman" w:hAnsi="Times New Roman"/>
          <w:sz w:val="28"/>
          <w:szCs w:val="28"/>
          <w:lang w:val="kk-KZ"/>
        </w:rPr>
        <w:t xml:space="preserve">» (приянтой </w:t>
      </w:r>
      <w:r>
        <w:rPr>
          <w:rFonts w:ascii="Times New Roman" w:hAnsi="Times New Roman"/>
          <w:sz w:val="28"/>
          <w:szCs w:val="28"/>
          <w:lang w:val="kk-KZ"/>
        </w:rPr>
        <w:t>15.03.2019г.</w:t>
      </w:r>
      <w:r w:rsidRPr="00205E24">
        <w:rPr>
          <w:rFonts w:ascii="Times New Roman" w:hAnsi="Times New Roman"/>
          <w:sz w:val="28"/>
          <w:szCs w:val="28"/>
          <w:lang w:val="kk-KZ"/>
        </w:rPr>
        <w:t xml:space="preserve">). </w:t>
      </w:r>
      <w:r w:rsidRPr="00205E24">
        <w:rPr>
          <w:rFonts w:ascii="Times New Roman" w:hAnsi="Times New Roman" w:cs="Times New Roman"/>
          <w:sz w:val="28"/>
          <w:szCs w:val="28"/>
        </w:rPr>
        <w:t>Лидерство руководителей обеспечивается большим опытом работы в вузовской системе ректора Менлибаева К.Н. (</w:t>
      </w:r>
      <w:r>
        <w:rPr>
          <w:rFonts w:ascii="Times New Roman" w:hAnsi="Times New Roman" w:cs="Times New Roman"/>
          <w:sz w:val="28"/>
          <w:szCs w:val="28"/>
        </w:rPr>
        <w:t>37</w:t>
      </w:r>
      <w:r w:rsidRPr="00205E24">
        <w:rPr>
          <w:rFonts w:ascii="Times New Roman" w:hAnsi="Times New Roman" w:cs="Times New Roman"/>
          <w:sz w:val="28"/>
          <w:szCs w:val="28"/>
        </w:rPr>
        <w:t xml:space="preserve"> лет), проректоров (от </w:t>
      </w:r>
      <w:r>
        <w:rPr>
          <w:rFonts w:ascii="Times New Roman" w:hAnsi="Times New Roman" w:cs="Times New Roman"/>
          <w:sz w:val="28"/>
          <w:szCs w:val="28"/>
        </w:rPr>
        <w:t>11</w:t>
      </w:r>
      <w:r w:rsidRPr="00205E24">
        <w:rPr>
          <w:rFonts w:ascii="Times New Roman" w:hAnsi="Times New Roman" w:cs="Times New Roman"/>
          <w:sz w:val="28"/>
          <w:szCs w:val="28"/>
        </w:rPr>
        <w:t xml:space="preserve"> до </w:t>
      </w:r>
      <w:r>
        <w:rPr>
          <w:rFonts w:ascii="Times New Roman" w:hAnsi="Times New Roman" w:cs="Times New Roman"/>
          <w:sz w:val="28"/>
          <w:szCs w:val="28"/>
        </w:rPr>
        <w:t xml:space="preserve">36 </w:t>
      </w:r>
      <w:r w:rsidRPr="00205E24">
        <w:rPr>
          <w:rFonts w:ascii="Times New Roman" w:hAnsi="Times New Roman" w:cs="Times New Roman"/>
          <w:sz w:val="28"/>
          <w:szCs w:val="28"/>
        </w:rPr>
        <w:t xml:space="preserve">лет). </w:t>
      </w:r>
      <w:r w:rsidRPr="00205E24">
        <w:rPr>
          <w:rFonts w:ascii="Times New Roman" w:hAnsi="Times New Roman"/>
          <w:sz w:val="28"/>
          <w:szCs w:val="28"/>
        </w:rPr>
        <w:t xml:space="preserve">Управление в Академии осуществляется административно-управленческим персоналом, имеющим соответствующую компетенцию, квалификацию, определяемые Уставом и соответствующей должностной инструкцией. </w:t>
      </w:r>
    </w:p>
    <w:p w:rsidR="005167DD" w:rsidRPr="00205E24" w:rsidRDefault="005167DD" w:rsidP="00782F75">
      <w:pPr>
        <w:suppressAutoHyphens/>
        <w:spacing w:after="0" w:line="240" w:lineRule="auto"/>
        <w:ind w:firstLine="567"/>
        <w:jc w:val="both"/>
        <w:rPr>
          <w:rFonts w:ascii="Times New Roman" w:hAnsi="Times New Roman"/>
          <w:sz w:val="28"/>
          <w:szCs w:val="28"/>
        </w:rPr>
      </w:pPr>
      <w:r w:rsidRPr="00205E24">
        <w:rPr>
          <w:rFonts w:ascii="Times New Roman" w:eastAsia="SimSun" w:hAnsi="Times New Roman"/>
          <w:bCs/>
          <w:sz w:val="28"/>
          <w:szCs w:val="28"/>
          <w:lang w:eastAsia="ar-SA"/>
        </w:rPr>
        <w:t xml:space="preserve">Стратегической целью внедрения и развития системы кадрового менеджмента </w:t>
      </w:r>
      <w:r w:rsidRPr="00205E24">
        <w:rPr>
          <w:rStyle w:val="22"/>
        </w:rPr>
        <w:t xml:space="preserve">является эффективное управление и развитие человеческого ресурса Академии, поддержание на оптимальном уровне численного и качественного состава работников, их профессиональное и социальное развитие, а также разумное сочетание процессов обновления и сохранения персонала, способного на высоком профессиональном уровне обеспечить решение стратегических задач, поставленных перед Академией. </w:t>
      </w:r>
      <w:r w:rsidRPr="00205E24">
        <w:rPr>
          <w:rFonts w:ascii="Times New Roman" w:hAnsi="Times New Roman"/>
          <w:sz w:val="28"/>
          <w:szCs w:val="28"/>
        </w:rPr>
        <w:t xml:space="preserve">Квалификация штата структурных подразделений соответствует задачам развития вуза. </w:t>
      </w:r>
    </w:p>
    <w:p w:rsidR="005167DD" w:rsidRPr="00205E24" w:rsidRDefault="005167DD" w:rsidP="00782F75">
      <w:pPr>
        <w:pStyle w:val="210"/>
        <w:shd w:val="clear" w:color="auto" w:fill="auto"/>
        <w:spacing w:before="0" w:after="0" w:line="240" w:lineRule="auto"/>
        <w:ind w:firstLine="567"/>
        <w:jc w:val="both"/>
      </w:pPr>
      <w:r w:rsidRPr="00205E24">
        <w:rPr>
          <w:rStyle w:val="22"/>
        </w:rPr>
        <w:t>При формировании штата структурных подразделений в Академии действуют принципы: подбор, расстановка и выдвижение кадров по профессиональным, деловым, нравственным, психологическим качествам, в том числе конкурсного отбора и объективной оценки; максимального использования опыта и интеллектуального потенциала человеческих активов</w:t>
      </w:r>
      <w:bookmarkStart w:id="1" w:name="bookmark9"/>
      <w:r w:rsidRPr="00205E24">
        <w:rPr>
          <w:rStyle w:val="22"/>
        </w:rPr>
        <w:t>.</w:t>
      </w:r>
      <w:r>
        <w:rPr>
          <w:rStyle w:val="22"/>
        </w:rPr>
        <w:t xml:space="preserve"> </w:t>
      </w:r>
      <w:bookmarkEnd w:id="1"/>
      <w:r w:rsidRPr="00205E24">
        <w:t xml:space="preserve">Проводя сравнительный анализ по соответствию квалификации штата руководителей за 5 лет, количественный состав руководящего звена незначительно изменялся, однако последние три учебных года наблюдается тенденция к увеличению общего количества остепененности и снижения количества руководителей, не имеющих </w:t>
      </w:r>
      <w:r>
        <w:t xml:space="preserve">ученой </w:t>
      </w:r>
      <w:r w:rsidRPr="00205E24">
        <w:t xml:space="preserve">степени. В руководящий состав входят: ректор, проректоры, заведующие кафедрами, начальники отделов, управлений и центров, руководители административных служб. </w:t>
      </w:r>
      <w:r w:rsidRPr="00205E24">
        <w:rPr>
          <w:rStyle w:val="22"/>
        </w:rPr>
        <w:t xml:space="preserve">Основными индикаторами эффективности Кадровой политики является: текучесть кадров; текучесть работников среди руководящего состава; удовлетворенность персонала. </w:t>
      </w:r>
      <w:r w:rsidRPr="00205E24">
        <w:t>В Академии стабильный состав управленческого персонала, который на протяжении долгого времени остается неизменным. Данный факт свидетельствует о слаженности коллектива, единой команде. Вместе с тем, учитывая потребность в подготовке управленческого кадрового звена в Академии имеется кадровый резерв, который содержит кандидатов на все руководящие должности вуза. Больше внимания при этом уделяется задаче формирования состава административно-управленческого персонала и руководителей структурных подразделений лицами, имеющими навыки современного менеджмента. Подбор и мотивация кадров, управление их карьерой, оценка качества работы осуществляются Кадровым управлением и руководителями структурных подразделений.</w:t>
      </w:r>
    </w:p>
    <w:p w:rsidR="005167DD" w:rsidRDefault="005167DD" w:rsidP="005167DD">
      <w:pPr>
        <w:pStyle w:val="a7"/>
        <w:ind w:firstLine="567"/>
        <w:jc w:val="both"/>
        <w:rPr>
          <w:rFonts w:ascii="Times New Roman" w:hAnsi="Times New Roman"/>
          <w:sz w:val="28"/>
          <w:szCs w:val="28"/>
        </w:rPr>
      </w:pPr>
      <w:r w:rsidRPr="00205E24">
        <w:rPr>
          <w:rFonts w:ascii="Times New Roman" w:hAnsi="Times New Roman"/>
          <w:sz w:val="28"/>
          <w:szCs w:val="28"/>
        </w:rPr>
        <w:t xml:space="preserve">Руководители структурных подразделений назначаются ректором на контрактной основе. Трудовые отношения сотрудников оформляются посредством трудового договора. Основными требованиями при отборе кандидата на вакантную должность являются </w:t>
      </w:r>
      <w:r w:rsidRPr="00205E24">
        <w:rPr>
          <w:rFonts w:ascii="Times New Roman" w:hAnsi="Times New Roman"/>
          <w:spacing w:val="-4"/>
          <w:sz w:val="28"/>
          <w:szCs w:val="28"/>
        </w:rPr>
        <w:t xml:space="preserve">образование по соответствующему </w:t>
      </w:r>
      <w:r w:rsidRPr="00205E24">
        <w:rPr>
          <w:rFonts w:ascii="Times New Roman" w:hAnsi="Times New Roman"/>
          <w:spacing w:val="-4"/>
          <w:sz w:val="28"/>
          <w:szCs w:val="28"/>
        </w:rPr>
        <w:lastRenderedPageBreak/>
        <w:t>профилю, уровень профессиональной подготовки, опыт работы, желание работать и совершенствовать свои навыки и умения.</w:t>
      </w:r>
      <w:r>
        <w:rPr>
          <w:rFonts w:ascii="Times New Roman" w:hAnsi="Times New Roman"/>
          <w:spacing w:val="-4"/>
          <w:sz w:val="28"/>
          <w:szCs w:val="28"/>
        </w:rPr>
        <w:t xml:space="preserve"> </w:t>
      </w:r>
      <w:r w:rsidRPr="00205E24">
        <w:rPr>
          <w:rFonts w:ascii="Times New Roman" w:hAnsi="Times New Roman"/>
          <w:spacing w:val="-4"/>
          <w:sz w:val="28"/>
          <w:szCs w:val="28"/>
        </w:rPr>
        <w:t>Компетентность персонала при приеме на работу устанавливается на основании документов о полученном образовании, подготовки, навыков и опыта (дипломы, аттестат, записи в трудовой книжке), а также собеседования руководителями Академии и структурных подразделений. Прием на работу оформляется заключением трудового договора и изданием соответствующего приказа ректора</w:t>
      </w:r>
      <w:r w:rsidRPr="00966F2E">
        <w:rPr>
          <w:rFonts w:ascii="Times New Roman" w:hAnsi="Times New Roman"/>
          <w:spacing w:val="-4"/>
          <w:sz w:val="28"/>
          <w:szCs w:val="28"/>
        </w:rPr>
        <w:t xml:space="preserve">. </w:t>
      </w:r>
      <w:r w:rsidRPr="00966F2E">
        <w:rPr>
          <w:rFonts w:ascii="Times New Roman" w:hAnsi="Times New Roman"/>
          <w:sz w:val="28"/>
          <w:szCs w:val="28"/>
        </w:rPr>
        <w:t>Для повышения эффективности управления персоналом, распределением функциональных обязанностей, внедрения современных методов управления и развития сотрудников, в Академии успешно работает Кадровое управление. Руководство Академии заинтересованно в постоянном профессиональном и личностном росте своих сотрудников и охотно стимулирует их на повышения собственной квалификации, предоставляя возможности пройти бесплатное обучение, покрывая расходы.</w:t>
      </w:r>
      <w:r>
        <w:rPr>
          <w:rFonts w:ascii="Times New Roman" w:hAnsi="Times New Roman"/>
          <w:sz w:val="28"/>
          <w:szCs w:val="28"/>
        </w:rPr>
        <w:t xml:space="preserve"> </w:t>
      </w:r>
      <w:r w:rsidRPr="00966F2E">
        <w:rPr>
          <w:rFonts w:ascii="Times New Roman" w:hAnsi="Times New Roman"/>
          <w:sz w:val="28"/>
          <w:szCs w:val="28"/>
        </w:rPr>
        <w:t>Повышение квалификации осуществляется согласно годовым планам работы. Копии документов, подтверждающие факт повышения</w:t>
      </w:r>
      <w:r w:rsidRPr="00205E24">
        <w:rPr>
          <w:rFonts w:ascii="Times New Roman" w:hAnsi="Times New Roman"/>
          <w:sz w:val="28"/>
          <w:szCs w:val="28"/>
        </w:rPr>
        <w:t xml:space="preserve"> квалификации и обучения, передаются в </w:t>
      </w:r>
      <w:r>
        <w:rPr>
          <w:rFonts w:ascii="Times New Roman" w:hAnsi="Times New Roman"/>
          <w:sz w:val="28"/>
          <w:szCs w:val="28"/>
        </w:rPr>
        <w:t>К</w:t>
      </w:r>
      <w:r w:rsidRPr="00205E24">
        <w:rPr>
          <w:rFonts w:ascii="Times New Roman" w:hAnsi="Times New Roman"/>
          <w:sz w:val="28"/>
          <w:szCs w:val="28"/>
        </w:rPr>
        <w:t xml:space="preserve">адровое управление и хранятся в личных делах руководителей, а также загружаются в </w:t>
      </w:r>
      <w:r w:rsidRPr="0017686B">
        <w:rPr>
          <w:rFonts w:ascii="Times New Roman" w:hAnsi="Times New Roman"/>
          <w:sz w:val="28"/>
          <w:szCs w:val="28"/>
        </w:rPr>
        <w:t>ИС ВУЗ «</w:t>
      </w:r>
      <w:r w:rsidRPr="0017686B">
        <w:rPr>
          <w:rFonts w:ascii="Times New Roman" w:hAnsi="Times New Roman"/>
          <w:sz w:val="28"/>
          <w:szCs w:val="28"/>
          <w:lang w:val="en-US"/>
        </w:rPr>
        <w:t>Platonus</w:t>
      </w:r>
      <w:r w:rsidRPr="0017686B">
        <w:rPr>
          <w:rFonts w:ascii="Times New Roman" w:hAnsi="Times New Roman"/>
          <w:sz w:val="28"/>
          <w:szCs w:val="28"/>
        </w:rPr>
        <w:t>».</w:t>
      </w:r>
      <w:r w:rsidRPr="00205E24">
        <w:rPr>
          <w:rFonts w:ascii="Times New Roman" w:hAnsi="Times New Roman"/>
          <w:sz w:val="28"/>
          <w:szCs w:val="28"/>
        </w:rPr>
        <w:t xml:space="preserve"> Так</w:t>
      </w:r>
      <w:r w:rsidR="0039560F">
        <w:rPr>
          <w:rFonts w:ascii="Times New Roman" w:hAnsi="Times New Roman"/>
          <w:sz w:val="28"/>
          <w:szCs w:val="28"/>
        </w:rPr>
        <w:t>,</w:t>
      </w:r>
      <w:r w:rsidRPr="00205E24">
        <w:rPr>
          <w:rFonts w:ascii="Times New Roman" w:hAnsi="Times New Roman"/>
          <w:sz w:val="28"/>
          <w:szCs w:val="28"/>
        </w:rPr>
        <w:t xml:space="preserve"> например, первый проректор Рысмагамбетова Г.М. в течение 5лет прошла повышение квалификации по следующим темам: «Методологические и практические основы организации деятельности Центров обслуживания студентов и онлайн-порталов вузов», «Основы гуманно-личностного подхода в образовательном процессе», «Инновационные образовательные технологии в учреждениях высшего образования», Программа повышения квалификации педагогов и менеджеров высшего профессионального образования. Проректор по УМР Киреева У.Т. по следующим темам: «Проблемы имплементации </w:t>
      </w:r>
      <w:r w:rsidRPr="00205E24">
        <w:rPr>
          <w:rFonts w:ascii="Times New Roman" w:hAnsi="Times New Roman"/>
          <w:sz w:val="28"/>
          <w:szCs w:val="28"/>
          <w:lang w:val="en-US"/>
        </w:rPr>
        <w:t>ECTS</w:t>
      </w:r>
      <w:r w:rsidRPr="00205E24">
        <w:rPr>
          <w:rFonts w:ascii="Times New Roman" w:hAnsi="Times New Roman"/>
          <w:sz w:val="28"/>
          <w:szCs w:val="28"/>
        </w:rPr>
        <w:t xml:space="preserve"> в образовательный процесс», </w:t>
      </w:r>
      <w:r w:rsidRPr="00205E24">
        <w:rPr>
          <w:rFonts w:ascii="Times New Roman" w:hAnsi="Times New Roman"/>
          <w:sz w:val="28"/>
          <w:szCs w:val="28"/>
          <w:shd w:val="clear" w:color="auto" w:fill="FFFFFF"/>
        </w:rPr>
        <w:t>«Менеджмент в профессиональном образовании», «Проведение аттестации педагогических кадров в условиях обновления содержания образования в РК».</w:t>
      </w:r>
      <w:r w:rsidRPr="00205E24">
        <w:rPr>
          <w:rFonts w:ascii="Times New Roman" w:hAnsi="Times New Roman"/>
          <w:sz w:val="28"/>
          <w:szCs w:val="28"/>
        </w:rPr>
        <w:t xml:space="preserve"> Проректор по научной работе и международному </w:t>
      </w:r>
      <w:r w:rsidRPr="0017686B">
        <w:rPr>
          <w:rFonts w:ascii="Times New Roman" w:hAnsi="Times New Roman"/>
          <w:sz w:val="28"/>
          <w:szCs w:val="28"/>
        </w:rPr>
        <w:t>сотрудничеству Смолькина Т.П.:</w:t>
      </w:r>
      <w:r w:rsidRPr="00205E24">
        <w:rPr>
          <w:rFonts w:ascii="Times New Roman" w:hAnsi="Times New Roman"/>
          <w:sz w:val="28"/>
          <w:szCs w:val="28"/>
        </w:rPr>
        <w:t xml:space="preserve"> «Информационные ресурсы для авторов научных публикаций», </w:t>
      </w:r>
      <w:r w:rsidRPr="0017686B">
        <w:rPr>
          <w:rFonts w:ascii="Times New Roman" w:hAnsi="Times New Roman"/>
          <w:sz w:val="28"/>
          <w:szCs w:val="28"/>
        </w:rPr>
        <w:t xml:space="preserve">«Менеджмент в профессиональном образовании», </w:t>
      </w:r>
      <w:r w:rsidRPr="00205E24">
        <w:rPr>
          <w:rFonts w:ascii="Times New Roman" w:hAnsi="Times New Roman"/>
          <w:sz w:val="28"/>
          <w:szCs w:val="28"/>
        </w:rPr>
        <w:t xml:space="preserve">«Информационные инструменты для анализа научной деятельности», «Практические рекомендации по публикации в международных журналах». Проректор по СВР Ахметова Б.Т.: </w:t>
      </w:r>
      <w:r w:rsidRPr="00205E24">
        <w:rPr>
          <w:rFonts w:ascii="Times New Roman" w:hAnsi="Times New Roman"/>
          <w:color w:val="000000"/>
          <w:sz w:val="28"/>
          <w:szCs w:val="28"/>
        </w:rPr>
        <w:t>Основы предпринимательской деятельности в рамках программы «Повышение квалификации руководящих работников», Летняя антикоррупционная школа «</w:t>
      </w:r>
      <w:r w:rsidRPr="00205E24">
        <w:rPr>
          <w:rFonts w:ascii="Times New Roman" w:hAnsi="Times New Roman"/>
          <w:color w:val="000000"/>
          <w:sz w:val="28"/>
          <w:szCs w:val="28"/>
          <w:lang w:val="en-US"/>
        </w:rPr>
        <w:t>Transparency</w:t>
      </w:r>
      <w:r w:rsidRPr="00205E24">
        <w:rPr>
          <w:rFonts w:ascii="Times New Roman" w:hAnsi="Times New Roman"/>
          <w:color w:val="000000"/>
          <w:sz w:val="28"/>
          <w:szCs w:val="28"/>
        </w:rPr>
        <w:t xml:space="preserve"> </w:t>
      </w:r>
      <w:r w:rsidRPr="00205E24">
        <w:rPr>
          <w:rFonts w:ascii="Times New Roman" w:hAnsi="Times New Roman"/>
          <w:color w:val="000000"/>
          <w:sz w:val="28"/>
          <w:szCs w:val="28"/>
          <w:lang w:val="en-US"/>
        </w:rPr>
        <w:t>Kazakhstan</w:t>
      </w:r>
      <w:r w:rsidRPr="00205E24">
        <w:rPr>
          <w:rFonts w:ascii="Times New Roman" w:hAnsi="Times New Roman"/>
          <w:color w:val="000000"/>
          <w:sz w:val="28"/>
          <w:szCs w:val="28"/>
        </w:rPr>
        <w:t>», проводимая Агентством по противодействию коррупции</w:t>
      </w:r>
      <w:r w:rsidRPr="00205E24">
        <w:rPr>
          <w:rFonts w:ascii="Times New Roman" w:hAnsi="Times New Roman"/>
          <w:sz w:val="28"/>
          <w:szCs w:val="28"/>
        </w:rPr>
        <w:t xml:space="preserve"> и т.д.</w:t>
      </w:r>
    </w:p>
    <w:p w:rsidR="005167DD" w:rsidRPr="00DA6172" w:rsidRDefault="005167DD" w:rsidP="00DB7E7F">
      <w:pPr>
        <w:widowControl w:val="0"/>
        <w:spacing w:after="0" w:line="240" w:lineRule="auto"/>
        <w:jc w:val="both"/>
        <w:rPr>
          <w:rFonts w:ascii="Arial" w:hAnsi="Arial" w:cs="Arial"/>
          <w:color w:val="000000"/>
          <w:sz w:val="20"/>
          <w:szCs w:val="20"/>
        </w:rPr>
      </w:pPr>
    </w:p>
    <w:p w:rsidR="005167DD" w:rsidRDefault="005167DD" w:rsidP="008C3977">
      <w:pPr>
        <w:shd w:val="clear" w:color="auto" w:fill="FFFFFF"/>
        <w:spacing w:after="0" w:line="240" w:lineRule="auto"/>
        <w:jc w:val="center"/>
        <w:rPr>
          <w:rFonts w:ascii="Times New Roman" w:hAnsi="Times New Roman" w:cs="Times New Roman"/>
          <w:b/>
          <w:bCs/>
          <w:color w:val="000000"/>
          <w:sz w:val="24"/>
          <w:szCs w:val="24"/>
        </w:rPr>
      </w:pPr>
      <w:r w:rsidRPr="00DA6172">
        <w:rPr>
          <w:rFonts w:ascii="Times New Roman" w:hAnsi="Times New Roman" w:cs="Times New Roman"/>
          <w:b/>
          <w:bCs/>
          <w:color w:val="000000"/>
          <w:sz w:val="24"/>
          <w:szCs w:val="24"/>
        </w:rPr>
        <w:t xml:space="preserve">Повышение квалификации руководящего состава </w:t>
      </w:r>
      <w:r w:rsidR="009D3BA1">
        <w:rPr>
          <w:rFonts w:ascii="Times New Roman" w:hAnsi="Times New Roman" w:cs="Times New Roman"/>
          <w:b/>
          <w:bCs/>
          <w:color w:val="000000"/>
          <w:sz w:val="24"/>
          <w:szCs w:val="24"/>
        </w:rPr>
        <w:t>Академии</w:t>
      </w:r>
    </w:p>
    <w:p w:rsidR="00B63AFB" w:rsidRPr="00DA6172" w:rsidRDefault="00B63AFB" w:rsidP="008C3977">
      <w:pPr>
        <w:shd w:val="clear" w:color="auto" w:fill="FFFFFF"/>
        <w:spacing w:after="0" w:line="240" w:lineRule="auto"/>
        <w:jc w:val="center"/>
        <w:rPr>
          <w:rFonts w:ascii="Arial" w:hAnsi="Arial" w:cs="Arial"/>
          <w:color w:val="000000"/>
          <w:sz w:val="20"/>
          <w:szCs w:val="20"/>
        </w:rPr>
      </w:pPr>
    </w:p>
    <w:tbl>
      <w:tblPr>
        <w:tblW w:w="9270" w:type="dxa"/>
        <w:jc w:val="center"/>
        <w:shd w:val="clear" w:color="auto" w:fill="FFFFFF"/>
        <w:tblCellMar>
          <w:left w:w="0" w:type="dxa"/>
          <w:right w:w="0" w:type="dxa"/>
        </w:tblCellMar>
        <w:tblLook w:val="04A0" w:firstRow="1" w:lastRow="0" w:firstColumn="1" w:lastColumn="0" w:noHBand="0" w:noVBand="1"/>
      </w:tblPr>
      <w:tblGrid>
        <w:gridCol w:w="1384"/>
        <w:gridCol w:w="2977"/>
        <w:gridCol w:w="2499"/>
        <w:gridCol w:w="2410"/>
      </w:tblGrid>
      <w:tr w:rsidR="005167DD" w:rsidRPr="00DA6172" w:rsidTr="00B63AFB">
        <w:trPr>
          <w:jc w:val="center"/>
        </w:trPr>
        <w:tc>
          <w:tcPr>
            <w:tcW w:w="138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5167DD" w:rsidRPr="00694DEB" w:rsidRDefault="005167DD" w:rsidP="005167DD">
            <w:pPr>
              <w:spacing w:before="100" w:beforeAutospacing="1" w:after="100" w:afterAutospacing="1" w:line="240" w:lineRule="auto"/>
              <w:jc w:val="center"/>
              <w:rPr>
                <w:rFonts w:ascii="Arial" w:hAnsi="Arial" w:cs="Arial"/>
                <w:color w:val="000000"/>
                <w:sz w:val="24"/>
                <w:szCs w:val="24"/>
              </w:rPr>
            </w:pPr>
            <w:r w:rsidRPr="00694DEB">
              <w:rPr>
                <w:rFonts w:ascii="Times New Roman" w:hAnsi="Times New Roman" w:cs="Times New Roman"/>
                <w:bCs/>
                <w:color w:val="000000"/>
                <w:sz w:val="24"/>
                <w:szCs w:val="24"/>
              </w:rPr>
              <w:t>Год</w:t>
            </w:r>
          </w:p>
        </w:tc>
        <w:tc>
          <w:tcPr>
            <w:tcW w:w="297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167DD" w:rsidRPr="00694DEB" w:rsidRDefault="005167DD" w:rsidP="005167DD">
            <w:pPr>
              <w:spacing w:before="100" w:beforeAutospacing="1" w:after="100" w:afterAutospacing="1" w:line="240" w:lineRule="auto"/>
              <w:jc w:val="center"/>
              <w:rPr>
                <w:rFonts w:ascii="Arial" w:hAnsi="Arial" w:cs="Arial"/>
                <w:color w:val="000000"/>
                <w:sz w:val="24"/>
                <w:szCs w:val="24"/>
              </w:rPr>
            </w:pPr>
            <w:r w:rsidRPr="00694DEB">
              <w:rPr>
                <w:rFonts w:ascii="Times New Roman" w:hAnsi="Times New Roman" w:cs="Times New Roman"/>
                <w:bCs/>
                <w:color w:val="000000"/>
                <w:sz w:val="24"/>
                <w:szCs w:val="24"/>
              </w:rPr>
              <w:t>Общее количество работников, повысивших квалификацию</w:t>
            </w:r>
          </w:p>
        </w:tc>
        <w:tc>
          <w:tcPr>
            <w:tcW w:w="249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167DD" w:rsidRPr="00694DEB" w:rsidRDefault="005167DD" w:rsidP="005167DD">
            <w:pPr>
              <w:spacing w:before="100" w:beforeAutospacing="1" w:after="100" w:afterAutospacing="1" w:line="240" w:lineRule="auto"/>
              <w:jc w:val="center"/>
              <w:rPr>
                <w:rFonts w:ascii="Arial" w:hAnsi="Arial" w:cs="Arial"/>
                <w:color w:val="000000"/>
                <w:sz w:val="24"/>
                <w:szCs w:val="24"/>
              </w:rPr>
            </w:pPr>
            <w:r w:rsidRPr="00694DEB">
              <w:rPr>
                <w:rFonts w:ascii="Times New Roman" w:hAnsi="Times New Roman" w:cs="Times New Roman"/>
                <w:bCs/>
                <w:color w:val="000000"/>
                <w:sz w:val="24"/>
                <w:szCs w:val="24"/>
              </w:rPr>
              <w:t>Из них руководящий состав, человек</w:t>
            </w:r>
          </w:p>
        </w:tc>
        <w:tc>
          <w:tcPr>
            <w:tcW w:w="241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5167DD" w:rsidRPr="00694DEB" w:rsidRDefault="005167DD" w:rsidP="005167DD">
            <w:pPr>
              <w:spacing w:before="100" w:beforeAutospacing="1" w:after="100" w:afterAutospacing="1" w:line="240" w:lineRule="auto"/>
              <w:jc w:val="center"/>
              <w:rPr>
                <w:rFonts w:ascii="Arial" w:hAnsi="Arial" w:cs="Arial"/>
                <w:color w:val="000000"/>
                <w:sz w:val="24"/>
                <w:szCs w:val="24"/>
              </w:rPr>
            </w:pPr>
            <w:r w:rsidRPr="00694DEB">
              <w:rPr>
                <w:rFonts w:ascii="Times New Roman" w:hAnsi="Times New Roman" w:cs="Times New Roman"/>
                <w:bCs/>
                <w:color w:val="000000"/>
                <w:sz w:val="24"/>
                <w:szCs w:val="24"/>
              </w:rPr>
              <w:t>Из них руководящий состав,%</w:t>
            </w:r>
          </w:p>
        </w:tc>
      </w:tr>
      <w:tr w:rsidR="005167DD" w:rsidRPr="00DA6172" w:rsidTr="00B63AFB">
        <w:trPr>
          <w:trHeight w:val="343"/>
          <w:jc w:val="center"/>
        </w:trPr>
        <w:tc>
          <w:tcPr>
            <w:tcW w:w="1384"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rsidR="005167DD" w:rsidRPr="00DA6172" w:rsidRDefault="005167DD" w:rsidP="005167DD">
            <w:pPr>
              <w:spacing w:before="100" w:beforeAutospacing="1" w:after="100" w:afterAutospacing="1" w:line="240" w:lineRule="auto"/>
              <w:jc w:val="center"/>
              <w:rPr>
                <w:rFonts w:ascii="Arial" w:hAnsi="Arial" w:cs="Arial"/>
                <w:color w:val="000000"/>
                <w:sz w:val="24"/>
                <w:szCs w:val="24"/>
              </w:rPr>
            </w:pPr>
            <w:r w:rsidRPr="00DA6172">
              <w:rPr>
                <w:rFonts w:ascii="Times New Roman" w:hAnsi="Times New Roman" w:cs="Times New Roman"/>
                <w:color w:val="000000"/>
                <w:sz w:val="24"/>
                <w:szCs w:val="24"/>
              </w:rPr>
              <w:t>2015</w:t>
            </w:r>
          </w:p>
        </w:tc>
        <w:tc>
          <w:tcPr>
            <w:tcW w:w="2977"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5167DD" w:rsidRPr="00DA6172" w:rsidRDefault="005167DD" w:rsidP="005167DD">
            <w:pPr>
              <w:spacing w:before="100" w:beforeAutospacing="1" w:after="100" w:afterAutospacing="1" w:line="240" w:lineRule="auto"/>
              <w:jc w:val="center"/>
              <w:rPr>
                <w:rFonts w:ascii="Arial" w:hAnsi="Arial" w:cs="Arial"/>
                <w:color w:val="000000"/>
                <w:sz w:val="24"/>
                <w:szCs w:val="24"/>
              </w:rPr>
            </w:pPr>
            <w:r w:rsidRPr="00DA6172">
              <w:rPr>
                <w:rFonts w:ascii="Times New Roman" w:hAnsi="Times New Roman" w:cs="Times New Roman"/>
                <w:color w:val="000000"/>
                <w:sz w:val="24"/>
                <w:szCs w:val="24"/>
              </w:rPr>
              <w:t>154 </w:t>
            </w:r>
          </w:p>
        </w:tc>
        <w:tc>
          <w:tcPr>
            <w:tcW w:w="2499"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5167DD" w:rsidRPr="00DA6172" w:rsidRDefault="005167DD" w:rsidP="005167DD">
            <w:pPr>
              <w:spacing w:before="100" w:beforeAutospacing="1" w:after="100" w:afterAutospacing="1" w:line="240" w:lineRule="auto"/>
              <w:jc w:val="center"/>
              <w:rPr>
                <w:rFonts w:ascii="Arial" w:hAnsi="Arial" w:cs="Arial"/>
                <w:color w:val="000000"/>
                <w:sz w:val="24"/>
                <w:szCs w:val="24"/>
              </w:rPr>
            </w:pPr>
            <w:r w:rsidRPr="00DA6172">
              <w:rPr>
                <w:rFonts w:ascii="Times New Roman" w:hAnsi="Times New Roman" w:cs="Times New Roman"/>
                <w:color w:val="000000"/>
                <w:sz w:val="24"/>
                <w:szCs w:val="24"/>
              </w:rPr>
              <w:t>11</w:t>
            </w:r>
          </w:p>
        </w:tc>
        <w:tc>
          <w:tcPr>
            <w:tcW w:w="2410"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5167DD" w:rsidRPr="00DA6172" w:rsidRDefault="005167DD" w:rsidP="005167DD">
            <w:pPr>
              <w:spacing w:before="100" w:beforeAutospacing="1" w:after="100" w:afterAutospacing="1" w:line="240" w:lineRule="auto"/>
              <w:jc w:val="center"/>
              <w:rPr>
                <w:rFonts w:ascii="Arial" w:hAnsi="Arial" w:cs="Arial"/>
                <w:color w:val="000000"/>
                <w:sz w:val="24"/>
                <w:szCs w:val="24"/>
              </w:rPr>
            </w:pPr>
            <w:r w:rsidRPr="00DA6172">
              <w:rPr>
                <w:rFonts w:ascii="Times New Roman" w:hAnsi="Times New Roman" w:cs="Times New Roman"/>
                <w:color w:val="000000"/>
                <w:sz w:val="24"/>
                <w:szCs w:val="24"/>
              </w:rPr>
              <w:t>7,1</w:t>
            </w:r>
          </w:p>
        </w:tc>
      </w:tr>
      <w:tr w:rsidR="005167DD" w:rsidRPr="00DA6172" w:rsidTr="00B63AFB">
        <w:trPr>
          <w:jc w:val="center"/>
        </w:trPr>
        <w:tc>
          <w:tcPr>
            <w:tcW w:w="138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5167DD" w:rsidRPr="00DA6172" w:rsidRDefault="005167DD" w:rsidP="005167DD">
            <w:pPr>
              <w:spacing w:before="100" w:beforeAutospacing="1" w:after="100" w:afterAutospacing="1" w:line="240" w:lineRule="auto"/>
              <w:jc w:val="center"/>
              <w:rPr>
                <w:rFonts w:ascii="Arial" w:hAnsi="Arial" w:cs="Arial"/>
                <w:color w:val="000000"/>
                <w:sz w:val="24"/>
                <w:szCs w:val="24"/>
              </w:rPr>
            </w:pPr>
            <w:r w:rsidRPr="00DA6172">
              <w:rPr>
                <w:rFonts w:ascii="Times New Roman" w:hAnsi="Times New Roman" w:cs="Times New Roman"/>
                <w:color w:val="000000"/>
                <w:sz w:val="24"/>
                <w:szCs w:val="24"/>
              </w:rPr>
              <w:t>2016</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5167DD" w:rsidRPr="00DA6172" w:rsidRDefault="005167DD" w:rsidP="005167DD">
            <w:pPr>
              <w:spacing w:before="100" w:beforeAutospacing="1" w:after="100" w:afterAutospacing="1" w:line="240" w:lineRule="auto"/>
              <w:jc w:val="center"/>
              <w:rPr>
                <w:rFonts w:ascii="Arial" w:hAnsi="Arial" w:cs="Arial"/>
                <w:color w:val="000000"/>
                <w:sz w:val="24"/>
                <w:szCs w:val="24"/>
              </w:rPr>
            </w:pPr>
            <w:r w:rsidRPr="00DA6172">
              <w:rPr>
                <w:rFonts w:ascii="Times New Roman" w:hAnsi="Times New Roman" w:cs="Times New Roman"/>
                <w:color w:val="000000"/>
                <w:sz w:val="24"/>
                <w:szCs w:val="24"/>
              </w:rPr>
              <w:t>138 </w:t>
            </w:r>
          </w:p>
        </w:tc>
        <w:tc>
          <w:tcPr>
            <w:tcW w:w="249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5167DD" w:rsidRPr="00DA6172" w:rsidRDefault="005167DD" w:rsidP="005167DD">
            <w:pPr>
              <w:spacing w:before="100" w:beforeAutospacing="1" w:after="100" w:afterAutospacing="1" w:line="240" w:lineRule="auto"/>
              <w:jc w:val="center"/>
              <w:rPr>
                <w:rFonts w:ascii="Arial" w:hAnsi="Arial" w:cs="Arial"/>
                <w:color w:val="000000"/>
                <w:sz w:val="24"/>
                <w:szCs w:val="24"/>
              </w:rPr>
            </w:pPr>
            <w:r w:rsidRPr="00DA6172">
              <w:rPr>
                <w:rFonts w:ascii="Times New Roman" w:hAnsi="Times New Roman" w:cs="Times New Roman"/>
                <w:color w:val="000000"/>
                <w:sz w:val="24"/>
                <w:szCs w:val="24"/>
              </w:rPr>
              <w:t>8</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5167DD" w:rsidRPr="00DA6172" w:rsidRDefault="005167DD" w:rsidP="005167DD">
            <w:pPr>
              <w:spacing w:before="100" w:beforeAutospacing="1" w:after="100" w:afterAutospacing="1" w:line="240" w:lineRule="auto"/>
              <w:jc w:val="center"/>
              <w:rPr>
                <w:rFonts w:ascii="Arial" w:hAnsi="Arial" w:cs="Arial"/>
                <w:color w:val="000000"/>
                <w:sz w:val="24"/>
                <w:szCs w:val="24"/>
              </w:rPr>
            </w:pPr>
            <w:r w:rsidRPr="00DA6172">
              <w:rPr>
                <w:rFonts w:ascii="Times New Roman" w:hAnsi="Times New Roman" w:cs="Times New Roman"/>
                <w:color w:val="000000"/>
                <w:sz w:val="24"/>
                <w:szCs w:val="24"/>
              </w:rPr>
              <w:t>5,8</w:t>
            </w:r>
          </w:p>
        </w:tc>
      </w:tr>
      <w:tr w:rsidR="005167DD" w:rsidRPr="00DA6172" w:rsidTr="00B63AFB">
        <w:trPr>
          <w:jc w:val="center"/>
        </w:trPr>
        <w:tc>
          <w:tcPr>
            <w:tcW w:w="1384"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167DD" w:rsidRPr="00DA6172" w:rsidRDefault="005167DD" w:rsidP="005167DD">
            <w:pPr>
              <w:spacing w:before="100" w:beforeAutospacing="1" w:after="100" w:afterAutospacing="1" w:line="240" w:lineRule="auto"/>
              <w:jc w:val="center"/>
              <w:rPr>
                <w:rFonts w:ascii="Arial" w:hAnsi="Arial" w:cs="Arial"/>
                <w:color w:val="000000"/>
                <w:sz w:val="24"/>
                <w:szCs w:val="24"/>
              </w:rPr>
            </w:pPr>
            <w:r w:rsidRPr="00DA6172">
              <w:rPr>
                <w:rFonts w:ascii="Times New Roman" w:hAnsi="Times New Roman" w:cs="Times New Roman"/>
                <w:color w:val="000000"/>
                <w:sz w:val="24"/>
                <w:szCs w:val="24"/>
              </w:rPr>
              <w:lastRenderedPageBreak/>
              <w:t>2017</w:t>
            </w:r>
          </w:p>
        </w:tc>
        <w:tc>
          <w:tcPr>
            <w:tcW w:w="2977"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5167DD" w:rsidRPr="00DA6172" w:rsidRDefault="005167DD" w:rsidP="005167DD">
            <w:pPr>
              <w:spacing w:before="100" w:beforeAutospacing="1" w:after="100" w:afterAutospacing="1" w:line="240" w:lineRule="auto"/>
              <w:jc w:val="center"/>
              <w:rPr>
                <w:rFonts w:ascii="Arial" w:hAnsi="Arial" w:cs="Arial"/>
                <w:color w:val="000000"/>
                <w:sz w:val="24"/>
                <w:szCs w:val="24"/>
              </w:rPr>
            </w:pPr>
            <w:r w:rsidRPr="00DA6172">
              <w:rPr>
                <w:rFonts w:ascii="Times New Roman" w:hAnsi="Times New Roman" w:cs="Times New Roman"/>
                <w:color w:val="000000"/>
                <w:sz w:val="24"/>
                <w:szCs w:val="24"/>
              </w:rPr>
              <w:t>114 </w:t>
            </w:r>
          </w:p>
        </w:tc>
        <w:tc>
          <w:tcPr>
            <w:tcW w:w="249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5167DD" w:rsidRPr="00DA6172" w:rsidRDefault="005167DD" w:rsidP="005167DD">
            <w:pPr>
              <w:spacing w:before="100" w:beforeAutospacing="1" w:after="100" w:afterAutospacing="1" w:line="240" w:lineRule="auto"/>
              <w:jc w:val="center"/>
              <w:rPr>
                <w:rFonts w:ascii="Arial" w:hAnsi="Arial" w:cs="Arial"/>
                <w:color w:val="000000"/>
                <w:sz w:val="24"/>
                <w:szCs w:val="24"/>
              </w:rPr>
            </w:pPr>
            <w:r w:rsidRPr="00DA6172">
              <w:rPr>
                <w:rFonts w:ascii="Times New Roman" w:hAnsi="Times New Roman" w:cs="Times New Roman"/>
                <w:color w:val="000000"/>
                <w:sz w:val="24"/>
                <w:szCs w:val="24"/>
              </w:rPr>
              <w:t>5 </w:t>
            </w:r>
          </w:p>
        </w:tc>
        <w:tc>
          <w:tcPr>
            <w:tcW w:w="2410"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5167DD" w:rsidRPr="00DA6172" w:rsidRDefault="005167DD" w:rsidP="005167DD">
            <w:pPr>
              <w:spacing w:before="100" w:beforeAutospacing="1" w:after="100" w:afterAutospacing="1" w:line="240" w:lineRule="auto"/>
              <w:jc w:val="center"/>
              <w:rPr>
                <w:rFonts w:ascii="Arial" w:hAnsi="Arial" w:cs="Arial"/>
                <w:color w:val="000000"/>
                <w:sz w:val="24"/>
                <w:szCs w:val="24"/>
              </w:rPr>
            </w:pPr>
            <w:r w:rsidRPr="00DA6172">
              <w:rPr>
                <w:rFonts w:ascii="Times New Roman" w:hAnsi="Times New Roman" w:cs="Times New Roman"/>
                <w:color w:val="000000"/>
                <w:sz w:val="24"/>
                <w:szCs w:val="24"/>
              </w:rPr>
              <w:t>4,4 </w:t>
            </w:r>
          </w:p>
        </w:tc>
      </w:tr>
      <w:tr w:rsidR="005167DD" w:rsidRPr="00DA6172" w:rsidTr="00B63AFB">
        <w:trPr>
          <w:jc w:val="center"/>
        </w:trPr>
        <w:tc>
          <w:tcPr>
            <w:tcW w:w="13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167DD" w:rsidRPr="00DA6172" w:rsidRDefault="005167DD" w:rsidP="005167DD">
            <w:pPr>
              <w:spacing w:before="100" w:beforeAutospacing="1" w:after="100" w:afterAutospacing="1" w:line="240" w:lineRule="auto"/>
              <w:jc w:val="center"/>
              <w:rPr>
                <w:rFonts w:ascii="Arial" w:hAnsi="Arial" w:cs="Arial"/>
                <w:color w:val="000000"/>
                <w:sz w:val="24"/>
                <w:szCs w:val="24"/>
              </w:rPr>
            </w:pPr>
            <w:r w:rsidRPr="00DA6172">
              <w:rPr>
                <w:rFonts w:ascii="Times New Roman" w:hAnsi="Times New Roman" w:cs="Times New Roman"/>
                <w:color w:val="000000"/>
                <w:sz w:val="24"/>
                <w:szCs w:val="24"/>
              </w:rPr>
              <w:t>2018</w:t>
            </w:r>
          </w:p>
        </w:tc>
        <w:tc>
          <w:tcPr>
            <w:tcW w:w="29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167DD" w:rsidRPr="00DA6172" w:rsidRDefault="005167DD" w:rsidP="005167DD">
            <w:pPr>
              <w:spacing w:before="100" w:beforeAutospacing="1" w:after="100" w:afterAutospacing="1" w:line="240" w:lineRule="auto"/>
              <w:jc w:val="center"/>
              <w:rPr>
                <w:rFonts w:ascii="Arial" w:hAnsi="Arial" w:cs="Arial"/>
                <w:color w:val="000000"/>
                <w:sz w:val="24"/>
                <w:szCs w:val="24"/>
              </w:rPr>
            </w:pPr>
            <w:r w:rsidRPr="00DA6172">
              <w:rPr>
                <w:rFonts w:ascii="Times New Roman" w:hAnsi="Times New Roman" w:cs="Times New Roman"/>
                <w:color w:val="000000"/>
                <w:sz w:val="24"/>
                <w:szCs w:val="24"/>
              </w:rPr>
              <w:t> 61</w:t>
            </w:r>
          </w:p>
        </w:tc>
        <w:tc>
          <w:tcPr>
            <w:tcW w:w="24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167DD" w:rsidRPr="00DA6172" w:rsidRDefault="005167DD" w:rsidP="005167DD">
            <w:pPr>
              <w:spacing w:before="100" w:beforeAutospacing="1" w:after="100" w:afterAutospacing="1" w:line="240" w:lineRule="auto"/>
              <w:jc w:val="center"/>
              <w:rPr>
                <w:rFonts w:ascii="Arial" w:hAnsi="Arial" w:cs="Arial"/>
                <w:color w:val="000000"/>
                <w:sz w:val="24"/>
                <w:szCs w:val="24"/>
              </w:rPr>
            </w:pPr>
            <w:r w:rsidRPr="00DA6172">
              <w:rPr>
                <w:rFonts w:ascii="Times New Roman" w:hAnsi="Times New Roman" w:cs="Times New Roman"/>
                <w:color w:val="000000"/>
                <w:sz w:val="24"/>
                <w:szCs w:val="24"/>
              </w:rPr>
              <w:t>6</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167DD" w:rsidRPr="00DA6172" w:rsidRDefault="005167DD" w:rsidP="005167DD">
            <w:pPr>
              <w:spacing w:before="100" w:beforeAutospacing="1" w:after="100" w:afterAutospacing="1" w:line="240" w:lineRule="auto"/>
              <w:jc w:val="center"/>
              <w:rPr>
                <w:rFonts w:ascii="Arial" w:hAnsi="Arial" w:cs="Arial"/>
                <w:color w:val="000000"/>
                <w:sz w:val="24"/>
                <w:szCs w:val="24"/>
              </w:rPr>
            </w:pPr>
            <w:r w:rsidRPr="00DA6172">
              <w:rPr>
                <w:rFonts w:ascii="Times New Roman" w:hAnsi="Times New Roman" w:cs="Times New Roman"/>
                <w:color w:val="000000"/>
                <w:sz w:val="24"/>
                <w:szCs w:val="24"/>
              </w:rPr>
              <w:t>9,0</w:t>
            </w:r>
          </w:p>
        </w:tc>
      </w:tr>
      <w:tr w:rsidR="005167DD" w:rsidRPr="00DA6172" w:rsidTr="00B63AFB">
        <w:trPr>
          <w:jc w:val="center"/>
        </w:trPr>
        <w:tc>
          <w:tcPr>
            <w:tcW w:w="13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167DD" w:rsidRPr="00DA6172" w:rsidRDefault="005167DD" w:rsidP="005167DD">
            <w:pPr>
              <w:spacing w:before="100" w:beforeAutospacing="1" w:after="100" w:afterAutospacing="1" w:line="240" w:lineRule="auto"/>
              <w:jc w:val="center"/>
              <w:rPr>
                <w:rFonts w:ascii="Arial" w:hAnsi="Arial" w:cs="Arial"/>
                <w:color w:val="000000"/>
                <w:sz w:val="24"/>
                <w:szCs w:val="24"/>
              </w:rPr>
            </w:pPr>
            <w:r w:rsidRPr="00DA6172">
              <w:rPr>
                <w:rFonts w:ascii="Times New Roman" w:hAnsi="Times New Roman" w:cs="Times New Roman"/>
                <w:color w:val="000000"/>
                <w:sz w:val="24"/>
                <w:szCs w:val="24"/>
              </w:rPr>
              <w:t>2019</w:t>
            </w:r>
          </w:p>
        </w:tc>
        <w:tc>
          <w:tcPr>
            <w:tcW w:w="29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167DD" w:rsidRPr="00DA6172" w:rsidRDefault="005167DD" w:rsidP="005167DD">
            <w:pPr>
              <w:spacing w:before="100" w:beforeAutospacing="1" w:after="100" w:afterAutospacing="1" w:line="240" w:lineRule="auto"/>
              <w:jc w:val="center"/>
              <w:rPr>
                <w:rFonts w:ascii="Arial" w:hAnsi="Arial" w:cs="Arial"/>
                <w:color w:val="000000"/>
                <w:sz w:val="24"/>
                <w:szCs w:val="24"/>
              </w:rPr>
            </w:pPr>
            <w:r w:rsidRPr="00DA6172">
              <w:rPr>
                <w:rFonts w:ascii="Times New Roman" w:hAnsi="Times New Roman" w:cs="Times New Roman"/>
                <w:color w:val="000000"/>
                <w:sz w:val="24"/>
                <w:szCs w:val="24"/>
              </w:rPr>
              <w:t> 54</w:t>
            </w:r>
          </w:p>
        </w:tc>
        <w:tc>
          <w:tcPr>
            <w:tcW w:w="249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167DD" w:rsidRPr="00DA6172" w:rsidRDefault="005167DD" w:rsidP="005167DD">
            <w:pPr>
              <w:spacing w:before="100" w:beforeAutospacing="1" w:after="100" w:afterAutospacing="1" w:line="240" w:lineRule="auto"/>
              <w:jc w:val="center"/>
              <w:rPr>
                <w:rFonts w:ascii="Arial" w:hAnsi="Arial" w:cs="Arial"/>
                <w:color w:val="000000"/>
                <w:sz w:val="24"/>
                <w:szCs w:val="24"/>
              </w:rPr>
            </w:pPr>
            <w:r w:rsidRPr="00DA6172">
              <w:rPr>
                <w:rFonts w:ascii="Times New Roman" w:hAnsi="Times New Roman" w:cs="Times New Roman"/>
                <w:color w:val="000000"/>
                <w:sz w:val="24"/>
                <w:szCs w:val="24"/>
              </w:rPr>
              <w:t>4</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5167DD" w:rsidRPr="00DA6172" w:rsidRDefault="005167DD" w:rsidP="005167DD">
            <w:pPr>
              <w:spacing w:before="100" w:beforeAutospacing="1" w:after="100" w:afterAutospacing="1" w:line="240" w:lineRule="auto"/>
              <w:jc w:val="center"/>
              <w:rPr>
                <w:rFonts w:ascii="Arial" w:hAnsi="Arial" w:cs="Arial"/>
                <w:color w:val="000000"/>
                <w:sz w:val="24"/>
                <w:szCs w:val="24"/>
              </w:rPr>
            </w:pPr>
            <w:r w:rsidRPr="00DA6172">
              <w:rPr>
                <w:rFonts w:ascii="Times New Roman" w:hAnsi="Times New Roman" w:cs="Times New Roman"/>
                <w:color w:val="000000"/>
                <w:sz w:val="24"/>
                <w:szCs w:val="24"/>
              </w:rPr>
              <w:t>7,4 </w:t>
            </w:r>
          </w:p>
        </w:tc>
      </w:tr>
    </w:tbl>
    <w:p w:rsidR="005167DD" w:rsidRPr="00205E24" w:rsidRDefault="005167DD" w:rsidP="005167DD">
      <w:pPr>
        <w:pStyle w:val="a7"/>
        <w:ind w:firstLine="567"/>
        <w:jc w:val="both"/>
        <w:rPr>
          <w:rFonts w:ascii="Times New Roman" w:hAnsi="Times New Roman"/>
          <w:sz w:val="28"/>
          <w:szCs w:val="28"/>
          <w:shd w:val="clear" w:color="auto" w:fill="FFFFFF"/>
        </w:rPr>
      </w:pPr>
    </w:p>
    <w:p w:rsidR="005167DD" w:rsidRPr="00BF5522" w:rsidRDefault="005167DD" w:rsidP="00782F75">
      <w:pPr>
        <w:spacing w:after="0" w:line="240" w:lineRule="auto"/>
        <w:ind w:firstLine="540"/>
        <w:jc w:val="both"/>
        <w:rPr>
          <w:rFonts w:ascii="Times New Roman" w:hAnsi="Times New Roman"/>
          <w:sz w:val="28"/>
          <w:szCs w:val="28"/>
        </w:rPr>
      </w:pPr>
      <w:proofErr w:type="gramStart"/>
      <w:r w:rsidRPr="00BF5522">
        <w:rPr>
          <w:rFonts w:ascii="Times New Roman" w:hAnsi="Times New Roman"/>
          <w:sz w:val="28"/>
          <w:szCs w:val="28"/>
        </w:rPr>
        <w:t>По представлению Ученого Совета первый проректор Рысмагамбетова Г.М. и проектор по УМР Киреева</w:t>
      </w:r>
      <w:r w:rsidR="00B63AFB">
        <w:rPr>
          <w:rFonts w:ascii="Times New Roman" w:hAnsi="Times New Roman"/>
          <w:sz w:val="28"/>
          <w:szCs w:val="28"/>
        </w:rPr>
        <w:t xml:space="preserve"> </w:t>
      </w:r>
      <w:r w:rsidRPr="00BF5522">
        <w:rPr>
          <w:rFonts w:ascii="Times New Roman" w:hAnsi="Times New Roman"/>
          <w:sz w:val="28"/>
          <w:szCs w:val="28"/>
        </w:rPr>
        <w:t xml:space="preserve">У.Т. удостоены Ассоциацией высших учебных заведений </w:t>
      </w:r>
      <w:r>
        <w:rPr>
          <w:rFonts w:ascii="Times New Roman" w:hAnsi="Times New Roman"/>
          <w:sz w:val="28"/>
          <w:szCs w:val="28"/>
        </w:rPr>
        <w:t xml:space="preserve">РК </w:t>
      </w:r>
      <w:r w:rsidRPr="00BF5522">
        <w:rPr>
          <w:rFonts w:ascii="Times New Roman" w:hAnsi="Times New Roman"/>
          <w:sz w:val="28"/>
          <w:szCs w:val="28"/>
        </w:rPr>
        <w:t>почетного звания и нагрудного значка «Лучший менеджер</w:t>
      </w:r>
      <w:r w:rsidRPr="00BF5522">
        <w:rPr>
          <w:rFonts w:ascii="Times New Roman" w:hAnsi="Times New Roman"/>
          <w:sz w:val="24"/>
          <w:szCs w:val="24"/>
        </w:rPr>
        <w:t xml:space="preserve"> </w:t>
      </w:r>
      <w:r w:rsidRPr="00BF5522">
        <w:rPr>
          <w:rFonts w:ascii="Times New Roman" w:hAnsi="Times New Roman"/>
          <w:sz w:val="28"/>
          <w:szCs w:val="28"/>
        </w:rPr>
        <w:t>в сфере высшего профессионального образования».</w:t>
      </w:r>
      <w:proofErr w:type="gramEnd"/>
    </w:p>
    <w:p w:rsidR="005167DD" w:rsidRPr="00FC10EF" w:rsidRDefault="005167DD" w:rsidP="00782F75">
      <w:pPr>
        <w:spacing w:after="0" w:line="240" w:lineRule="auto"/>
        <w:ind w:firstLine="540"/>
        <w:jc w:val="both"/>
        <w:rPr>
          <w:rFonts w:ascii="Times New Roman" w:hAnsi="Times New Roman"/>
          <w:sz w:val="28"/>
          <w:szCs w:val="28"/>
        </w:rPr>
      </w:pPr>
      <w:r w:rsidRPr="00F6227F">
        <w:rPr>
          <w:rFonts w:ascii="Times New Roman" w:hAnsi="Times New Roman"/>
          <w:sz w:val="28"/>
          <w:szCs w:val="28"/>
        </w:rPr>
        <w:t>Качество социологических исследований всех направлений вуза проводит председатель правления РОО «Ассоциация социологов и политологов», д.ф.н., академик Академии социологии РК Бектурганова</w:t>
      </w:r>
      <w:r w:rsidR="00B63AFB">
        <w:rPr>
          <w:rFonts w:ascii="Times New Roman" w:hAnsi="Times New Roman"/>
          <w:sz w:val="28"/>
          <w:szCs w:val="28"/>
        </w:rPr>
        <w:t> </w:t>
      </w:r>
      <w:r w:rsidRPr="00F6227F">
        <w:rPr>
          <w:rFonts w:ascii="Times New Roman" w:hAnsi="Times New Roman"/>
          <w:sz w:val="28"/>
          <w:szCs w:val="28"/>
        </w:rPr>
        <w:t>Б.И.</w:t>
      </w:r>
      <w:r>
        <w:rPr>
          <w:rFonts w:ascii="Times New Roman" w:hAnsi="Times New Roman"/>
          <w:sz w:val="28"/>
          <w:szCs w:val="28"/>
        </w:rPr>
        <w:t xml:space="preserve"> На основе профессиональных исследований социолога высочайшего уровня проводятся менеджерские решения.  </w:t>
      </w:r>
    </w:p>
    <w:p w:rsidR="005167DD" w:rsidRPr="00205E24" w:rsidRDefault="005167DD" w:rsidP="00782F75">
      <w:pPr>
        <w:spacing w:after="0" w:line="240" w:lineRule="auto"/>
        <w:ind w:firstLine="540"/>
        <w:jc w:val="both"/>
        <w:rPr>
          <w:rFonts w:ascii="Times New Roman" w:hAnsi="Times New Roman"/>
          <w:sz w:val="28"/>
          <w:szCs w:val="28"/>
        </w:rPr>
      </w:pPr>
      <w:r w:rsidRPr="00205E24">
        <w:rPr>
          <w:rFonts w:ascii="Times New Roman" w:hAnsi="Times New Roman"/>
          <w:sz w:val="28"/>
          <w:szCs w:val="28"/>
        </w:rPr>
        <w:t>Таким образом, можно сделать вывод, что квалификация, качественный состав руководителей Академии соответствует целям и задачам вуза.</w:t>
      </w:r>
    </w:p>
    <w:p w:rsidR="005167DD" w:rsidRPr="00205E24" w:rsidRDefault="005167DD" w:rsidP="00782F75">
      <w:pPr>
        <w:spacing w:after="0" w:line="240" w:lineRule="auto"/>
        <w:ind w:firstLine="540"/>
        <w:jc w:val="both"/>
        <w:rPr>
          <w:rStyle w:val="22"/>
        </w:rPr>
      </w:pPr>
      <w:r w:rsidRPr="00782F75">
        <w:rPr>
          <w:rFonts w:ascii="Times New Roman" w:hAnsi="Times New Roman"/>
          <w:color w:val="000000" w:themeColor="text1"/>
          <w:sz w:val="28"/>
          <w:szCs w:val="28"/>
        </w:rPr>
        <w:t xml:space="preserve">2.2.6 </w:t>
      </w:r>
      <w:r w:rsidRPr="00205E24">
        <w:rPr>
          <w:rFonts w:ascii="Times New Roman" w:hAnsi="Times New Roman"/>
          <w:sz w:val="28"/>
          <w:szCs w:val="28"/>
          <w:shd w:val="clear" w:color="auto" w:fill="FFFFFF"/>
        </w:rPr>
        <w:t xml:space="preserve">В Академии осуществляются целенаправленные меры по совершенствованию управления человеческими ресурсами и </w:t>
      </w:r>
      <w:r w:rsidRPr="00205E24">
        <w:rPr>
          <w:rFonts w:ascii="Times New Roman" w:hAnsi="Times New Roman"/>
          <w:iCs/>
          <w:sz w:val="28"/>
          <w:szCs w:val="28"/>
          <w:shd w:val="clear" w:color="auto" w:fill="FFFFFF"/>
        </w:rPr>
        <w:t>обеспечения его соответствия стратегическим целям и задачам. П</w:t>
      </w:r>
      <w:r w:rsidRPr="00205E24">
        <w:rPr>
          <w:rFonts w:ascii="Times New Roman" w:hAnsi="Times New Roman"/>
          <w:sz w:val="28"/>
          <w:szCs w:val="28"/>
        </w:rPr>
        <w:t xml:space="preserve">олитика направлена на </w:t>
      </w:r>
      <w:r w:rsidRPr="00205E24">
        <w:rPr>
          <w:rStyle w:val="22"/>
        </w:rPr>
        <w:t xml:space="preserve">повышение качества трудовых ресурсов и управление эффективностью труда, которые сводятся к анализу соответствия профессиональной компетентности и компетенций работников требованиям рабочих мест; анализу текущей ситуации обеспеченности трудовыми ресурсами (количественный и качественный анализ, анализ естественного выбытия и др); разработке и совершенствованию квалификационных требований к рабочим местам, профилю корпоративных компетенций; поиску и отбору высококвалифицированных специалистов на основе конкурсных процедур; переходу от обрывочного повышения квалификации работников к системному обучению, направленному на реализацию стратегических задач Академии; разработке критериев оценки и организация отбора педагогических работников с высоким потенциалом. </w:t>
      </w:r>
    </w:p>
    <w:p w:rsidR="005167DD" w:rsidRPr="00205E24" w:rsidRDefault="005167DD" w:rsidP="00782F75">
      <w:pPr>
        <w:tabs>
          <w:tab w:val="left" w:pos="709"/>
        </w:tabs>
        <w:spacing w:after="0" w:line="240" w:lineRule="auto"/>
        <w:ind w:firstLine="540"/>
        <w:jc w:val="both"/>
        <w:rPr>
          <w:rFonts w:ascii="Times New Roman" w:hAnsi="Times New Roman" w:cs="Times New Roman"/>
          <w:sz w:val="28"/>
          <w:szCs w:val="28"/>
        </w:rPr>
      </w:pPr>
      <w:r w:rsidRPr="00205E24">
        <w:rPr>
          <w:rFonts w:ascii="Times New Roman" w:hAnsi="Times New Roman" w:cs="Times New Roman"/>
          <w:sz w:val="28"/>
          <w:szCs w:val="28"/>
        </w:rPr>
        <w:t xml:space="preserve">Комплексная оценка деятельности персонала в процессе аттестации включает оценку как профессиональных, деловых, духовно-нравственных и личностных качеств работника, так и результатов его труда на основе системы соответствующих показателей и индикаторов, характеризующих степень достижения работником конкретных целей. </w:t>
      </w:r>
    </w:p>
    <w:p w:rsidR="005167DD" w:rsidRPr="00205E24" w:rsidRDefault="005167DD" w:rsidP="005167DD">
      <w:pPr>
        <w:tabs>
          <w:tab w:val="left" w:pos="709"/>
        </w:tabs>
        <w:spacing w:after="0" w:line="240" w:lineRule="auto"/>
        <w:ind w:firstLine="540"/>
        <w:jc w:val="both"/>
        <w:rPr>
          <w:rFonts w:ascii="Times New Roman" w:hAnsi="Times New Roman"/>
          <w:sz w:val="28"/>
          <w:szCs w:val="28"/>
        </w:rPr>
      </w:pPr>
      <w:r w:rsidRPr="00205E24">
        <w:rPr>
          <w:rFonts w:ascii="Times New Roman" w:hAnsi="Times New Roman" w:cs="Times New Roman"/>
          <w:sz w:val="28"/>
          <w:szCs w:val="28"/>
        </w:rPr>
        <w:t>Академия управляет процессами через документированные</w:t>
      </w:r>
      <w:r w:rsidRPr="00205E24">
        <w:rPr>
          <w:rFonts w:ascii="Times New Roman" w:hAnsi="Times New Roman"/>
          <w:sz w:val="28"/>
          <w:szCs w:val="28"/>
        </w:rPr>
        <w:t xml:space="preserve"> процедуры, стандарты организации, карты процессов, разработанные для обеспечения выполнения требований СТ РК ИСО 9001:20</w:t>
      </w:r>
      <w:r>
        <w:rPr>
          <w:rFonts w:ascii="Times New Roman" w:hAnsi="Times New Roman"/>
          <w:sz w:val="28"/>
          <w:szCs w:val="28"/>
        </w:rPr>
        <w:t>16</w:t>
      </w:r>
      <w:r w:rsidRPr="00205E24">
        <w:rPr>
          <w:rFonts w:ascii="Times New Roman" w:hAnsi="Times New Roman"/>
          <w:sz w:val="28"/>
          <w:szCs w:val="28"/>
        </w:rPr>
        <w:t xml:space="preserve">, требований потребителей, законодательных и регламентирующих требований. </w:t>
      </w:r>
    </w:p>
    <w:p w:rsidR="005167DD" w:rsidRPr="00205E24" w:rsidRDefault="005167DD" w:rsidP="00782F75">
      <w:pPr>
        <w:tabs>
          <w:tab w:val="left" w:pos="709"/>
        </w:tabs>
        <w:spacing w:after="0" w:line="240" w:lineRule="auto"/>
        <w:ind w:firstLine="540"/>
        <w:jc w:val="both"/>
        <w:rPr>
          <w:rFonts w:ascii="Times New Roman" w:eastAsia="Calibri" w:hAnsi="Times New Roman"/>
          <w:color w:val="000000"/>
          <w:sz w:val="28"/>
          <w:szCs w:val="28"/>
        </w:rPr>
      </w:pPr>
      <w:r w:rsidRPr="00205E24">
        <w:rPr>
          <w:rFonts w:ascii="Times New Roman" w:hAnsi="Times New Roman"/>
          <w:sz w:val="28"/>
          <w:szCs w:val="28"/>
        </w:rPr>
        <w:t xml:space="preserve">При описании процессов Академия установила последовательность и взаимодействие процессов, </w:t>
      </w:r>
      <w:r w:rsidRPr="00205E24">
        <w:rPr>
          <w:rFonts w:ascii="Times New Roman" w:hAnsi="Times New Roman"/>
          <w:color w:val="000000"/>
          <w:sz w:val="28"/>
          <w:szCs w:val="28"/>
        </w:rPr>
        <w:t xml:space="preserve">определила критерии и методы контроля и мониторинга измерений, необходимые для обеспечения результативности, как при осуществлении деятельности этих процессов, так и при управлении ими. </w:t>
      </w:r>
      <w:r w:rsidRPr="00205E24">
        <w:rPr>
          <w:rFonts w:ascii="Times New Roman" w:hAnsi="Times New Roman"/>
          <w:sz w:val="28"/>
          <w:szCs w:val="28"/>
        </w:rPr>
        <w:t xml:space="preserve">По каждому из процессов разработан стандарт или положение, определены критерии </w:t>
      </w:r>
      <w:r w:rsidRPr="00205E24">
        <w:rPr>
          <w:rFonts w:ascii="Times New Roman" w:hAnsi="Times New Roman"/>
          <w:sz w:val="28"/>
          <w:szCs w:val="28"/>
        </w:rPr>
        <w:lastRenderedPageBreak/>
        <w:t xml:space="preserve">и методы. Обеспечивается наличие ресурсов и информации, необходимых для поддержки этих процессов и их мониторинг, ведется наблюдение, измерение и анализ, принимаются меры для достижения запланированных результатов и постоянного улучшения этих процессов. </w:t>
      </w:r>
      <w:r w:rsidRPr="00205E24">
        <w:rPr>
          <w:rFonts w:ascii="Times New Roman" w:eastAsia="Calibri" w:hAnsi="Times New Roman"/>
          <w:color w:val="000000"/>
          <w:sz w:val="28"/>
          <w:szCs w:val="28"/>
        </w:rPr>
        <w:t xml:space="preserve">Систематически проводится внешний аудит (инспекционный контроль) системы менеджмента качества. В течение </w:t>
      </w:r>
      <w:r>
        <w:rPr>
          <w:rFonts w:ascii="Times New Roman" w:eastAsia="Calibri" w:hAnsi="Times New Roman"/>
          <w:color w:val="000000"/>
          <w:sz w:val="28"/>
          <w:szCs w:val="28"/>
        </w:rPr>
        <w:t xml:space="preserve">12 </w:t>
      </w:r>
      <w:r w:rsidRPr="00205E24">
        <w:rPr>
          <w:rFonts w:ascii="Times New Roman" w:eastAsia="Calibri" w:hAnsi="Times New Roman"/>
          <w:color w:val="000000"/>
          <w:sz w:val="28"/>
          <w:szCs w:val="28"/>
        </w:rPr>
        <w:t>лет аудит СМК пров</w:t>
      </w:r>
      <w:r>
        <w:rPr>
          <w:rFonts w:ascii="Times New Roman" w:eastAsia="Calibri" w:hAnsi="Times New Roman"/>
          <w:color w:val="000000"/>
          <w:sz w:val="28"/>
          <w:szCs w:val="28"/>
        </w:rPr>
        <w:t>одился</w:t>
      </w:r>
      <w:r w:rsidRPr="00205E24">
        <w:rPr>
          <w:rFonts w:ascii="Times New Roman" w:eastAsia="Calibri" w:hAnsi="Times New Roman"/>
          <w:color w:val="000000"/>
          <w:sz w:val="28"/>
          <w:szCs w:val="28"/>
        </w:rPr>
        <w:t xml:space="preserve"> Карагандинским филиалом ОПС СМ АО «Национальны</w:t>
      </w:r>
      <w:r>
        <w:rPr>
          <w:rFonts w:ascii="Times New Roman" w:eastAsia="Calibri" w:hAnsi="Times New Roman"/>
          <w:color w:val="000000"/>
          <w:sz w:val="28"/>
          <w:szCs w:val="28"/>
        </w:rPr>
        <w:t>й</w:t>
      </w:r>
      <w:r w:rsidRPr="00205E24">
        <w:rPr>
          <w:rFonts w:ascii="Times New Roman" w:eastAsia="Calibri" w:hAnsi="Times New Roman"/>
          <w:color w:val="000000"/>
          <w:sz w:val="28"/>
          <w:szCs w:val="28"/>
        </w:rPr>
        <w:t xml:space="preserve"> центр</w:t>
      </w:r>
      <w:r>
        <w:rPr>
          <w:rFonts w:ascii="Times New Roman" w:eastAsia="Calibri" w:hAnsi="Times New Roman"/>
          <w:color w:val="000000"/>
          <w:sz w:val="28"/>
          <w:szCs w:val="28"/>
        </w:rPr>
        <w:t>й</w:t>
      </w:r>
      <w:r w:rsidRPr="00205E24">
        <w:rPr>
          <w:rFonts w:ascii="Times New Roman" w:eastAsia="Calibri" w:hAnsi="Times New Roman"/>
          <w:color w:val="000000"/>
          <w:sz w:val="28"/>
          <w:szCs w:val="28"/>
        </w:rPr>
        <w:t xml:space="preserve"> экспертизы и сертификации». </w:t>
      </w:r>
      <w:r w:rsidRPr="00AE3B44">
        <w:rPr>
          <w:rFonts w:ascii="Times New Roman" w:eastAsia="Calibri" w:hAnsi="Times New Roman"/>
          <w:color w:val="000000"/>
          <w:sz w:val="28"/>
          <w:szCs w:val="28"/>
        </w:rPr>
        <w:t>В честь всемирного дня качества 10.11.2016г. АО «Национальным центром экспертизы и сертификации» ЧУ Академия «Bolashaq» был вручен диплом «Лидер качества».</w:t>
      </w:r>
    </w:p>
    <w:p w:rsidR="005167DD" w:rsidRPr="00205E24" w:rsidRDefault="005167DD" w:rsidP="00782F75">
      <w:pPr>
        <w:pStyle w:val="210"/>
        <w:shd w:val="clear" w:color="auto" w:fill="auto"/>
        <w:tabs>
          <w:tab w:val="left" w:pos="426"/>
        </w:tabs>
        <w:spacing w:before="0" w:after="0" w:line="240" w:lineRule="auto"/>
        <w:ind w:firstLine="540"/>
        <w:jc w:val="both"/>
        <w:rPr>
          <w:color w:val="000000" w:themeColor="text1"/>
        </w:rPr>
      </w:pPr>
      <w:r w:rsidRPr="00205E24">
        <w:rPr>
          <w:color w:val="000000" w:themeColor="text1"/>
        </w:rPr>
        <w:t>Аттестация преподавателей Академии преследует цель определения</w:t>
      </w:r>
      <w:r w:rsidRPr="00205E24">
        <w:rPr>
          <w:rStyle w:val="apple-converted-space"/>
          <w:color w:val="000000" w:themeColor="text1"/>
        </w:rPr>
        <w:t xml:space="preserve"> их </w:t>
      </w:r>
      <w:r w:rsidRPr="00205E24">
        <w:rPr>
          <w:color w:val="000000" w:themeColor="text1"/>
        </w:rPr>
        <w:t>соответствия квалификационным требованиям занимаемых должностей с позиций комплексной оценки профессиональной деятельности в контексте реализации стратегических целей и задач вуза. Ее проведение регламентируется Правилами аттестации педагогических работников</w:t>
      </w:r>
      <w:r w:rsidRPr="00205E24">
        <w:rPr>
          <w:rFonts w:eastAsia="Liberation Serif"/>
          <w:color w:val="000000" w:themeColor="text1"/>
        </w:rPr>
        <w:t xml:space="preserve"> </w:t>
      </w:r>
      <w:r w:rsidRPr="00205E24">
        <w:rPr>
          <w:color w:val="000000" w:themeColor="text1"/>
          <w:lang w:val="kk-KZ"/>
        </w:rPr>
        <w:t>и приравненных к ним лиц</w:t>
      </w:r>
      <w:r w:rsidRPr="00205E24">
        <w:rPr>
          <w:color w:val="000000" w:themeColor="text1"/>
        </w:rPr>
        <w:t>, Должностными инструкциями, Правилами внутреннего распорядка, Положением об организации повышения квалификации сотрудников учебных подразделений образовательного учреждения, Положения структурных подразделений Академии. Аттестация проводится не реже одного раза в пять лет, первая аттестация — через 3 года после конкурса на замещение должностей профессорско-преподавательского состава.</w:t>
      </w:r>
    </w:p>
    <w:p w:rsidR="005167DD" w:rsidRPr="00205E24" w:rsidRDefault="005167DD" w:rsidP="00782F75">
      <w:pPr>
        <w:pStyle w:val="210"/>
        <w:shd w:val="clear" w:color="auto" w:fill="auto"/>
        <w:tabs>
          <w:tab w:val="left" w:pos="426"/>
        </w:tabs>
        <w:spacing w:before="0" w:after="0" w:line="240" w:lineRule="auto"/>
        <w:ind w:firstLine="540"/>
        <w:jc w:val="both"/>
        <w:rPr>
          <w:color w:val="000000" w:themeColor="text1"/>
        </w:rPr>
      </w:pPr>
      <w:r w:rsidRPr="00205E24">
        <w:rPr>
          <w:color w:val="000000" w:themeColor="text1"/>
        </w:rPr>
        <w:t xml:space="preserve">Оценка работы ППС осуществляется путем ранжирования по направлениям: </w:t>
      </w:r>
      <w:r w:rsidRPr="00205E24">
        <w:rPr>
          <w:color w:val="000000"/>
          <w:lang w:eastAsia="ru-RU"/>
        </w:rPr>
        <w:t>у</w:t>
      </w:r>
      <w:r w:rsidRPr="00205E24">
        <w:rPr>
          <w:color w:val="000000"/>
        </w:rPr>
        <w:t xml:space="preserve">чебная, учебно-методическая, организационно-методическая, научно-исследовательская, профориентационная и имиджевая, воспитательная работа </w:t>
      </w:r>
      <w:r w:rsidRPr="00205E24">
        <w:rPr>
          <w:color w:val="000000" w:themeColor="text1"/>
        </w:rPr>
        <w:t>(Положение о ранжировании деятельности ППС Академии «</w:t>
      </w:r>
      <w:r w:rsidRPr="00205E24">
        <w:rPr>
          <w:color w:val="000000" w:themeColor="text1"/>
          <w:lang w:val="en-US"/>
        </w:rPr>
        <w:t>Bolashaq</w:t>
      </w:r>
      <w:r w:rsidRPr="00205E24">
        <w:rPr>
          <w:color w:val="000000" w:themeColor="text1"/>
        </w:rPr>
        <w:t xml:space="preserve">» утверждено Ученым советом протокол №10 от 31.05.2017г.). </w:t>
      </w:r>
    </w:p>
    <w:p w:rsidR="005167DD" w:rsidRDefault="005167DD" w:rsidP="00782F75">
      <w:pPr>
        <w:spacing w:after="0" w:line="240" w:lineRule="auto"/>
        <w:ind w:firstLine="567"/>
        <w:jc w:val="both"/>
        <w:rPr>
          <w:rFonts w:ascii="Times New Roman" w:hAnsi="Times New Roman"/>
          <w:color w:val="000000" w:themeColor="text1"/>
          <w:sz w:val="28"/>
          <w:szCs w:val="28"/>
        </w:rPr>
      </w:pPr>
      <w:r w:rsidRPr="00205E24">
        <w:rPr>
          <w:rStyle w:val="22"/>
          <w:rFonts w:eastAsia="SimSun"/>
          <w:color w:val="000000" w:themeColor="text1"/>
        </w:rPr>
        <w:t xml:space="preserve">Руководство вуза направляет свою деятельность на развитие и поддержание атмосферы, способствующей инновационной активности персонала, эффективное внедрение изменений любого типа, формирование лояльности персонала, гармонизацию организационного климата в коллективе и мотивацию на достижение результатов. </w:t>
      </w:r>
      <w:r w:rsidRPr="00205E24">
        <w:rPr>
          <w:rFonts w:ascii="Times New Roman" w:hAnsi="Times New Roman"/>
          <w:color w:val="000000" w:themeColor="text1"/>
          <w:sz w:val="28"/>
          <w:szCs w:val="28"/>
        </w:rPr>
        <w:t xml:space="preserve">Помимо создания условий для самореализации, полного раскрытия профессиональных возможностей работников Академии через подготовку кадров (молодых специалистов, докторов </w:t>
      </w:r>
      <w:r w:rsidRPr="00205E24">
        <w:rPr>
          <w:rFonts w:ascii="Times New Roman" w:hAnsi="Times New Roman"/>
          <w:color w:val="000000" w:themeColor="text1"/>
          <w:sz w:val="28"/>
          <w:szCs w:val="28"/>
          <w:lang w:val="en-US"/>
        </w:rPr>
        <w:t>PhD</w:t>
      </w:r>
      <w:r w:rsidRPr="00205E24">
        <w:rPr>
          <w:rFonts w:ascii="Times New Roman" w:hAnsi="Times New Roman"/>
          <w:color w:val="000000" w:themeColor="text1"/>
          <w:sz w:val="28"/>
          <w:szCs w:val="28"/>
        </w:rPr>
        <w:t xml:space="preserve">), повышение квалификации, стажировки, частичную компенсацию расходов, связанных с активной научной деятельностью, ротацию кадров, наставничество, формирование кадрового резерва, содействие к овладению иностранными языками вуз создает условия для добросовестного и продуктивного выполнения персоналом своих обязанностей. </w:t>
      </w:r>
    </w:p>
    <w:p w:rsidR="005167DD" w:rsidRPr="00205E24" w:rsidRDefault="005167DD" w:rsidP="00782F75">
      <w:pPr>
        <w:spacing w:after="0" w:line="240" w:lineRule="auto"/>
        <w:ind w:firstLine="567"/>
        <w:jc w:val="both"/>
        <w:rPr>
          <w:rFonts w:ascii="Times New Roman" w:hAnsi="Times New Roman"/>
          <w:sz w:val="28"/>
          <w:szCs w:val="28"/>
        </w:rPr>
      </w:pPr>
      <w:r w:rsidRPr="00205E24">
        <w:rPr>
          <w:rFonts w:ascii="Times New Roman" w:hAnsi="Times New Roman"/>
          <w:color w:val="000000" w:themeColor="text1"/>
          <w:sz w:val="28"/>
          <w:szCs w:val="28"/>
        </w:rPr>
        <w:t xml:space="preserve">В Академии используется широкий спектр методов и инструментов стимулирования: моральное стимулирование (представление к наградам, награждение по результатам конкурсов, доска отличившихся педагогов, чествование победителей и т.д.); финансовое (ежегодное повышение заработной платы, премирование, льготы сотрудникам и членам их семей при обучении в вузе, социальный пакет, бесплатные публикации через РИО «Болашак-Баспа» </w:t>
      </w:r>
      <w:r w:rsidRPr="00205E24">
        <w:rPr>
          <w:rFonts w:ascii="Times New Roman" w:hAnsi="Times New Roman"/>
          <w:color w:val="000000" w:themeColor="text1"/>
          <w:sz w:val="28"/>
          <w:szCs w:val="28"/>
        </w:rPr>
        <w:lastRenderedPageBreak/>
        <w:t xml:space="preserve">научных исследований, </w:t>
      </w:r>
      <w:r w:rsidRPr="00205E24">
        <w:rPr>
          <w:rFonts w:ascii="Times New Roman" w:hAnsi="Times New Roman"/>
          <w:sz w:val="28"/>
          <w:szCs w:val="28"/>
        </w:rPr>
        <w:t xml:space="preserve">конкурсы по 25 номинациям: «Лучший преподаватель», «Самый креативный педагог», «Лучший молодой специалист», «Высокая эффективность работы с работодателями», «Самое яркое открытое занятие», «Лучшая образовательная программа», «Гордость науки», «Лучший эдвайзер», </w:t>
      </w:r>
      <w:r w:rsidRPr="00205E24">
        <w:rPr>
          <w:rFonts w:ascii="Times New Roman" w:hAnsi="Times New Roman"/>
          <w:sz w:val="28"/>
          <w:szCs w:val="28"/>
          <w:lang w:val="kk-KZ"/>
        </w:rPr>
        <w:t xml:space="preserve">«Лучший сотрудник») и т.д. </w:t>
      </w:r>
    </w:p>
    <w:p w:rsidR="005167DD" w:rsidRPr="00205E24" w:rsidRDefault="005167DD" w:rsidP="00782F75">
      <w:pPr>
        <w:spacing w:after="0" w:line="240" w:lineRule="auto"/>
        <w:ind w:firstLine="567"/>
        <w:jc w:val="both"/>
        <w:rPr>
          <w:rFonts w:ascii="Times New Roman" w:hAnsi="Times New Roman"/>
          <w:sz w:val="28"/>
          <w:szCs w:val="28"/>
        </w:rPr>
      </w:pPr>
      <w:r w:rsidRPr="00205E24">
        <w:rPr>
          <w:rFonts w:ascii="Times New Roman" w:hAnsi="Times New Roman"/>
          <w:color w:val="000000" w:themeColor="text1"/>
          <w:sz w:val="28"/>
          <w:szCs w:val="28"/>
        </w:rPr>
        <w:t>В целом за 2018-2019 учебный год н</w:t>
      </w:r>
      <w:r w:rsidRPr="00205E24">
        <w:rPr>
          <w:rFonts w:ascii="Times New Roman" w:hAnsi="Times New Roman"/>
          <w:sz w:val="28"/>
          <w:szCs w:val="28"/>
        </w:rPr>
        <w:t xml:space="preserve">а премии выделено </w:t>
      </w:r>
      <w:r w:rsidRPr="00205E24">
        <w:rPr>
          <w:rFonts w:ascii="Times New Roman" w:hAnsi="Times New Roman"/>
          <w:sz w:val="28"/>
          <w:szCs w:val="28"/>
          <w:lang w:val="kk-KZ"/>
        </w:rPr>
        <w:t xml:space="preserve">21.149.820 </w:t>
      </w:r>
      <w:r w:rsidRPr="00205E24">
        <w:rPr>
          <w:rFonts w:ascii="Times New Roman" w:hAnsi="Times New Roman"/>
          <w:sz w:val="28"/>
          <w:szCs w:val="28"/>
        </w:rPr>
        <w:t>тенге (8 марта, Наурыз, Дня защитника Отечества, Дня независимости, Дня пожилых людей). Каждый сотрудник вуза получил компенсацию за проезд в размере 15000 тенге. В целях поддержания сотрудников вуза при обучении в Академии сами преподаватели и сотрудники, близкие родственники имеют скидку в размере 10%. Выдается беспроцентная ссуда. На протяжении многих лет к завершению календарного года проводятся внутривузовские конкурсы, победители которых получают денежные призы. Т</w:t>
      </w:r>
      <w:r w:rsidRPr="00205E24">
        <w:rPr>
          <w:rFonts w:ascii="Times New Roman" w:hAnsi="Times New Roman"/>
          <w:color w:val="000000" w:themeColor="text1"/>
          <w:sz w:val="28"/>
          <w:szCs w:val="28"/>
        </w:rPr>
        <w:t xml:space="preserve">акже </w:t>
      </w:r>
      <w:r w:rsidRPr="00205E24">
        <w:rPr>
          <w:rFonts w:ascii="Times New Roman" w:eastAsiaTheme="minorHAnsi" w:hAnsi="Times New Roman"/>
          <w:sz w:val="28"/>
          <w:szCs w:val="28"/>
          <w:lang w:eastAsia="en-US"/>
        </w:rPr>
        <w:t xml:space="preserve">в целях повышении эффективности и качества работы, привлечения и закрепления кадрового состава, стимулирования трудовой деятельности работников </w:t>
      </w:r>
      <w:r w:rsidRPr="00205E24">
        <w:rPr>
          <w:rFonts w:ascii="Times New Roman" w:hAnsi="Times New Roman"/>
          <w:color w:val="000000" w:themeColor="text1"/>
          <w:sz w:val="28"/>
          <w:szCs w:val="28"/>
        </w:rPr>
        <w:t xml:space="preserve">предусмотрены выплаты за преданность Академии. </w:t>
      </w:r>
      <w:r w:rsidRPr="00205E24">
        <w:rPr>
          <w:rFonts w:ascii="Times New Roman" w:hAnsi="Times New Roman"/>
          <w:sz w:val="28"/>
          <w:szCs w:val="28"/>
        </w:rPr>
        <w:t xml:space="preserve">Вознаграждение за преданность зависит от количества лет работы в вузе от 7 лет и выше. Например, при продолжительности работы от 25 лет и более начисляется 3000 тенге за каждый проработанный год. </w:t>
      </w:r>
      <w:r w:rsidRPr="006653BF">
        <w:rPr>
          <w:rFonts w:ascii="Times New Roman" w:hAnsi="Times New Roman"/>
          <w:sz w:val="28"/>
          <w:szCs w:val="28"/>
        </w:rPr>
        <w:t xml:space="preserve">В 2018-2019 учебном году </w:t>
      </w:r>
      <w:r w:rsidRPr="006653BF">
        <w:rPr>
          <w:rFonts w:ascii="Times New Roman" w:hAnsi="Times New Roman"/>
          <w:sz w:val="28"/>
          <w:szCs w:val="28"/>
          <w:lang w:val="kk-KZ"/>
        </w:rPr>
        <w:t xml:space="preserve">108 </w:t>
      </w:r>
      <w:r w:rsidRPr="006653BF">
        <w:rPr>
          <w:rFonts w:ascii="Times New Roman" w:hAnsi="Times New Roman"/>
          <w:sz w:val="28"/>
          <w:szCs w:val="28"/>
        </w:rPr>
        <w:t xml:space="preserve">человек были поощрены премией за </w:t>
      </w:r>
      <w:r w:rsidRPr="000322CE">
        <w:rPr>
          <w:rFonts w:ascii="Times New Roman" w:hAnsi="Times New Roman"/>
          <w:sz w:val="28"/>
          <w:szCs w:val="28"/>
        </w:rPr>
        <w:t>преданность</w:t>
      </w:r>
      <w:r>
        <w:rPr>
          <w:rFonts w:ascii="Times New Roman" w:hAnsi="Times New Roman"/>
          <w:sz w:val="28"/>
          <w:szCs w:val="28"/>
        </w:rPr>
        <w:t>, что составляет 51,2% от общего количества работающих в Академии</w:t>
      </w:r>
      <w:r w:rsidRPr="00205E24">
        <w:rPr>
          <w:rFonts w:ascii="Times New Roman" w:hAnsi="Times New Roman"/>
          <w:sz w:val="28"/>
          <w:szCs w:val="28"/>
        </w:rPr>
        <w:t xml:space="preserve">. </w:t>
      </w:r>
    </w:p>
    <w:p w:rsidR="005167DD" w:rsidRPr="00205E24" w:rsidRDefault="005167DD" w:rsidP="00782F75">
      <w:pPr>
        <w:spacing w:after="0" w:line="240" w:lineRule="auto"/>
        <w:ind w:firstLine="567"/>
        <w:jc w:val="both"/>
        <w:rPr>
          <w:rFonts w:ascii="Times New Roman" w:hAnsi="Times New Roman"/>
          <w:sz w:val="28"/>
          <w:szCs w:val="28"/>
        </w:rPr>
      </w:pPr>
      <w:r w:rsidRPr="00782F75">
        <w:rPr>
          <w:rFonts w:ascii="Times New Roman" w:hAnsi="Times New Roman"/>
          <w:color w:val="000000" w:themeColor="text1"/>
          <w:sz w:val="28"/>
          <w:szCs w:val="28"/>
        </w:rPr>
        <w:t xml:space="preserve">2.2.7 </w:t>
      </w:r>
      <w:r w:rsidRPr="00205E24">
        <w:rPr>
          <w:rFonts w:ascii="Times New Roman" w:hAnsi="Times New Roman"/>
          <w:sz w:val="28"/>
          <w:szCs w:val="28"/>
        </w:rPr>
        <w:t xml:space="preserve">Участие ППС, сотрудников в управлении Академией обеспечивается возможностью быть избранными в состав коллегиальных органов. Порядок выборов коллегиальных органов управления и их компетенция определяются Положениями и Уставом вуза. Коллегиальные органы управления, – каждый на своем уровне и в пределах своей компетенции – решают различные вопросы жизнедеятельности вуза, его структурных подразделений: утверждают перспективные и текущие планы работы; заслушивают отчеты подразделений (кафедр, отделов). Преподаватели являются членами всех коллегиальных органов и составляют наибольшую долю от общего состава. К коллегиальным органам управления вузом, где ППС достаточно широко представлен являются: Ученый совет, УМС, Академический комитет, НТС, Совет кураторов, методические секции кафедр, </w:t>
      </w:r>
      <w:r w:rsidRPr="00205E24">
        <w:rPr>
          <w:rFonts w:ascii="Times New Roman" w:hAnsi="Times New Roman"/>
          <w:sz w:val="28"/>
          <w:szCs w:val="28"/>
          <w:shd w:val="clear" w:color="auto" w:fill="FFFFFF"/>
        </w:rPr>
        <w:t xml:space="preserve">рабочие группы кафедр по учебным планам и образовательным программам. Например, </w:t>
      </w:r>
      <w:r w:rsidRPr="00205E24">
        <w:rPr>
          <w:rFonts w:ascii="Times New Roman" w:hAnsi="Times New Roman"/>
          <w:sz w:val="28"/>
          <w:szCs w:val="28"/>
        </w:rPr>
        <w:t xml:space="preserve">Академический комитет по созданию образовательных </w:t>
      </w:r>
      <w:r>
        <w:rPr>
          <w:rFonts w:ascii="Times New Roman" w:hAnsi="Times New Roman"/>
          <w:sz w:val="28"/>
          <w:szCs w:val="28"/>
        </w:rPr>
        <w:t xml:space="preserve">программ - </w:t>
      </w:r>
      <w:r w:rsidRPr="00205E24">
        <w:rPr>
          <w:rFonts w:ascii="Times New Roman" w:hAnsi="Times New Roman"/>
          <w:sz w:val="28"/>
          <w:szCs w:val="28"/>
        </w:rPr>
        <w:t xml:space="preserve">это постоянная комплексная комиссия, в состав которой входят внутренние аудиторы системы менеджмента качества, председатели методических советов Академии. </w:t>
      </w:r>
      <w:r w:rsidRPr="00205E24">
        <w:rPr>
          <w:rFonts w:ascii="Times New Roman" w:hAnsi="Times New Roman"/>
          <w:sz w:val="28"/>
          <w:szCs w:val="28"/>
          <w:lang w:eastAsia="ko-KR"/>
        </w:rPr>
        <w:t xml:space="preserve">Периодичность (частота) проверок по различным направлениям работы вуза устанавливается в зависимости от статуса и важности процессов и структурных подразделений. </w:t>
      </w:r>
      <w:r w:rsidRPr="00205E24">
        <w:rPr>
          <w:rFonts w:ascii="Times New Roman" w:hAnsi="Times New Roman"/>
          <w:sz w:val="28"/>
          <w:szCs w:val="28"/>
        </w:rPr>
        <w:t xml:space="preserve">Через решения этих органов ППС может оказывать влияние на стратегию деятельности вуза, любого подразделения, вносить различные предложения по совершенствованию или реорганизации учебно-воспитательного процесса на имя ректора, Ученого совета. </w:t>
      </w:r>
    </w:p>
    <w:p w:rsidR="005167DD" w:rsidRPr="00621DB9" w:rsidRDefault="005167DD" w:rsidP="00782F75">
      <w:pPr>
        <w:pStyle w:val="a5"/>
        <w:tabs>
          <w:tab w:val="left" w:pos="0"/>
        </w:tabs>
        <w:spacing w:before="0" w:beforeAutospacing="0" w:after="0" w:afterAutospacing="0"/>
        <w:ind w:firstLine="567"/>
        <w:jc w:val="both"/>
        <w:rPr>
          <w:w w:val="101"/>
          <w:sz w:val="28"/>
          <w:szCs w:val="28"/>
        </w:rPr>
      </w:pPr>
      <w:r w:rsidRPr="00205E24">
        <w:rPr>
          <w:sz w:val="28"/>
          <w:szCs w:val="28"/>
        </w:rPr>
        <w:t xml:space="preserve">Формой участия преподавателей в принятии управленческих решений можно назвать также участие в различного рода собраниях (например, эдвайзерские </w:t>
      </w:r>
      <w:r w:rsidRPr="00205E24">
        <w:rPr>
          <w:sz w:val="28"/>
          <w:szCs w:val="28"/>
        </w:rPr>
        <w:lastRenderedPageBreak/>
        <w:t>часы), участие в заседаниях кафедры, где происходит обсуждение проблемных вопросов научного, учебно-воспитательного, профессионального порядка, решаются кадровые вопросы и т.д. В Академии используется практика создания рабочих групп на разных уровнях управления вуза для внесения изменений в процессы, их реорганизации или формирования новых процессов, с целью мониторинга различных аспектов учебного процесса.</w:t>
      </w:r>
      <w:r>
        <w:rPr>
          <w:sz w:val="28"/>
          <w:szCs w:val="28"/>
        </w:rPr>
        <w:t xml:space="preserve"> </w:t>
      </w:r>
      <w:r w:rsidRPr="00205E24">
        <w:rPr>
          <w:color w:val="7030A0"/>
          <w:sz w:val="28"/>
          <w:szCs w:val="28"/>
        </w:rPr>
        <w:tab/>
      </w:r>
      <w:r w:rsidRPr="00205E24">
        <w:rPr>
          <w:sz w:val="28"/>
          <w:szCs w:val="28"/>
        </w:rPr>
        <w:t xml:space="preserve">Документами, подтверждающими участие ППС в управлении вузом, являются: </w:t>
      </w:r>
      <w:r w:rsidRPr="00205E24">
        <w:rPr>
          <w:spacing w:val="-2"/>
          <w:sz w:val="28"/>
          <w:szCs w:val="28"/>
        </w:rPr>
        <w:t>У</w:t>
      </w:r>
      <w:r w:rsidRPr="00205E24">
        <w:rPr>
          <w:bCs/>
          <w:sz w:val="28"/>
          <w:szCs w:val="28"/>
        </w:rPr>
        <w:t xml:space="preserve">став, зарегистрированный в Департаменте юстиции г.Караганды Министерства юстиции Республики Казахстан 06.05.2019г., </w:t>
      </w:r>
      <w:r w:rsidRPr="00205E24">
        <w:rPr>
          <w:sz w:val="28"/>
          <w:szCs w:val="28"/>
        </w:rPr>
        <w:t>Положение об Ученом совете, Положение о Учебно-методическом совете, Положение о НТ</w:t>
      </w:r>
      <w:r>
        <w:rPr>
          <w:sz w:val="28"/>
          <w:szCs w:val="28"/>
        </w:rPr>
        <w:t>С</w:t>
      </w:r>
      <w:r w:rsidRPr="00205E24">
        <w:rPr>
          <w:sz w:val="28"/>
          <w:szCs w:val="28"/>
        </w:rPr>
        <w:t>, Положение о Совете кураторов.</w:t>
      </w:r>
      <w:r>
        <w:rPr>
          <w:sz w:val="28"/>
          <w:szCs w:val="28"/>
        </w:rPr>
        <w:t xml:space="preserve"> </w:t>
      </w:r>
      <w:r w:rsidRPr="00205E24">
        <w:rPr>
          <w:w w:val="101"/>
          <w:sz w:val="28"/>
          <w:szCs w:val="28"/>
        </w:rPr>
        <w:t xml:space="preserve">Управленческая деятельность Академии регламентируется такими распорядительными документами как: решения коллегиальных органов, приказы ректора и распоряжения проректоров по направлениям деятельности, документы по личному составу (приказы по личному составу, в том числе обучающимся), плановые, аналитические, отчетные, финансовые и бухгалтерские документы. Нормативно-справочная и организационно-распорядительная документация, регламентирующая деятельность вуза, соответствует действующему </w:t>
      </w:r>
      <w:r w:rsidRPr="00621DB9">
        <w:rPr>
          <w:w w:val="101"/>
          <w:sz w:val="28"/>
          <w:szCs w:val="28"/>
        </w:rPr>
        <w:t xml:space="preserve">законодательству, Уставу Академии. </w:t>
      </w:r>
    </w:p>
    <w:p w:rsidR="005167DD" w:rsidRPr="007E30D5" w:rsidRDefault="005167DD" w:rsidP="00782F75">
      <w:pPr>
        <w:spacing w:after="0" w:line="240" w:lineRule="auto"/>
        <w:ind w:firstLine="567"/>
        <w:jc w:val="both"/>
        <w:rPr>
          <w:rFonts w:ascii="Times New Roman" w:hAnsi="Times New Roman" w:cs="Times New Roman"/>
          <w:sz w:val="28"/>
          <w:szCs w:val="28"/>
        </w:rPr>
      </w:pPr>
      <w:r w:rsidRPr="00782F75">
        <w:rPr>
          <w:rFonts w:ascii="Times New Roman" w:hAnsi="Times New Roman" w:cs="Times New Roman"/>
          <w:color w:val="000000" w:themeColor="text1"/>
          <w:sz w:val="28"/>
          <w:szCs w:val="28"/>
        </w:rPr>
        <w:t xml:space="preserve">2.2.8 </w:t>
      </w:r>
      <w:r w:rsidRPr="00621DB9">
        <w:rPr>
          <w:rFonts w:ascii="Times New Roman" w:hAnsi="Times New Roman" w:cs="Times New Roman"/>
          <w:sz w:val="28"/>
          <w:szCs w:val="28"/>
        </w:rPr>
        <w:t xml:space="preserve">Активное участие студентов в жизни Академии осуществляется через систему общественных студенческих организаций. </w:t>
      </w:r>
      <w:r w:rsidRPr="007E30D5">
        <w:rPr>
          <w:rFonts w:ascii="Times New Roman" w:hAnsi="Times New Roman" w:cs="Times New Roman"/>
          <w:bCs/>
          <w:sz w:val="28"/>
          <w:szCs w:val="28"/>
        </w:rPr>
        <w:t>Органами студенческого самоуправления</w:t>
      </w:r>
      <w:r w:rsidRPr="007E30D5">
        <w:rPr>
          <w:rFonts w:ascii="Times New Roman" w:hAnsi="Times New Roman" w:cs="Times New Roman"/>
          <w:sz w:val="28"/>
          <w:szCs w:val="28"/>
        </w:rPr>
        <w:t xml:space="preserve"> являются: Республика «Болашак», «Совет молодых ученых», Молодежное объединение «1%», клубы по интересам, ПО «Саналы </w:t>
      </w:r>
      <w:r w:rsidRPr="007E30D5">
        <w:rPr>
          <w:rFonts w:ascii="Times New Roman" w:hAnsi="Times New Roman" w:cs="Times New Roman"/>
          <w:sz w:val="28"/>
          <w:szCs w:val="28"/>
          <w:lang w:val="kk-KZ"/>
        </w:rPr>
        <w:t>ұ</w:t>
      </w:r>
      <w:r w:rsidRPr="007E30D5">
        <w:rPr>
          <w:rFonts w:ascii="Times New Roman" w:hAnsi="Times New Roman" w:cs="Times New Roman"/>
          <w:sz w:val="28"/>
          <w:szCs w:val="28"/>
        </w:rPr>
        <w:t>рпак», филиал «Альянс студентов Казахстана» в Доме студентов  – Студенческий совет.</w:t>
      </w:r>
    </w:p>
    <w:p w:rsidR="005167DD" w:rsidRDefault="005167DD" w:rsidP="00782F75">
      <w:pPr>
        <w:spacing w:after="0" w:line="240" w:lineRule="auto"/>
        <w:ind w:firstLine="567"/>
        <w:jc w:val="both"/>
        <w:rPr>
          <w:rFonts w:ascii="Times New Roman" w:hAnsi="Times New Roman" w:cs="Times New Roman"/>
          <w:sz w:val="28"/>
          <w:szCs w:val="28"/>
        </w:rPr>
      </w:pPr>
      <w:r w:rsidRPr="00205E24">
        <w:rPr>
          <w:rFonts w:ascii="Times New Roman" w:hAnsi="Times New Roman"/>
          <w:sz w:val="28"/>
          <w:szCs w:val="28"/>
        </w:rPr>
        <w:t xml:space="preserve">Студенческое самоуправление представляет собой самостоятельную, инициативную и ответственную деятельность студентов по решению жизненно важных вопросов по организации обучения, быта, досуга. Студенческое самоуправление является элементом общей системы управления учебно-воспитательным процессом в Академии и предполагает максимальный учет интересов, потребностей студентов на основе изучения их общественного мнения. Так, в результате </w:t>
      </w:r>
      <w:r w:rsidRPr="00205E24">
        <w:rPr>
          <w:rFonts w:ascii="Times New Roman" w:hAnsi="Times New Roman" w:cs="Times New Roman"/>
          <w:sz w:val="28"/>
          <w:szCs w:val="28"/>
        </w:rPr>
        <w:t xml:space="preserve">ориентации на студентов и стейкхолдеров были улучшены условия учебы, быта и досуга студентов.  Например, главный корпус увеличен на </w:t>
      </w:r>
      <w:r>
        <w:rPr>
          <w:rFonts w:ascii="Times New Roman" w:hAnsi="Times New Roman" w:cs="Times New Roman"/>
          <w:sz w:val="28"/>
          <w:szCs w:val="28"/>
        </w:rPr>
        <w:t xml:space="preserve">1347,8 </w:t>
      </w:r>
      <w:r w:rsidRPr="00205E24">
        <w:rPr>
          <w:rFonts w:ascii="Times New Roman" w:hAnsi="Times New Roman" w:cs="Times New Roman"/>
          <w:sz w:val="28"/>
          <w:szCs w:val="28"/>
        </w:rPr>
        <w:t>кв.м, что позволило перевести всех студентов в главный корпус, приобретен офис для студентов очно-дистанционной формы обучения в г. Нур-Султан, проведен капитальный ремонт Дома студентов, приобретены 2 квартиры для студентов в новом современном доме бизнес-класса; имеется служебное жилье в Нур</w:t>
      </w:r>
      <w:r>
        <w:rPr>
          <w:rFonts w:ascii="Times New Roman" w:hAnsi="Times New Roman" w:cs="Times New Roman"/>
          <w:sz w:val="28"/>
          <w:szCs w:val="28"/>
        </w:rPr>
        <w:t>-</w:t>
      </w:r>
      <w:r w:rsidRPr="00205E24">
        <w:rPr>
          <w:rFonts w:ascii="Times New Roman" w:hAnsi="Times New Roman" w:cs="Times New Roman"/>
          <w:sz w:val="28"/>
          <w:szCs w:val="28"/>
        </w:rPr>
        <w:t>Султане, увеличены книжный фонд библиотеки; укреплена материальная база зоны отдыха «Айналайын» в поселке Тарангалык у озера Балхаш; оснащены современным оборудованием новые учебные кабинеты, культивируется среди студентов академическая честность, добросовестное отношение к учебе, интерес к научно-исследовательской работе, активное участие в общественной жизни города и области.</w:t>
      </w:r>
    </w:p>
    <w:p w:rsidR="005167DD" w:rsidRPr="007E30D5" w:rsidRDefault="005167DD" w:rsidP="00782F75">
      <w:pPr>
        <w:spacing w:after="0" w:line="240" w:lineRule="auto"/>
        <w:ind w:firstLine="567"/>
        <w:jc w:val="both"/>
        <w:rPr>
          <w:rFonts w:ascii="Times New Roman" w:hAnsi="Times New Roman" w:cs="Times New Roman"/>
          <w:sz w:val="28"/>
          <w:szCs w:val="28"/>
        </w:rPr>
      </w:pPr>
      <w:r w:rsidRPr="008B22F6">
        <w:rPr>
          <w:rFonts w:ascii="Times New Roman" w:hAnsi="Times New Roman" w:cs="Times New Roman"/>
          <w:sz w:val="28"/>
          <w:szCs w:val="28"/>
        </w:rPr>
        <w:t xml:space="preserve">Студенты в Академии рассматриваются как активные участники и равные партнеры академического процесса. Академия стремится создать благоприятную </w:t>
      </w:r>
      <w:r w:rsidRPr="008B22F6">
        <w:rPr>
          <w:rFonts w:ascii="Times New Roman" w:hAnsi="Times New Roman" w:cs="Times New Roman"/>
          <w:sz w:val="28"/>
          <w:szCs w:val="28"/>
        </w:rPr>
        <w:lastRenderedPageBreak/>
        <w:t>среду для развития лидерских компетенций у студентов, обеспечивая им платформу, где их голоса могут быть услышаны и приняты во внимание, что способствует их вовлечению в управление вузом и общественные дела.</w:t>
      </w:r>
      <w:r w:rsidRPr="00621DB9">
        <w:rPr>
          <w:rFonts w:ascii="Times New Roman" w:hAnsi="Times New Roman" w:cs="Times New Roman"/>
          <w:sz w:val="28"/>
          <w:szCs w:val="28"/>
        </w:rPr>
        <w:t xml:space="preserve"> </w:t>
      </w:r>
      <w:r w:rsidRPr="007E30D5">
        <w:rPr>
          <w:rFonts w:ascii="Times New Roman" w:hAnsi="Times New Roman" w:cs="Times New Roman"/>
          <w:sz w:val="28"/>
          <w:szCs w:val="28"/>
        </w:rPr>
        <w:t>Потдверждением тому является первое место на конференции «Современные подходы противодействию коррупции: тренды и перспективы», проходившей в Российском экономическом университете имени Г.В. Плеханова, г. Москва. Студенты Академии Жанабаев Д.К., Жуматаев Е.Е. выступили с докладом «Студенческое самоуправление как эффективный инструмент противодействию коррупции в вузе».</w:t>
      </w:r>
    </w:p>
    <w:p w:rsidR="005167DD" w:rsidRPr="00205E24" w:rsidRDefault="005167DD" w:rsidP="00782F75">
      <w:pPr>
        <w:spacing w:after="0" w:line="240" w:lineRule="auto"/>
        <w:ind w:firstLine="567"/>
        <w:jc w:val="both"/>
        <w:rPr>
          <w:rFonts w:ascii="Times New Roman" w:hAnsi="Times New Roman"/>
          <w:sz w:val="28"/>
          <w:szCs w:val="28"/>
        </w:rPr>
      </w:pPr>
      <w:r w:rsidRPr="007E30D5">
        <w:rPr>
          <w:rFonts w:ascii="Times New Roman" w:hAnsi="Times New Roman" w:cs="Times New Roman"/>
          <w:sz w:val="28"/>
          <w:szCs w:val="28"/>
        </w:rPr>
        <w:t>Ученым советом от 27.11.19г. принято решение научным кружкам и органам студенческого самоуправления продолжить мероприятия для ознакомления студентов с новыми учебниками, выпущенными в рамках проекта «Новое гуманитарное знание. 100 новых учебников на казахском языке».</w:t>
      </w:r>
    </w:p>
    <w:p w:rsidR="005167DD" w:rsidRDefault="005167DD" w:rsidP="00782F75">
      <w:pPr>
        <w:spacing w:after="0" w:line="240" w:lineRule="auto"/>
        <w:ind w:firstLine="567"/>
        <w:contextualSpacing/>
        <w:jc w:val="both"/>
        <w:rPr>
          <w:rFonts w:ascii="Times New Roman" w:eastAsia="Arial Unicode MS" w:hAnsi="Times New Roman"/>
          <w:sz w:val="28"/>
          <w:szCs w:val="28"/>
        </w:rPr>
      </w:pPr>
      <w:r w:rsidRPr="00205E24">
        <w:rPr>
          <w:rFonts w:ascii="Times New Roman" w:hAnsi="Times New Roman"/>
          <w:sz w:val="28"/>
          <w:szCs w:val="28"/>
        </w:rPr>
        <w:t>Наиболее эффективными являются организации студенческого самоуправления, которые избираются на общих собраниях членов общественных организаций и координируют направления внеаудиторной работы по профилю своей деятельности. Например, Студенческое самоуправление «Республика «Болашак», которая изучает взгляды и мнения студенчества, оперативно информирует администрацию, предлагает пути решения, устанавливает обратную связь. В 2018 году открыт проектный офис «</w:t>
      </w:r>
      <w:r w:rsidRPr="00205E24">
        <w:rPr>
          <w:rFonts w:ascii="Times New Roman" w:hAnsi="Times New Roman"/>
          <w:bCs/>
          <w:sz w:val="28"/>
          <w:szCs w:val="28"/>
          <w:bdr w:val="none" w:sz="0" w:space="0" w:color="auto" w:frame="1"/>
        </w:rPr>
        <w:t>Саналы ұрпақ»,</w:t>
      </w:r>
      <w:r w:rsidRPr="00205E24">
        <w:rPr>
          <w:rFonts w:ascii="Times New Roman" w:hAnsi="Times New Roman"/>
          <w:sz w:val="28"/>
          <w:szCs w:val="28"/>
        </w:rPr>
        <w:t xml:space="preserve"> основными направлениями которого являются: формирование антикоррупционной культуры; прозрачность и открытость вуза; академическая честность. </w:t>
      </w:r>
      <w:r w:rsidRPr="00205E24">
        <w:rPr>
          <w:rFonts w:ascii="Times New Roman" w:eastAsia="Arial Unicode MS" w:hAnsi="Times New Roman"/>
          <w:bCs/>
          <w:sz w:val="28"/>
          <w:szCs w:val="28"/>
        </w:rPr>
        <w:t>Школа добропорядочности Академии создана в 2019г. с целью содействия</w:t>
      </w:r>
      <w:r w:rsidRPr="00205E24">
        <w:rPr>
          <w:rFonts w:ascii="Times New Roman" w:eastAsia="Arial Unicode MS" w:hAnsi="Times New Roman"/>
          <w:b/>
          <w:bCs/>
          <w:sz w:val="28"/>
          <w:szCs w:val="28"/>
        </w:rPr>
        <w:t xml:space="preserve"> </w:t>
      </w:r>
      <w:r w:rsidRPr="00205E24">
        <w:rPr>
          <w:rFonts w:ascii="Times New Roman" w:eastAsia="Arial Unicode MS" w:hAnsi="Times New Roman"/>
          <w:sz w:val="28"/>
          <w:szCs w:val="28"/>
        </w:rPr>
        <w:t xml:space="preserve">формированию антикоррупционной модели поведения. </w:t>
      </w:r>
    </w:p>
    <w:p w:rsidR="005167DD" w:rsidRPr="00205E24" w:rsidRDefault="005167DD" w:rsidP="00782F75">
      <w:pPr>
        <w:spacing w:after="0" w:line="240" w:lineRule="auto"/>
        <w:ind w:firstLine="567"/>
        <w:contextualSpacing/>
        <w:jc w:val="both"/>
        <w:rPr>
          <w:rFonts w:ascii="Times New Roman" w:hAnsi="Times New Roman"/>
          <w:sz w:val="28"/>
          <w:szCs w:val="28"/>
        </w:rPr>
      </w:pPr>
      <w:r w:rsidRPr="00205E24">
        <w:rPr>
          <w:rFonts w:ascii="Times New Roman" w:hAnsi="Times New Roman"/>
          <w:sz w:val="28"/>
          <w:szCs w:val="28"/>
        </w:rPr>
        <w:t>Студенческий совет Дома студентов является общественным органом, организующий работу по самообслуживанию общежития, координирующими культурно-массовую, спортивно-оздоровительную, воспитательную работу в общежитии.</w:t>
      </w:r>
      <w:r>
        <w:rPr>
          <w:rFonts w:ascii="Times New Roman" w:hAnsi="Times New Roman"/>
          <w:sz w:val="28"/>
          <w:szCs w:val="28"/>
        </w:rPr>
        <w:t xml:space="preserve"> </w:t>
      </w:r>
      <w:r w:rsidRPr="00205E24">
        <w:rPr>
          <w:rFonts w:ascii="Times New Roman" w:hAnsi="Times New Roman"/>
          <w:sz w:val="28"/>
          <w:szCs w:val="28"/>
        </w:rPr>
        <w:t>Все эти студенческие организации вуза оперативно решают текущие вопросы студенческой жизни, участвуют в акциях Альянса студентов Казахстана, молодежного крыла «Жас Отан», в волонтерском движении «</w:t>
      </w:r>
      <w:r w:rsidRPr="00205E24">
        <w:rPr>
          <w:rFonts w:ascii="Times New Roman" w:hAnsi="Times New Roman"/>
          <w:sz w:val="28"/>
          <w:szCs w:val="28"/>
          <w:lang w:val="en-US"/>
        </w:rPr>
        <w:t>Voltek</w:t>
      </w:r>
      <w:r w:rsidRPr="00205E24">
        <w:rPr>
          <w:rFonts w:ascii="Times New Roman" w:hAnsi="Times New Roman"/>
          <w:sz w:val="28"/>
          <w:szCs w:val="28"/>
        </w:rPr>
        <w:t xml:space="preserve">», дискуссионных площадках, Молодежном ресурсном центре при Управлении внутренней молодежной политики Карагандинской области, мероприятиях городского и регионального масштаба. </w:t>
      </w:r>
    </w:p>
    <w:p w:rsidR="005167DD" w:rsidRPr="00205E24" w:rsidRDefault="005167DD" w:rsidP="00782F75">
      <w:pPr>
        <w:spacing w:after="0" w:line="240" w:lineRule="auto"/>
        <w:ind w:firstLine="567"/>
        <w:jc w:val="both"/>
        <w:rPr>
          <w:rFonts w:ascii="Times New Roman" w:hAnsi="Times New Roman"/>
          <w:sz w:val="28"/>
          <w:szCs w:val="28"/>
        </w:rPr>
      </w:pPr>
      <w:r w:rsidRPr="00205E24">
        <w:rPr>
          <w:rFonts w:ascii="Times New Roman" w:hAnsi="Times New Roman"/>
          <w:sz w:val="28"/>
          <w:szCs w:val="28"/>
        </w:rPr>
        <w:t>Согласование всех вопросов студенчества осуществляется через Президента и министров «Республики Болашак». Так в составе Ученого совета в 2019-2020 учебном году 6 студентов, представляю</w:t>
      </w:r>
      <w:r>
        <w:rPr>
          <w:rFonts w:ascii="Times New Roman" w:hAnsi="Times New Roman"/>
          <w:sz w:val="28"/>
          <w:szCs w:val="28"/>
        </w:rPr>
        <w:t>т</w:t>
      </w:r>
      <w:r w:rsidRPr="00205E24">
        <w:rPr>
          <w:rFonts w:ascii="Times New Roman" w:hAnsi="Times New Roman"/>
          <w:sz w:val="28"/>
          <w:szCs w:val="28"/>
        </w:rPr>
        <w:t xml:space="preserve"> различные образовательные програм</w:t>
      </w:r>
      <w:r>
        <w:rPr>
          <w:rFonts w:ascii="Times New Roman" w:hAnsi="Times New Roman"/>
          <w:sz w:val="28"/>
          <w:szCs w:val="28"/>
        </w:rPr>
        <w:t>мы и общественные организации</w:t>
      </w:r>
      <w:r w:rsidRPr="00AE3585">
        <w:rPr>
          <w:rFonts w:ascii="Times New Roman" w:hAnsi="Times New Roman"/>
          <w:sz w:val="28"/>
          <w:szCs w:val="28"/>
        </w:rPr>
        <w:t>. В настоящее время студенты включены в следующие комиссии: НТС (1 чел.), Совет молодых ученых (12 чел.), Комиссия по улучшению качества питания (1 чел.), Комиссия по распределению студентов в Доме студентов (1чел.), Комиссия по внутривузовскому конкурсу «Лучший куратор», «Лучшая студенческая группа», «Студент года», творческие конкурсы (от 1 до 3 чел),</w:t>
      </w:r>
      <w:r>
        <w:rPr>
          <w:rFonts w:ascii="Times New Roman" w:hAnsi="Times New Roman"/>
          <w:sz w:val="28"/>
          <w:szCs w:val="28"/>
        </w:rPr>
        <w:t xml:space="preserve"> комиссия ежегодного внутривузовского конкурса научных работ студентов (2).</w:t>
      </w:r>
      <w:r w:rsidRPr="00205E24">
        <w:rPr>
          <w:rFonts w:ascii="Times New Roman" w:hAnsi="Times New Roman"/>
          <w:sz w:val="28"/>
          <w:szCs w:val="28"/>
        </w:rPr>
        <w:t xml:space="preserve"> </w:t>
      </w:r>
    </w:p>
    <w:p w:rsidR="005167DD" w:rsidRPr="00205E24" w:rsidRDefault="005167DD" w:rsidP="00782F75">
      <w:pPr>
        <w:spacing w:after="0" w:line="240" w:lineRule="auto"/>
        <w:ind w:firstLine="567"/>
        <w:jc w:val="both"/>
        <w:rPr>
          <w:rFonts w:ascii="Times New Roman" w:hAnsi="Times New Roman"/>
          <w:sz w:val="28"/>
          <w:szCs w:val="28"/>
        </w:rPr>
      </w:pPr>
      <w:r w:rsidRPr="00782F75">
        <w:rPr>
          <w:rFonts w:ascii="Times New Roman" w:hAnsi="Times New Roman"/>
          <w:color w:val="000000" w:themeColor="text1"/>
          <w:sz w:val="28"/>
          <w:szCs w:val="28"/>
        </w:rPr>
        <w:lastRenderedPageBreak/>
        <w:t xml:space="preserve">2.2.9 </w:t>
      </w:r>
      <w:r w:rsidRPr="00205E24">
        <w:rPr>
          <w:rFonts w:ascii="Times New Roman" w:hAnsi="Times New Roman"/>
          <w:sz w:val="28"/>
          <w:szCs w:val="28"/>
        </w:rPr>
        <w:t>Политика Академии по разрешению конфликта интересов и отношений предусматривает целенаправленные действия по следующим направлениям: по профилактике конфликтных ситуаций; по разрешению конфликтов в</w:t>
      </w:r>
      <w:r>
        <w:rPr>
          <w:rFonts w:ascii="Times New Roman" w:hAnsi="Times New Roman"/>
          <w:sz w:val="28"/>
          <w:szCs w:val="28"/>
        </w:rPr>
        <w:t xml:space="preserve"> случаях их возникновения. </w:t>
      </w:r>
      <w:r w:rsidRPr="00205E24">
        <w:rPr>
          <w:rFonts w:ascii="Times New Roman" w:hAnsi="Times New Roman"/>
          <w:sz w:val="28"/>
          <w:szCs w:val="28"/>
        </w:rPr>
        <w:t>Одним из важнейших показателей эффективности работы современного учебного заведения, показателем результативности преобразований является уровень удовлетворенности ППС, персонала и обучающихся системой управления. В этой связи, система управления и регулирования конфликтами включает в себя</w:t>
      </w:r>
      <w:r>
        <w:rPr>
          <w:rFonts w:ascii="Times New Roman" w:hAnsi="Times New Roman"/>
          <w:sz w:val="28"/>
          <w:szCs w:val="28"/>
        </w:rPr>
        <w:t xml:space="preserve">: </w:t>
      </w:r>
      <w:r w:rsidRPr="00205E24">
        <w:rPr>
          <w:rFonts w:ascii="Times New Roman" w:hAnsi="Times New Roman"/>
          <w:sz w:val="28"/>
          <w:szCs w:val="28"/>
        </w:rPr>
        <w:t xml:space="preserve">1. </w:t>
      </w:r>
      <w:r>
        <w:rPr>
          <w:rFonts w:ascii="Times New Roman" w:hAnsi="Times New Roman"/>
          <w:sz w:val="28"/>
          <w:szCs w:val="28"/>
        </w:rPr>
        <w:t>У</w:t>
      </w:r>
      <w:r w:rsidRPr="00205E24">
        <w:rPr>
          <w:rFonts w:ascii="Times New Roman" w:hAnsi="Times New Roman"/>
          <w:sz w:val="28"/>
          <w:szCs w:val="28"/>
        </w:rPr>
        <w:t>крепление социальной защиты сотрудников, ППС путем ежегодного повышения заработной платы и предоставление социальных льгот, что способствует уверенности и уменьшает условия для возникновения конфликтных ситуаций</w:t>
      </w:r>
      <w:r>
        <w:rPr>
          <w:rFonts w:ascii="Times New Roman" w:hAnsi="Times New Roman"/>
          <w:sz w:val="28"/>
          <w:szCs w:val="28"/>
        </w:rPr>
        <w:t>;</w:t>
      </w:r>
      <w:r w:rsidRPr="00205E24">
        <w:rPr>
          <w:rFonts w:ascii="Times New Roman" w:hAnsi="Times New Roman"/>
          <w:sz w:val="28"/>
          <w:szCs w:val="28"/>
        </w:rPr>
        <w:t xml:space="preserve"> 2. </w:t>
      </w:r>
      <w:r>
        <w:rPr>
          <w:rFonts w:ascii="Times New Roman" w:hAnsi="Times New Roman"/>
          <w:sz w:val="28"/>
          <w:szCs w:val="28"/>
        </w:rPr>
        <w:t>Ф</w:t>
      </w:r>
      <w:r w:rsidRPr="00205E24">
        <w:rPr>
          <w:rFonts w:ascii="Times New Roman" w:hAnsi="Times New Roman"/>
          <w:sz w:val="28"/>
          <w:szCs w:val="28"/>
        </w:rPr>
        <w:t xml:space="preserve">ормы и методы контроля за ситуацией внутри вуза. </w:t>
      </w:r>
    </w:p>
    <w:p w:rsidR="005167DD" w:rsidRPr="00205E24" w:rsidRDefault="005167DD" w:rsidP="005167DD">
      <w:pPr>
        <w:widowControl w:val="0"/>
        <w:spacing w:after="0" w:line="240" w:lineRule="auto"/>
        <w:ind w:firstLine="426"/>
        <w:jc w:val="both"/>
        <w:rPr>
          <w:rFonts w:ascii="Times New Roman" w:hAnsi="Times New Roman"/>
          <w:sz w:val="28"/>
          <w:szCs w:val="28"/>
        </w:rPr>
      </w:pPr>
      <w:r w:rsidRPr="00205E24">
        <w:rPr>
          <w:rFonts w:ascii="Times New Roman" w:hAnsi="Times New Roman"/>
          <w:sz w:val="28"/>
          <w:szCs w:val="28"/>
        </w:rPr>
        <w:t xml:space="preserve">Для выявления степени удовлетворенности ППС, персонала и обучающихся системой управления периодически проводятся встречи с ректором по принципу «с глаза на глаз», проректорами по направлениям деятельности, руководителями структурных подразделений. Введена практика участия проректоров в заседаниях кафедр. Систематически проводятся опросы, интервью, анкетирование по вопросам, касающимся развития социально-бытовой сферы, учебной деятельности, организации досуга во внеучебное время, поддержки студенчества. По результатам полученной информации анализируются причины несоответствий и степени удовлетворенности системой управления, принимаются решения по корректировке планов согласно направлениям деятельности. </w:t>
      </w:r>
      <w:r>
        <w:rPr>
          <w:rFonts w:ascii="Times New Roman" w:hAnsi="Times New Roman"/>
          <w:sz w:val="28"/>
          <w:szCs w:val="28"/>
        </w:rPr>
        <w:t>Р</w:t>
      </w:r>
      <w:r w:rsidRPr="00205E24">
        <w:rPr>
          <w:rFonts w:ascii="Times New Roman" w:hAnsi="Times New Roman"/>
          <w:sz w:val="28"/>
          <w:szCs w:val="28"/>
        </w:rPr>
        <w:t>езультат</w:t>
      </w:r>
      <w:r>
        <w:rPr>
          <w:rFonts w:ascii="Times New Roman" w:hAnsi="Times New Roman"/>
          <w:sz w:val="28"/>
          <w:szCs w:val="28"/>
        </w:rPr>
        <w:t xml:space="preserve">ы </w:t>
      </w:r>
      <w:r w:rsidRPr="00205E24">
        <w:rPr>
          <w:rFonts w:ascii="Times New Roman" w:hAnsi="Times New Roman"/>
          <w:sz w:val="28"/>
          <w:szCs w:val="28"/>
        </w:rPr>
        <w:t xml:space="preserve">проведенного анкетирования ППС </w:t>
      </w:r>
      <w:r>
        <w:rPr>
          <w:rFonts w:ascii="Times New Roman" w:hAnsi="Times New Roman"/>
          <w:sz w:val="28"/>
          <w:szCs w:val="28"/>
        </w:rPr>
        <w:t xml:space="preserve">представлены в </w:t>
      </w:r>
      <w:r>
        <w:rPr>
          <w:rFonts w:ascii="Times New Roman" w:hAnsi="Times New Roman"/>
          <w:b/>
          <w:i/>
          <w:sz w:val="28"/>
          <w:szCs w:val="28"/>
        </w:rPr>
        <w:t>Приложениях 13,</w:t>
      </w:r>
      <w:r w:rsidRPr="00107122">
        <w:rPr>
          <w:rFonts w:ascii="Times New Roman" w:hAnsi="Times New Roman"/>
          <w:b/>
          <w:i/>
          <w:sz w:val="28"/>
          <w:szCs w:val="28"/>
        </w:rPr>
        <w:t>27</w:t>
      </w:r>
      <w:r w:rsidRPr="00107122">
        <w:rPr>
          <w:rFonts w:ascii="Times New Roman" w:hAnsi="Times New Roman"/>
          <w:sz w:val="28"/>
          <w:szCs w:val="28"/>
        </w:rPr>
        <w:t xml:space="preserve">; обучающихся </w:t>
      </w:r>
      <w:r>
        <w:rPr>
          <w:rFonts w:ascii="Times New Roman" w:hAnsi="Times New Roman"/>
          <w:sz w:val="28"/>
          <w:szCs w:val="28"/>
        </w:rPr>
        <w:t xml:space="preserve">– в </w:t>
      </w:r>
      <w:r w:rsidRPr="00107122">
        <w:rPr>
          <w:rFonts w:ascii="Times New Roman" w:hAnsi="Times New Roman"/>
          <w:b/>
          <w:i/>
          <w:sz w:val="28"/>
          <w:szCs w:val="28"/>
        </w:rPr>
        <w:t xml:space="preserve">Приложениях </w:t>
      </w:r>
      <w:r>
        <w:rPr>
          <w:rFonts w:ascii="Times New Roman" w:hAnsi="Times New Roman"/>
          <w:b/>
          <w:i/>
          <w:sz w:val="28"/>
          <w:szCs w:val="28"/>
        </w:rPr>
        <w:t>22,23,25,</w:t>
      </w:r>
      <w:r w:rsidRPr="00107122">
        <w:rPr>
          <w:rFonts w:ascii="Times New Roman" w:hAnsi="Times New Roman"/>
          <w:b/>
          <w:i/>
          <w:sz w:val="28"/>
          <w:szCs w:val="28"/>
        </w:rPr>
        <w:t>28</w:t>
      </w:r>
      <w:r>
        <w:rPr>
          <w:rFonts w:ascii="Times New Roman" w:hAnsi="Times New Roman"/>
          <w:b/>
          <w:i/>
          <w:sz w:val="28"/>
          <w:szCs w:val="28"/>
        </w:rPr>
        <w:t>,</w:t>
      </w:r>
      <w:r w:rsidRPr="00107122">
        <w:rPr>
          <w:rFonts w:ascii="Times New Roman" w:hAnsi="Times New Roman"/>
          <w:b/>
          <w:i/>
          <w:sz w:val="28"/>
          <w:szCs w:val="28"/>
        </w:rPr>
        <w:t>41,42,43</w:t>
      </w:r>
      <w:r>
        <w:rPr>
          <w:rFonts w:ascii="Times New Roman" w:hAnsi="Times New Roman"/>
          <w:sz w:val="28"/>
          <w:szCs w:val="28"/>
        </w:rPr>
        <w:t>.</w:t>
      </w:r>
      <w:r w:rsidRPr="00107122">
        <w:rPr>
          <w:rFonts w:ascii="Times New Roman" w:hAnsi="Times New Roman"/>
          <w:sz w:val="28"/>
          <w:szCs w:val="28"/>
        </w:rPr>
        <w:t xml:space="preserve"> </w:t>
      </w:r>
      <w:r w:rsidRPr="00205E24">
        <w:rPr>
          <w:rFonts w:ascii="Times New Roman" w:hAnsi="Times New Roman"/>
          <w:sz w:val="28"/>
          <w:szCs w:val="28"/>
        </w:rPr>
        <w:t xml:space="preserve">Любой желающий посредством электронных обращений может написать письмо на «Блог ректора», позвонить на телефон доверия, установлен «Ящик для письменных обращений администрации вуза». </w:t>
      </w:r>
    </w:p>
    <w:p w:rsidR="005167DD" w:rsidRPr="00205E24" w:rsidRDefault="005167DD" w:rsidP="00782F75">
      <w:pPr>
        <w:widowControl w:val="0"/>
        <w:spacing w:after="0" w:line="240" w:lineRule="auto"/>
        <w:ind w:firstLine="567"/>
        <w:jc w:val="both"/>
        <w:rPr>
          <w:rFonts w:ascii="Times New Roman" w:hAnsi="Times New Roman"/>
          <w:sz w:val="28"/>
          <w:szCs w:val="28"/>
        </w:rPr>
      </w:pPr>
      <w:r w:rsidRPr="00205E24">
        <w:rPr>
          <w:rFonts w:ascii="Times New Roman" w:hAnsi="Times New Roman"/>
          <w:sz w:val="28"/>
          <w:szCs w:val="28"/>
        </w:rPr>
        <w:t xml:space="preserve">Для создания </w:t>
      </w:r>
      <w:r w:rsidRPr="00036A51">
        <w:rPr>
          <w:rFonts w:ascii="Times New Roman" w:hAnsi="Times New Roman"/>
          <w:sz w:val="28"/>
          <w:szCs w:val="28"/>
        </w:rPr>
        <w:t>атмосферы комфортного делового общения действуют Правила внутреннего распорядка и Кодекс этики ППС и сотрудников,</w:t>
      </w:r>
      <w:r w:rsidRPr="00205E24">
        <w:rPr>
          <w:rFonts w:ascii="Times New Roman" w:hAnsi="Times New Roman"/>
          <w:sz w:val="28"/>
          <w:szCs w:val="28"/>
        </w:rPr>
        <w:t xml:space="preserve"> Кодекс чести студентов, в которых определены корпоративные ценности и нормы поведения ориентированы на соблюдение интересов всех членов коллектива.</w:t>
      </w:r>
      <w:r>
        <w:rPr>
          <w:rFonts w:ascii="Times New Roman" w:hAnsi="Times New Roman"/>
          <w:sz w:val="28"/>
          <w:szCs w:val="28"/>
        </w:rPr>
        <w:t xml:space="preserve"> </w:t>
      </w:r>
      <w:r w:rsidRPr="00205E24">
        <w:rPr>
          <w:rFonts w:ascii="Times New Roman" w:hAnsi="Times New Roman"/>
          <w:sz w:val="28"/>
          <w:szCs w:val="28"/>
        </w:rPr>
        <w:t>Сложившаяся деловая практика позволяет эффективно решать спорные вопросы и обеспечивает хороший морально-психологический климат.</w:t>
      </w:r>
      <w:r>
        <w:rPr>
          <w:rFonts w:ascii="Times New Roman" w:hAnsi="Times New Roman"/>
          <w:sz w:val="28"/>
          <w:szCs w:val="28"/>
        </w:rPr>
        <w:t xml:space="preserve"> </w:t>
      </w:r>
      <w:r w:rsidRPr="00205E24">
        <w:rPr>
          <w:rFonts w:ascii="Times New Roman" w:hAnsi="Times New Roman"/>
          <w:sz w:val="28"/>
          <w:szCs w:val="28"/>
        </w:rPr>
        <w:t>Любое разногласие или спор между руководством и сотрудниками, ППС или обучающимися, а также между ППС и студентами по своей сути представляет конфликт. Руководство вуза стремится к предотвращению возможных корпоративных конфликтов с помощью различных методов управления. Наиболее эффективными и часто применяемыми структурными методами разрешения конфликтов являются: определение общих целей (деятельность всех сотрудников объединена целями Академии, в соответствии с которыми разрабатываются цели кафедр); разъяснение требований к работе (каждый сотрудник ознакомлен со своей должностной инструкцией, всем разъяснены требования, предъявляемые к сотруднику в соответствии с его полномочиями).</w:t>
      </w:r>
    </w:p>
    <w:p w:rsidR="005167DD" w:rsidRPr="00205E24" w:rsidRDefault="005167DD" w:rsidP="00782F75">
      <w:pPr>
        <w:pStyle w:val="a5"/>
        <w:spacing w:before="0" w:beforeAutospacing="0" w:after="0" w:afterAutospacing="0"/>
        <w:ind w:firstLine="567"/>
        <w:jc w:val="both"/>
        <w:rPr>
          <w:sz w:val="28"/>
          <w:szCs w:val="28"/>
        </w:rPr>
      </w:pPr>
      <w:r w:rsidRPr="00205E24">
        <w:rPr>
          <w:sz w:val="28"/>
          <w:szCs w:val="28"/>
        </w:rPr>
        <w:lastRenderedPageBreak/>
        <w:t>Из межличностных стилей разрешения конфликтов в Академии преобладают компромисс и решение проблемы.</w:t>
      </w:r>
      <w:r>
        <w:rPr>
          <w:sz w:val="28"/>
          <w:szCs w:val="28"/>
        </w:rPr>
        <w:t xml:space="preserve"> </w:t>
      </w:r>
      <w:r w:rsidRPr="00205E24">
        <w:rPr>
          <w:sz w:val="28"/>
          <w:szCs w:val="28"/>
        </w:rPr>
        <w:t xml:space="preserve">Практика разрешения конфликтов в коллективе предусматривает в необходимых случаях расширение круга привлеченных к процедурам рассмотрения лиц. Но всегда приоритетными остаются следующие принципы: индивидуальное рассмотрение каждого конфликта и урегулирование каждого случая конфликтов интересов; конфиденциальность процесса раскрытия сведений о конфликте интересов и процесса урегулирования; соблюдение баланса интересов вуза и сотрудника или студента при урегулировании конфликта; защита студента или сотрудника от преследования в связи с конфликтом интересов. На протяжении последних 5 лет рассмотрением жалоб, спорных или конфликтных вопросов помимо администрации занимались следующие коллегиальные органы: Совет кураторов, Совет старейшин, Дисциплинарный совет. </w:t>
      </w:r>
      <w:r w:rsidRPr="00205E24">
        <w:rPr>
          <w:sz w:val="28"/>
          <w:szCs w:val="28"/>
          <w:lang w:eastAsia="kk-KZ"/>
        </w:rPr>
        <w:t>В 2019-2020 учебном году рассмотрение этих вопросов лежит на Совете по этике и комплаенс контролю. Практика рассмотрения жалоб и заявлений носит единичный характер. Прецедентов возобновления ранее рассмотренных в вузе конфликтов с прежними участниками в</w:t>
      </w:r>
      <w:r>
        <w:rPr>
          <w:sz w:val="28"/>
          <w:szCs w:val="28"/>
          <w:lang w:eastAsia="kk-KZ"/>
        </w:rPr>
        <w:t xml:space="preserve"> последние годы не наблюдалось.</w:t>
      </w:r>
    </w:p>
    <w:p w:rsidR="005167DD" w:rsidRPr="00205E24" w:rsidRDefault="005167DD" w:rsidP="005167DD">
      <w:pPr>
        <w:spacing w:after="0" w:line="240" w:lineRule="auto"/>
        <w:ind w:firstLine="709"/>
        <w:jc w:val="both"/>
        <w:rPr>
          <w:rFonts w:ascii="Times New Roman" w:hAnsi="Times New Roman"/>
          <w:sz w:val="28"/>
          <w:szCs w:val="28"/>
        </w:rPr>
      </w:pPr>
      <w:r w:rsidRPr="00782F75">
        <w:rPr>
          <w:rFonts w:ascii="Times New Roman" w:hAnsi="Times New Roman"/>
          <w:color w:val="000000" w:themeColor="text1"/>
          <w:sz w:val="28"/>
          <w:szCs w:val="28"/>
        </w:rPr>
        <w:t xml:space="preserve">2.2.10 </w:t>
      </w:r>
      <w:r w:rsidRPr="00205E24">
        <w:rPr>
          <w:rStyle w:val="a8"/>
          <w:rFonts w:ascii="Times New Roman" w:eastAsiaTheme="majorEastAsia" w:hAnsi="Times New Roman"/>
          <w:sz w:val="28"/>
          <w:szCs w:val="28"/>
        </w:rPr>
        <w:t>Система финансирования Академии основывается на следующих принципах: результативности и эффективности, приоритетности, прозрачности, ответственности, разграничения и самостоятельности всех уровней бюджетов</w:t>
      </w:r>
      <w:r w:rsidRPr="00205E24">
        <w:rPr>
          <w:rFonts w:ascii="Times New Roman" w:hAnsi="Times New Roman"/>
          <w:sz w:val="28"/>
          <w:szCs w:val="28"/>
        </w:rPr>
        <w:t>.</w:t>
      </w:r>
      <w:r>
        <w:rPr>
          <w:rFonts w:ascii="Times New Roman" w:hAnsi="Times New Roman"/>
          <w:sz w:val="28"/>
          <w:szCs w:val="28"/>
        </w:rPr>
        <w:t xml:space="preserve"> </w:t>
      </w:r>
      <w:r w:rsidRPr="00205E24">
        <w:rPr>
          <w:rFonts w:ascii="Times New Roman" w:hAnsi="Times New Roman"/>
          <w:sz w:val="28"/>
          <w:szCs w:val="28"/>
        </w:rPr>
        <w:t>Принципы распределения финансовых средств и формирования материальных активов основываются на стратегии развития вуза, соответствуют миссии и целям. Целевой индикатор укрепления материально - технической базы - это создание необходимых материальных и бытовых условий для обуча</w:t>
      </w:r>
      <w:r>
        <w:rPr>
          <w:rFonts w:ascii="Times New Roman" w:hAnsi="Times New Roman"/>
          <w:sz w:val="28"/>
          <w:szCs w:val="28"/>
        </w:rPr>
        <w:t xml:space="preserve">ющихся, ППС и сотрудников вуза. </w:t>
      </w:r>
      <w:r w:rsidRPr="00205E24">
        <w:rPr>
          <w:rFonts w:ascii="Times New Roman" w:hAnsi="Times New Roman"/>
          <w:sz w:val="28"/>
          <w:szCs w:val="28"/>
        </w:rPr>
        <w:t>Наличие финансовых ресурсов в необходимых размерах предопределяет финансовое благополучие Академии, т. е. его финансовую устойчивость и платежеспособность в любой период года.</w:t>
      </w:r>
      <w:r>
        <w:rPr>
          <w:rFonts w:ascii="Times New Roman" w:hAnsi="Times New Roman"/>
          <w:sz w:val="28"/>
          <w:szCs w:val="28"/>
        </w:rPr>
        <w:t xml:space="preserve"> </w:t>
      </w:r>
      <w:r w:rsidRPr="00205E24">
        <w:rPr>
          <w:rFonts w:ascii="Times New Roman" w:hAnsi="Times New Roman"/>
          <w:sz w:val="28"/>
          <w:szCs w:val="28"/>
        </w:rPr>
        <w:t>Политика финансового менеджмента осуществляется через соответствующие структурные подразделения: ректорат, бухгалтерию, административно-хозяйственную часть. Контроль за исполнением бюджета на уровне Академии, выработка решений относительно стратегии финансового планирования осуществляет руководство вуза.</w:t>
      </w:r>
      <w:r>
        <w:rPr>
          <w:rFonts w:ascii="Times New Roman" w:hAnsi="Times New Roman"/>
          <w:sz w:val="28"/>
          <w:szCs w:val="28"/>
        </w:rPr>
        <w:t xml:space="preserve"> </w:t>
      </w:r>
      <w:r w:rsidRPr="00205E24">
        <w:rPr>
          <w:rFonts w:ascii="Times New Roman" w:hAnsi="Times New Roman"/>
          <w:sz w:val="28"/>
          <w:szCs w:val="28"/>
        </w:rPr>
        <w:t>Формирование бюджета поступлений производится исходя из фактической численности обучающихся с учетом плана приема, выпуска и отчислений обучающихся, а также стоимости образовательных услуг на планируемый период по всем образовательным программам. Плановый объем денежных средств от структурных подразделений, работающих на самофинансировании (РИО, редакция журнала АПС, Центр повышения квалификации и др.) определяется на основании предоставляемых начальниками структурных подразделений сведений (товарооборота, численности слушателей и т.д.).</w:t>
      </w:r>
    </w:p>
    <w:p w:rsidR="005167DD" w:rsidRPr="00205E24" w:rsidRDefault="005167DD" w:rsidP="00782F75">
      <w:pPr>
        <w:spacing w:after="0" w:line="240" w:lineRule="auto"/>
        <w:ind w:firstLine="567"/>
        <w:jc w:val="both"/>
        <w:rPr>
          <w:rFonts w:ascii="Times New Roman" w:hAnsi="Times New Roman"/>
          <w:sz w:val="28"/>
          <w:szCs w:val="28"/>
        </w:rPr>
      </w:pPr>
      <w:r w:rsidRPr="00205E24">
        <w:rPr>
          <w:rFonts w:ascii="Times New Roman" w:hAnsi="Times New Roman"/>
          <w:sz w:val="28"/>
          <w:szCs w:val="28"/>
        </w:rPr>
        <w:t>Поступления денежных средств за аренду, платежи за проживание в Доме студентов</w:t>
      </w:r>
      <w:r w:rsidRPr="00205E24">
        <w:rPr>
          <w:rFonts w:ascii="Times New Roman" w:hAnsi="Times New Roman"/>
          <w:b/>
          <w:sz w:val="28"/>
          <w:szCs w:val="28"/>
        </w:rPr>
        <w:t xml:space="preserve"> </w:t>
      </w:r>
      <w:r w:rsidRPr="00205E24">
        <w:rPr>
          <w:rFonts w:ascii="Times New Roman" w:hAnsi="Times New Roman"/>
          <w:sz w:val="28"/>
          <w:szCs w:val="28"/>
        </w:rPr>
        <w:t>рассчитываются на основании заключенных договоров аренды, количества проживающих в Доме студентов в соответствии с утвержденными нормами (нормативами) по оплате.</w:t>
      </w:r>
      <w:r>
        <w:rPr>
          <w:rFonts w:ascii="Times New Roman" w:hAnsi="Times New Roman"/>
          <w:sz w:val="28"/>
          <w:szCs w:val="28"/>
        </w:rPr>
        <w:t xml:space="preserve"> </w:t>
      </w:r>
      <w:r w:rsidRPr="00205E24">
        <w:rPr>
          <w:rFonts w:ascii="Times New Roman" w:hAnsi="Times New Roman"/>
          <w:sz w:val="28"/>
          <w:szCs w:val="28"/>
        </w:rPr>
        <w:t xml:space="preserve">Расходы увязаны с планируемыми поступлениями средств, поскольку наличие кассовых разрывов либо </w:t>
      </w:r>
      <w:r w:rsidRPr="00205E24">
        <w:rPr>
          <w:rFonts w:ascii="Times New Roman" w:hAnsi="Times New Roman"/>
          <w:sz w:val="28"/>
          <w:szCs w:val="28"/>
        </w:rPr>
        <w:lastRenderedPageBreak/>
        <w:t>отрицательного финансового результата не допускается в силу специфики условий ведения образовательной деятельности (некоммерческой деятельности).</w:t>
      </w:r>
      <w:r>
        <w:rPr>
          <w:rFonts w:ascii="Times New Roman" w:hAnsi="Times New Roman"/>
          <w:sz w:val="28"/>
          <w:szCs w:val="28"/>
        </w:rPr>
        <w:t xml:space="preserve"> </w:t>
      </w:r>
      <w:r w:rsidRPr="00205E24">
        <w:rPr>
          <w:rFonts w:ascii="Times New Roman" w:hAnsi="Times New Roman"/>
          <w:sz w:val="28"/>
          <w:szCs w:val="28"/>
        </w:rPr>
        <w:t>Ежегодно на заседании Ученого совета представляется информация исполнении бюджета за прошлый учебный год по наиболее значимым статьям расходов: заработной платы ППС и сотрудников, о понесенных расходах на качественное обновление, расширение и поддержание материально-технической базы; приводятся сведения текущего бюджета: о среднем повышении заработной платы на текущий учебный год, плановый объем расходов на приобретение оборудования, учебной литературы, повышение квалификации ППС и сотрудников, научные командировки и стажировки, студенческие мероприятия.</w:t>
      </w:r>
    </w:p>
    <w:p w:rsidR="005167DD" w:rsidRPr="00205E24" w:rsidRDefault="005167DD" w:rsidP="005167DD">
      <w:pPr>
        <w:spacing w:after="0" w:line="240" w:lineRule="auto"/>
        <w:ind w:firstLine="540"/>
        <w:jc w:val="both"/>
        <w:rPr>
          <w:rFonts w:ascii="Times New Roman" w:hAnsi="Times New Roman"/>
          <w:sz w:val="28"/>
          <w:szCs w:val="28"/>
        </w:rPr>
      </w:pPr>
      <w:r w:rsidRPr="00205E24">
        <w:rPr>
          <w:rFonts w:ascii="Times New Roman" w:hAnsi="Times New Roman"/>
          <w:sz w:val="28"/>
          <w:szCs w:val="28"/>
        </w:rPr>
        <w:t>Таким образом, распределение финансовых ресурсов вуза распределяется оптимально.</w:t>
      </w:r>
    </w:p>
    <w:p w:rsidR="005167DD" w:rsidRPr="00205E24" w:rsidRDefault="005167DD" w:rsidP="00782F75">
      <w:pPr>
        <w:spacing w:after="0" w:line="240" w:lineRule="auto"/>
        <w:ind w:firstLine="567"/>
        <w:jc w:val="both"/>
        <w:rPr>
          <w:rFonts w:ascii="Times New Roman" w:hAnsi="Times New Roman"/>
          <w:color w:val="7030A0"/>
          <w:sz w:val="28"/>
          <w:szCs w:val="28"/>
        </w:rPr>
      </w:pPr>
      <w:r w:rsidRPr="00782F75">
        <w:rPr>
          <w:rFonts w:ascii="Times New Roman" w:hAnsi="Times New Roman"/>
          <w:color w:val="000000" w:themeColor="text1"/>
          <w:sz w:val="28"/>
          <w:szCs w:val="28"/>
        </w:rPr>
        <w:t xml:space="preserve">2.2.11 </w:t>
      </w:r>
      <w:r w:rsidRPr="00205E24">
        <w:rPr>
          <w:rStyle w:val="22"/>
        </w:rPr>
        <w:t>Академия в отношении проведения Кадровой политики руководствуется следующими основными корпоративными ценностями: меритократия, уважение, честность, корпоративный патриотизм, доверие, плюрализм мнений, коллегиальность принятых решений, сплоченность в достижении стратегических целей.</w:t>
      </w:r>
      <w:r>
        <w:rPr>
          <w:rStyle w:val="22"/>
        </w:rPr>
        <w:t xml:space="preserve"> </w:t>
      </w:r>
      <w:r w:rsidRPr="00205E24">
        <w:rPr>
          <w:rFonts w:ascii="Times New Roman" w:hAnsi="Times New Roman"/>
          <w:sz w:val="28"/>
          <w:szCs w:val="28"/>
        </w:rPr>
        <w:t>Целью вуза руководство считает трансляцию системы базовых ценностных доминант, которые определяют настоящее и перспективное развитие учебного заведения. Политика руководства вуза направлена на открытость принятия решений по ключевым проблемным вопросам деятельности, поощрение инициативы в стратегии компромиссного поведения педагогов и студентов, актуализацию творческих познавательных мотивов, которые способны преодолевать конфликтные ситуации и выводить педагогическое взаимодействие студентов и преподавателей на эффективный и конструктивный уровень разрешения любых вопросов, включая конфликты. Для эффективной профессиональной деятельности большое значение имеет морально-психологический климат в коллективе. Для вновь принятых и молодых преподавателей и сотрудников проводится семинар по корпоративной этике. Наличие ясных и соблюдаемых этических норм помогает сотрудникам Академии ориентироваться в сложных ситуациях, снижает риск возможных нарушений, помогает формировать устойчивую приверженность сотрудников корпоративным интересам.</w:t>
      </w:r>
      <w:r>
        <w:rPr>
          <w:rFonts w:ascii="Times New Roman" w:hAnsi="Times New Roman"/>
          <w:sz w:val="28"/>
          <w:szCs w:val="28"/>
        </w:rPr>
        <w:t xml:space="preserve"> </w:t>
      </w:r>
      <w:r w:rsidRPr="00205E24">
        <w:rPr>
          <w:rFonts w:ascii="Times New Roman" w:hAnsi="Times New Roman"/>
          <w:sz w:val="28"/>
          <w:szCs w:val="28"/>
        </w:rPr>
        <w:t>Этические нормы служебных отношений в Академии базируются на общечеловеческих нормах и правилах поведения, а так же на утвержденных в вузе нормативных документах. Требования состоят из четко оформленных и прописанных наборов руководящих принципов для руководителей, сотрудников организации и студентов, которым они должны следовать. В Академии утверждены Кодексы чести и «Положение о внешнем виде ППС и студентов».</w:t>
      </w:r>
      <w:r w:rsidRPr="00205E24">
        <w:rPr>
          <w:rFonts w:ascii="Times New Roman" w:hAnsi="Times New Roman"/>
          <w:color w:val="7030A0"/>
          <w:sz w:val="28"/>
          <w:szCs w:val="28"/>
        </w:rPr>
        <w:t xml:space="preserve"> </w:t>
      </w:r>
    </w:p>
    <w:p w:rsidR="005167DD" w:rsidRPr="00205E24" w:rsidRDefault="005167DD" w:rsidP="00782F75">
      <w:pPr>
        <w:spacing w:after="0" w:line="240" w:lineRule="auto"/>
        <w:ind w:firstLine="567"/>
        <w:jc w:val="both"/>
        <w:rPr>
          <w:rFonts w:ascii="Times New Roman" w:hAnsi="Times New Roman"/>
          <w:sz w:val="28"/>
          <w:szCs w:val="28"/>
        </w:rPr>
      </w:pPr>
      <w:r w:rsidRPr="00205E24">
        <w:rPr>
          <w:rFonts w:ascii="Times New Roman" w:hAnsi="Times New Roman"/>
          <w:sz w:val="28"/>
          <w:szCs w:val="28"/>
        </w:rPr>
        <w:t xml:space="preserve">Разработанные Кодексы чести направлены на создание благоприятного морально-психологического климата, главная цель которых - укрепление корпоративной культуры вузовского сообщества, повышение авторитета </w:t>
      </w:r>
      <w:r w:rsidRPr="00205E24">
        <w:rPr>
          <w:rFonts w:ascii="Times New Roman" w:hAnsi="Times New Roman"/>
          <w:bCs/>
          <w:sz w:val="28"/>
          <w:szCs w:val="28"/>
        </w:rPr>
        <w:t>работника (руководителя, преподавателя и сотрудника) Академии</w:t>
      </w:r>
      <w:r w:rsidRPr="00205E24">
        <w:rPr>
          <w:rFonts w:ascii="Times New Roman" w:hAnsi="Times New Roman"/>
          <w:sz w:val="28"/>
          <w:szCs w:val="28"/>
        </w:rPr>
        <w:t xml:space="preserve">. Каждый </w:t>
      </w:r>
      <w:r w:rsidRPr="00205E24">
        <w:rPr>
          <w:rFonts w:ascii="Times New Roman" w:hAnsi="Times New Roman"/>
          <w:bCs/>
          <w:sz w:val="28"/>
          <w:szCs w:val="28"/>
        </w:rPr>
        <w:t xml:space="preserve">работник </w:t>
      </w:r>
      <w:r w:rsidRPr="00205E24">
        <w:rPr>
          <w:rFonts w:ascii="Times New Roman" w:hAnsi="Times New Roman"/>
          <w:sz w:val="28"/>
          <w:szCs w:val="28"/>
        </w:rPr>
        <w:t>неукоснительно соблюдая нормы Кодекса, вносит свой вклад в укрепление его имиджа и деловой репутации.</w:t>
      </w:r>
      <w:r>
        <w:rPr>
          <w:rFonts w:ascii="Times New Roman" w:hAnsi="Times New Roman"/>
          <w:sz w:val="28"/>
          <w:szCs w:val="28"/>
        </w:rPr>
        <w:t xml:space="preserve"> </w:t>
      </w:r>
      <w:r w:rsidRPr="00205E24">
        <w:rPr>
          <w:rFonts w:ascii="Times New Roman" w:hAnsi="Times New Roman"/>
          <w:sz w:val="28"/>
          <w:szCs w:val="28"/>
        </w:rPr>
        <w:t xml:space="preserve">На Ученом совете открыто </w:t>
      </w:r>
      <w:r w:rsidRPr="00205E24">
        <w:rPr>
          <w:rFonts w:ascii="Times New Roman" w:hAnsi="Times New Roman"/>
          <w:sz w:val="28"/>
          <w:szCs w:val="28"/>
        </w:rPr>
        <w:lastRenderedPageBreak/>
        <w:t xml:space="preserve">обсуждаются ключевые проблемные вопросы и задачи </w:t>
      </w:r>
      <w:r>
        <w:rPr>
          <w:rFonts w:ascii="Times New Roman" w:hAnsi="Times New Roman"/>
          <w:sz w:val="28"/>
          <w:szCs w:val="28"/>
        </w:rPr>
        <w:t>Академии</w:t>
      </w:r>
      <w:r w:rsidRPr="00205E24">
        <w:rPr>
          <w:rFonts w:ascii="Times New Roman" w:hAnsi="Times New Roman"/>
          <w:sz w:val="28"/>
          <w:szCs w:val="28"/>
        </w:rPr>
        <w:t>, что способствует единению коллектива, благоприятствованию психологического климата, стабилизации. Проводится психологическое информирование сотрудников и студентов вуза по содержанию и природе конфликтных ситуаций, которые возможны в межличностных отношениях (в пространстве диалога) студент - преподаватель, преподаватель-преподаватель, студент-студент. Это открывает возможности преодоления смысловых барьеров в педагогическом общении и личностном взаимодействии участников образовательного процесса.</w:t>
      </w:r>
      <w:r>
        <w:rPr>
          <w:rFonts w:ascii="Times New Roman" w:hAnsi="Times New Roman"/>
          <w:sz w:val="28"/>
          <w:szCs w:val="28"/>
        </w:rPr>
        <w:t xml:space="preserve"> </w:t>
      </w:r>
      <w:proofErr w:type="gramStart"/>
      <w:r w:rsidRPr="00205E24">
        <w:rPr>
          <w:rFonts w:ascii="Times New Roman" w:hAnsi="Times New Roman"/>
          <w:sz w:val="28"/>
          <w:szCs w:val="28"/>
        </w:rPr>
        <w:t>Для преподавателей и сотрудников ежегодно проводится Научно-методический семинар (например:</w:t>
      </w:r>
      <w:proofErr w:type="gramEnd"/>
      <w:r w:rsidRPr="00205E24">
        <w:rPr>
          <w:rFonts w:ascii="Times New Roman" w:hAnsi="Times New Roman"/>
          <w:sz w:val="28"/>
          <w:szCs w:val="28"/>
        </w:rPr>
        <w:t xml:space="preserve"> </w:t>
      </w:r>
      <w:proofErr w:type="gramStart"/>
      <w:r w:rsidRPr="00205E24">
        <w:rPr>
          <w:rFonts w:ascii="Times New Roman" w:hAnsi="Times New Roman"/>
          <w:sz w:val="28"/>
          <w:szCs w:val="28"/>
        </w:rPr>
        <w:t>«Основы менеджмента качества», «Актуальные психолого-педагогические проблемы организации образовательного процесса в высшей школе») в рамках повышения профессиональной квалификации преподавателей вуза.</w:t>
      </w:r>
      <w:proofErr w:type="gramEnd"/>
      <w:r w:rsidRPr="00205E24">
        <w:rPr>
          <w:rFonts w:ascii="Times New Roman" w:hAnsi="Times New Roman"/>
          <w:sz w:val="28"/>
          <w:szCs w:val="28"/>
        </w:rPr>
        <w:t xml:space="preserve"> Эти семинары ориентированы на такие значимые проблемы как: смысловая педагогика; студент-куратор: взаимодействие в воспитательном процессе; профилактика стрессовых состояний педагога, профессиональная рефлексия преподавателей. Новым аспектом академической политики в последние годы являются правила академической честности, которые определяют принципы академической честности в образовательном процессе. Постоянно проводится целенаправленная работа по недопущению коррупционных правонарушений и негативных явлений в вузе. </w:t>
      </w:r>
    </w:p>
    <w:p w:rsidR="005167DD" w:rsidRPr="00D679D8" w:rsidRDefault="005167DD" w:rsidP="005167DD">
      <w:pPr>
        <w:spacing w:after="0" w:line="240" w:lineRule="auto"/>
        <w:ind w:firstLine="540"/>
        <w:jc w:val="both"/>
        <w:rPr>
          <w:rFonts w:ascii="Times New Roman" w:hAnsi="Times New Roman"/>
          <w:sz w:val="28"/>
          <w:szCs w:val="28"/>
        </w:rPr>
      </w:pPr>
      <w:r w:rsidRPr="00D679D8">
        <w:rPr>
          <w:rFonts w:ascii="Times New Roman" w:hAnsi="Times New Roman"/>
          <w:sz w:val="28"/>
          <w:szCs w:val="28"/>
        </w:rPr>
        <w:t>Контроль за ходом учебно-воспитательного процесса осуществляется в соответствии с требованиями Академической политики вуза, Концепцией воспитательной работы в Академии «</w:t>
      </w:r>
      <w:r w:rsidRPr="00D679D8">
        <w:rPr>
          <w:rFonts w:ascii="Times New Roman" w:hAnsi="Times New Roman"/>
          <w:sz w:val="28"/>
          <w:szCs w:val="28"/>
          <w:lang w:val="en-US"/>
        </w:rPr>
        <w:t>Bolashaq</w:t>
      </w:r>
      <w:r w:rsidRPr="00D679D8">
        <w:rPr>
          <w:rFonts w:ascii="Times New Roman" w:hAnsi="Times New Roman"/>
          <w:sz w:val="28"/>
          <w:szCs w:val="28"/>
        </w:rPr>
        <w:t>».</w:t>
      </w:r>
    </w:p>
    <w:p w:rsidR="005167DD" w:rsidRPr="00205E24" w:rsidRDefault="005167DD" w:rsidP="005167DD">
      <w:pPr>
        <w:spacing w:after="0" w:line="240" w:lineRule="auto"/>
        <w:ind w:firstLine="540"/>
        <w:jc w:val="both"/>
        <w:rPr>
          <w:rFonts w:ascii="Times New Roman" w:hAnsi="Times New Roman"/>
          <w:sz w:val="28"/>
          <w:szCs w:val="28"/>
        </w:rPr>
      </w:pPr>
      <w:r w:rsidRPr="00D679D8">
        <w:rPr>
          <w:rFonts w:ascii="Times New Roman" w:hAnsi="Times New Roman"/>
          <w:sz w:val="28"/>
          <w:szCs w:val="28"/>
        </w:rPr>
        <w:t>Регулярно студенческий актив, врач, представитель профсоюзного комитета</w:t>
      </w:r>
      <w:r w:rsidRPr="00205E24">
        <w:rPr>
          <w:rFonts w:ascii="Times New Roman" w:hAnsi="Times New Roman"/>
          <w:sz w:val="28"/>
          <w:szCs w:val="28"/>
        </w:rPr>
        <w:t xml:space="preserve"> ППС, председатель Совета по этике и комплаенс контролю проверяют точки питания, проводят встречи с арендаторами студенческих столовых по поступившим замечаниям.</w:t>
      </w:r>
      <w:r>
        <w:rPr>
          <w:rFonts w:ascii="Times New Roman" w:hAnsi="Times New Roman"/>
          <w:sz w:val="28"/>
          <w:szCs w:val="28"/>
        </w:rPr>
        <w:t xml:space="preserve"> </w:t>
      </w:r>
      <w:r w:rsidRPr="00205E24">
        <w:rPr>
          <w:rFonts w:ascii="Times New Roman" w:hAnsi="Times New Roman"/>
          <w:sz w:val="28"/>
          <w:szCs w:val="28"/>
        </w:rPr>
        <w:t>По вопросам обеспечения сервиса (обслуживание в библиотеках, компьютерных классах, Интернет – классах, столовых, прачечной, парикмахерской и т.д.) студенты могут обратиться с заявлением к проректору по СВР, в компетентные подразделения Академии, а</w:t>
      </w:r>
      <w:r>
        <w:rPr>
          <w:rFonts w:ascii="Times New Roman" w:hAnsi="Times New Roman"/>
          <w:sz w:val="28"/>
          <w:szCs w:val="28"/>
        </w:rPr>
        <w:t xml:space="preserve"> </w:t>
      </w:r>
      <w:r w:rsidRPr="00205E24">
        <w:rPr>
          <w:rFonts w:ascii="Times New Roman" w:hAnsi="Times New Roman"/>
          <w:sz w:val="28"/>
          <w:szCs w:val="28"/>
        </w:rPr>
        <w:t xml:space="preserve">также к ректору. Ректор всех студентов принимает вне очереди, о чем свидетельствует табличка в приемной ректора. </w:t>
      </w:r>
    </w:p>
    <w:p w:rsidR="005167DD" w:rsidRPr="00205E24" w:rsidRDefault="005167DD" w:rsidP="005167DD">
      <w:pPr>
        <w:widowControl w:val="0"/>
        <w:spacing w:after="0" w:line="240" w:lineRule="auto"/>
        <w:ind w:firstLine="426"/>
        <w:jc w:val="both"/>
        <w:rPr>
          <w:rFonts w:ascii="Times New Roman" w:hAnsi="Times New Roman"/>
          <w:sz w:val="28"/>
          <w:szCs w:val="28"/>
        </w:rPr>
      </w:pPr>
      <w:r w:rsidRPr="00205E24">
        <w:rPr>
          <w:rFonts w:ascii="Times New Roman" w:hAnsi="Times New Roman"/>
          <w:sz w:val="28"/>
          <w:szCs w:val="28"/>
        </w:rPr>
        <w:t xml:space="preserve">Взаимоотношения преподавателей со студентами, преподавателями и администрацией должны строиться на основе принципов добросовестности, пунктуальности, вежливости, внимательности, тактичности, ответственности, доверия, порядочности, взаимного уважения и сотрудничества. </w:t>
      </w:r>
    </w:p>
    <w:p w:rsidR="005167DD" w:rsidRPr="00205E24" w:rsidRDefault="005167DD" w:rsidP="005167DD">
      <w:pPr>
        <w:spacing w:after="0" w:line="240" w:lineRule="auto"/>
        <w:ind w:firstLine="540"/>
        <w:jc w:val="both"/>
        <w:rPr>
          <w:rFonts w:ascii="Times New Roman" w:hAnsi="Times New Roman"/>
          <w:sz w:val="28"/>
          <w:szCs w:val="28"/>
        </w:rPr>
      </w:pPr>
      <w:r w:rsidRPr="00205E24">
        <w:rPr>
          <w:rFonts w:ascii="Times New Roman" w:hAnsi="Times New Roman"/>
          <w:sz w:val="28"/>
          <w:szCs w:val="28"/>
        </w:rPr>
        <w:t xml:space="preserve">Работники Академии принимают на себя обязанности выполнять профессиональные функции добросовестно и разумно с должной заботой и осмотрительностью в интересах вуза. Ответственность за принятые на себя обязательства в равной степени лежат на всех должностных лицах и работниках вне зависимости от их статуса и должности. Должностные лица Академии для достижения стратегических целей принимают деловые решения с учетом основополагающих ценностей и принципов деловой этики и несут полную </w:t>
      </w:r>
      <w:r w:rsidRPr="00205E24">
        <w:rPr>
          <w:rFonts w:ascii="Times New Roman" w:hAnsi="Times New Roman"/>
          <w:sz w:val="28"/>
          <w:szCs w:val="28"/>
        </w:rPr>
        <w:lastRenderedPageBreak/>
        <w:t>ответственность за реализацию задач, поставленных перед ними.</w:t>
      </w:r>
      <w:r>
        <w:rPr>
          <w:rFonts w:ascii="Times New Roman" w:hAnsi="Times New Roman"/>
          <w:sz w:val="28"/>
          <w:szCs w:val="28"/>
        </w:rPr>
        <w:t xml:space="preserve"> </w:t>
      </w:r>
      <w:r w:rsidRPr="00205E24">
        <w:rPr>
          <w:rFonts w:ascii="Times New Roman" w:hAnsi="Times New Roman"/>
          <w:sz w:val="28"/>
          <w:szCs w:val="28"/>
        </w:rPr>
        <w:t>Руководство несет ответственность за принятие решений свободных от возникновения конфликта интересов на любом этапе данного процесса, от должностного лица до любого работника, принимающего решения.</w:t>
      </w:r>
      <w:r>
        <w:rPr>
          <w:rFonts w:ascii="Times New Roman" w:hAnsi="Times New Roman"/>
          <w:sz w:val="28"/>
          <w:szCs w:val="28"/>
        </w:rPr>
        <w:t xml:space="preserve"> </w:t>
      </w:r>
      <w:r w:rsidRPr="00205E24">
        <w:rPr>
          <w:rFonts w:ascii="Times New Roman" w:hAnsi="Times New Roman"/>
          <w:sz w:val="28"/>
          <w:szCs w:val="28"/>
        </w:rPr>
        <w:t>Администрация вуза отслеживает вопросы морально-психологического климата в учебных группах, соблюдения педагогической этики и уважительного отношения к правам и обязанностям студентов. Систематически проводится анкетирование студентов, по итогам которых проводится анализ, проверяются факты нарушения профессиональной педагогической этики, принимаются меры. В случаях неоднократного повторения замечаний, жалоб в адрес определенных преподавателей факты тщательно перепроверяются и в случаях их подтверждения, администрацией принимаются меры.</w:t>
      </w:r>
      <w:r>
        <w:rPr>
          <w:rFonts w:ascii="Times New Roman" w:hAnsi="Times New Roman"/>
          <w:sz w:val="28"/>
          <w:szCs w:val="28"/>
        </w:rPr>
        <w:t xml:space="preserve"> </w:t>
      </w:r>
      <w:r w:rsidRPr="00205E24">
        <w:rPr>
          <w:rFonts w:ascii="Times New Roman" w:hAnsi="Times New Roman"/>
          <w:sz w:val="28"/>
          <w:szCs w:val="28"/>
        </w:rPr>
        <w:t>В Академии разработаны Правила внутреннего распорядка, направленные на укрепление трудовой и учебной дисциплины, рациональное использование рабочего и учебного времени, улучшение качества учебного процесса, предупреждение правонарушений.</w:t>
      </w:r>
    </w:p>
    <w:p w:rsidR="005167DD" w:rsidRPr="00205E24" w:rsidRDefault="005167DD" w:rsidP="005167DD">
      <w:pPr>
        <w:spacing w:after="0" w:line="240" w:lineRule="auto"/>
        <w:ind w:firstLine="709"/>
        <w:jc w:val="both"/>
        <w:rPr>
          <w:rFonts w:ascii="Times New Roman" w:hAnsi="Times New Roman"/>
          <w:sz w:val="28"/>
          <w:szCs w:val="28"/>
        </w:rPr>
      </w:pPr>
      <w:r w:rsidRPr="00782F75">
        <w:rPr>
          <w:rFonts w:ascii="Times New Roman" w:hAnsi="Times New Roman"/>
          <w:color w:val="000000" w:themeColor="text1"/>
          <w:sz w:val="28"/>
          <w:szCs w:val="28"/>
        </w:rPr>
        <w:t xml:space="preserve">2.2.12 </w:t>
      </w:r>
      <w:r w:rsidRPr="00205E24">
        <w:rPr>
          <w:rFonts w:ascii="Times New Roman" w:hAnsi="Times New Roman"/>
          <w:sz w:val="28"/>
          <w:szCs w:val="28"/>
        </w:rPr>
        <w:t>Основными элементами электронного докуме</w:t>
      </w:r>
      <w:r>
        <w:rPr>
          <w:rFonts w:ascii="Times New Roman" w:hAnsi="Times New Roman"/>
          <w:sz w:val="28"/>
          <w:szCs w:val="28"/>
        </w:rPr>
        <w:t xml:space="preserve">нтооборота в Академии является </w:t>
      </w:r>
      <w:r w:rsidRPr="00205E24">
        <w:rPr>
          <w:rFonts w:ascii="Times New Roman" w:hAnsi="Times New Roman"/>
          <w:sz w:val="28"/>
          <w:szCs w:val="28"/>
        </w:rPr>
        <w:t>ИС</w:t>
      </w:r>
      <w:r>
        <w:rPr>
          <w:rFonts w:ascii="Times New Roman" w:hAnsi="Times New Roman"/>
          <w:sz w:val="28"/>
          <w:szCs w:val="28"/>
        </w:rPr>
        <w:t xml:space="preserve"> ВУЗ</w:t>
      </w:r>
      <w:r w:rsidRPr="00205E24">
        <w:rPr>
          <w:rFonts w:ascii="Times New Roman" w:hAnsi="Times New Roman"/>
          <w:sz w:val="28"/>
          <w:szCs w:val="28"/>
        </w:rPr>
        <w:t xml:space="preserve"> «</w:t>
      </w:r>
      <w:r>
        <w:rPr>
          <w:rFonts w:ascii="Times New Roman" w:hAnsi="Times New Roman"/>
          <w:sz w:val="28"/>
          <w:szCs w:val="28"/>
          <w:lang w:val="en-US"/>
        </w:rPr>
        <w:t>Platonus</w:t>
      </w:r>
      <w:r w:rsidRPr="00205E24">
        <w:rPr>
          <w:rFonts w:ascii="Times New Roman" w:hAnsi="Times New Roman"/>
          <w:sz w:val="28"/>
          <w:szCs w:val="28"/>
        </w:rPr>
        <w:t>», обеспечивающая обработку данных о сотрудниках, позволяющая эффективно организовать обратную связь с потребителями. Также функционирует внутренняя почтовая система, позволяющая ускорить обмен документами между сотрудниками</w:t>
      </w:r>
      <w:r w:rsidRPr="00205E24">
        <w:rPr>
          <w:rFonts w:ascii="Times New Roman" w:hAnsi="Times New Roman"/>
          <w:sz w:val="28"/>
          <w:szCs w:val="28"/>
          <w:lang w:val="kk-KZ"/>
        </w:rPr>
        <w:t xml:space="preserve"> и </w:t>
      </w:r>
      <w:r w:rsidRPr="00205E24">
        <w:rPr>
          <w:rFonts w:ascii="Times New Roman" w:hAnsi="Times New Roman"/>
          <w:sz w:val="28"/>
          <w:szCs w:val="28"/>
        </w:rPr>
        <w:t xml:space="preserve">подразделениями Академии </w:t>
      </w:r>
      <w:r w:rsidRPr="00205E24">
        <w:rPr>
          <w:rFonts w:ascii="Times New Roman" w:hAnsi="Times New Roman"/>
          <w:sz w:val="28"/>
          <w:szCs w:val="28"/>
          <w:lang w:val="en-US"/>
        </w:rPr>
        <w:t>ZIMBRA</w:t>
      </w:r>
      <w:r w:rsidRPr="00205E24">
        <w:rPr>
          <w:rFonts w:ascii="Times New Roman" w:hAnsi="Times New Roman"/>
          <w:sz w:val="28"/>
          <w:szCs w:val="28"/>
        </w:rPr>
        <w:t>. В данную систему входит стандартный набор приложений, необходимых для любой системы коллективной работы. Она включает все необходимые компоненты для быстрого формирования отчетных документов и подготовки документации. В программе размещен общий календарь, на котором возможно коллективное планирование встреч, презентаций и т.п. Общие папки позволяют делать совместную работу с какими-либо документами, достаточно доб</w:t>
      </w:r>
      <w:r>
        <w:rPr>
          <w:rFonts w:ascii="Times New Roman" w:hAnsi="Times New Roman"/>
          <w:sz w:val="28"/>
          <w:szCs w:val="28"/>
        </w:rPr>
        <w:t>ав</w:t>
      </w:r>
      <w:r w:rsidRPr="00205E24">
        <w:rPr>
          <w:rFonts w:ascii="Times New Roman" w:hAnsi="Times New Roman"/>
          <w:sz w:val="28"/>
          <w:szCs w:val="28"/>
        </w:rPr>
        <w:t xml:space="preserve">ить файл в общую папку и все, кто имеет доступ к программе, </w:t>
      </w:r>
      <w:r>
        <w:rPr>
          <w:rFonts w:ascii="Times New Roman" w:hAnsi="Times New Roman"/>
          <w:sz w:val="28"/>
          <w:szCs w:val="28"/>
        </w:rPr>
        <w:t>получают возможность работать</w:t>
      </w:r>
      <w:r w:rsidRPr="00205E24">
        <w:rPr>
          <w:rFonts w:ascii="Times New Roman" w:hAnsi="Times New Roman"/>
          <w:sz w:val="28"/>
          <w:szCs w:val="28"/>
        </w:rPr>
        <w:t xml:space="preserve"> с документом совместно. Данная система позволила автоматизировать процессы, связанные с использованием традиционного бумажного документооборота, перейти на безбумажные технологии, снизить риски, связанные с работой электронных систем, обеспечивающих информационное взаимодействие сторон, обеспечить защиту прав участников электронного документооборота. </w:t>
      </w:r>
    </w:p>
    <w:p w:rsidR="005167DD" w:rsidRPr="00205E24" w:rsidRDefault="005167DD" w:rsidP="005167DD">
      <w:pPr>
        <w:spacing w:after="0" w:line="240" w:lineRule="auto"/>
        <w:ind w:firstLine="709"/>
        <w:jc w:val="both"/>
        <w:rPr>
          <w:rFonts w:ascii="Times New Roman" w:hAnsi="Times New Roman"/>
          <w:sz w:val="28"/>
          <w:szCs w:val="28"/>
        </w:rPr>
      </w:pPr>
      <w:r w:rsidRPr="00782F75">
        <w:rPr>
          <w:rFonts w:ascii="Times New Roman" w:hAnsi="Times New Roman"/>
          <w:iCs/>
          <w:color w:val="000000" w:themeColor="text1"/>
          <w:sz w:val="28"/>
          <w:szCs w:val="28"/>
        </w:rPr>
        <w:t xml:space="preserve">2.3.1 </w:t>
      </w:r>
      <w:r w:rsidRPr="00205E24">
        <w:rPr>
          <w:rFonts w:ascii="Times New Roman" w:hAnsi="Times New Roman"/>
          <w:sz w:val="28"/>
          <w:szCs w:val="28"/>
          <w:lang w:val="kk-KZ"/>
        </w:rPr>
        <w:t>В Академии внедрена оценка деятельности руководителей ППС по KPI. На основе</w:t>
      </w:r>
      <w:r>
        <w:rPr>
          <w:rFonts w:ascii="Times New Roman" w:hAnsi="Times New Roman"/>
          <w:sz w:val="28"/>
          <w:szCs w:val="28"/>
          <w:lang w:val="kk-KZ"/>
        </w:rPr>
        <w:t xml:space="preserve"> данных показателей</w:t>
      </w:r>
      <w:r w:rsidRPr="00205E24">
        <w:rPr>
          <w:rFonts w:ascii="Times New Roman" w:hAnsi="Times New Roman"/>
          <w:sz w:val="28"/>
          <w:szCs w:val="28"/>
          <w:lang w:val="kk-KZ"/>
        </w:rPr>
        <w:t xml:space="preserve">, например, предусмотрены механизмы доплат заведующим кафедрами с учетом контингента обучающихся на образовательной программе. </w:t>
      </w:r>
      <w:r w:rsidRPr="00205E24">
        <w:rPr>
          <w:rStyle w:val="apple-style-span"/>
          <w:rFonts w:ascii="Times New Roman" w:hAnsi="Times New Roman"/>
          <w:sz w:val="28"/>
          <w:szCs w:val="28"/>
          <w:shd w:val="clear" w:color="auto" w:fill="FFFFFF"/>
        </w:rPr>
        <w:t xml:space="preserve">KPI Академии применяют для определения результативности работы административно-управленческого персонала и ППС, </w:t>
      </w:r>
      <w:r w:rsidRPr="00205E24">
        <w:rPr>
          <w:rFonts w:ascii="Times New Roman" w:hAnsi="Times New Roman"/>
          <w:sz w:val="28"/>
          <w:szCs w:val="28"/>
          <w:shd w:val="clear" w:color="auto" w:fill="FFFFFF"/>
        </w:rPr>
        <w:t xml:space="preserve">повышения вклада каждого работника в достижение стратегических и оперативных целей </w:t>
      </w:r>
      <w:r w:rsidRPr="00205E24">
        <w:rPr>
          <w:rFonts w:ascii="Times New Roman" w:hAnsi="Times New Roman"/>
          <w:sz w:val="28"/>
          <w:szCs w:val="28"/>
        </w:rPr>
        <w:t xml:space="preserve">в реализации Дорожной карты вуза. </w:t>
      </w:r>
    </w:p>
    <w:p w:rsidR="005167DD" w:rsidRPr="00972149" w:rsidRDefault="005167DD" w:rsidP="005167DD">
      <w:pPr>
        <w:spacing w:after="0" w:line="240" w:lineRule="auto"/>
        <w:ind w:firstLine="708"/>
        <w:jc w:val="both"/>
        <w:rPr>
          <w:rFonts w:ascii="Times New Roman" w:hAnsi="Times New Roman" w:cs="Times New Roman"/>
          <w:sz w:val="28"/>
          <w:szCs w:val="28"/>
          <w:lang w:val="kk-KZ"/>
        </w:rPr>
      </w:pPr>
      <w:r w:rsidRPr="00205E24">
        <w:rPr>
          <w:rFonts w:ascii="Times New Roman" w:hAnsi="Times New Roman"/>
          <w:sz w:val="28"/>
          <w:szCs w:val="28"/>
        </w:rPr>
        <w:t xml:space="preserve">Система </w:t>
      </w:r>
      <w:r w:rsidRPr="00205E24">
        <w:rPr>
          <w:rFonts w:ascii="Times New Roman" w:hAnsi="Times New Roman"/>
          <w:sz w:val="28"/>
          <w:szCs w:val="28"/>
          <w:lang w:val="kk-KZ"/>
        </w:rPr>
        <w:t>ключевых показателей</w:t>
      </w:r>
      <w:r w:rsidRPr="00205E24">
        <w:rPr>
          <w:rFonts w:ascii="Times New Roman" w:hAnsi="Times New Roman"/>
          <w:sz w:val="28"/>
          <w:szCs w:val="28"/>
        </w:rPr>
        <w:t xml:space="preserve"> деятельности Академии включает в себя множество управленческих концепций, которые связаны со стратегией развития и миссией Академии. С помощью показателей KPI в создается система мотивации и </w:t>
      </w:r>
      <w:r w:rsidRPr="00205E24">
        <w:rPr>
          <w:rFonts w:ascii="Times New Roman" w:hAnsi="Times New Roman"/>
          <w:sz w:val="28"/>
          <w:szCs w:val="28"/>
        </w:rPr>
        <w:lastRenderedPageBreak/>
        <w:t>стимулирования сотрудников.</w:t>
      </w:r>
      <w:r>
        <w:rPr>
          <w:rFonts w:ascii="Times New Roman" w:hAnsi="Times New Roman"/>
          <w:sz w:val="28"/>
          <w:szCs w:val="28"/>
        </w:rPr>
        <w:t xml:space="preserve"> </w:t>
      </w:r>
      <w:r w:rsidRPr="00205E24">
        <w:rPr>
          <w:rFonts w:ascii="Times New Roman" w:hAnsi="Times New Roman"/>
          <w:sz w:val="28"/>
          <w:szCs w:val="28"/>
        </w:rPr>
        <w:t xml:space="preserve">Главными субъектами в реализации образовательной программы высшего и послевузовского образования являются студенты и магистранты. Студенческий контингент имеет положительную динамику: 1840 чел. в 2015-2016 учебном году, магистрантов: 192 чел в 2015-2016 учебном году, 45 чел. в 2019-2020 учебном году. </w:t>
      </w:r>
      <w:r w:rsidRPr="00972149">
        <w:rPr>
          <w:rFonts w:ascii="Times New Roman" w:hAnsi="Times New Roman" w:cs="Times New Roman"/>
          <w:color w:val="000000"/>
          <w:sz w:val="28"/>
          <w:szCs w:val="28"/>
          <w:shd w:val="clear" w:color="auto" w:fill="FFFFFF"/>
        </w:rPr>
        <w:t xml:space="preserve">Контингент студентов по очной форме форме обучения, магистрантов и докторантов за пять лет в разрезе специальностей представлен в </w:t>
      </w:r>
      <w:r w:rsidRPr="00202836">
        <w:rPr>
          <w:rFonts w:ascii="Times New Roman" w:hAnsi="Times New Roman" w:cs="Times New Roman"/>
          <w:b/>
          <w:i/>
          <w:sz w:val="28"/>
          <w:szCs w:val="28"/>
          <w:shd w:val="clear" w:color="auto" w:fill="FFFFFF"/>
        </w:rPr>
        <w:t>Приложении 15А1</w:t>
      </w:r>
      <w:r w:rsidRPr="00202836">
        <w:rPr>
          <w:rFonts w:ascii="Times New Roman" w:hAnsi="Times New Roman" w:cs="Times New Roman"/>
          <w:sz w:val="28"/>
          <w:szCs w:val="28"/>
          <w:shd w:val="clear" w:color="auto" w:fill="FFFFFF"/>
        </w:rPr>
        <w:t xml:space="preserve"> к данному отчету. В </w:t>
      </w:r>
      <w:r w:rsidRPr="00202836">
        <w:rPr>
          <w:rFonts w:ascii="Times New Roman" w:hAnsi="Times New Roman" w:cs="Times New Roman"/>
          <w:b/>
          <w:i/>
          <w:sz w:val="28"/>
          <w:szCs w:val="28"/>
          <w:shd w:val="clear" w:color="auto" w:fill="FFFFFF"/>
        </w:rPr>
        <w:t>Приложении 15А2</w:t>
      </w:r>
      <w:r w:rsidRPr="00202836">
        <w:rPr>
          <w:rFonts w:ascii="Times New Roman" w:hAnsi="Times New Roman" w:cs="Times New Roman"/>
          <w:sz w:val="28"/>
          <w:szCs w:val="28"/>
          <w:shd w:val="clear" w:color="auto" w:fill="FFFFFF"/>
        </w:rPr>
        <w:t xml:space="preserve"> представлен контингент студентов по заочной форме обучения в разрезе специальностей за пять лет и в </w:t>
      </w:r>
      <w:r w:rsidRPr="00202836">
        <w:rPr>
          <w:rFonts w:ascii="Times New Roman" w:hAnsi="Times New Roman" w:cs="Times New Roman"/>
          <w:b/>
          <w:i/>
          <w:sz w:val="28"/>
          <w:szCs w:val="28"/>
          <w:shd w:val="clear" w:color="auto" w:fill="FFFFFF"/>
        </w:rPr>
        <w:t>Приложении 15А3</w:t>
      </w:r>
      <w:r w:rsidRPr="00BA5D34">
        <w:rPr>
          <w:rFonts w:ascii="Times New Roman" w:hAnsi="Times New Roman" w:cs="Times New Roman"/>
          <w:color w:val="FF0000"/>
          <w:sz w:val="28"/>
          <w:szCs w:val="28"/>
          <w:shd w:val="clear" w:color="auto" w:fill="FFFFFF"/>
        </w:rPr>
        <w:t xml:space="preserve"> </w:t>
      </w:r>
      <w:r w:rsidRPr="00972149">
        <w:rPr>
          <w:rFonts w:ascii="Times New Roman" w:hAnsi="Times New Roman" w:cs="Times New Roman"/>
          <w:color w:val="000000"/>
          <w:sz w:val="28"/>
          <w:szCs w:val="28"/>
          <w:shd w:val="clear" w:color="auto" w:fill="FFFFFF"/>
        </w:rPr>
        <w:t>представлена сводная таблица по контингенту за пять лет</w:t>
      </w:r>
    </w:p>
    <w:p w:rsidR="005167DD" w:rsidRPr="00B123E4" w:rsidRDefault="005167DD" w:rsidP="005167DD">
      <w:pPr>
        <w:shd w:val="clear" w:color="auto" w:fill="FFFFFF"/>
        <w:spacing w:after="0" w:line="240" w:lineRule="auto"/>
        <w:ind w:firstLine="567"/>
        <w:jc w:val="both"/>
        <w:rPr>
          <w:rFonts w:ascii="Times New Roman" w:hAnsi="Times New Roman"/>
          <w:b/>
          <w:i/>
          <w:color w:val="FF0000"/>
          <w:sz w:val="28"/>
          <w:szCs w:val="28"/>
        </w:rPr>
      </w:pPr>
      <w:r w:rsidRPr="00205E24">
        <w:rPr>
          <w:rFonts w:ascii="Times New Roman" w:hAnsi="Times New Roman"/>
          <w:sz w:val="28"/>
          <w:szCs w:val="28"/>
        </w:rPr>
        <w:t>Особенностью последних двух лет является значительное увеличение контингента студентов - граждан иностранных государств, преимущественно Узбекистана. 2015-2016 учебный год – 21чел, 2019-2020 учебный год – 132 чел. Также следует отметить увеличение контингента обучающихся на государственном языке: 2015-2016 учебный год -66,6%, 2019-2020 учебный год – 73,3%</w:t>
      </w:r>
      <w:r>
        <w:rPr>
          <w:rFonts w:ascii="Times New Roman" w:hAnsi="Times New Roman"/>
          <w:sz w:val="28"/>
          <w:szCs w:val="28"/>
        </w:rPr>
        <w:t xml:space="preserve">. </w:t>
      </w:r>
      <w:r w:rsidR="00782F75">
        <w:rPr>
          <w:rFonts w:ascii="Times New Roman" w:hAnsi="Times New Roman"/>
          <w:sz w:val="28"/>
          <w:szCs w:val="28"/>
        </w:rPr>
        <w:t>(</w:t>
      </w:r>
      <w:r w:rsidRPr="00B123E4">
        <w:rPr>
          <w:rFonts w:ascii="Times New Roman" w:hAnsi="Times New Roman"/>
          <w:b/>
          <w:i/>
          <w:sz w:val="28"/>
          <w:szCs w:val="28"/>
        </w:rPr>
        <w:t>Приложение 1</w:t>
      </w:r>
      <w:r w:rsidR="00782F75">
        <w:rPr>
          <w:rFonts w:ascii="Times New Roman" w:hAnsi="Times New Roman"/>
          <w:b/>
          <w:i/>
          <w:sz w:val="28"/>
          <w:szCs w:val="28"/>
        </w:rPr>
        <w:t>)</w:t>
      </w:r>
    </w:p>
    <w:p w:rsidR="005167DD" w:rsidRDefault="005167DD" w:rsidP="00782F75">
      <w:pPr>
        <w:spacing w:after="0" w:line="240" w:lineRule="auto"/>
        <w:ind w:firstLine="567"/>
        <w:jc w:val="both"/>
        <w:rPr>
          <w:rFonts w:ascii="Times New Roman" w:hAnsi="Times New Roman"/>
          <w:sz w:val="28"/>
          <w:szCs w:val="28"/>
          <w:lang w:val="kk-KZ"/>
        </w:rPr>
      </w:pPr>
      <w:r>
        <w:rPr>
          <w:rFonts w:ascii="Times New Roman" w:hAnsi="Times New Roman"/>
          <w:sz w:val="28"/>
          <w:szCs w:val="28"/>
        </w:rPr>
        <w:t>Особенности</w:t>
      </w:r>
      <w:r w:rsidRPr="00205E24">
        <w:rPr>
          <w:rFonts w:ascii="Times New Roman" w:hAnsi="Times New Roman"/>
          <w:sz w:val="28"/>
          <w:szCs w:val="28"/>
        </w:rPr>
        <w:t xml:space="preserve"> структур</w:t>
      </w:r>
      <w:r>
        <w:rPr>
          <w:rFonts w:ascii="Times New Roman" w:hAnsi="Times New Roman"/>
          <w:sz w:val="28"/>
          <w:szCs w:val="28"/>
        </w:rPr>
        <w:t>ы</w:t>
      </w:r>
      <w:r w:rsidRPr="00205E24">
        <w:rPr>
          <w:rFonts w:ascii="Times New Roman" w:hAnsi="Times New Roman"/>
          <w:sz w:val="28"/>
          <w:szCs w:val="28"/>
        </w:rPr>
        <w:t xml:space="preserve"> студенческого контингента свидетельствуют об изменениях в конъюнктуре на рынке образовательных услуг в городе Караганде и Карагандинской области. Это стало поводом для корректировки работы по управлению формированием контингента. Начиная с 2015 года, стал целенаправленно сокращаться прием по очной форме обучения, отдельные </w:t>
      </w:r>
      <w:r w:rsidRPr="005005B0">
        <w:rPr>
          <w:rFonts w:ascii="Times New Roman" w:hAnsi="Times New Roman"/>
          <w:sz w:val="28"/>
          <w:szCs w:val="28"/>
        </w:rPr>
        <w:t>образовательные программы стали не рентабельными из-за малочисленного контингента студентов.</w:t>
      </w:r>
      <w:r w:rsidRPr="005005B0">
        <w:rPr>
          <w:rFonts w:ascii="Times New Roman" w:hAnsi="Times New Roman"/>
          <w:sz w:val="28"/>
          <w:szCs w:val="28"/>
          <w:lang w:val="kk-KZ"/>
        </w:rPr>
        <w:t xml:space="preserve"> </w:t>
      </w:r>
      <w:r w:rsidRPr="00205E24">
        <w:rPr>
          <w:rFonts w:ascii="Times New Roman" w:hAnsi="Times New Roman"/>
          <w:sz w:val="28"/>
          <w:szCs w:val="28"/>
          <w:lang w:val="kk-KZ"/>
        </w:rPr>
        <w:t xml:space="preserve">Так, вуз принял решение </w:t>
      </w:r>
      <w:r>
        <w:rPr>
          <w:rFonts w:ascii="Times New Roman" w:hAnsi="Times New Roman"/>
          <w:sz w:val="28"/>
          <w:szCs w:val="28"/>
          <w:lang w:val="kk-KZ"/>
        </w:rPr>
        <w:t xml:space="preserve">завершить </w:t>
      </w:r>
      <w:r w:rsidRPr="00205E24">
        <w:rPr>
          <w:rFonts w:ascii="Times New Roman" w:hAnsi="Times New Roman"/>
          <w:sz w:val="28"/>
          <w:szCs w:val="28"/>
          <w:lang w:val="kk-KZ"/>
        </w:rPr>
        <w:t xml:space="preserve">подготовку по </w:t>
      </w:r>
      <w:r>
        <w:rPr>
          <w:rFonts w:ascii="Times New Roman" w:hAnsi="Times New Roman"/>
          <w:sz w:val="28"/>
          <w:szCs w:val="28"/>
          <w:lang w:val="kk-KZ"/>
        </w:rPr>
        <w:t xml:space="preserve">специальностям: </w:t>
      </w:r>
      <w:r w:rsidRPr="00205E24">
        <w:rPr>
          <w:rFonts w:ascii="Times New Roman" w:hAnsi="Times New Roman"/>
          <w:sz w:val="28"/>
          <w:szCs w:val="28"/>
          <w:lang w:val="kk-KZ"/>
        </w:rPr>
        <w:t>«Политология», «Культурология»</w:t>
      </w:r>
      <w:r>
        <w:rPr>
          <w:rFonts w:ascii="Times New Roman" w:hAnsi="Times New Roman"/>
          <w:sz w:val="28"/>
          <w:szCs w:val="28"/>
          <w:lang w:val="kk-KZ"/>
        </w:rPr>
        <w:t>, «Информационные системы», «Менеджмент»</w:t>
      </w:r>
      <w:r w:rsidRPr="00205E24">
        <w:rPr>
          <w:rFonts w:ascii="Times New Roman" w:hAnsi="Times New Roman"/>
          <w:sz w:val="28"/>
          <w:szCs w:val="28"/>
          <w:lang w:val="kk-KZ"/>
        </w:rPr>
        <w:t>. В</w:t>
      </w:r>
      <w:r>
        <w:rPr>
          <w:rFonts w:ascii="Times New Roman" w:hAnsi="Times New Roman"/>
          <w:sz w:val="28"/>
          <w:szCs w:val="28"/>
          <w:lang w:val="kk-KZ"/>
        </w:rPr>
        <w:t>месте с тем, в</w:t>
      </w:r>
      <w:r w:rsidRPr="00205E24">
        <w:rPr>
          <w:rFonts w:ascii="Times New Roman" w:hAnsi="Times New Roman"/>
          <w:sz w:val="28"/>
          <w:szCs w:val="28"/>
          <w:lang w:val="kk-KZ"/>
        </w:rPr>
        <w:t xml:space="preserve"> 201</w:t>
      </w:r>
      <w:r>
        <w:rPr>
          <w:rFonts w:ascii="Times New Roman" w:hAnsi="Times New Roman"/>
          <w:sz w:val="28"/>
          <w:szCs w:val="28"/>
          <w:lang w:val="kk-KZ"/>
        </w:rPr>
        <w:t xml:space="preserve">0 </w:t>
      </w:r>
      <w:r w:rsidRPr="00205E24">
        <w:rPr>
          <w:rFonts w:ascii="Times New Roman" w:hAnsi="Times New Roman"/>
          <w:sz w:val="28"/>
          <w:szCs w:val="28"/>
          <w:lang w:val="kk-KZ"/>
        </w:rPr>
        <w:t>году была получена лицензия по специальности высшего профессионального образования по бакалавриату</w:t>
      </w:r>
      <w:r>
        <w:rPr>
          <w:rFonts w:ascii="Times New Roman" w:hAnsi="Times New Roman"/>
          <w:sz w:val="28"/>
          <w:szCs w:val="28"/>
          <w:lang w:val="kk-KZ"/>
        </w:rPr>
        <w:t xml:space="preserve"> -</w:t>
      </w:r>
      <w:r w:rsidRPr="00205E24">
        <w:rPr>
          <w:rFonts w:ascii="Times New Roman" w:hAnsi="Times New Roman"/>
          <w:sz w:val="28"/>
          <w:szCs w:val="28"/>
          <w:lang w:val="kk-KZ"/>
        </w:rPr>
        <w:t xml:space="preserve"> </w:t>
      </w:r>
      <w:r>
        <w:rPr>
          <w:rFonts w:ascii="Times New Roman" w:hAnsi="Times New Roman"/>
          <w:sz w:val="28"/>
          <w:szCs w:val="28"/>
          <w:lang w:val="kk-KZ"/>
        </w:rPr>
        <w:t>«</w:t>
      </w:r>
      <w:r w:rsidRPr="00205E24">
        <w:rPr>
          <w:rFonts w:ascii="Times New Roman" w:hAnsi="Times New Roman"/>
          <w:sz w:val="28"/>
          <w:szCs w:val="28"/>
        </w:rPr>
        <w:t>Дошкольное обучение и воспитание</w:t>
      </w:r>
      <w:r>
        <w:rPr>
          <w:rFonts w:ascii="Times New Roman" w:hAnsi="Times New Roman"/>
          <w:sz w:val="28"/>
          <w:szCs w:val="28"/>
        </w:rPr>
        <w:t>»;</w:t>
      </w:r>
      <w:r w:rsidRPr="00205E24">
        <w:rPr>
          <w:rFonts w:ascii="Times New Roman" w:hAnsi="Times New Roman"/>
          <w:sz w:val="28"/>
          <w:szCs w:val="28"/>
        </w:rPr>
        <w:t xml:space="preserve"> </w:t>
      </w:r>
      <w:r>
        <w:rPr>
          <w:rFonts w:ascii="Times New Roman" w:hAnsi="Times New Roman"/>
          <w:sz w:val="28"/>
          <w:szCs w:val="28"/>
        </w:rPr>
        <w:t>в 2016 году магистратура: «Педагогика и психология», «Финансы»; в 2018 году – бакалавриат «Педагогика и методика начального обучения»</w:t>
      </w:r>
      <w:r w:rsidRPr="00205E24">
        <w:rPr>
          <w:rFonts w:ascii="Times New Roman" w:hAnsi="Times New Roman"/>
          <w:sz w:val="28"/>
          <w:szCs w:val="28"/>
          <w:lang w:val="kk-KZ"/>
        </w:rPr>
        <w:t xml:space="preserve">. Проводя </w:t>
      </w:r>
      <w:r>
        <w:rPr>
          <w:rFonts w:ascii="Times New Roman" w:hAnsi="Times New Roman"/>
          <w:sz w:val="28"/>
          <w:szCs w:val="28"/>
          <w:lang w:val="kk-KZ"/>
        </w:rPr>
        <w:t xml:space="preserve">сегодня </w:t>
      </w:r>
      <w:r w:rsidRPr="00205E24">
        <w:rPr>
          <w:rFonts w:ascii="Times New Roman" w:hAnsi="Times New Roman"/>
          <w:sz w:val="28"/>
          <w:szCs w:val="28"/>
          <w:lang w:val="kk-KZ"/>
        </w:rPr>
        <w:t>анализ востребованности образовательных программ целевой аудитори</w:t>
      </w:r>
      <w:r>
        <w:rPr>
          <w:rFonts w:ascii="Times New Roman" w:hAnsi="Times New Roman"/>
          <w:sz w:val="28"/>
          <w:szCs w:val="28"/>
          <w:lang w:val="kk-KZ"/>
        </w:rPr>
        <w:t>и</w:t>
      </w:r>
      <w:r w:rsidRPr="00205E24">
        <w:rPr>
          <w:rFonts w:ascii="Times New Roman" w:hAnsi="Times New Roman"/>
          <w:sz w:val="28"/>
          <w:szCs w:val="28"/>
          <w:lang w:val="kk-KZ"/>
        </w:rPr>
        <w:t>, ректорат рассматривает вопрос о</w:t>
      </w:r>
      <w:r>
        <w:rPr>
          <w:rFonts w:ascii="Times New Roman" w:hAnsi="Times New Roman"/>
          <w:sz w:val="28"/>
          <w:szCs w:val="28"/>
          <w:lang w:val="kk-KZ"/>
        </w:rPr>
        <w:t>б</w:t>
      </w:r>
      <w:r w:rsidRPr="00205E24">
        <w:rPr>
          <w:rFonts w:ascii="Times New Roman" w:hAnsi="Times New Roman"/>
          <w:sz w:val="28"/>
          <w:szCs w:val="28"/>
          <w:lang w:val="kk-KZ"/>
        </w:rPr>
        <w:t xml:space="preserve"> </w:t>
      </w:r>
      <w:r>
        <w:rPr>
          <w:rFonts w:ascii="Times New Roman" w:hAnsi="Times New Roman"/>
          <w:sz w:val="28"/>
          <w:szCs w:val="28"/>
          <w:lang w:val="kk-KZ"/>
        </w:rPr>
        <w:t xml:space="preserve">отрытии магистратуры по направлению «Здравоохранение и социальное обеспечение» (медицина) для реализации ОП «Фармация»; разрабатывается ОП магистратуры «Иностранный язык: два иностранных языка». </w:t>
      </w:r>
    </w:p>
    <w:p w:rsidR="005167DD" w:rsidRDefault="005167DD" w:rsidP="00782F75">
      <w:pPr>
        <w:spacing w:after="0" w:line="240" w:lineRule="auto"/>
        <w:ind w:firstLine="567"/>
        <w:jc w:val="both"/>
        <w:rPr>
          <w:rFonts w:ascii="Times New Roman" w:hAnsi="Times New Roman"/>
          <w:sz w:val="28"/>
          <w:szCs w:val="28"/>
        </w:rPr>
      </w:pPr>
      <w:r w:rsidRPr="00205E24">
        <w:rPr>
          <w:rFonts w:ascii="Times New Roman" w:hAnsi="Times New Roman"/>
          <w:sz w:val="28"/>
          <w:szCs w:val="28"/>
        </w:rPr>
        <w:t xml:space="preserve">В Академии внедрена система учета, контроля образовательной деятельности и деятельности аппарата управления. В информационные базы данных вводятся данные студентов, преподавателей, ведется учет движения студентов (переводы, отчисления, восстановления, академический отпуск, и т.п.). Для этой цели в </w:t>
      </w:r>
      <w:r>
        <w:rPr>
          <w:rFonts w:ascii="Times New Roman" w:hAnsi="Times New Roman"/>
          <w:sz w:val="28"/>
          <w:szCs w:val="28"/>
        </w:rPr>
        <w:t>2010</w:t>
      </w:r>
      <w:r w:rsidRPr="00205E24">
        <w:rPr>
          <w:rFonts w:ascii="Times New Roman" w:hAnsi="Times New Roman"/>
          <w:sz w:val="28"/>
          <w:szCs w:val="28"/>
        </w:rPr>
        <w:t xml:space="preserve"> году внедрена</w:t>
      </w:r>
      <w:r w:rsidRPr="00205E24">
        <w:rPr>
          <w:rFonts w:ascii="Times New Roman" w:hAnsi="Times New Roman"/>
          <w:sz w:val="28"/>
          <w:szCs w:val="28"/>
          <w:lang w:val="kk-KZ"/>
        </w:rPr>
        <w:t xml:space="preserve"> </w:t>
      </w:r>
      <w:r>
        <w:rPr>
          <w:rFonts w:ascii="Times New Roman" w:hAnsi="Times New Roman"/>
          <w:sz w:val="28"/>
          <w:szCs w:val="28"/>
          <w:lang w:val="kk-KZ"/>
        </w:rPr>
        <w:t>ИС ВУЗ</w:t>
      </w:r>
      <w:r w:rsidRPr="00205E24">
        <w:rPr>
          <w:rFonts w:ascii="Times New Roman" w:hAnsi="Times New Roman"/>
          <w:sz w:val="28"/>
          <w:szCs w:val="28"/>
        </w:rPr>
        <w:t xml:space="preserve"> </w:t>
      </w:r>
      <w:r>
        <w:rPr>
          <w:rFonts w:ascii="Times New Roman" w:hAnsi="Times New Roman"/>
          <w:sz w:val="28"/>
          <w:szCs w:val="28"/>
        </w:rPr>
        <w:t>«</w:t>
      </w:r>
      <w:r>
        <w:rPr>
          <w:rFonts w:ascii="Times New Roman" w:hAnsi="Times New Roman"/>
          <w:sz w:val="28"/>
          <w:szCs w:val="28"/>
          <w:lang w:val="en-US"/>
        </w:rPr>
        <w:t>Platonus</w:t>
      </w:r>
      <w:r>
        <w:rPr>
          <w:rFonts w:ascii="Times New Roman" w:hAnsi="Times New Roman"/>
          <w:sz w:val="28"/>
          <w:szCs w:val="28"/>
        </w:rPr>
        <w:t>»</w:t>
      </w:r>
      <w:r w:rsidRPr="00205E24">
        <w:rPr>
          <w:rFonts w:ascii="Times New Roman" w:hAnsi="Times New Roman"/>
          <w:sz w:val="28"/>
          <w:szCs w:val="28"/>
        </w:rPr>
        <w:t>.</w:t>
      </w:r>
      <w:r w:rsidRPr="00205E24">
        <w:rPr>
          <w:rFonts w:ascii="Times New Roman" w:hAnsi="Times New Roman"/>
          <w:sz w:val="28"/>
          <w:szCs w:val="28"/>
          <w:lang w:val="kk-KZ"/>
        </w:rPr>
        <w:t xml:space="preserve"> </w:t>
      </w:r>
      <w:r w:rsidRPr="00205E24">
        <w:rPr>
          <w:rFonts w:ascii="Times New Roman" w:hAnsi="Times New Roman"/>
          <w:sz w:val="28"/>
          <w:szCs w:val="28"/>
        </w:rPr>
        <w:t>Данные базы используются во всех сферах автоматизации: в электронном документообороте, анкетировании студентов для формирования рейтинга преподавателей, для формирования данных, например, данных о</w:t>
      </w:r>
      <w:r>
        <w:rPr>
          <w:rFonts w:ascii="Times New Roman" w:hAnsi="Times New Roman"/>
          <w:sz w:val="28"/>
          <w:szCs w:val="28"/>
        </w:rPr>
        <w:t xml:space="preserve"> контингенте или успеваемости обучающихся</w:t>
      </w:r>
      <w:r w:rsidRPr="00205E24">
        <w:rPr>
          <w:rFonts w:ascii="Times New Roman" w:hAnsi="Times New Roman"/>
          <w:sz w:val="28"/>
          <w:szCs w:val="28"/>
        </w:rPr>
        <w:t xml:space="preserve">. Все статистические данные можно получить оперативно. Программное обеспечение, используемое в учебном процессе, имеет лицензии и сертификаты. Получаемая информация </w:t>
      </w:r>
      <w:r w:rsidRPr="00205E24">
        <w:rPr>
          <w:rFonts w:ascii="Times New Roman" w:hAnsi="Times New Roman"/>
          <w:sz w:val="28"/>
          <w:szCs w:val="28"/>
        </w:rPr>
        <w:lastRenderedPageBreak/>
        <w:t>путем регулярных (не реже двух раз в учебном году) проверок и мониторинга успеваемости студентов и факторах, влияющих на их успеваемость, в том числе на объективность оценок знаний во время промежуточной, итоговой аттестации и апелляции, как правило, анализируется и обсуждается на Ученом совете и заседаниях ректората и сопровождается выработкой мер по устранению недостатков. Для этого были продлены на период сессий часы работы библиотеки, созданы апелляционные комиссии, обеспечено соблюдение требований и процедур на экзаменах и во время апелляций (в том числе и о независимых экзаменаторах), проведение экзаменов в аудиториях с камерами, повысилось качество подготовки экзаменационных билетов и разработки критери</w:t>
      </w:r>
      <w:r>
        <w:rPr>
          <w:rFonts w:ascii="Times New Roman" w:hAnsi="Times New Roman"/>
          <w:sz w:val="28"/>
          <w:szCs w:val="28"/>
        </w:rPr>
        <w:t>ев оценки ответов экзаменуемых.</w:t>
      </w:r>
    </w:p>
    <w:p w:rsidR="00401F74" w:rsidRPr="00401F74" w:rsidRDefault="00401F74" w:rsidP="00401F74">
      <w:pPr>
        <w:spacing w:after="0" w:line="240" w:lineRule="auto"/>
        <w:ind w:firstLine="567"/>
        <w:jc w:val="both"/>
        <w:rPr>
          <w:rFonts w:ascii="Times New Roman" w:hAnsi="Times New Roman"/>
          <w:sz w:val="28"/>
          <w:szCs w:val="28"/>
        </w:rPr>
      </w:pPr>
      <w:r w:rsidRPr="00401F74">
        <w:rPr>
          <w:rFonts w:ascii="Times New Roman" w:hAnsi="Times New Roman"/>
          <w:sz w:val="28"/>
          <w:szCs w:val="28"/>
        </w:rPr>
        <w:t>На достаточно высоком уровне стабилизировались показатели успеваемости и ее качества, что подтверждается следующими сведениями: в 2015-2016 учебном году успеваемость студентов очной формы по Академии составила – 93,4 %, качество знаний составило 90,1%, средний балл 3,2, в 2016-2017 учебном году – 96,1 %, качество знаний составило 89,9%, средний балл 3,16, в 2017-2018 учебном году – 95,6 %, качество знаний составило 89,4%, средний балл 3,15, в 2018-2019 учебном году – 95,4 %, качество знаний составило 85%, средний балл 3,07, что свидетельствует об устойчивом состоянии качества знаний студентов.</w:t>
      </w:r>
    </w:p>
    <w:p w:rsidR="00401F74" w:rsidRDefault="00401F74" w:rsidP="00401F74">
      <w:pPr>
        <w:pStyle w:val="a5"/>
        <w:tabs>
          <w:tab w:val="right" w:pos="9355"/>
        </w:tabs>
        <w:spacing w:before="0" w:beforeAutospacing="0" w:after="0" w:afterAutospacing="0"/>
        <w:ind w:firstLine="567"/>
        <w:jc w:val="both"/>
        <w:rPr>
          <w:sz w:val="28"/>
          <w:szCs w:val="28"/>
        </w:rPr>
      </w:pPr>
      <w:r w:rsidRPr="00401F74">
        <w:rPr>
          <w:sz w:val="28"/>
          <w:szCs w:val="28"/>
        </w:rPr>
        <w:t>Таким образом, можно констатировать, что успеваемость в целом по вузу стабильна. В динамике за четыре года можно увидеть, что показатели успеваемости студентов очной формы держатся на позиции 93-96%, Показатели качества составляют 85-90%, средний балл 3,07-3,2.</w:t>
      </w:r>
    </w:p>
    <w:p w:rsidR="005167DD" w:rsidRPr="00205E24" w:rsidRDefault="005167DD" w:rsidP="00401F74">
      <w:pPr>
        <w:pStyle w:val="a5"/>
        <w:tabs>
          <w:tab w:val="right" w:pos="9355"/>
        </w:tabs>
        <w:spacing w:before="0" w:beforeAutospacing="0" w:after="0" w:afterAutospacing="0"/>
        <w:ind w:firstLine="567"/>
        <w:jc w:val="both"/>
        <w:rPr>
          <w:sz w:val="28"/>
          <w:szCs w:val="28"/>
        </w:rPr>
      </w:pPr>
      <w:r>
        <w:rPr>
          <w:sz w:val="28"/>
          <w:szCs w:val="28"/>
        </w:rPr>
        <w:tab/>
      </w:r>
      <w:r w:rsidRPr="00205E24">
        <w:rPr>
          <w:sz w:val="28"/>
          <w:szCs w:val="28"/>
        </w:rPr>
        <w:t>Рост показателей отличников учебы отразилось на увеличении стипендиатов ректора до 30.</w:t>
      </w:r>
      <w:r>
        <w:rPr>
          <w:sz w:val="28"/>
          <w:szCs w:val="28"/>
        </w:rPr>
        <w:t xml:space="preserve"> </w:t>
      </w:r>
      <w:r w:rsidRPr="00205E24">
        <w:rPr>
          <w:sz w:val="28"/>
          <w:szCs w:val="28"/>
        </w:rPr>
        <w:t>Студенты выпускного курса участвуют в процедуре внешней оценки учебных достижений (ВОУД).</w:t>
      </w:r>
      <w:r>
        <w:rPr>
          <w:sz w:val="28"/>
          <w:szCs w:val="28"/>
        </w:rPr>
        <w:t xml:space="preserve"> </w:t>
      </w:r>
      <w:r w:rsidRPr="00205E24">
        <w:rPr>
          <w:sz w:val="28"/>
          <w:szCs w:val="28"/>
        </w:rPr>
        <w:t>Регулярно проводится оценка удовлетворенности студентов программами и дисциплинами, а также условиями их овладения. В Академии в 20</w:t>
      </w:r>
      <w:r>
        <w:rPr>
          <w:sz w:val="28"/>
          <w:szCs w:val="28"/>
        </w:rPr>
        <w:t>19</w:t>
      </w:r>
      <w:r w:rsidRPr="00205E24">
        <w:rPr>
          <w:sz w:val="28"/>
          <w:szCs w:val="28"/>
        </w:rPr>
        <w:t xml:space="preserve"> году проводилось социологическое исследование студентов 1-5 курсов по анкете «Удовлетворенность студентов содержанием и качеством учебно-воспитательного процесса». Исследование велось методом анкетного опроса студентов. Выборка анонимного анкетирования – случайная. В анкетировании приняли участие </w:t>
      </w:r>
      <w:r>
        <w:rPr>
          <w:sz w:val="28"/>
          <w:szCs w:val="28"/>
        </w:rPr>
        <w:t>345</w:t>
      </w:r>
      <w:r w:rsidRPr="00205E24">
        <w:rPr>
          <w:sz w:val="28"/>
          <w:szCs w:val="28"/>
        </w:rPr>
        <w:t xml:space="preserve"> студентов</w:t>
      </w:r>
      <w:r>
        <w:rPr>
          <w:sz w:val="28"/>
          <w:szCs w:val="28"/>
        </w:rPr>
        <w:t xml:space="preserve">. </w:t>
      </w:r>
      <w:r w:rsidRPr="00205E24">
        <w:rPr>
          <w:bCs/>
          <w:sz w:val="28"/>
          <w:szCs w:val="28"/>
        </w:rPr>
        <w:t xml:space="preserve">В течение учебного года социологом вуза проводятся исследования на предмет удовлетворенности создания условий для личностного развития и воспитания, </w:t>
      </w:r>
      <w:r w:rsidRPr="00205E24">
        <w:rPr>
          <w:sz w:val="28"/>
          <w:szCs w:val="28"/>
        </w:rPr>
        <w:t xml:space="preserve">качеством реализации образовательных программ, </w:t>
      </w:r>
      <w:r w:rsidRPr="00205E24">
        <w:rPr>
          <w:bCs/>
          <w:spacing w:val="-1"/>
          <w:sz w:val="28"/>
          <w:szCs w:val="28"/>
        </w:rPr>
        <w:t>ок</w:t>
      </w:r>
      <w:r w:rsidRPr="00205E24">
        <w:rPr>
          <w:bCs/>
          <w:spacing w:val="1"/>
          <w:sz w:val="28"/>
          <w:szCs w:val="28"/>
        </w:rPr>
        <w:t>а</w:t>
      </w:r>
      <w:r w:rsidRPr="00205E24">
        <w:rPr>
          <w:bCs/>
          <w:sz w:val="28"/>
          <w:szCs w:val="28"/>
        </w:rPr>
        <w:t>з</w:t>
      </w:r>
      <w:r w:rsidRPr="00205E24">
        <w:rPr>
          <w:bCs/>
          <w:spacing w:val="1"/>
          <w:sz w:val="28"/>
          <w:szCs w:val="28"/>
        </w:rPr>
        <w:t>а</w:t>
      </w:r>
      <w:r w:rsidRPr="00205E24">
        <w:rPr>
          <w:bCs/>
          <w:spacing w:val="-1"/>
          <w:sz w:val="28"/>
          <w:szCs w:val="28"/>
        </w:rPr>
        <w:t>нием</w:t>
      </w:r>
      <w:r w:rsidRPr="00205E24">
        <w:rPr>
          <w:bCs/>
          <w:sz w:val="28"/>
          <w:szCs w:val="28"/>
        </w:rPr>
        <w:t xml:space="preserve"> студентам </w:t>
      </w:r>
      <w:r w:rsidRPr="00205E24">
        <w:rPr>
          <w:bCs/>
          <w:spacing w:val="-1"/>
          <w:sz w:val="28"/>
          <w:szCs w:val="28"/>
        </w:rPr>
        <w:t>п</w:t>
      </w:r>
      <w:r w:rsidRPr="00205E24">
        <w:rPr>
          <w:bCs/>
          <w:spacing w:val="1"/>
          <w:sz w:val="28"/>
          <w:szCs w:val="28"/>
        </w:rPr>
        <w:t>о</w:t>
      </w:r>
      <w:r w:rsidRPr="00205E24">
        <w:rPr>
          <w:bCs/>
          <w:sz w:val="28"/>
          <w:szCs w:val="28"/>
        </w:rPr>
        <w:t>д</w:t>
      </w:r>
      <w:r w:rsidRPr="00205E24">
        <w:rPr>
          <w:bCs/>
          <w:spacing w:val="-1"/>
          <w:sz w:val="28"/>
          <w:szCs w:val="28"/>
        </w:rPr>
        <w:t>д</w:t>
      </w:r>
      <w:r w:rsidRPr="00205E24">
        <w:rPr>
          <w:bCs/>
          <w:sz w:val="28"/>
          <w:szCs w:val="28"/>
        </w:rPr>
        <w:t>ер</w:t>
      </w:r>
      <w:r w:rsidRPr="00205E24">
        <w:rPr>
          <w:bCs/>
          <w:spacing w:val="-2"/>
          <w:sz w:val="28"/>
          <w:szCs w:val="28"/>
        </w:rPr>
        <w:t>ж</w:t>
      </w:r>
      <w:r w:rsidRPr="00205E24">
        <w:rPr>
          <w:bCs/>
          <w:spacing w:val="-1"/>
          <w:sz w:val="28"/>
          <w:szCs w:val="28"/>
        </w:rPr>
        <w:t xml:space="preserve">ки, </w:t>
      </w:r>
      <w:r w:rsidRPr="00205E24">
        <w:rPr>
          <w:bCs/>
          <w:sz w:val="28"/>
          <w:szCs w:val="28"/>
        </w:rPr>
        <w:t>с</w:t>
      </w:r>
      <w:r w:rsidRPr="00205E24">
        <w:rPr>
          <w:bCs/>
          <w:spacing w:val="-1"/>
          <w:sz w:val="28"/>
          <w:szCs w:val="28"/>
        </w:rPr>
        <w:t>о</w:t>
      </w:r>
      <w:r w:rsidRPr="00205E24">
        <w:rPr>
          <w:bCs/>
          <w:sz w:val="28"/>
          <w:szCs w:val="28"/>
        </w:rPr>
        <w:t>здан</w:t>
      </w:r>
      <w:r w:rsidRPr="00205E24">
        <w:rPr>
          <w:bCs/>
          <w:spacing w:val="-4"/>
          <w:sz w:val="28"/>
          <w:szCs w:val="28"/>
        </w:rPr>
        <w:t>и</w:t>
      </w:r>
      <w:r w:rsidRPr="00205E24">
        <w:rPr>
          <w:bCs/>
          <w:sz w:val="28"/>
          <w:szCs w:val="28"/>
        </w:rPr>
        <w:t xml:space="preserve">ем </w:t>
      </w:r>
      <w:r w:rsidRPr="00205E24">
        <w:rPr>
          <w:bCs/>
          <w:spacing w:val="1"/>
          <w:sz w:val="28"/>
          <w:szCs w:val="28"/>
        </w:rPr>
        <w:t>у</w:t>
      </w:r>
      <w:r w:rsidRPr="00205E24">
        <w:rPr>
          <w:bCs/>
          <w:sz w:val="28"/>
          <w:szCs w:val="28"/>
        </w:rPr>
        <w:t>с</w:t>
      </w:r>
      <w:r w:rsidRPr="00205E24">
        <w:rPr>
          <w:bCs/>
          <w:spacing w:val="-1"/>
          <w:sz w:val="28"/>
          <w:szCs w:val="28"/>
        </w:rPr>
        <w:t>л</w:t>
      </w:r>
      <w:r w:rsidRPr="00205E24">
        <w:rPr>
          <w:bCs/>
          <w:spacing w:val="1"/>
          <w:sz w:val="28"/>
          <w:szCs w:val="28"/>
        </w:rPr>
        <w:t>о</w:t>
      </w:r>
      <w:r w:rsidRPr="00205E24">
        <w:rPr>
          <w:bCs/>
          <w:sz w:val="28"/>
          <w:szCs w:val="28"/>
        </w:rPr>
        <w:t>в</w:t>
      </w:r>
      <w:r w:rsidRPr="00205E24">
        <w:rPr>
          <w:bCs/>
          <w:spacing w:val="-1"/>
          <w:sz w:val="28"/>
          <w:szCs w:val="28"/>
        </w:rPr>
        <w:t>и</w:t>
      </w:r>
      <w:r w:rsidRPr="00205E24">
        <w:rPr>
          <w:bCs/>
          <w:sz w:val="28"/>
          <w:szCs w:val="28"/>
        </w:rPr>
        <w:t xml:space="preserve">й для </w:t>
      </w:r>
      <w:r w:rsidRPr="00205E24">
        <w:rPr>
          <w:bCs/>
          <w:spacing w:val="1"/>
          <w:sz w:val="28"/>
          <w:szCs w:val="28"/>
        </w:rPr>
        <w:t>л</w:t>
      </w:r>
      <w:r w:rsidRPr="00205E24">
        <w:rPr>
          <w:bCs/>
          <w:spacing w:val="-1"/>
          <w:sz w:val="28"/>
          <w:szCs w:val="28"/>
        </w:rPr>
        <w:t>и</w:t>
      </w:r>
      <w:r w:rsidRPr="00205E24">
        <w:rPr>
          <w:bCs/>
          <w:sz w:val="28"/>
          <w:szCs w:val="28"/>
        </w:rPr>
        <w:t>ч</w:t>
      </w:r>
      <w:r w:rsidRPr="00205E24">
        <w:rPr>
          <w:bCs/>
          <w:spacing w:val="-1"/>
          <w:sz w:val="28"/>
          <w:szCs w:val="28"/>
        </w:rPr>
        <w:t>н</w:t>
      </w:r>
      <w:r w:rsidRPr="00205E24">
        <w:rPr>
          <w:bCs/>
          <w:spacing w:val="1"/>
          <w:sz w:val="28"/>
          <w:szCs w:val="28"/>
        </w:rPr>
        <w:t>о</w:t>
      </w:r>
      <w:r w:rsidRPr="00205E24">
        <w:rPr>
          <w:bCs/>
          <w:spacing w:val="-2"/>
          <w:sz w:val="28"/>
          <w:szCs w:val="28"/>
        </w:rPr>
        <w:t>с</w:t>
      </w:r>
      <w:r w:rsidRPr="00205E24">
        <w:rPr>
          <w:bCs/>
          <w:spacing w:val="1"/>
          <w:sz w:val="28"/>
          <w:szCs w:val="28"/>
        </w:rPr>
        <w:t>т</w:t>
      </w:r>
      <w:r w:rsidRPr="00205E24">
        <w:rPr>
          <w:bCs/>
          <w:spacing w:val="-1"/>
          <w:sz w:val="28"/>
          <w:szCs w:val="28"/>
        </w:rPr>
        <w:t>н</w:t>
      </w:r>
      <w:r w:rsidRPr="00205E24">
        <w:rPr>
          <w:bCs/>
          <w:spacing w:val="1"/>
          <w:sz w:val="28"/>
          <w:szCs w:val="28"/>
        </w:rPr>
        <w:t>о</w:t>
      </w:r>
      <w:r w:rsidRPr="00205E24">
        <w:rPr>
          <w:bCs/>
          <w:spacing w:val="-3"/>
          <w:sz w:val="28"/>
          <w:szCs w:val="28"/>
        </w:rPr>
        <w:t>г</w:t>
      </w:r>
      <w:r w:rsidRPr="00205E24">
        <w:rPr>
          <w:bCs/>
          <w:sz w:val="28"/>
          <w:szCs w:val="28"/>
        </w:rPr>
        <w:t>о</w:t>
      </w:r>
      <w:r w:rsidRPr="00205E24">
        <w:rPr>
          <w:bCs/>
          <w:spacing w:val="1"/>
          <w:sz w:val="28"/>
          <w:szCs w:val="28"/>
        </w:rPr>
        <w:t xml:space="preserve"> </w:t>
      </w:r>
      <w:r w:rsidRPr="00205E24">
        <w:rPr>
          <w:bCs/>
          <w:spacing w:val="-3"/>
          <w:sz w:val="28"/>
          <w:szCs w:val="28"/>
        </w:rPr>
        <w:t>р</w:t>
      </w:r>
      <w:r w:rsidRPr="00205E24">
        <w:rPr>
          <w:bCs/>
          <w:spacing w:val="1"/>
          <w:sz w:val="28"/>
          <w:szCs w:val="28"/>
        </w:rPr>
        <w:t>а</w:t>
      </w:r>
      <w:r w:rsidRPr="00205E24">
        <w:rPr>
          <w:bCs/>
          <w:sz w:val="28"/>
          <w:szCs w:val="28"/>
        </w:rPr>
        <w:t>зв</w:t>
      </w:r>
      <w:r w:rsidRPr="00205E24">
        <w:rPr>
          <w:bCs/>
          <w:spacing w:val="-1"/>
          <w:sz w:val="28"/>
          <w:szCs w:val="28"/>
        </w:rPr>
        <w:t>и</w:t>
      </w:r>
      <w:r w:rsidRPr="00205E24">
        <w:rPr>
          <w:bCs/>
          <w:spacing w:val="1"/>
          <w:sz w:val="28"/>
          <w:szCs w:val="28"/>
        </w:rPr>
        <w:t>т</w:t>
      </w:r>
      <w:r w:rsidRPr="00205E24">
        <w:rPr>
          <w:bCs/>
          <w:spacing w:val="-1"/>
          <w:sz w:val="28"/>
          <w:szCs w:val="28"/>
        </w:rPr>
        <w:t>и</w:t>
      </w:r>
      <w:r w:rsidRPr="00205E24">
        <w:rPr>
          <w:bCs/>
          <w:sz w:val="28"/>
          <w:szCs w:val="28"/>
        </w:rPr>
        <w:t>я</w:t>
      </w:r>
      <w:r w:rsidRPr="00205E24">
        <w:rPr>
          <w:bCs/>
          <w:spacing w:val="-1"/>
          <w:sz w:val="28"/>
          <w:szCs w:val="28"/>
        </w:rPr>
        <w:t xml:space="preserve"> </w:t>
      </w:r>
      <w:r w:rsidRPr="00205E24">
        <w:rPr>
          <w:bCs/>
          <w:sz w:val="28"/>
          <w:szCs w:val="28"/>
        </w:rPr>
        <w:t xml:space="preserve">и </w:t>
      </w:r>
      <w:r w:rsidRPr="00205E24">
        <w:rPr>
          <w:bCs/>
          <w:spacing w:val="-1"/>
          <w:sz w:val="28"/>
          <w:szCs w:val="28"/>
        </w:rPr>
        <w:t>в</w:t>
      </w:r>
      <w:r w:rsidRPr="00205E24">
        <w:rPr>
          <w:bCs/>
          <w:spacing w:val="1"/>
          <w:sz w:val="28"/>
          <w:szCs w:val="28"/>
        </w:rPr>
        <w:t>о</w:t>
      </w:r>
      <w:r w:rsidRPr="00205E24">
        <w:rPr>
          <w:bCs/>
          <w:sz w:val="28"/>
          <w:szCs w:val="28"/>
        </w:rPr>
        <w:t>сп</w:t>
      </w:r>
      <w:r w:rsidRPr="00205E24">
        <w:rPr>
          <w:bCs/>
          <w:spacing w:val="-2"/>
          <w:sz w:val="28"/>
          <w:szCs w:val="28"/>
        </w:rPr>
        <w:t>и</w:t>
      </w:r>
      <w:r w:rsidRPr="00205E24">
        <w:rPr>
          <w:bCs/>
          <w:spacing w:val="-1"/>
          <w:sz w:val="28"/>
          <w:szCs w:val="28"/>
        </w:rPr>
        <w:t>т</w:t>
      </w:r>
      <w:r w:rsidRPr="00205E24">
        <w:rPr>
          <w:bCs/>
          <w:spacing w:val="1"/>
          <w:sz w:val="28"/>
          <w:szCs w:val="28"/>
        </w:rPr>
        <w:t>а</w:t>
      </w:r>
      <w:r w:rsidRPr="00205E24">
        <w:rPr>
          <w:bCs/>
          <w:spacing w:val="-1"/>
          <w:sz w:val="28"/>
          <w:szCs w:val="28"/>
        </w:rPr>
        <w:t>н</w:t>
      </w:r>
      <w:r w:rsidRPr="00205E24">
        <w:rPr>
          <w:bCs/>
          <w:spacing w:val="3"/>
          <w:sz w:val="28"/>
          <w:szCs w:val="28"/>
        </w:rPr>
        <w:t>и</w:t>
      </w:r>
      <w:r w:rsidRPr="00205E24">
        <w:rPr>
          <w:bCs/>
          <w:spacing w:val="-1"/>
          <w:sz w:val="28"/>
          <w:szCs w:val="28"/>
        </w:rPr>
        <w:t xml:space="preserve">я; </w:t>
      </w:r>
      <w:r w:rsidRPr="00205E24">
        <w:rPr>
          <w:sz w:val="28"/>
          <w:szCs w:val="28"/>
        </w:rPr>
        <w:t xml:space="preserve">о состоянии антикоррупционной культуры и «Преподаватель глазами студентов» и др. </w:t>
      </w:r>
    </w:p>
    <w:p w:rsidR="00782F75" w:rsidRDefault="005167DD" w:rsidP="00782F75">
      <w:pPr>
        <w:spacing w:after="0" w:line="240" w:lineRule="auto"/>
        <w:ind w:firstLine="567"/>
        <w:jc w:val="both"/>
        <w:rPr>
          <w:rFonts w:ascii="Times New Roman" w:hAnsi="Times New Roman"/>
          <w:sz w:val="28"/>
          <w:szCs w:val="28"/>
        </w:rPr>
      </w:pPr>
      <w:r w:rsidRPr="00205E24">
        <w:rPr>
          <w:rFonts w:ascii="Times New Roman" w:hAnsi="Times New Roman"/>
          <w:sz w:val="28"/>
          <w:szCs w:val="28"/>
        </w:rPr>
        <w:t>Например, результаты опроса «Удовлетворенность студентов качеством образовательного процесса в Академии «</w:t>
      </w:r>
      <w:r w:rsidRPr="00205E24">
        <w:rPr>
          <w:rFonts w:ascii="Times New Roman" w:hAnsi="Times New Roman"/>
          <w:sz w:val="28"/>
          <w:szCs w:val="28"/>
          <w:lang w:val="en-US"/>
        </w:rPr>
        <w:t>Bolashaq</w:t>
      </w:r>
      <w:r w:rsidRPr="00205E24">
        <w:rPr>
          <w:rFonts w:ascii="Times New Roman" w:hAnsi="Times New Roman"/>
          <w:sz w:val="28"/>
          <w:szCs w:val="28"/>
        </w:rPr>
        <w:t xml:space="preserve">» за </w:t>
      </w:r>
      <w:r>
        <w:rPr>
          <w:rFonts w:ascii="Times New Roman" w:hAnsi="Times New Roman"/>
          <w:sz w:val="28"/>
          <w:szCs w:val="28"/>
        </w:rPr>
        <w:t>последние 2 года</w:t>
      </w:r>
      <w:r w:rsidRPr="00205E24">
        <w:rPr>
          <w:rFonts w:ascii="Times New Roman" w:hAnsi="Times New Roman"/>
          <w:sz w:val="28"/>
          <w:szCs w:val="28"/>
        </w:rPr>
        <w:t xml:space="preserve"> показывают, что студенты удовлетворены взаимоотношениями с ректоратом, и администрацией кафедр. Студенты также демонстрируют удовлетворенность информированностью о реализуемой политике, стратегии, целях, а также уровнем </w:t>
      </w:r>
      <w:r w:rsidRPr="00205E24">
        <w:rPr>
          <w:rFonts w:ascii="Times New Roman" w:hAnsi="Times New Roman"/>
          <w:sz w:val="28"/>
          <w:szCs w:val="28"/>
        </w:rPr>
        <w:lastRenderedPageBreak/>
        <w:t>их вовлечения в обсуждение важных вопросов.</w:t>
      </w:r>
      <w:r>
        <w:rPr>
          <w:rFonts w:ascii="Times New Roman" w:hAnsi="Times New Roman"/>
          <w:sz w:val="28"/>
          <w:szCs w:val="28"/>
        </w:rPr>
        <w:t xml:space="preserve"> </w:t>
      </w:r>
      <w:r w:rsidRPr="00205E24">
        <w:rPr>
          <w:rFonts w:ascii="Times New Roman" w:hAnsi="Times New Roman"/>
          <w:sz w:val="28"/>
          <w:szCs w:val="28"/>
        </w:rPr>
        <w:t>В целом, по всем опросам и анкетам наблюдается высокий процент положительных выборов, что свидетельствует об удовлетворенности качеством образовательных услуг и т.д., предоставляемых студентам Академии. Кроме того, проводится анкетирование среди членов Государственной аттестационной комиссии с целью совершенствования процесса организации государственных экзаменов и защиты дипломных работ, включая вопросы оценки качества учебных достижений обучающихся. Замечания и рекомендации членов комиссий учитываются при планировании и организации деятельности ГАК в следующем учебном году.</w:t>
      </w:r>
    </w:p>
    <w:p w:rsidR="005167DD" w:rsidRPr="00782F75" w:rsidRDefault="005167DD" w:rsidP="00782F75">
      <w:pPr>
        <w:spacing w:after="0" w:line="240" w:lineRule="auto"/>
        <w:ind w:firstLine="567"/>
        <w:jc w:val="both"/>
        <w:rPr>
          <w:rFonts w:ascii="Times New Roman" w:hAnsi="Times New Roman"/>
          <w:sz w:val="28"/>
          <w:szCs w:val="28"/>
        </w:rPr>
      </w:pPr>
      <w:r w:rsidRPr="00782F75">
        <w:rPr>
          <w:rFonts w:ascii="Times New Roman" w:hAnsi="Times New Roman"/>
          <w:sz w:val="28"/>
          <w:szCs w:val="28"/>
        </w:rPr>
        <w:t xml:space="preserve">Профессорско-преподавательский состав Академии являются носителями корпоративной культуры, они активно принимают участия во всех </w:t>
      </w:r>
      <w:proofErr w:type="gramStart"/>
      <w:r w:rsidRPr="00782F75">
        <w:rPr>
          <w:rFonts w:ascii="Times New Roman" w:hAnsi="Times New Roman"/>
          <w:sz w:val="28"/>
          <w:szCs w:val="28"/>
        </w:rPr>
        <w:t>мероприятиях</w:t>
      </w:r>
      <w:proofErr w:type="gramEnd"/>
      <w:r w:rsidRPr="00782F75">
        <w:rPr>
          <w:rFonts w:ascii="Times New Roman" w:hAnsi="Times New Roman"/>
          <w:sz w:val="28"/>
          <w:szCs w:val="28"/>
        </w:rPr>
        <w:t xml:space="preserve"> проводимых в вузе, участвуют  в управленческих проектах, проходят совместное повышения квалификации, что повышает уровни лояльности ППС к принятым ценностям.</w:t>
      </w:r>
    </w:p>
    <w:p w:rsidR="005167DD" w:rsidRPr="00205E24" w:rsidRDefault="005167DD" w:rsidP="00782F75">
      <w:pPr>
        <w:pStyle w:val="a5"/>
        <w:tabs>
          <w:tab w:val="left" w:pos="765"/>
          <w:tab w:val="left" w:pos="1134"/>
        </w:tabs>
        <w:spacing w:before="0" w:beforeAutospacing="0" w:after="0" w:afterAutospacing="0"/>
        <w:ind w:firstLine="567"/>
        <w:jc w:val="both"/>
        <w:rPr>
          <w:color w:val="000000"/>
          <w:sz w:val="28"/>
          <w:szCs w:val="28"/>
        </w:rPr>
      </w:pPr>
      <w:r w:rsidRPr="00205E24">
        <w:rPr>
          <w:sz w:val="28"/>
          <w:szCs w:val="28"/>
        </w:rPr>
        <w:t xml:space="preserve">Анализ степени удовлетворенности ППС системой управления вузом осуществлялся </w:t>
      </w:r>
      <w:r>
        <w:rPr>
          <w:sz w:val="28"/>
          <w:szCs w:val="28"/>
        </w:rPr>
        <w:t xml:space="preserve">на основе анкетирования. </w:t>
      </w:r>
      <w:r w:rsidRPr="00205E24">
        <w:rPr>
          <w:sz w:val="28"/>
          <w:szCs w:val="28"/>
        </w:rPr>
        <w:t xml:space="preserve">Опрошено 87,3% из общего числа штатного ППС ВУЗа. Из них: 49% имеют стаж работы в Академии более 10 лет; 26% - от 4 до 10 лет; 13,5% - от 1 до 3 лет; 11,5% - менее года. </w:t>
      </w:r>
      <w:r w:rsidRPr="00205E24">
        <w:rPr>
          <w:color w:val="000000"/>
          <w:sz w:val="28"/>
          <w:szCs w:val="28"/>
        </w:rPr>
        <w:t xml:space="preserve">Администрация </w:t>
      </w:r>
      <w:r>
        <w:rPr>
          <w:color w:val="000000"/>
          <w:sz w:val="28"/>
          <w:szCs w:val="28"/>
        </w:rPr>
        <w:t>вуз</w:t>
      </w:r>
      <w:r w:rsidRPr="00205E24">
        <w:rPr>
          <w:color w:val="000000"/>
          <w:sz w:val="28"/>
          <w:szCs w:val="28"/>
        </w:rPr>
        <w:t xml:space="preserve">а нормально реагирует на  жалобы преподавателей по вопросам условий труда и заработной платы,  терпеливо разъясняя причины создавшегося положения. Таково солидарное мнение абсолютного большинства ППС (95,9%).Доброжелательный климат в коллективе – главный мотиватор работы в ВУЗе (95,7%), что нашло существенное эмпирическое подтверждение в материале опроса преподавателей. Абсолютное большинство (91,3%) полностью и скорее убеждено в том, что ВУЗ достойно оценивает вклад ППС в повышение имиджа ВУЗа. </w:t>
      </w:r>
      <w:r w:rsidRPr="00205E24">
        <w:rPr>
          <w:sz w:val="28"/>
          <w:szCs w:val="28"/>
        </w:rPr>
        <w:t xml:space="preserve">Показатель удовлетворенности ППС социальной поддержкой со стороны администрации ВУЗа – предельно высокий (зашкаливает за 80-ти процентный рубеж). </w:t>
      </w:r>
      <w:r w:rsidRPr="00205E24">
        <w:rPr>
          <w:color w:val="000000"/>
          <w:sz w:val="28"/>
          <w:szCs w:val="28"/>
        </w:rPr>
        <w:t>Абсолютное большинство (98,4%) полностью и скорее устраивает распределение педагогической нагрузки на кафедрах в разрезе видов занятий. В целом 92,3% заняты в составлении рабочих учебных программ по специальности. Из них 83,3% оценивают свое участие как полезное с точки зрения повышения качества образовательного процесса.</w:t>
      </w:r>
    </w:p>
    <w:p w:rsidR="005167DD" w:rsidRPr="00226E93" w:rsidRDefault="005167DD" w:rsidP="00782F75">
      <w:pPr>
        <w:shd w:val="clear" w:color="auto" w:fill="FFFFFF" w:themeFill="background1"/>
        <w:spacing w:after="0" w:line="240" w:lineRule="auto"/>
        <w:ind w:firstLine="567"/>
        <w:jc w:val="both"/>
        <w:rPr>
          <w:rFonts w:ascii="Times New Roman" w:hAnsi="Times New Roman" w:cs="Times New Roman"/>
          <w:sz w:val="28"/>
          <w:szCs w:val="28"/>
        </w:rPr>
      </w:pPr>
      <w:r w:rsidRPr="00205E24">
        <w:rPr>
          <w:rFonts w:ascii="Times New Roman" w:hAnsi="Times New Roman" w:cs="Times New Roman"/>
          <w:sz w:val="28"/>
          <w:szCs w:val="28"/>
        </w:rPr>
        <w:t xml:space="preserve">Оценка удовлетворенности сотрудников. Опрошено 68 сотрудников разных подразделений ВУЗа (типографии, центров повышения квалификации, масс-медиа, </w:t>
      </w:r>
      <w:r w:rsidRPr="00205E24">
        <w:rPr>
          <w:rFonts w:ascii="Times New Roman" w:hAnsi="Times New Roman" w:cs="Times New Roman"/>
          <w:sz w:val="28"/>
          <w:szCs w:val="28"/>
          <w:lang w:val="en-US"/>
        </w:rPr>
        <w:t>IT</w:t>
      </w:r>
      <w:r w:rsidRPr="00205E24">
        <w:rPr>
          <w:rFonts w:ascii="Times New Roman" w:hAnsi="Times New Roman" w:cs="Times New Roman"/>
          <w:sz w:val="28"/>
          <w:szCs w:val="28"/>
        </w:rPr>
        <w:t>-центра, Комитета по делам молодежи, медицинского пункта), что составляет 75,6% от общего числа персонала. Результаты опроса выявили высокую степень удовлетворенности персонала участием в управлении ОП, развитием потенциала работников, пс</w:t>
      </w:r>
      <w:r>
        <w:rPr>
          <w:rFonts w:ascii="Times New Roman" w:hAnsi="Times New Roman" w:cs="Times New Roman"/>
          <w:sz w:val="28"/>
          <w:szCs w:val="28"/>
        </w:rPr>
        <w:t>и</w:t>
      </w:r>
      <w:r w:rsidRPr="00205E24">
        <w:rPr>
          <w:rFonts w:ascii="Times New Roman" w:hAnsi="Times New Roman" w:cs="Times New Roman"/>
          <w:sz w:val="28"/>
          <w:szCs w:val="28"/>
        </w:rPr>
        <w:t>хологическим климатом в коллективе, социальным пакетом и общим имиджем ВУЗа.</w:t>
      </w:r>
      <w:r>
        <w:rPr>
          <w:rFonts w:ascii="Times New Roman" w:hAnsi="Times New Roman" w:cs="Times New Roman"/>
          <w:sz w:val="28"/>
          <w:szCs w:val="28"/>
        </w:rPr>
        <w:t xml:space="preserve"> </w:t>
      </w:r>
      <w:r w:rsidRPr="00226E93">
        <w:rPr>
          <w:rFonts w:ascii="Times New Roman" w:hAnsi="Times New Roman" w:cs="Times New Roman"/>
          <w:sz w:val="28"/>
          <w:szCs w:val="28"/>
          <w:lang w:val="kk-KZ"/>
        </w:rPr>
        <w:t xml:space="preserve">Для </w:t>
      </w:r>
      <w:r w:rsidRPr="00226E93">
        <w:rPr>
          <w:rFonts w:ascii="Times New Roman" w:hAnsi="Times New Roman" w:cs="Times New Roman"/>
          <w:sz w:val="28"/>
          <w:szCs w:val="28"/>
        </w:rPr>
        <w:t xml:space="preserve">получения информации о степени удовлетворенности ППС и персонала системой управления периодически проводятся встречи ректора, проректоров с руководителями структурных подразделений, отдельными категориями преподавателей и сотрудников, а также осуществляется прием работников по личным вопросам. В них затрагиваются </w:t>
      </w:r>
      <w:r w:rsidRPr="00226E93">
        <w:rPr>
          <w:rFonts w:ascii="Times New Roman" w:hAnsi="Times New Roman" w:cs="Times New Roman"/>
          <w:sz w:val="28"/>
          <w:szCs w:val="28"/>
        </w:rPr>
        <w:lastRenderedPageBreak/>
        <w:t xml:space="preserve">вопросы развития социально-бытовой сферы, учебной деятельности, заработной платы работников, морального и материального стимулирования. Полученная информация анализируется и используется для корректировки планов по направлениям деятельности. </w:t>
      </w:r>
    </w:p>
    <w:p w:rsidR="005167DD" w:rsidRPr="00F53B37" w:rsidRDefault="005167DD" w:rsidP="00782F75">
      <w:pPr>
        <w:tabs>
          <w:tab w:val="left" w:pos="0"/>
        </w:tabs>
        <w:spacing w:after="0" w:line="240" w:lineRule="auto"/>
        <w:ind w:firstLine="567"/>
        <w:jc w:val="both"/>
        <w:rPr>
          <w:rFonts w:ascii="Times New Roman" w:hAnsi="Times New Roman" w:cs="Times New Roman"/>
          <w:b/>
          <w:i/>
          <w:sz w:val="28"/>
          <w:szCs w:val="28"/>
        </w:rPr>
      </w:pPr>
      <w:r w:rsidRPr="00205E24">
        <w:rPr>
          <w:rFonts w:ascii="Times New Roman" w:eastAsiaTheme="minorHAnsi" w:hAnsi="Times New Roman"/>
          <w:sz w:val="28"/>
          <w:szCs w:val="28"/>
          <w:lang w:eastAsia="en-US"/>
        </w:rPr>
        <w:t xml:space="preserve">Академия уделяет существенное внимание мониторингу ежегодного трудоустройства, установлению прямой и обратной связи с рынком труда, что позволяет вести мониторинг уровня соответствия стратегических планов реальному запросу как на рынке профессий, так и на рынке высококвалифицированных специалистов. </w:t>
      </w:r>
      <w:r w:rsidRPr="00205E24">
        <w:rPr>
          <w:rFonts w:ascii="Times New Roman" w:hAnsi="Times New Roman" w:cs="Times New Roman"/>
          <w:sz w:val="28"/>
          <w:szCs w:val="28"/>
          <w:shd w:val="clear" w:color="auto" w:fill="FFFFFF"/>
        </w:rPr>
        <w:t xml:space="preserve">Средний процент трудоустройства за четыре года по вузу составляет 82,4%. Данные в разрезе ОП бакалавриата представлены в </w:t>
      </w:r>
      <w:r w:rsidRPr="00F53B37">
        <w:rPr>
          <w:rFonts w:ascii="Times New Roman" w:hAnsi="Times New Roman" w:cs="Times New Roman"/>
          <w:b/>
          <w:i/>
          <w:sz w:val="28"/>
          <w:szCs w:val="28"/>
          <w:shd w:val="clear" w:color="auto" w:fill="FFFFFF"/>
        </w:rPr>
        <w:t>Приложении 17</w:t>
      </w:r>
      <w:r w:rsidRPr="00205E24">
        <w:rPr>
          <w:rFonts w:ascii="Times New Roman" w:hAnsi="Times New Roman" w:cs="Times New Roman"/>
          <w:sz w:val="28"/>
          <w:szCs w:val="28"/>
          <w:shd w:val="clear" w:color="auto" w:fill="FFFFFF"/>
        </w:rPr>
        <w:t xml:space="preserve">, общие данные трудоустройства по вузу по бакалавриату и магистратуре за 4 года представлены в </w:t>
      </w:r>
      <w:r w:rsidRPr="00F53B37">
        <w:rPr>
          <w:rFonts w:ascii="Times New Roman" w:hAnsi="Times New Roman" w:cs="Times New Roman"/>
          <w:b/>
          <w:i/>
          <w:sz w:val="28"/>
          <w:szCs w:val="28"/>
          <w:shd w:val="clear" w:color="auto" w:fill="FFFFFF"/>
        </w:rPr>
        <w:t>Приложении 1.</w:t>
      </w:r>
    </w:p>
    <w:p w:rsidR="005167DD" w:rsidRPr="00205E24" w:rsidRDefault="005167DD" w:rsidP="00782F75">
      <w:pPr>
        <w:spacing w:after="0" w:line="240" w:lineRule="auto"/>
        <w:ind w:firstLine="567"/>
        <w:jc w:val="both"/>
        <w:rPr>
          <w:rFonts w:ascii="Times New Roman" w:hAnsi="Times New Roman" w:cs="Times New Roman"/>
          <w:iCs/>
          <w:sz w:val="28"/>
          <w:szCs w:val="28"/>
          <w:shd w:val="clear" w:color="auto" w:fill="FFFFFF"/>
        </w:rPr>
      </w:pPr>
      <w:r w:rsidRPr="00205E24">
        <w:rPr>
          <w:rFonts w:ascii="Times New Roman" w:hAnsi="Times New Roman" w:cs="Times New Roman"/>
          <w:iCs/>
          <w:sz w:val="28"/>
          <w:szCs w:val="28"/>
          <w:shd w:val="clear" w:color="auto" w:fill="FFFFFF"/>
        </w:rPr>
        <w:t>Согласно последнему рейтингу НПП РК «Атамекен», который учитывает и данный критерий,</w:t>
      </w:r>
      <w:r w:rsidRPr="00205E24">
        <w:rPr>
          <w:rFonts w:ascii="Times New Roman" w:hAnsi="Times New Roman" w:cs="Times New Roman"/>
          <w:iCs/>
          <w:sz w:val="28"/>
          <w:szCs w:val="28"/>
          <w:shd w:val="clear" w:color="auto" w:fill="FFFFFF"/>
          <w:lang w:val="kk-KZ"/>
        </w:rPr>
        <w:t xml:space="preserve"> </w:t>
      </w:r>
      <w:r w:rsidRPr="00205E24">
        <w:rPr>
          <w:rFonts w:ascii="Times New Roman" w:hAnsi="Times New Roman" w:cs="Times New Roman"/>
          <w:iCs/>
          <w:sz w:val="28"/>
          <w:szCs w:val="28"/>
          <w:shd w:val="clear" w:color="auto" w:fill="FFFFFF"/>
        </w:rPr>
        <w:t xml:space="preserve">в 2018 году образовательные программы вуза в разрезе специальностей заняли следующие позиции: 5В050900-Финансы - 7 место из 81 ОП, 5В030100-Юриспруденция - 17 место из 64 ОП, </w:t>
      </w:r>
      <w:r w:rsidR="00401F74" w:rsidRPr="00401F74">
        <w:rPr>
          <w:rFonts w:ascii="Times New Roman" w:hAnsi="Times New Roman" w:cs="Times New Roman"/>
          <w:iCs/>
          <w:sz w:val="28"/>
          <w:szCs w:val="28"/>
          <w:shd w:val="clear" w:color="auto" w:fill="FFFFFF"/>
        </w:rPr>
        <w:t xml:space="preserve">5В011700 - Казахский язык и литература – 13 место из 51, </w:t>
      </w:r>
      <w:r w:rsidRPr="00401F74">
        <w:rPr>
          <w:rFonts w:ascii="Times New Roman" w:hAnsi="Times New Roman" w:cs="Times New Roman"/>
          <w:iCs/>
          <w:sz w:val="28"/>
          <w:szCs w:val="28"/>
          <w:shd w:val="clear" w:color="auto" w:fill="FFFFFF"/>
        </w:rPr>
        <w:t>5В011900-Иностранный</w:t>
      </w:r>
      <w:r w:rsidRPr="00205E24">
        <w:rPr>
          <w:rFonts w:ascii="Times New Roman" w:hAnsi="Times New Roman" w:cs="Times New Roman"/>
          <w:iCs/>
          <w:sz w:val="28"/>
          <w:szCs w:val="28"/>
          <w:shd w:val="clear" w:color="auto" w:fill="FFFFFF"/>
        </w:rPr>
        <w:t xml:space="preserve"> язык: 2 иностранных языка - 8 место из 55 ОП, 5В010100-Дошкольное обучение и воспитание - 4 место из 30 ОП,5В010300-Педагогика и психология» 16 место из 48 ОП,5В110300-Фармация - 3 место из 8 ОП.</w:t>
      </w:r>
    </w:p>
    <w:p w:rsidR="005167DD" w:rsidRPr="00205E24" w:rsidRDefault="005167DD" w:rsidP="00782F75">
      <w:pPr>
        <w:spacing w:after="0" w:line="240" w:lineRule="auto"/>
        <w:ind w:right="-6" w:firstLine="567"/>
        <w:jc w:val="both"/>
        <w:rPr>
          <w:rFonts w:ascii="Times New Roman" w:hAnsi="Times New Roman"/>
          <w:sz w:val="28"/>
          <w:szCs w:val="28"/>
        </w:rPr>
      </w:pPr>
      <w:r w:rsidRPr="00205E24">
        <w:rPr>
          <w:rFonts w:ascii="Times New Roman" w:hAnsi="Times New Roman"/>
          <w:sz w:val="28"/>
          <w:szCs w:val="28"/>
        </w:rPr>
        <w:t xml:space="preserve">Академия постепенно расширяет долговременное сотрудничество с предприятиями, организациями и учреждениями в вопросах трудоустройства выпускников. Наиболее плодотворными оказались такие договоренности с организациями образования (школами, лицеями, колледжами), правоохранительными органами, банковской сети города Караганды. </w:t>
      </w:r>
    </w:p>
    <w:p w:rsidR="005167DD" w:rsidRPr="00F6227F" w:rsidRDefault="005167DD" w:rsidP="00782F75">
      <w:pPr>
        <w:spacing w:after="0" w:line="240" w:lineRule="auto"/>
        <w:ind w:firstLine="567"/>
        <w:jc w:val="both"/>
        <w:rPr>
          <w:rFonts w:ascii="Times New Roman" w:hAnsi="Times New Roman"/>
          <w:b/>
          <w:color w:val="FF0000"/>
          <w:sz w:val="28"/>
          <w:szCs w:val="28"/>
        </w:rPr>
      </w:pPr>
      <w:r w:rsidRPr="00782F75">
        <w:rPr>
          <w:rFonts w:ascii="Times New Roman" w:hAnsi="Times New Roman"/>
          <w:color w:val="000000" w:themeColor="text1"/>
          <w:sz w:val="28"/>
          <w:szCs w:val="28"/>
        </w:rPr>
        <w:t xml:space="preserve">2.3.2 </w:t>
      </w:r>
      <w:r w:rsidRPr="00205E24">
        <w:rPr>
          <w:rFonts w:ascii="Times New Roman" w:hAnsi="Times New Roman"/>
          <w:sz w:val="28"/>
          <w:szCs w:val="28"/>
        </w:rPr>
        <w:t xml:space="preserve">Для осуществления успешного менеджмента руководство вуза систематически проводит мониторинг деятельности подразделений, кафедр, так как они непосредственно задействованы в основном учебном процессе. Для определения готовности кафедр к учебному году ежегодно создается комиссия, параллельно с ней действует постоянная комплексная комиссия, в состав которой входят внутренние аудиторы системы менеджмента качества. </w:t>
      </w:r>
      <w:r w:rsidRPr="00205E24">
        <w:rPr>
          <w:rFonts w:ascii="Times New Roman" w:hAnsi="Times New Roman"/>
          <w:sz w:val="28"/>
          <w:szCs w:val="28"/>
          <w:lang w:eastAsia="ko-KR"/>
        </w:rPr>
        <w:t xml:space="preserve">Периодичность комплексной проверки устанавливается в зависимости от статуса и важности процессов и структурных подразделений. Итоги работы таких проверок, как правило, представляются на заседаниях ректората или Ученого совета, обычно 2 раза в год. Кроме того, в вузе систематически проводит мониторинг деятельности администрации вуза и результаты предоставляет руководителям для ознакомления, анализа и корректировки своей деятельности. Подробно информация о проводимых различных видах анкетирования и социологических исследований представлена в </w:t>
      </w:r>
      <w:r w:rsidRPr="007E01D2">
        <w:rPr>
          <w:rFonts w:ascii="Times New Roman" w:hAnsi="Times New Roman"/>
          <w:b/>
          <w:i/>
          <w:sz w:val="28"/>
          <w:szCs w:val="28"/>
          <w:lang w:eastAsia="ko-KR"/>
        </w:rPr>
        <w:t>Приложении</w:t>
      </w:r>
      <w:r w:rsidRPr="000E6825">
        <w:rPr>
          <w:rFonts w:ascii="Times New Roman" w:hAnsi="Times New Roman"/>
          <w:b/>
          <w:i/>
          <w:sz w:val="28"/>
          <w:szCs w:val="28"/>
        </w:rPr>
        <w:t xml:space="preserve"> 13</w:t>
      </w:r>
    </w:p>
    <w:p w:rsidR="005167DD" w:rsidRPr="00205E24" w:rsidRDefault="005167DD" w:rsidP="005167DD">
      <w:pPr>
        <w:spacing w:after="0" w:line="240" w:lineRule="auto"/>
        <w:ind w:firstLine="540"/>
        <w:jc w:val="both"/>
        <w:rPr>
          <w:rFonts w:ascii="Times New Roman" w:eastAsia="Courier New" w:hAnsi="Times New Roman"/>
          <w:color w:val="000000"/>
          <w:sz w:val="28"/>
          <w:szCs w:val="28"/>
        </w:rPr>
      </w:pPr>
      <w:r w:rsidRPr="00205E24">
        <w:rPr>
          <w:rFonts w:ascii="Times New Roman" w:hAnsi="Times New Roman"/>
          <w:sz w:val="28"/>
          <w:szCs w:val="28"/>
        </w:rPr>
        <w:t xml:space="preserve">Одним из методов оценки деятельности подразделений Академии является анализ взаимодействий подразделений и определение степени удовлетворенности ППС и персонала системой управления, определяющийся путем анкетирования сотрудников по каждому из подразделений. Администрацией выявляются слабые </w:t>
      </w:r>
      <w:r w:rsidRPr="00205E24">
        <w:rPr>
          <w:rFonts w:ascii="Times New Roman" w:hAnsi="Times New Roman"/>
          <w:sz w:val="28"/>
          <w:szCs w:val="28"/>
        </w:rPr>
        <w:lastRenderedPageBreak/>
        <w:t>стороны, которые позволяют руководителю подразделения совершенствовать свою деятельность. В период с 2015 года</w:t>
      </w:r>
      <w:r>
        <w:rPr>
          <w:rFonts w:ascii="Times New Roman" w:hAnsi="Times New Roman"/>
          <w:sz w:val="28"/>
          <w:szCs w:val="28"/>
        </w:rPr>
        <w:t>,</w:t>
      </w:r>
      <w:r w:rsidRPr="00205E24">
        <w:rPr>
          <w:rFonts w:ascii="Times New Roman" w:hAnsi="Times New Roman"/>
          <w:sz w:val="28"/>
          <w:szCs w:val="28"/>
        </w:rPr>
        <w:t xml:space="preserve"> согласно утвержденному графику, были проведены исследования по самым различным вопросам: </w:t>
      </w:r>
      <w:r w:rsidRPr="00676A62">
        <w:rPr>
          <w:rFonts w:ascii="Times New Roman" w:hAnsi="Times New Roman"/>
          <w:sz w:val="28"/>
          <w:szCs w:val="28"/>
        </w:rPr>
        <w:t>разработка имиджевых мероприятий, направленных на повышение статуса и рейтинга Академии «</w:t>
      </w:r>
      <w:r w:rsidRPr="00676A62">
        <w:rPr>
          <w:rFonts w:ascii="Times New Roman" w:hAnsi="Times New Roman"/>
          <w:sz w:val="28"/>
          <w:szCs w:val="28"/>
          <w:lang w:val="en-US"/>
        </w:rPr>
        <w:t>Bolashaq</w:t>
      </w:r>
      <w:r w:rsidRPr="00676A62">
        <w:rPr>
          <w:rFonts w:ascii="Times New Roman" w:hAnsi="Times New Roman"/>
          <w:sz w:val="28"/>
          <w:szCs w:val="28"/>
        </w:rPr>
        <w:t xml:space="preserve">», подготовка материалов для размещения в СМИ, направленных на повышения рейтинга узнаваемости и популярности «Bolashaq», опрос по проблеме коррупции в Академии, опросы «Преподаватель глазами студентов» и «Студент глазами преподавателя», </w:t>
      </w:r>
      <w:r w:rsidRPr="00676A62">
        <w:rPr>
          <w:rFonts w:ascii="Times New Roman" w:eastAsia="Courier New" w:hAnsi="Times New Roman"/>
          <w:sz w:val="28"/>
          <w:szCs w:val="28"/>
        </w:rPr>
        <w:t>«Удовлетворенность студентов вузом», «Удовлетворенность работодателей уровнем подготовки студентов Академии «</w:t>
      </w:r>
      <w:r w:rsidRPr="00226E93">
        <w:rPr>
          <w:rFonts w:ascii="Times New Roman" w:eastAsia="Courier New" w:hAnsi="Times New Roman"/>
          <w:sz w:val="28"/>
          <w:szCs w:val="28"/>
        </w:rPr>
        <w:t>Bolashaq</w:t>
      </w:r>
      <w:r w:rsidRPr="00676A62">
        <w:rPr>
          <w:rFonts w:ascii="Times New Roman" w:eastAsia="Courier New" w:hAnsi="Times New Roman"/>
          <w:sz w:val="28"/>
          <w:szCs w:val="28"/>
        </w:rPr>
        <w:t>».</w:t>
      </w:r>
      <w:r>
        <w:rPr>
          <w:rFonts w:ascii="Times New Roman" w:eastAsia="Courier New" w:hAnsi="Times New Roman"/>
          <w:sz w:val="28"/>
          <w:szCs w:val="28"/>
        </w:rPr>
        <w:t xml:space="preserve"> </w:t>
      </w:r>
      <w:r w:rsidRPr="00205E24">
        <w:rPr>
          <w:rFonts w:ascii="Times New Roman" w:eastAsia="Courier New" w:hAnsi="Times New Roman"/>
          <w:sz w:val="28"/>
          <w:szCs w:val="28"/>
        </w:rPr>
        <w:t xml:space="preserve">По всем проведенным опросам предоставлены эмпирические и аналитические отчеты и разработаны рекомендации, которые изучались руководством вуза в целях корректировки управленческих решений для соответствия изменениям внутренней и внешней среды. </w:t>
      </w:r>
    </w:p>
    <w:p w:rsidR="005167DD" w:rsidRPr="00205E24" w:rsidRDefault="005167DD" w:rsidP="005167DD">
      <w:pPr>
        <w:pStyle w:val="a5"/>
        <w:spacing w:before="0" w:beforeAutospacing="0" w:after="0" w:afterAutospacing="0"/>
        <w:ind w:firstLine="540"/>
        <w:jc w:val="both"/>
        <w:rPr>
          <w:rStyle w:val="apple-converted-space"/>
        </w:rPr>
      </w:pPr>
      <w:r w:rsidRPr="00205E24">
        <w:rPr>
          <w:sz w:val="28"/>
          <w:szCs w:val="28"/>
        </w:rPr>
        <w:t>Анализ и оценка информации из внутренних источников (справки по итогам проверок и мониторингов, результаты бесед и анкетного опроса студентов) о желании жить в домашних условиях побудили приобрести квартиры для проживания студентов. Реализованы предложения студентов о выделении комнат в общежитии для приезжающих родственников. Подготовлены гостин</w:t>
      </w:r>
      <w:r>
        <w:rPr>
          <w:sz w:val="28"/>
          <w:szCs w:val="28"/>
        </w:rPr>
        <w:t xml:space="preserve">ичные номера в Доме студентов. </w:t>
      </w:r>
      <w:r w:rsidRPr="00205E24">
        <w:rPr>
          <w:sz w:val="28"/>
          <w:szCs w:val="28"/>
        </w:rPr>
        <w:t xml:space="preserve">Все больше в практику </w:t>
      </w:r>
      <w:r>
        <w:rPr>
          <w:sz w:val="28"/>
          <w:szCs w:val="28"/>
        </w:rPr>
        <w:t xml:space="preserve">Академии </w:t>
      </w:r>
      <w:r w:rsidRPr="00205E24">
        <w:rPr>
          <w:sz w:val="28"/>
          <w:szCs w:val="28"/>
        </w:rPr>
        <w:t>по управлению информацией входит использование накопленной информации для периодической оценки сильных и слабых сторон деятельности структурных подразделений Академии в целом (сост</w:t>
      </w:r>
      <w:r w:rsidRPr="00205E24">
        <w:rPr>
          <w:sz w:val="28"/>
          <w:szCs w:val="28"/>
          <w:lang w:val="kk-KZ"/>
        </w:rPr>
        <w:t xml:space="preserve">авление </w:t>
      </w:r>
      <w:r w:rsidRPr="00205E24">
        <w:rPr>
          <w:sz w:val="28"/>
          <w:szCs w:val="28"/>
          <w:lang w:val="en-US"/>
        </w:rPr>
        <w:t>SWOT</w:t>
      </w:r>
      <w:r w:rsidRPr="00205E24">
        <w:rPr>
          <w:sz w:val="28"/>
          <w:szCs w:val="28"/>
        </w:rPr>
        <w:t xml:space="preserve">-анализа) с последующим использованием его результатов руководством вуза, Ученым советом или ректоратом для корректировки политики обеспечения качества, разработки стратегического плана и Дорожной карты. </w:t>
      </w:r>
      <w:r w:rsidRPr="00205E24">
        <w:rPr>
          <w:rStyle w:val="apple-converted-space"/>
        </w:rPr>
        <w:t>К</w:t>
      </w:r>
      <w:r w:rsidRPr="00205E24">
        <w:rPr>
          <w:sz w:val="28"/>
          <w:szCs w:val="28"/>
        </w:rPr>
        <w:t xml:space="preserve">омплексная система мониторинга различных сторон деятельности позволяет регулярно выносить на обсуждение коллегиальных органов управления вопросы оптимизации или повышения эффективности менеджмента, становится основой для разработки стратегических и операционных планов. В начале каждого учебного года на заседание Ученого совета выносится доклад ректора </w:t>
      </w:r>
      <w:r>
        <w:rPr>
          <w:sz w:val="28"/>
          <w:szCs w:val="28"/>
        </w:rPr>
        <w:t>о</w:t>
      </w:r>
      <w:r w:rsidRPr="00205E24">
        <w:rPr>
          <w:sz w:val="28"/>
          <w:szCs w:val="28"/>
        </w:rPr>
        <w:t xml:space="preserve">б итогах </w:t>
      </w:r>
      <w:r w:rsidRPr="00435AF1">
        <w:rPr>
          <w:sz w:val="28"/>
          <w:szCs w:val="28"/>
        </w:rPr>
        <w:t>прошедшего</w:t>
      </w:r>
      <w:r w:rsidRPr="00205E24">
        <w:rPr>
          <w:sz w:val="28"/>
          <w:szCs w:val="28"/>
        </w:rPr>
        <w:t xml:space="preserve"> учебного года и задачах на текущий учебный год. </w:t>
      </w:r>
    </w:p>
    <w:p w:rsidR="005167DD" w:rsidRPr="00676A62" w:rsidRDefault="005167DD" w:rsidP="005167DD">
      <w:pPr>
        <w:spacing w:after="0" w:line="240" w:lineRule="auto"/>
        <w:ind w:firstLine="709"/>
        <w:jc w:val="both"/>
        <w:rPr>
          <w:rFonts w:ascii="Times New Roman" w:hAnsi="Times New Roman" w:cs="Times New Roman"/>
          <w:sz w:val="28"/>
          <w:szCs w:val="28"/>
        </w:rPr>
      </w:pPr>
      <w:r w:rsidRPr="00782F75">
        <w:rPr>
          <w:rFonts w:ascii="Times New Roman" w:hAnsi="Times New Roman" w:cs="Times New Roman"/>
          <w:color w:val="000000" w:themeColor="text1"/>
          <w:sz w:val="28"/>
          <w:szCs w:val="28"/>
        </w:rPr>
        <w:t xml:space="preserve">2.3.3 </w:t>
      </w:r>
      <w:r w:rsidRPr="00676A62">
        <w:rPr>
          <w:rFonts w:ascii="Times New Roman" w:hAnsi="Times New Roman" w:cs="Times New Roman"/>
          <w:sz w:val="28"/>
          <w:szCs w:val="28"/>
        </w:rPr>
        <w:t xml:space="preserve">Управление информацией осуществляется, прежде всего, через переход к системному отбору, накоплению, обработке и анализу информации о деятельности вуза и его структурных подразделений. </w:t>
      </w:r>
    </w:p>
    <w:p w:rsidR="005167DD" w:rsidRPr="00205E24" w:rsidRDefault="005167DD" w:rsidP="005167DD">
      <w:pPr>
        <w:pStyle w:val="a5"/>
        <w:spacing w:before="0" w:beforeAutospacing="0" w:after="0" w:afterAutospacing="0"/>
        <w:ind w:firstLine="567"/>
        <w:jc w:val="both"/>
        <w:rPr>
          <w:sz w:val="28"/>
          <w:szCs w:val="28"/>
        </w:rPr>
      </w:pPr>
      <w:r w:rsidRPr="00676A62">
        <w:rPr>
          <w:sz w:val="28"/>
          <w:szCs w:val="28"/>
        </w:rPr>
        <w:t>Упорядочены все возрастающие потоки информации путем регламентации ее</w:t>
      </w:r>
      <w:r w:rsidRPr="00205E24">
        <w:rPr>
          <w:sz w:val="28"/>
          <w:szCs w:val="28"/>
        </w:rPr>
        <w:t xml:space="preserve"> передачи по направлениям - сверху вниз (постановка задач, инструктирование), снизу вверх (сообщения о результатах проверок, донесения об исполнении заданий, о личном мнении сотрудников и т.д.) и по горизонтали (обмен мнениями, координация действий).</w:t>
      </w:r>
    </w:p>
    <w:p w:rsidR="005167DD" w:rsidRPr="00435AF1" w:rsidRDefault="005167DD" w:rsidP="005167DD">
      <w:pPr>
        <w:pStyle w:val="a5"/>
        <w:spacing w:before="0" w:beforeAutospacing="0" w:after="0" w:afterAutospacing="0"/>
        <w:ind w:firstLine="567"/>
        <w:jc w:val="both"/>
        <w:rPr>
          <w:sz w:val="28"/>
          <w:szCs w:val="28"/>
        </w:rPr>
      </w:pPr>
      <w:r w:rsidRPr="00205E24">
        <w:rPr>
          <w:sz w:val="28"/>
          <w:szCs w:val="28"/>
        </w:rPr>
        <w:t xml:space="preserve">В последние годы вузовская модель управления информацией пополнилась сбором, обработкой и анализом большого потока информации, особенного маркетингового характера, из внешних источников: исследований Управления образования, Агентства по делам государственной службы, информации </w:t>
      </w:r>
      <w:r w:rsidRPr="00205E24">
        <w:rPr>
          <w:sz w:val="28"/>
          <w:szCs w:val="28"/>
        </w:rPr>
        <w:lastRenderedPageBreak/>
        <w:t>работодателей и т.д. Например, Академия на постоянной основе анализирует основных конкурентов вуза в Карагандинском регионе. В этой связи увеличена информация имиджевого характера в социальных сетях</w:t>
      </w:r>
      <w:r>
        <w:rPr>
          <w:sz w:val="28"/>
          <w:szCs w:val="28"/>
        </w:rPr>
        <w:t xml:space="preserve">, разработан новый сайт вуза. </w:t>
      </w:r>
      <w:r w:rsidRPr="00205E24">
        <w:rPr>
          <w:sz w:val="28"/>
          <w:szCs w:val="28"/>
        </w:rPr>
        <w:t>Формирование имиджа «</w:t>
      </w:r>
      <w:r>
        <w:rPr>
          <w:sz w:val="28"/>
          <w:szCs w:val="28"/>
          <w:lang w:val="en-US"/>
        </w:rPr>
        <w:t>Bolashaq</w:t>
      </w:r>
      <w:r w:rsidRPr="00205E24">
        <w:rPr>
          <w:sz w:val="28"/>
          <w:szCs w:val="28"/>
        </w:rPr>
        <w:t xml:space="preserve">» имеет ярко выраженную специфику, проявляющуюся в том, что учебное заведение использует наиболее влияющие на потребительское восприятие в настоящем времени информационные технологии. Использование современных информационных технологий является одним приоритетных </w:t>
      </w:r>
      <w:r>
        <w:rPr>
          <w:sz w:val="28"/>
          <w:szCs w:val="28"/>
        </w:rPr>
        <w:t>направлений</w:t>
      </w:r>
      <w:r w:rsidRPr="00205E24">
        <w:rPr>
          <w:sz w:val="28"/>
          <w:szCs w:val="28"/>
        </w:rPr>
        <w:t>. Оперативная информация о достижениях студентов, ППС и сотрудников размещается на стендах внутри учебного корпуса, в газете «ЛиМоНаД» и на сайт</w:t>
      </w:r>
      <w:r>
        <w:rPr>
          <w:sz w:val="28"/>
          <w:szCs w:val="28"/>
        </w:rPr>
        <w:t>е</w:t>
      </w:r>
      <w:r w:rsidRPr="00205E24">
        <w:rPr>
          <w:sz w:val="28"/>
          <w:szCs w:val="28"/>
        </w:rPr>
        <w:t xml:space="preserve"> </w:t>
      </w:r>
      <w:r w:rsidRPr="00435AF1">
        <w:rPr>
          <w:sz w:val="28"/>
          <w:szCs w:val="28"/>
        </w:rPr>
        <w:t xml:space="preserve">вуза </w:t>
      </w:r>
      <w:hyperlink r:id="rId20" w:history="1">
        <w:r w:rsidRPr="00782F75">
          <w:rPr>
            <w:rStyle w:val="ab"/>
            <w:u w:val="none"/>
          </w:rPr>
          <w:t>http://kubolashak.kz/</w:t>
        </w:r>
      </w:hyperlink>
      <w:r w:rsidRPr="00782F75">
        <w:rPr>
          <w:rStyle w:val="ab"/>
          <w:u w:val="none"/>
        </w:rPr>
        <w:t>, сайте Международного научного ж</w:t>
      </w:r>
      <w:r w:rsidR="00782F75" w:rsidRPr="00782F75">
        <w:rPr>
          <w:rStyle w:val="ab"/>
          <w:u w:val="none"/>
        </w:rPr>
        <w:t>у</w:t>
      </w:r>
      <w:r w:rsidRPr="00782F75">
        <w:rPr>
          <w:rStyle w:val="ab"/>
          <w:u w:val="none"/>
        </w:rPr>
        <w:t xml:space="preserve">рнала «Актуальные проблемы современности» </w:t>
      </w:r>
      <w:hyperlink r:id="rId21" w:history="1">
        <w:r w:rsidRPr="00782F75">
          <w:rPr>
            <w:rStyle w:val="ab"/>
            <w:u w:val="none"/>
          </w:rPr>
          <w:t>http://aps.kubolashak.kz/</w:t>
        </w:r>
      </w:hyperlink>
      <w:r w:rsidRPr="00782F75">
        <w:rPr>
          <w:rStyle w:val="ab"/>
          <w:sz w:val="28"/>
          <w:szCs w:val="28"/>
          <w:u w:val="none"/>
        </w:rPr>
        <w:t xml:space="preserve"> </w:t>
      </w:r>
      <w:r w:rsidRPr="00782F75">
        <w:rPr>
          <w:rStyle w:val="ab"/>
          <w:color w:val="000000" w:themeColor="text1"/>
          <w:sz w:val="28"/>
          <w:szCs w:val="28"/>
          <w:u w:val="none"/>
        </w:rPr>
        <w:t>и соц.сетях</w:t>
      </w:r>
      <w:r w:rsidRPr="00435AF1">
        <w:rPr>
          <w:sz w:val="28"/>
          <w:szCs w:val="28"/>
        </w:rPr>
        <w:t>. Академией также реализуется инновационный проект по</w:t>
      </w:r>
      <w:r w:rsidRPr="00205E24">
        <w:rPr>
          <w:sz w:val="28"/>
          <w:szCs w:val="28"/>
        </w:rPr>
        <w:t xml:space="preserve"> работе в Интернете специализированного сайта, посвященного творчеству </w:t>
      </w:r>
      <w:r w:rsidRPr="00435AF1">
        <w:rPr>
          <w:sz w:val="28"/>
          <w:szCs w:val="28"/>
        </w:rPr>
        <w:t xml:space="preserve">казахского поэта Касыма Аманжолова </w:t>
      </w:r>
      <w:hyperlink r:id="rId22" w:history="1">
        <w:r w:rsidRPr="001B382E">
          <w:rPr>
            <w:rStyle w:val="ab"/>
            <w:u w:val="none"/>
          </w:rPr>
          <w:t>http://qasym.kz/</w:t>
        </w:r>
      </w:hyperlink>
      <w:r w:rsidRPr="00435AF1">
        <w:rPr>
          <w:sz w:val="28"/>
          <w:szCs w:val="28"/>
        </w:rPr>
        <w:t>.</w:t>
      </w:r>
    </w:p>
    <w:p w:rsidR="005167DD" w:rsidRPr="00205E24" w:rsidRDefault="005167DD" w:rsidP="005167DD">
      <w:pPr>
        <w:spacing w:after="0" w:line="240" w:lineRule="auto"/>
        <w:jc w:val="center"/>
        <w:rPr>
          <w:rFonts w:ascii="Times New Roman" w:eastAsiaTheme="minorHAnsi" w:hAnsi="Times New Roman" w:cs="Times New Roman"/>
          <w:b/>
          <w:caps/>
          <w:sz w:val="28"/>
          <w:szCs w:val="28"/>
          <w:lang w:eastAsia="ko-KR"/>
        </w:rPr>
      </w:pPr>
      <w:r w:rsidRPr="00205E24">
        <w:rPr>
          <w:rFonts w:ascii="Times New Roman" w:eastAsiaTheme="minorHAnsi" w:hAnsi="Times New Roman" w:cs="Times New Roman"/>
          <w:b/>
          <w:sz w:val="28"/>
          <w:szCs w:val="28"/>
          <w:lang w:val="en-US" w:eastAsia="en-US"/>
        </w:rPr>
        <w:t>SWOT</w:t>
      </w:r>
      <w:r w:rsidRPr="00205E24">
        <w:rPr>
          <w:rFonts w:ascii="Times New Roman" w:eastAsiaTheme="minorHAnsi" w:hAnsi="Times New Roman" w:cs="Times New Roman"/>
          <w:b/>
          <w:sz w:val="28"/>
          <w:szCs w:val="28"/>
          <w:lang w:eastAsia="en-US"/>
        </w:rPr>
        <w:t xml:space="preserve"> – анализ</w:t>
      </w:r>
    </w:p>
    <w:p w:rsidR="005167DD" w:rsidRPr="00205E24" w:rsidRDefault="005167DD" w:rsidP="005167DD">
      <w:pPr>
        <w:spacing w:after="0" w:line="240" w:lineRule="auto"/>
        <w:ind w:left="708"/>
        <w:rPr>
          <w:rFonts w:ascii="Times New Roman" w:eastAsiaTheme="minorHAnsi" w:hAnsi="Times New Roman" w:cs="Times New Roman"/>
          <w:b/>
          <w:caps/>
          <w:sz w:val="28"/>
          <w:szCs w:val="28"/>
          <w:lang w:eastAsia="ko-KR"/>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957"/>
      </w:tblGrid>
      <w:tr w:rsidR="005167DD" w:rsidRPr="007E01D2" w:rsidTr="005167DD">
        <w:trPr>
          <w:trHeight w:val="336"/>
        </w:trPr>
        <w:tc>
          <w:tcPr>
            <w:tcW w:w="2500" w:type="pct"/>
            <w:tcBorders>
              <w:top w:val="single" w:sz="4" w:space="0" w:color="auto"/>
              <w:left w:val="single" w:sz="4" w:space="0" w:color="auto"/>
              <w:bottom w:val="single" w:sz="4" w:space="0" w:color="auto"/>
              <w:right w:val="single" w:sz="4" w:space="0" w:color="auto"/>
            </w:tcBorders>
            <w:vAlign w:val="center"/>
            <w:hideMark/>
          </w:tcPr>
          <w:p w:rsidR="005167DD" w:rsidRPr="007E01D2" w:rsidRDefault="005167DD" w:rsidP="005167DD">
            <w:pPr>
              <w:spacing w:after="0" w:line="240" w:lineRule="auto"/>
              <w:jc w:val="center"/>
              <w:rPr>
                <w:rFonts w:ascii="Times New Roman" w:eastAsiaTheme="minorHAnsi" w:hAnsi="Times New Roman" w:cs="Times New Roman"/>
                <w:b/>
                <w:sz w:val="24"/>
                <w:szCs w:val="24"/>
                <w:lang w:eastAsia="en-US"/>
              </w:rPr>
            </w:pPr>
            <w:r w:rsidRPr="007E01D2">
              <w:rPr>
                <w:rFonts w:ascii="Times New Roman" w:eastAsiaTheme="minorHAnsi" w:hAnsi="Times New Roman" w:cs="Times New Roman"/>
                <w:b/>
                <w:sz w:val="24"/>
                <w:szCs w:val="24"/>
                <w:lang w:val="en-US" w:eastAsia="en-US"/>
              </w:rPr>
              <w:t>S</w:t>
            </w:r>
            <w:r w:rsidRPr="007E01D2">
              <w:rPr>
                <w:rFonts w:ascii="Times New Roman" w:eastAsiaTheme="minorHAnsi" w:hAnsi="Times New Roman" w:cs="Times New Roman"/>
                <w:b/>
                <w:sz w:val="24"/>
                <w:szCs w:val="24"/>
                <w:lang w:eastAsia="en-US"/>
              </w:rPr>
              <w:t xml:space="preserve"> (</w:t>
            </w:r>
            <w:r w:rsidRPr="007E01D2">
              <w:rPr>
                <w:rFonts w:ascii="Times New Roman" w:eastAsiaTheme="minorHAnsi" w:hAnsi="Times New Roman" w:cs="Times New Roman"/>
                <w:b/>
                <w:sz w:val="24"/>
                <w:szCs w:val="24"/>
                <w:lang w:val="en-US" w:eastAsia="en-US"/>
              </w:rPr>
              <w:t>strength</w:t>
            </w:r>
            <w:r w:rsidRPr="007E01D2">
              <w:rPr>
                <w:rFonts w:ascii="Times New Roman" w:eastAsiaTheme="minorHAnsi" w:hAnsi="Times New Roman" w:cs="Times New Roman"/>
                <w:b/>
                <w:sz w:val="24"/>
                <w:szCs w:val="24"/>
                <w:lang w:eastAsia="en-US"/>
              </w:rPr>
              <w:t>) – сильные стороны (потенциально позитивные внутренние факторы)</w:t>
            </w:r>
          </w:p>
        </w:tc>
        <w:tc>
          <w:tcPr>
            <w:tcW w:w="2500" w:type="pct"/>
            <w:tcBorders>
              <w:top w:val="single" w:sz="4" w:space="0" w:color="auto"/>
              <w:left w:val="single" w:sz="4" w:space="0" w:color="auto"/>
              <w:bottom w:val="single" w:sz="4" w:space="0" w:color="auto"/>
              <w:right w:val="single" w:sz="4" w:space="0" w:color="auto"/>
            </w:tcBorders>
            <w:vAlign w:val="center"/>
            <w:hideMark/>
          </w:tcPr>
          <w:p w:rsidR="005167DD" w:rsidRPr="007E01D2" w:rsidRDefault="005167DD" w:rsidP="005167DD">
            <w:pPr>
              <w:spacing w:after="0" w:line="240" w:lineRule="auto"/>
              <w:jc w:val="center"/>
              <w:rPr>
                <w:rFonts w:ascii="Times New Roman" w:eastAsiaTheme="minorHAnsi" w:hAnsi="Times New Roman" w:cs="Times New Roman"/>
                <w:b/>
                <w:bCs/>
                <w:iCs/>
                <w:sz w:val="24"/>
                <w:szCs w:val="24"/>
                <w:lang w:eastAsia="en-US"/>
              </w:rPr>
            </w:pPr>
            <w:r w:rsidRPr="007E01D2">
              <w:rPr>
                <w:rFonts w:ascii="Times New Roman" w:eastAsiaTheme="minorHAnsi" w:hAnsi="Times New Roman" w:cs="Times New Roman"/>
                <w:b/>
                <w:sz w:val="24"/>
                <w:szCs w:val="24"/>
                <w:lang w:val="en-US" w:eastAsia="en-US"/>
              </w:rPr>
              <w:t>W</w:t>
            </w:r>
            <w:r w:rsidRPr="007E01D2">
              <w:rPr>
                <w:rFonts w:ascii="Times New Roman" w:eastAsiaTheme="minorHAnsi" w:hAnsi="Times New Roman" w:cs="Times New Roman"/>
                <w:b/>
                <w:sz w:val="24"/>
                <w:szCs w:val="24"/>
                <w:lang w:eastAsia="en-US"/>
              </w:rPr>
              <w:t xml:space="preserve"> (</w:t>
            </w:r>
            <w:r w:rsidRPr="007E01D2">
              <w:rPr>
                <w:rFonts w:ascii="Times New Roman" w:eastAsiaTheme="minorHAnsi" w:hAnsi="Times New Roman" w:cs="Times New Roman"/>
                <w:b/>
                <w:sz w:val="24"/>
                <w:szCs w:val="24"/>
                <w:lang w:val="en-US" w:eastAsia="en-US"/>
              </w:rPr>
              <w:t>weakness</w:t>
            </w:r>
            <w:r w:rsidRPr="007E01D2">
              <w:rPr>
                <w:rFonts w:ascii="Times New Roman" w:eastAsiaTheme="minorHAnsi" w:hAnsi="Times New Roman" w:cs="Times New Roman"/>
                <w:b/>
                <w:sz w:val="24"/>
                <w:szCs w:val="24"/>
                <w:lang w:eastAsia="en-US"/>
              </w:rPr>
              <w:t>) – слабые стороны (потенциально негативные внутренние факторы)</w:t>
            </w:r>
          </w:p>
        </w:tc>
      </w:tr>
      <w:tr w:rsidR="005167DD" w:rsidRPr="007E01D2" w:rsidTr="005167DD">
        <w:trPr>
          <w:trHeight w:val="416"/>
        </w:trPr>
        <w:tc>
          <w:tcPr>
            <w:tcW w:w="2500" w:type="pct"/>
            <w:tcBorders>
              <w:top w:val="single" w:sz="4" w:space="0" w:color="auto"/>
              <w:left w:val="single" w:sz="4" w:space="0" w:color="auto"/>
              <w:bottom w:val="single" w:sz="4" w:space="0" w:color="auto"/>
              <w:right w:val="single" w:sz="4" w:space="0" w:color="auto"/>
            </w:tcBorders>
            <w:hideMark/>
          </w:tcPr>
          <w:p w:rsidR="005167DD" w:rsidRPr="007E01D2" w:rsidRDefault="005167DD" w:rsidP="00967579">
            <w:pPr>
              <w:numPr>
                <w:ilvl w:val="0"/>
                <w:numId w:val="21"/>
              </w:numPr>
              <w:tabs>
                <w:tab w:val="left" w:pos="346"/>
              </w:tabs>
              <w:spacing w:after="0" w:line="240" w:lineRule="auto"/>
              <w:ind w:left="0" w:hanging="8"/>
              <w:contextualSpacing/>
              <w:jc w:val="both"/>
              <w:rPr>
                <w:rFonts w:ascii="Times New Roman" w:eastAsia="Calibri" w:hAnsi="Times New Roman" w:cs="Times New Roman"/>
                <w:sz w:val="24"/>
                <w:szCs w:val="24"/>
                <w:lang w:eastAsia="en-US"/>
              </w:rPr>
            </w:pPr>
            <w:r w:rsidRPr="007E01D2">
              <w:rPr>
                <w:rFonts w:ascii="Times New Roman" w:eastAsia="Calibri" w:hAnsi="Times New Roman" w:cs="Times New Roman"/>
                <w:sz w:val="24"/>
                <w:szCs w:val="24"/>
                <w:lang w:eastAsia="en-US"/>
              </w:rPr>
              <w:t>Вуз со сложившимися устойчивыми традициями.</w:t>
            </w:r>
          </w:p>
          <w:p w:rsidR="005167DD" w:rsidRPr="007E01D2" w:rsidRDefault="005167DD" w:rsidP="00967579">
            <w:pPr>
              <w:numPr>
                <w:ilvl w:val="0"/>
                <w:numId w:val="21"/>
              </w:numPr>
              <w:tabs>
                <w:tab w:val="left" w:pos="346"/>
              </w:tabs>
              <w:spacing w:after="0" w:line="240" w:lineRule="auto"/>
              <w:ind w:left="0" w:hanging="8"/>
              <w:contextualSpacing/>
              <w:jc w:val="both"/>
              <w:rPr>
                <w:rFonts w:ascii="Times New Roman" w:eastAsia="Calibri" w:hAnsi="Times New Roman" w:cs="Times New Roman"/>
                <w:sz w:val="24"/>
                <w:szCs w:val="24"/>
                <w:lang w:eastAsia="en-US"/>
              </w:rPr>
            </w:pPr>
            <w:r w:rsidRPr="007E01D2">
              <w:rPr>
                <w:rFonts w:ascii="Times New Roman" w:eastAsia="Calibri" w:hAnsi="Times New Roman" w:cs="Times New Roman"/>
                <w:sz w:val="24"/>
                <w:szCs w:val="24"/>
                <w:lang w:eastAsia="en-US"/>
              </w:rPr>
              <w:t xml:space="preserve">Высокая конкурентоспособность </w:t>
            </w:r>
            <w:r w:rsidRPr="007E01D2">
              <w:rPr>
                <w:rFonts w:ascii="Times New Roman" w:eastAsia="Calibri" w:hAnsi="Times New Roman" w:cs="Times New Roman"/>
                <w:sz w:val="24"/>
                <w:szCs w:val="24"/>
                <w:lang w:val="kk-KZ" w:eastAsia="en-US"/>
              </w:rPr>
              <w:t>А</w:t>
            </w:r>
            <w:r w:rsidRPr="007E01D2">
              <w:rPr>
                <w:rFonts w:ascii="Times New Roman" w:eastAsia="Calibri" w:hAnsi="Times New Roman" w:cs="Times New Roman"/>
                <w:sz w:val="24"/>
                <w:szCs w:val="24"/>
                <w:lang w:eastAsia="en-US"/>
              </w:rPr>
              <w:t xml:space="preserve">кадемии и устойчивый положительный имидж. </w:t>
            </w:r>
          </w:p>
          <w:p w:rsidR="005167DD" w:rsidRPr="007E01D2" w:rsidRDefault="005167DD" w:rsidP="00967579">
            <w:pPr>
              <w:numPr>
                <w:ilvl w:val="0"/>
                <w:numId w:val="21"/>
              </w:numPr>
              <w:tabs>
                <w:tab w:val="left" w:pos="346"/>
              </w:tabs>
              <w:spacing w:after="0" w:line="240" w:lineRule="auto"/>
              <w:ind w:left="0" w:hanging="8"/>
              <w:jc w:val="both"/>
              <w:rPr>
                <w:rFonts w:ascii="Times New Roman" w:eastAsiaTheme="minorHAnsi" w:hAnsi="Times New Roman" w:cs="Times New Roman"/>
                <w:sz w:val="24"/>
                <w:szCs w:val="24"/>
                <w:lang w:eastAsia="en-US"/>
              </w:rPr>
            </w:pPr>
            <w:r w:rsidRPr="007E01D2">
              <w:rPr>
                <w:rFonts w:ascii="Times New Roman" w:eastAsiaTheme="minorHAnsi" w:hAnsi="Times New Roman" w:cs="Times New Roman"/>
                <w:sz w:val="24"/>
                <w:szCs w:val="24"/>
                <w:lang w:eastAsia="en-US"/>
              </w:rPr>
              <w:t>Высокая квалификация, значительный опыт работы и потенциал высшего руководства.</w:t>
            </w:r>
          </w:p>
          <w:p w:rsidR="005167DD" w:rsidRPr="007E01D2" w:rsidRDefault="005167DD" w:rsidP="00967579">
            <w:pPr>
              <w:numPr>
                <w:ilvl w:val="0"/>
                <w:numId w:val="21"/>
              </w:numPr>
              <w:tabs>
                <w:tab w:val="left" w:pos="346"/>
              </w:tabs>
              <w:spacing w:after="0" w:line="240" w:lineRule="auto"/>
              <w:ind w:left="0" w:hanging="8"/>
              <w:jc w:val="both"/>
              <w:rPr>
                <w:rFonts w:ascii="Times New Roman" w:eastAsiaTheme="minorHAnsi" w:hAnsi="Times New Roman" w:cs="Times New Roman"/>
                <w:sz w:val="24"/>
                <w:szCs w:val="24"/>
                <w:lang w:eastAsia="en-US"/>
              </w:rPr>
            </w:pPr>
            <w:r w:rsidRPr="007E01D2">
              <w:rPr>
                <w:rFonts w:ascii="Times New Roman" w:eastAsiaTheme="minorHAnsi" w:hAnsi="Times New Roman" w:cs="Times New Roman"/>
                <w:sz w:val="24"/>
                <w:szCs w:val="24"/>
                <w:lang w:eastAsia="en-US"/>
              </w:rPr>
              <w:t>Высокий уровень квалификации ППС, сотрудников вуза.</w:t>
            </w:r>
          </w:p>
          <w:p w:rsidR="005167DD" w:rsidRPr="007E01D2" w:rsidRDefault="005167DD" w:rsidP="00967579">
            <w:pPr>
              <w:numPr>
                <w:ilvl w:val="0"/>
                <w:numId w:val="21"/>
              </w:numPr>
              <w:tabs>
                <w:tab w:val="left" w:pos="346"/>
              </w:tabs>
              <w:spacing w:after="0" w:line="240" w:lineRule="auto"/>
              <w:ind w:left="0" w:hanging="8"/>
              <w:jc w:val="both"/>
              <w:rPr>
                <w:rFonts w:ascii="Times New Roman" w:eastAsiaTheme="minorHAnsi" w:hAnsi="Times New Roman" w:cs="Times New Roman"/>
                <w:sz w:val="24"/>
                <w:szCs w:val="24"/>
                <w:lang w:eastAsia="en-US"/>
              </w:rPr>
            </w:pPr>
            <w:r w:rsidRPr="007E01D2">
              <w:rPr>
                <w:rFonts w:ascii="Times New Roman" w:eastAsiaTheme="minorHAnsi" w:hAnsi="Times New Roman" w:cs="Times New Roman"/>
                <w:sz w:val="24"/>
                <w:szCs w:val="24"/>
                <w:lang w:eastAsia="en-US"/>
              </w:rPr>
              <w:t xml:space="preserve"> Построение организационной структуры управления, ориентированной на достижение целей вуза и реализации его миссии.</w:t>
            </w:r>
          </w:p>
          <w:p w:rsidR="005167DD" w:rsidRPr="007E01D2" w:rsidRDefault="005167DD" w:rsidP="00967579">
            <w:pPr>
              <w:numPr>
                <w:ilvl w:val="0"/>
                <w:numId w:val="21"/>
              </w:numPr>
              <w:tabs>
                <w:tab w:val="left" w:pos="346"/>
              </w:tabs>
              <w:spacing w:after="0" w:line="240" w:lineRule="auto"/>
              <w:ind w:left="0" w:hanging="8"/>
              <w:contextualSpacing/>
              <w:jc w:val="both"/>
              <w:rPr>
                <w:rFonts w:ascii="Times New Roman" w:eastAsia="Calibri" w:hAnsi="Times New Roman" w:cs="Times New Roman"/>
                <w:sz w:val="24"/>
                <w:szCs w:val="24"/>
                <w:lang w:eastAsia="en-US"/>
              </w:rPr>
            </w:pPr>
            <w:r w:rsidRPr="007E01D2">
              <w:rPr>
                <w:rFonts w:ascii="Times New Roman" w:eastAsia="Calibri" w:hAnsi="Times New Roman" w:cs="Times New Roman"/>
                <w:sz w:val="24"/>
                <w:szCs w:val="24"/>
                <w:lang w:eastAsia="en-US"/>
              </w:rPr>
              <w:t>Функционирование СМК, обеспечивающей прозрачность системы управления и документирование процессов.</w:t>
            </w:r>
          </w:p>
          <w:p w:rsidR="005167DD" w:rsidRPr="007E01D2" w:rsidRDefault="005167DD" w:rsidP="00967579">
            <w:pPr>
              <w:numPr>
                <w:ilvl w:val="0"/>
                <w:numId w:val="21"/>
              </w:numPr>
              <w:tabs>
                <w:tab w:val="left" w:pos="346"/>
              </w:tabs>
              <w:spacing w:after="0" w:line="240" w:lineRule="auto"/>
              <w:ind w:left="0" w:hanging="8"/>
              <w:contextualSpacing/>
              <w:jc w:val="both"/>
              <w:rPr>
                <w:rFonts w:ascii="Times New Roman" w:eastAsia="Calibri" w:hAnsi="Times New Roman" w:cs="Times New Roman"/>
                <w:sz w:val="24"/>
                <w:szCs w:val="24"/>
                <w:lang w:eastAsia="en-US"/>
              </w:rPr>
            </w:pPr>
            <w:r w:rsidRPr="007E01D2">
              <w:rPr>
                <w:rFonts w:ascii="Times New Roman" w:eastAsia="Calibri" w:hAnsi="Times New Roman" w:cs="Times New Roman"/>
                <w:sz w:val="24"/>
                <w:szCs w:val="24"/>
                <w:lang w:eastAsia="en-US"/>
              </w:rPr>
              <w:t xml:space="preserve">Эффективная кадровая политика, в частности администрации, подразделений, осуществляющих менеджмент в </w:t>
            </w:r>
            <w:r w:rsidRPr="007E01D2">
              <w:rPr>
                <w:rFonts w:ascii="Times New Roman" w:eastAsia="Calibri" w:hAnsi="Times New Roman" w:cs="Times New Roman"/>
                <w:sz w:val="24"/>
                <w:szCs w:val="24"/>
                <w:lang w:val="kk-KZ" w:eastAsia="en-US"/>
              </w:rPr>
              <w:t>А</w:t>
            </w:r>
            <w:r w:rsidRPr="007E01D2">
              <w:rPr>
                <w:rFonts w:ascii="Times New Roman" w:eastAsia="Calibri" w:hAnsi="Times New Roman" w:cs="Times New Roman"/>
                <w:sz w:val="24"/>
                <w:szCs w:val="24"/>
                <w:lang w:eastAsia="en-US"/>
              </w:rPr>
              <w:t>кадемии.</w:t>
            </w:r>
          </w:p>
          <w:p w:rsidR="005167DD" w:rsidRPr="007E01D2" w:rsidRDefault="005167DD" w:rsidP="00967579">
            <w:pPr>
              <w:numPr>
                <w:ilvl w:val="0"/>
                <w:numId w:val="21"/>
              </w:numPr>
              <w:tabs>
                <w:tab w:val="left" w:pos="346"/>
              </w:tabs>
              <w:spacing w:after="0" w:line="240" w:lineRule="auto"/>
              <w:ind w:left="0" w:hanging="8"/>
              <w:contextualSpacing/>
              <w:jc w:val="both"/>
              <w:rPr>
                <w:rFonts w:ascii="Times New Roman" w:eastAsia="Calibri" w:hAnsi="Times New Roman" w:cs="Times New Roman"/>
                <w:sz w:val="24"/>
                <w:szCs w:val="24"/>
                <w:lang w:eastAsia="en-US"/>
              </w:rPr>
            </w:pPr>
            <w:r w:rsidRPr="007E01D2">
              <w:rPr>
                <w:rFonts w:ascii="Times New Roman" w:eastAsia="Calibri" w:hAnsi="Times New Roman" w:cs="Times New Roman"/>
                <w:sz w:val="24"/>
                <w:szCs w:val="24"/>
                <w:lang w:eastAsia="en-US"/>
              </w:rPr>
              <w:t>Умелая мобилизация администрацией коллектива на решение поставленных задач.</w:t>
            </w:r>
          </w:p>
          <w:p w:rsidR="005167DD" w:rsidRPr="007E01D2" w:rsidRDefault="005167DD" w:rsidP="00967579">
            <w:pPr>
              <w:numPr>
                <w:ilvl w:val="0"/>
                <w:numId w:val="21"/>
              </w:numPr>
              <w:tabs>
                <w:tab w:val="left" w:pos="346"/>
                <w:tab w:val="left" w:pos="528"/>
              </w:tabs>
              <w:spacing w:after="0" w:line="240" w:lineRule="auto"/>
              <w:ind w:left="0" w:hanging="8"/>
              <w:contextualSpacing/>
              <w:jc w:val="both"/>
              <w:rPr>
                <w:rFonts w:ascii="Times New Roman" w:eastAsia="Calibri" w:hAnsi="Times New Roman" w:cs="Times New Roman"/>
                <w:sz w:val="24"/>
                <w:szCs w:val="24"/>
                <w:lang w:eastAsia="en-US"/>
              </w:rPr>
            </w:pPr>
            <w:r w:rsidRPr="007E01D2">
              <w:rPr>
                <w:rFonts w:ascii="Times New Roman" w:eastAsia="Calibri" w:hAnsi="Times New Roman" w:cs="Times New Roman"/>
                <w:sz w:val="24"/>
                <w:szCs w:val="24"/>
                <w:lang w:eastAsia="en-US"/>
              </w:rPr>
              <w:t>Систематизация методов контроля деятельности подразделений.</w:t>
            </w:r>
          </w:p>
          <w:p w:rsidR="005167DD" w:rsidRPr="007E01D2" w:rsidRDefault="005167DD" w:rsidP="00967579">
            <w:pPr>
              <w:numPr>
                <w:ilvl w:val="0"/>
                <w:numId w:val="21"/>
              </w:numPr>
              <w:tabs>
                <w:tab w:val="left" w:pos="346"/>
              </w:tabs>
              <w:spacing w:after="0" w:line="240" w:lineRule="auto"/>
              <w:ind w:left="0" w:hanging="8"/>
              <w:jc w:val="both"/>
              <w:rPr>
                <w:rFonts w:ascii="Times New Roman" w:eastAsiaTheme="minorHAnsi" w:hAnsi="Times New Roman" w:cs="Times New Roman"/>
                <w:sz w:val="24"/>
                <w:szCs w:val="24"/>
                <w:lang w:eastAsia="en-US"/>
              </w:rPr>
            </w:pPr>
            <w:r w:rsidRPr="007E01D2">
              <w:rPr>
                <w:rFonts w:ascii="Times New Roman" w:eastAsiaTheme="minorHAnsi" w:hAnsi="Times New Roman" w:cs="Times New Roman"/>
                <w:sz w:val="24"/>
                <w:szCs w:val="24"/>
                <w:lang w:eastAsia="en-US"/>
              </w:rPr>
              <w:t xml:space="preserve">Наличие и доступность всех необходимых внутренних документов </w:t>
            </w:r>
            <w:r w:rsidRPr="007E01D2">
              <w:rPr>
                <w:rFonts w:ascii="Times New Roman" w:eastAsiaTheme="minorHAnsi" w:hAnsi="Times New Roman" w:cs="Times New Roman"/>
                <w:sz w:val="24"/>
                <w:szCs w:val="24"/>
                <w:lang w:val="kk-KZ" w:eastAsia="en-US"/>
              </w:rPr>
              <w:t>А</w:t>
            </w:r>
            <w:r w:rsidRPr="007E01D2">
              <w:rPr>
                <w:rFonts w:ascii="Times New Roman" w:eastAsiaTheme="minorHAnsi" w:hAnsi="Times New Roman" w:cs="Times New Roman"/>
                <w:sz w:val="24"/>
                <w:szCs w:val="24"/>
                <w:lang w:eastAsia="en-US"/>
              </w:rPr>
              <w:t xml:space="preserve">кадемии на информационных ресурсах. </w:t>
            </w:r>
          </w:p>
          <w:p w:rsidR="005167DD" w:rsidRPr="007E01D2" w:rsidRDefault="005167DD" w:rsidP="00967579">
            <w:pPr>
              <w:numPr>
                <w:ilvl w:val="0"/>
                <w:numId w:val="21"/>
              </w:numPr>
              <w:tabs>
                <w:tab w:val="left" w:pos="346"/>
              </w:tabs>
              <w:spacing w:after="0" w:line="240" w:lineRule="auto"/>
              <w:ind w:left="0" w:hanging="8"/>
              <w:jc w:val="both"/>
              <w:rPr>
                <w:rFonts w:ascii="Times New Roman" w:eastAsiaTheme="minorHAnsi" w:hAnsi="Times New Roman" w:cs="Times New Roman"/>
                <w:sz w:val="24"/>
                <w:szCs w:val="24"/>
                <w:lang w:eastAsia="en-US"/>
              </w:rPr>
            </w:pPr>
            <w:r w:rsidRPr="007E01D2">
              <w:rPr>
                <w:rFonts w:ascii="Times New Roman" w:eastAsiaTheme="minorHAnsi" w:hAnsi="Times New Roman" w:cs="Times New Roman"/>
                <w:sz w:val="24"/>
                <w:szCs w:val="24"/>
                <w:lang w:eastAsia="en-US"/>
              </w:rPr>
              <w:t>Высокий уровень доступа к информационным ресурсам.</w:t>
            </w:r>
          </w:p>
          <w:p w:rsidR="005167DD" w:rsidRPr="007E01D2" w:rsidRDefault="005167DD" w:rsidP="00B32B07">
            <w:pPr>
              <w:widowControl w:val="0"/>
              <w:tabs>
                <w:tab w:val="left" w:pos="318"/>
                <w:tab w:val="left" w:pos="346"/>
              </w:tabs>
              <w:spacing w:after="0" w:line="240" w:lineRule="auto"/>
              <w:rPr>
                <w:rFonts w:ascii="Times New Roman" w:hAnsi="Times New Roman"/>
                <w:sz w:val="24"/>
                <w:szCs w:val="24"/>
              </w:rPr>
            </w:pPr>
            <w:r w:rsidRPr="007E01D2">
              <w:rPr>
                <w:rFonts w:ascii="Times New Roman" w:eastAsiaTheme="minorHAnsi" w:hAnsi="Times New Roman" w:cstheme="minorBidi"/>
                <w:sz w:val="24"/>
                <w:szCs w:val="24"/>
                <w:lang w:eastAsia="en-US"/>
              </w:rPr>
              <w:lastRenderedPageBreak/>
              <w:t>12.Высокая вовлеченность студенческого актива и общественности в органы коллегиального управления вузом.</w:t>
            </w:r>
            <w:r w:rsidRPr="007E01D2">
              <w:rPr>
                <w:rFonts w:ascii="Times New Roman" w:hAnsi="Times New Roman"/>
                <w:sz w:val="24"/>
                <w:szCs w:val="24"/>
              </w:rPr>
              <w:t xml:space="preserve"> </w:t>
            </w:r>
          </w:p>
          <w:p w:rsidR="005167DD" w:rsidRPr="007E01D2" w:rsidRDefault="005167DD" w:rsidP="00967579">
            <w:pPr>
              <w:pStyle w:val="a9"/>
              <w:widowControl w:val="0"/>
              <w:numPr>
                <w:ilvl w:val="0"/>
                <w:numId w:val="3"/>
              </w:numPr>
              <w:tabs>
                <w:tab w:val="left" w:pos="318"/>
                <w:tab w:val="left" w:pos="346"/>
              </w:tabs>
              <w:spacing w:after="0" w:line="240" w:lineRule="auto"/>
              <w:ind w:left="0" w:firstLine="0"/>
              <w:jc w:val="both"/>
              <w:rPr>
                <w:rFonts w:ascii="Times New Roman" w:hAnsi="Times New Roman"/>
                <w:sz w:val="24"/>
                <w:szCs w:val="24"/>
              </w:rPr>
            </w:pPr>
            <w:r w:rsidRPr="007E01D2">
              <w:rPr>
                <w:rFonts w:ascii="Times New Roman" w:hAnsi="Times New Roman"/>
                <w:sz w:val="24"/>
                <w:szCs w:val="24"/>
              </w:rPr>
              <w:t>Наличие и доступность всех необходимых внутренних организационно-правововых документов.</w:t>
            </w:r>
          </w:p>
          <w:p w:rsidR="005167DD" w:rsidRPr="007E01D2" w:rsidRDefault="005167DD" w:rsidP="00967579">
            <w:pPr>
              <w:pStyle w:val="a5"/>
              <w:numPr>
                <w:ilvl w:val="0"/>
                <w:numId w:val="3"/>
              </w:numPr>
              <w:tabs>
                <w:tab w:val="left" w:pos="318"/>
                <w:tab w:val="left" w:pos="346"/>
                <w:tab w:val="left" w:pos="528"/>
              </w:tabs>
              <w:spacing w:before="0" w:beforeAutospacing="0" w:after="0" w:afterAutospacing="0"/>
              <w:ind w:left="0" w:firstLine="0"/>
              <w:contextualSpacing/>
              <w:jc w:val="both"/>
              <w:rPr>
                <w:rFonts w:eastAsiaTheme="minorHAnsi"/>
                <w:lang w:eastAsia="en-US"/>
              </w:rPr>
            </w:pPr>
            <w:r w:rsidRPr="007E01D2">
              <w:t>Систематизация методов контроля деятельности подразделений.</w:t>
            </w:r>
          </w:p>
        </w:tc>
        <w:tc>
          <w:tcPr>
            <w:tcW w:w="2500" w:type="pct"/>
            <w:tcBorders>
              <w:top w:val="single" w:sz="4" w:space="0" w:color="auto"/>
              <w:left w:val="single" w:sz="4" w:space="0" w:color="auto"/>
              <w:bottom w:val="single" w:sz="4" w:space="0" w:color="auto"/>
              <w:right w:val="single" w:sz="4" w:space="0" w:color="auto"/>
            </w:tcBorders>
            <w:hideMark/>
          </w:tcPr>
          <w:p w:rsidR="005167DD" w:rsidRPr="00B32B07" w:rsidRDefault="005167DD" w:rsidP="00967579">
            <w:pPr>
              <w:pStyle w:val="a9"/>
              <w:numPr>
                <w:ilvl w:val="0"/>
                <w:numId w:val="22"/>
              </w:numPr>
              <w:tabs>
                <w:tab w:val="left" w:pos="320"/>
              </w:tabs>
              <w:spacing w:after="0" w:line="240" w:lineRule="auto"/>
              <w:ind w:left="0" w:firstLine="0"/>
              <w:jc w:val="both"/>
              <w:rPr>
                <w:rFonts w:ascii="Times New Roman" w:eastAsia="Calibri" w:hAnsi="Times New Roman"/>
                <w:sz w:val="24"/>
                <w:szCs w:val="24"/>
                <w:lang w:eastAsia="en-US"/>
              </w:rPr>
            </w:pPr>
            <w:r w:rsidRPr="00B32B07">
              <w:rPr>
                <w:rFonts w:ascii="Times New Roman" w:eastAsia="Calibri" w:hAnsi="Times New Roman"/>
                <w:sz w:val="24"/>
                <w:szCs w:val="24"/>
                <w:lang w:eastAsia="en-US"/>
              </w:rPr>
              <w:lastRenderedPageBreak/>
              <w:t>Неравномерное распределение прав, обязанностей и ответственности на отдельных уровнях управления.</w:t>
            </w:r>
          </w:p>
          <w:p w:rsidR="005167DD" w:rsidRPr="007E01D2" w:rsidRDefault="005167DD" w:rsidP="005167DD">
            <w:pPr>
              <w:spacing w:after="0" w:line="240" w:lineRule="auto"/>
              <w:ind w:left="318"/>
              <w:contextualSpacing/>
              <w:jc w:val="both"/>
              <w:rPr>
                <w:rFonts w:ascii="Times New Roman" w:eastAsia="Calibri" w:hAnsi="Times New Roman" w:cs="Times New Roman"/>
                <w:sz w:val="24"/>
                <w:szCs w:val="24"/>
                <w:lang w:eastAsia="en-US"/>
              </w:rPr>
            </w:pPr>
          </w:p>
        </w:tc>
      </w:tr>
      <w:tr w:rsidR="005167DD" w:rsidRPr="007E01D2" w:rsidTr="005167DD">
        <w:trPr>
          <w:trHeight w:val="336"/>
        </w:trPr>
        <w:tc>
          <w:tcPr>
            <w:tcW w:w="2500" w:type="pct"/>
            <w:tcBorders>
              <w:top w:val="single" w:sz="4" w:space="0" w:color="auto"/>
              <w:left w:val="single" w:sz="4" w:space="0" w:color="auto"/>
              <w:bottom w:val="single" w:sz="4" w:space="0" w:color="auto"/>
              <w:right w:val="single" w:sz="4" w:space="0" w:color="auto"/>
            </w:tcBorders>
            <w:vAlign w:val="center"/>
            <w:hideMark/>
          </w:tcPr>
          <w:p w:rsidR="005167DD" w:rsidRPr="007E01D2" w:rsidRDefault="005167DD" w:rsidP="005167DD">
            <w:pPr>
              <w:spacing w:after="0" w:line="240" w:lineRule="auto"/>
              <w:jc w:val="both"/>
              <w:rPr>
                <w:rFonts w:ascii="Times New Roman" w:eastAsiaTheme="minorHAnsi" w:hAnsi="Times New Roman" w:cs="Times New Roman"/>
                <w:b/>
                <w:sz w:val="24"/>
                <w:szCs w:val="24"/>
                <w:lang w:eastAsia="en-US"/>
              </w:rPr>
            </w:pPr>
            <w:r w:rsidRPr="007E01D2">
              <w:rPr>
                <w:rFonts w:ascii="Times New Roman" w:eastAsiaTheme="minorHAnsi" w:hAnsi="Times New Roman" w:cs="Times New Roman"/>
                <w:b/>
                <w:sz w:val="24"/>
                <w:szCs w:val="24"/>
                <w:lang w:val="en-US" w:eastAsia="en-US"/>
              </w:rPr>
              <w:lastRenderedPageBreak/>
              <w:t>O</w:t>
            </w:r>
            <w:r w:rsidRPr="007E01D2">
              <w:rPr>
                <w:rFonts w:ascii="Times New Roman" w:eastAsiaTheme="minorHAnsi" w:hAnsi="Times New Roman" w:cs="Times New Roman"/>
                <w:b/>
                <w:sz w:val="24"/>
                <w:szCs w:val="24"/>
                <w:lang w:eastAsia="en-US"/>
              </w:rPr>
              <w:t xml:space="preserve"> (</w:t>
            </w:r>
            <w:r w:rsidRPr="007E01D2">
              <w:rPr>
                <w:rFonts w:ascii="Times New Roman" w:eastAsiaTheme="minorHAnsi" w:hAnsi="Times New Roman" w:cs="Times New Roman"/>
                <w:b/>
                <w:sz w:val="24"/>
                <w:szCs w:val="24"/>
                <w:lang w:val="en-US" w:eastAsia="en-US"/>
              </w:rPr>
              <w:t>opportunity</w:t>
            </w:r>
            <w:r w:rsidRPr="007E01D2">
              <w:rPr>
                <w:rFonts w:ascii="Times New Roman" w:eastAsiaTheme="minorHAnsi" w:hAnsi="Times New Roman" w:cs="Times New Roman"/>
                <w:b/>
                <w:sz w:val="24"/>
                <w:szCs w:val="24"/>
                <w:lang w:eastAsia="en-US"/>
              </w:rPr>
              <w:t>) – благоприятные возможности (потенциально позитивные внешние факторы)</w:t>
            </w:r>
          </w:p>
        </w:tc>
        <w:tc>
          <w:tcPr>
            <w:tcW w:w="2500" w:type="pct"/>
            <w:tcBorders>
              <w:top w:val="single" w:sz="4" w:space="0" w:color="auto"/>
              <w:left w:val="single" w:sz="4" w:space="0" w:color="auto"/>
              <w:bottom w:val="single" w:sz="4" w:space="0" w:color="auto"/>
              <w:right w:val="single" w:sz="4" w:space="0" w:color="auto"/>
            </w:tcBorders>
            <w:vAlign w:val="center"/>
            <w:hideMark/>
          </w:tcPr>
          <w:p w:rsidR="005167DD" w:rsidRPr="007E01D2" w:rsidRDefault="005167DD" w:rsidP="005167DD">
            <w:pPr>
              <w:spacing w:after="0" w:line="240" w:lineRule="auto"/>
              <w:jc w:val="both"/>
              <w:rPr>
                <w:rFonts w:ascii="Times New Roman" w:eastAsiaTheme="minorHAnsi" w:hAnsi="Times New Roman" w:cs="Times New Roman"/>
                <w:b/>
                <w:bCs/>
                <w:iCs/>
                <w:sz w:val="24"/>
                <w:szCs w:val="24"/>
                <w:lang w:eastAsia="en-US"/>
              </w:rPr>
            </w:pPr>
            <w:r w:rsidRPr="007E01D2">
              <w:rPr>
                <w:rFonts w:ascii="Times New Roman" w:eastAsiaTheme="minorHAnsi" w:hAnsi="Times New Roman" w:cs="Times New Roman"/>
                <w:b/>
                <w:sz w:val="24"/>
                <w:szCs w:val="24"/>
                <w:lang w:val="en-US" w:eastAsia="en-US"/>
              </w:rPr>
              <w:t>T</w:t>
            </w:r>
            <w:r w:rsidRPr="007E01D2">
              <w:rPr>
                <w:rFonts w:ascii="Times New Roman" w:eastAsiaTheme="minorHAnsi" w:hAnsi="Times New Roman" w:cs="Times New Roman"/>
                <w:b/>
                <w:sz w:val="24"/>
                <w:szCs w:val="24"/>
                <w:lang w:eastAsia="en-US"/>
              </w:rPr>
              <w:t xml:space="preserve"> (</w:t>
            </w:r>
            <w:r w:rsidRPr="007E01D2">
              <w:rPr>
                <w:rFonts w:ascii="Times New Roman" w:eastAsiaTheme="minorHAnsi" w:hAnsi="Times New Roman" w:cs="Times New Roman"/>
                <w:b/>
                <w:sz w:val="24"/>
                <w:szCs w:val="24"/>
                <w:lang w:val="en-US" w:eastAsia="en-US"/>
              </w:rPr>
              <w:t>threat</w:t>
            </w:r>
            <w:r w:rsidRPr="007E01D2">
              <w:rPr>
                <w:rFonts w:ascii="Times New Roman" w:eastAsiaTheme="minorHAnsi" w:hAnsi="Times New Roman" w:cs="Times New Roman"/>
                <w:b/>
                <w:sz w:val="24"/>
                <w:szCs w:val="24"/>
                <w:lang w:eastAsia="en-US"/>
              </w:rPr>
              <w:t>) – угрозы (потенциально негативные внешние факторы)</w:t>
            </w:r>
          </w:p>
        </w:tc>
      </w:tr>
      <w:tr w:rsidR="005167DD" w:rsidRPr="007E01D2" w:rsidTr="005167DD">
        <w:trPr>
          <w:trHeight w:val="688"/>
        </w:trPr>
        <w:tc>
          <w:tcPr>
            <w:tcW w:w="2500" w:type="pct"/>
            <w:tcBorders>
              <w:top w:val="single" w:sz="4" w:space="0" w:color="auto"/>
              <w:left w:val="single" w:sz="4" w:space="0" w:color="auto"/>
              <w:bottom w:val="single" w:sz="4" w:space="0" w:color="auto"/>
              <w:right w:val="single" w:sz="4" w:space="0" w:color="auto"/>
            </w:tcBorders>
            <w:hideMark/>
          </w:tcPr>
          <w:p w:rsidR="005167DD" w:rsidRPr="007E01D2" w:rsidRDefault="005167DD" w:rsidP="00967579">
            <w:pPr>
              <w:numPr>
                <w:ilvl w:val="0"/>
                <w:numId w:val="1"/>
              </w:numPr>
              <w:tabs>
                <w:tab w:val="left" w:pos="346"/>
              </w:tabs>
              <w:spacing w:after="0" w:line="240" w:lineRule="auto"/>
              <w:ind w:left="0" w:firstLine="0"/>
              <w:contextualSpacing/>
              <w:jc w:val="both"/>
              <w:rPr>
                <w:rFonts w:ascii="Times New Roman" w:eastAsia="Calibri" w:hAnsi="Times New Roman" w:cs="Times New Roman"/>
                <w:sz w:val="24"/>
                <w:szCs w:val="24"/>
                <w:lang w:val="en-US" w:eastAsia="en-US"/>
              </w:rPr>
            </w:pPr>
            <w:r w:rsidRPr="007E01D2">
              <w:rPr>
                <w:rFonts w:ascii="Times New Roman" w:eastAsia="Calibri" w:hAnsi="Times New Roman" w:cs="Times New Roman"/>
                <w:sz w:val="24"/>
                <w:szCs w:val="24"/>
                <w:lang w:val="en-US" w:eastAsia="en-US"/>
              </w:rPr>
              <w:t xml:space="preserve">Сформированный благоприятный имидж </w:t>
            </w:r>
            <w:r w:rsidRPr="007E01D2">
              <w:rPr>
                <w:rFonts w:ascii="Times New Roman" w:eastAsia="Calibri" w:hAnsi="Times New Roman" w:cs="Times New Roman"/>
                <w:sz w:val="24"/>
                <w:szCs w:val="24"/>
                <w:lang w:val="kk-KZ" w:eastAsia="en-US"/>
              </w:rPr>
              <w:t>А</w:t>
            </w:r>
            <w:r w:rsidRPr="007E01D2">
              <w:rPr>
                <w:rFonts w:ascii="Times New Roman" w:eastAsia="Calibri" w:hAnsi="Times New Roman" w:cs="Times New Roman"/>
                <w:sz w:val="24"/>
                <w:szCs w:val="24"/>
                <w:lang w:eastAsia="en-US"/>
              </w:rPr>
              <w:t>кадемии</w:t>
            </w:r>
            <w:r w:rsidRPr="007E01D2">
              <w:rPr>
                <w:rFonts w:ascii="Times New Roman" w:eastAsia="Calibri" w:hAnsi="Times New Roman" w:cs="Times New Roman"/>
                <w:sz w:val="24"/>
                <w:szCs w:val="24"/>
                <w:lang w:val="en-US" w:eastAsia="en-US"/>
              </w:rPr>
              <w:t>.</w:t>
            </w:r>
          </w:p>
          <w:p w:rsidR="005167DD" w:rsidRPr="007E01D2" w:rsidRDefault="005167DD" w:rsidP="00967579">
            <w:pPr>
              <w:numPr>
                <w:ilvl w:val="0"/>
                <w:numId w:val="1"/>
              </w:numPr>
              <w:tabs>
                <w:tab w:val="left" w:pos="346"/>
              </w:tabs>
              <w:spacing w:after="0" w:line="240" w:lineRule="auto"/>
              <w:ind w:left="0" w:firstLine="0"/>
              <w:contextualSpacing/>
              <w:jc w:val="both"/>
              <w:rPr>
                <w:rFonts w:ascii="Times New Roman" w:eastAsia="Calibri" w:hAnsi="Times New Roman" w:cs="Times New Roman"/>
                <w:bCs/>
                <w:iCs/>
                <w:sz w:val="24"/>
                <w:szCs w:val="24"/>
                <w:lang w:eastAsia="en-US"/>
              </w:rPr>
            </w:pPr>
            <w:r w:rsidRPr="007E01D2">
              <w:rPr>
                <w:rFonts w:ascii="Times New Roman" w:eastAsia="Calibri" w:hAnsi="Times New Roman" w:cs="Times New Roman"/>
                <w:bCs/>
                <w:iCs/>
                <w:sz w:val="24"/>
                <w:szCs w:val="24"/>
                <w:lang w:eastAsia="en-US"/>
              </w:rPr>
              <w:t xml:space="preserve">Высокая степень активности представителей </w:t>
            </w:r>
            <w:r w:rsidRPr="007E01D2">
              <w:rPr>
                <w:rFonts w:ascii="Times New Roman" w:eastAsia="Calibri" w:hAnsi="Times New Roman" w:cs="Times New Roman"/>
                <w:bCs/>
                <w:iCs/>
                <w:sz w:val="24"/>
                <w:szCs w:val="24"/>
                <w:lang w:val="kk-KZ" w:eastAsia="en-US"/>
              </w:rPr>
              <w:t>А</w:t>
            </w:r>
            <w:r w:rsidRPr="007E01D2">
              <w:rPr>
                <w:rFonts w:ascii="Times New Roman" w:eastAsia="Calibri" w:hAnsi="Times New Roman" w:cs="Times New Roman"/>
                <w:bCs/>
                <w:iCs/>
                <w:sz w:val="24"/>
                <w:szCs w:val="24"/>
                <w:lang w:eastAsia="en-US"/>
              </w:rPr>
              <w:t xml:space="preserve">кадемии в социальной и политической жизни региона. </w:t>
            </w:r>
          </w:p>
          <w:p w:rsidR="005167DD" w:rsidRPr="007E01D2" w:rsidRDefault="005167DD" w:rsidP="00967579">
            <w:pPr>
              <w:numPr>
                <w:ilvl w:val="0"/>
                <w:numId w:val="1"/>
              </w:numPr>
              <w:tabs>
                <w:tab w:val="left" w:pos="346"/>
              </w:tabs>
              <w:spacing w:after="0" w:line="240" w:lineRule="auto"/>
              <w:ind w:left="0" w:firstLine="0"/>
              <w:contextualSpacing/>
              <w:jc w:val="both"/>
              <w:rPr>
                <w:rFonts w:ascii="Times New Roman" w:eastAsia="Calibri" w:hAnsi="Times New Roman" w:cs="Times New Roman"/>
                <w:bCs/>
                <w:iCs/>
                <w:sz w:val="24"/>
                <w:szCs w:val="24"/>
                <w:lang w:eastAsia="en-US"/>
              </w:rPr>
            </w:pPr>
            <w:r w:rsidRPr="007E01D2">
              <w:rPr>
                <w:rFonts w:ascii="Times New Roman" w:hAnsi="Times New Roman"/>
                <w:sz w:val="24"/>
                <w:szCs w:val="24"/>
              </w:rPr>
              <w:t>Активная кадровая политика руководства и совершенствование управления вузом.</w:t>
            </w:r>
          </w:p>
          <w:p w:rsidR="005167DD" w:rsidRPr="007E01D2" w:rsidRDefault="005167DD" w:rsidP="00967579">
            <w:pPr>
              <w:numPr>
                <w:ilvl w:val="0"/>
                <w:numId w:val="1"/>
              </w:numPr>
              <w:tabs>
                <w:tab w:val="left" w:pos="346"/>
              </w:tabs>
              <w:spacing w:after="0" w:line="240" w:lineRule="auto"/>
              <w:ind w:left="0" w:firstLine="0"/>
              <w:contextualSpacing/>
              <w:jc w:val="both"/>
              <w:rPr>
                <w:rFonts w:ascii="Times New Roman" w:eastAsia="Calibri" w:hAnsi="Times New Roman" w:cs="Times New Roman"/>
                <w:bCs/>
                <w:iCs/>
                <w:sz w:val="24"/>
                <w:szCs w:val="24"/>
                <w:lang w:eastAsia="en-US"/>
              </w:rPr>
            </w:pPr>
            <w:r w:rsidRPr="007E01D2">
              <w:rPr>
                <w:rFonts w:ascii="Times New Roman" w:eastAsia="Calibri" w:hAnsi="Times New Roman" w:cs="Times New Roman"/>
                <w:bCs/>
                <w:iCs/>
                <w:sz w:val="24"/>
                <w:szCs w:val="24"/>
                <w:lang w:eastAsia="en-US"/>
              </w:rPr>
              <w:t>Инициирование социально-значимых для региона и республики проектов.</w:t>
            </w:r>
          </w:p>
          <w:p w:rsidR="005167DD" w:rsidRPr="007E01D2" w:rsidRDefault="005167DD" w:rsidP="00967579">
            <w:pPr>
              <w:numPr>
                <w:ilvl w:val="0"/>
                <w:numId w:val="1"/>
              </w:numPr>
              <w:tabs>
                <w:tab w:val="left" w:pos="346"/>
              </w:tabs>
              <w:spacing w:after="0" w:line="240" w:lineRule="auto"/>
              <w:ind w:left="0" w:firstLine="0"/>
              <w:contextualSpacing/>
              <w:jc w:val="both"/>
              <w:rPr>
                <w:rFonts w:ascii="Times New Roman" w:eastAsia="Calibri" w:hAnsi="Times New Roman" w:cs="Times New Roman"/>
                <w:bCs/>
                <w:iCs/>
                <w:sz w:val="24"/>
                <w:szCs w:val="24"/>
                <w:lang w:eastAsia="en-US"/>
              </w:rPr>
            </w:pPr>
            <w:r w:rsidRPr="007E01D2">
              <w:rPr>
                <w:rFonts w:ascii="Times New Roman" w:eastAsia="Calibri" w:hAnsi="Times New Roman" w:cs="Times New Roman"/>
                <w:bCs/>
                <w:iCs/>
                <w:sz w:val="24"/>
                <w:szCs w:val="24"/>
                <w:lang w:eastAsia="en-US"/>
              </w:rPr>
              <w:t xml:space="preserve">Систематическое повышение управленческой квалификации руководством </w:t>
            </w:r>
            <w:r w:rsidRPr="007E01D2">
              <w:rPr>
                <w:rFonts w:ascii="Times New Roman" w:eastAsia="Calibri" w:hAnsi="Times New Roman" w:cs="Times New Roman"/>
                <w:bCs/>
                <w:iCs/>
                <w:sz w:val="24"/>
                <w:szCs w:val="24"/>
                <w:lang w:val="kk-KZ" w:eastAsia="en-US"/>
              </w:rPr>
              <w:t>А</w:t>
            </w:r>
            <w:r w:rsidRPr="007E01D2">
              <w:rPr>
                <w:rFonts w:ascii="Times New Roman" w:eastAsia="Calibri" w:hAnsi="Times New Roman" w:cs="Times New Roman"/>
                <w:bCs/>
                <w:iCs/>
                <w:sz w:val="24"/>
                <w:szCs w:val="24"/>
                <w:lang w:eastAsia="en-US"/>
              </w:rPr>
              <w:t>кадемии.</w:t>
            </w:r>
          </w:p>
          <w:p w:rsidR="005167DD" w:rsidRPr="007E01D2" w:rsidRDefault="005167DD" w:rsidP="00967579">
            <w:pPr>
              <w:numPr>
                <w:ilvl w:val="0"/>
                <w:numId w:val="1"/>
              </w:numPr>
              <w:tabs>
                <w:tab w:val="left" w:pos="346"/>
              </w:tabs>
              <w:spacing w:after="0" w:line="240" w:lineRule="auto"/>
              <w:ind w:left="0" w:firstLine="0"/>
              <w:contextualSpacing/>
              <w:jc w:val="both"/>
              <w:rPr>
                <w:rFonts w:ascii="Times New Roman" w:eastAsia="Calibri" w:hAnsi="Times New Roman" w:cs="Times New Roman"/>
                <w:b/>
                <w:bCs/>
                <w:iCs/>
                <w:sz w:val="24"/>
                <w:szCs w:val="24"/>
                <w:lang w:eastAsia="en-US"/>
              </w:rPr>
            </w:pPr>
            <w:r w:rsidRPr="007E01D2">
              <w:rPr>
                <w:rFonts w:ascii="Times New Roman" w:eastAsia="Calibri" w:hAnsi="Times New Roman" w:cs="Times New Roman"/>
                <w:sz w:val="24"/>
                <w:szCs w:val="24"/>
                <w:lang w:eastAsia="en-US"/>
              </w:rPr>
              <w:t>Доверие потенциальных и реальных потребителей образовательных услуг.</w:t>
            </w:r>
          </w:p>
        </w:tc>
        <w:tc>
          <w:tcPr>
            <w:tcW w:w="2500" w:type="pct"/>
            <w:tcBorders>
              <w:top w:val="single" w:sz="4" w:space="0" w:color="auto"/>
              <w:left w:val="single" w:sz="4" w:space="0" w:color="auto"/>
              <w:bottom w:val="single" w:sz="4" w:space="0" w:color="auto"/>
              <w:right w:val="single" w:sz="4" w:space="0" w:color="auto"/>
            </w:tcBorders>
            <w:hideMark/>
          </w:tcPr>
          <w:p w:rsidR="005167DD" w:rsidRPr="007E01D2" w:rsidRDefault="005167DD" w:rsidP="00967579">
            <w:pPr>
              <w:numPr>
                <w:ilvl w:val="0"/>
                <w:numId w:val="2"/>
              </w:numPr>
              <w:tabs>
                <w:tab w:val="left" w:pos="405"/>
              </w:tabs>
              <w:spacing w:after="0" w:line="240" w:lineRule="auto"/>
              <w:ind w:left="36" w:firstLine="0"/>
              <w:contextualSpacing/>
              <w:jc w:val="both"/>
              <w:rPr>
                <w:rFonts w:ascii="Times New Roman" w:eastAsia="Calibri" w:hAnsi="Times New Roman" w:cs="Times New Roman"/>
                <w:sz w:val="24"/>
                <w:szCs w:val="24"/>
                <w:lang w:eastAsia="en-US"/>
              </w:rPr>
            </w:pPr>
            <w:r w:rsidRPr="007E01D2">
              <w:rPr>
                <w:rFonts w:ascii="Times New Roman" w:eastAsia="Calibri" w:hAnsi="Times New Roman" w:cs="Times New Roman"/>
                <w:sz w:val="24"/>
                <w:szCs w:val="24"/>
                <w:lang w:eastAsia="en-US"/>
              </w:rPr>
              <w:t xml:space="preserve">Сокращение числа поступающих в </w:t>
            </w:r>
            <w:r w:rsidRPr="007E01D2">
              <w:rPr>
                <w:rFonts w:ascii="Times New Roman" w:eastAsia="Calibri" w:hAnsi="Times New Roman" w:cs="Times New Roman"/>
                <w:sz w:val="24"/>
                <w:szCs w:val="24"/>
                <w:lang w:val="kk-KZ" w:eastAsia="en-US"/>
              </w:rPr>
              <w:t>А</w:t>
            </w:r>
            <w:r w:rsidRPr="007E01D2">
              <w:rPr>
                <w:rFonts w:ascii="Times New Roman" w:eastAsia="Calibri" w:hAnsi="Times New Roman" w:cs="Times New Roman"/>
                <w:sz w:val="24"/>
                <w:szCs w:val="24"/>
                <w:lang w:eastAsia="en-US"/>
              </w:rPr>
              <w:t xml:space="preserve">кадемию, и, как следствие, снижение притока денежных средств для реализации направлений развития вуза. </w:t>
            </w:r>
          </w:p>
          <w:p w:rsidR="005167DD" w:rsidRPr="007E01D2" w:rsidRDefault="005167DD" w:rsidP="00967579">
            <w:pPr>
              <w:numPr>
                <w:ilvl w:val="0"/>
                <w:numId w:val="2"/>
              </w:numPr>
              <w:tabs>
                <w:tab w:val="left" w:pos="405"/>
              </w:tabs>
              <w:spacing w:after="0" w:line="240" w:lineRule="auto"/>
              <w:ind w:left="36" w:firstLine="0"/>
              <w:contextualSpacing/>
              <w:jc w:val="both"/>
              <w:rPr>
                <w:rFonts w:ascii="Times New Roman" w:eastAsia="Calibri" w:hAnsi="Times New Roman" w:cs="Times New Roman"/>
                <w:sz w:val="24"/>
                <w:szCs w:val="24"/>
                <w:lang w:eastAsia="en-US"/>
              </w:rPr>
            </w:pPr>
            <w:r w:rsidRPr="007E01D2">
              <w:rPr>
                <w:rFonts w:ascii="Times New Roman" w:eastAsia="Calibri" w:hAnsi="Times New Roman" w:cs="Times New Roman"/>
                <w:sz w:val="24"/>
                <w:szCs w:val="24"/>
                <w:lang w:eastAsia="en-US"/>
              </w:rPr>
              <w:t>Быстрые темпы проведения реформ в системе образования, изменения законодательных и нормативных правил функционирования вузов, что негативно сказывается на управленческих процессах.</w:t>
            </w:r>
          </w:p>
          <w:p w:rsidR="005167DD" w:rsidRPr="007E01D2" w:rsidRDefault="005167DD" w:rsidP="00967579">
            <w:pPr>
              <w:numPr>
                <w:ilvl w:val="0"/>
                <w:numId w:val="2"/>
              </w:numPr>
              <w:tabs>
                <w:tab w:val="left" w:pos="405"/>
              </w:tabs>
              <w:spacing w:after="0" w:line="240" w:lineRule="auto"/>
              <w:ind w:left="36" w:firstLine="0"/>
              <w:contextualSpacing/>
              <w:jc w:val="both"/>
              <w:rPr>
                <w:rFonts w:ascii="Times New Roman" w:eastAsia="Calibri" w:hAnsi="Times New Roman" w:cs="Times New Roman"/>
                <w:sz w:val="24"/>
                <w:szCs w:val="24"/>
                <w:lang w:eastAsia="en-US"/>
              </w:rPr>
            </w:pPr>
            <w:r w:rsidRPr="007E01D2">
              <w:rPr>
                <w:rFonts w:ascii="Times New Roman" w:eastAsia="Calibri" w:hAnsi="Times New Roman" w:cs="Times New Roman"/>
                <w:sz w:val="24"/>
                <w:szCs w:val="24"/>
                <w:lang w:eastAsia="en-US"/>
              </w:rPr>
              <w:t>Стереотип ненадежности, сложившийся в обществе, по отношению к частным вузам, и, как следствие, предвзятое отношение некоторой части общества.</w:t>
            </w:r>
          </w:p>
          <w:p w:rsidR="005167DD" w:rsidRPr="007E01D2" w:rsidRDefault="005167DD" w:rsidP="00967579">
            <w:pPr>
              <w:numPr>
                <w:ilvl w:val="0"/>
                <w:numId w:val="2"/>
              </w:numPr>
              <w:tabs>
                <w:tab w:val="left" w:pos="405"/>
              </w:tabs>
              <w:spacing w:after="0" w:line="240" w:lineRule="auto"/>
              <w:ind w:left="36" w:firstLine="0"/>
              <w:contextualSpacing/>
              <w:jc w:val="both"/>
              <w:rPr>
                <w:rFonts w:ascii="Times New Roman" w:eastAsia="Calibri" w:hAnsi="Times New Roman" w:cs="Times New Roman"/>
                <w:sz w:val="24"/>
                <w:szCs w:val="24"/>
                <w:lang w:eastAsia="en-US"/>
              </w:rPr>
            </w:pPr>
            <w:r w:rsidRPr="007E01D2">
              <w:rPr>
                <w:rFonts w:ascii="Times New Roman" w:eastAsia="Calibri" w:hAnsi="Times New Roman" w:cs="Times New Roman"/>
                <w:sz w:val="24"/>
                <w:szCs w:val="24"/>
                <w:lang w:eastAsia="en-US"/>
              </w:rPr>
              <w:t>Наличие на первоначальном этапе минимальной автономности вузов, на сегодняшний день с изменением политики МОН предоставление вузам большой самостоятельности и возможность снижения цены за образовательные услуги.</w:t>
            </w:r>
          </w:p>
          <w:p w:rsidR="005167DD" w:rsidRPr="007E01D2" w:rsidRDefault="005167DD" w:rsidP="00967579">
            <w:pPr>
              <w:numPr>
                <w:ilvl w:val="0"/>
                <w:numId w:val="2"/>
              </w:numPr>
              <w:tabs>
                <w:tab w:val="left" w:pos="405"/>
              </w:tabs>
              <w:spacing w:after="0" w:line="240" w:lineRule="auto"/>
              <w:ind w:left="36" w:firstLine="0"/>
              <w:contextualSpacing/>
              <w:jc w:val="both"/>
              <w:rPr>
                <w:rFonts w:ascii="Times New Roman" w:eastAsia="Calibri" w:hAnsi="Times New Roman" w:cs="Times New Roman"/>
                <w:sz w:val="24"/>
                <w:szCs w:val="24"/>
                <w:lang w:eastAsia="en-US"/>
              </w:rPr>
            </w:pPr>
            <w:r w:rsidRPr="007E01D2">
              <w:rPr>
                <w:rFonts w:ascii="Times New Roman" w:eastAsia="Calibri" w:hAnsi="Times New Roman" w:cs="Times New Roman"/>
                <w:sz w:val="24"/>
                <w:szCs w:val="24"/>
                <w:lang w:eastAsia="en-US"/>
              </w:rPr>
              <w:t xml:space="preserve"> В</w:t>
            </w:r>
            <w:r w:rsidRPr="007E01D2">
              <w:rPr>
                <w:rFonts w:ascii="Times New Roman" w:hAnsi="Times New Roman"/>
                <w:sz w:val="24"/>
                <w:szCs w:val="24"/>
              </w:rPr>
              <w:t>ысокая конкуренция со стороны многопрофильных вузов.</w:t>
            </w:r>
          </w:p>
        </w:tc>
      </w:tr>
    </w:tbl>
    <w:p w:rsidR="005167DD" w:rsidRPr="00205E24" w:rsidRDefault="005167DD" w:rsidP="005167DD">
      <w:pPr>
        <w:spacing w:after="0" w:line="240" w:lineRule="auto"/>
        <w:rPr>
          <w:rFonts w:ascii="Times New Roman" w:eastAsia="Calibri" w:hAnsi="Times New Roman" w:cs="Times New Roman"/>
          <w:b/>
          <w:sz w:val="28"/>
          <w:szCs w:val="28"/>
          <w:lang w:eastAsia="en-US"/>
        </w:rPr>
      </w:pPr>
    </w:p>
    <w:p w:rsidR="00865462" w:rsidRDefault="00865462" w:rsidP="005167DD">
      <w:pPr>
        <w:suppressAutoHyphens/>
        <w:spacing w:after="0" w:line="240" w:lineRule="auto"/>
        <w:ind w:firstLine="567"/>
        <w:jc w:val="center"/>
        <w:rPr>
          <w:rFonts w:ascii="Times New Roman" w:hAnsi="Times New Roman" w:cs="Times New Roman"/>
          <w:b/>
          <w:sz w:val="28"/>
          <w:szCs w:val="28"/>
        </w:rPr>
        <w:sectPr w:rsidR="00865462" w:rsidSect="00FE3ED5">
          <w:pgSz w:w="11906" w:h="16838"/>
          <w:pgMar w:top="851" w:right="567" w:bottom="851" w:left="1418" w:header="709" w:footer="709" w:gutter="0"/>
          <w:cols w:space="708"/>
          <w:docGrid w:linePitch="360"/>
        </w:sectPr>
      </w:pPr>
    </w:p>
    <w:p w:rsidR="00B63AFB" w:rsidRDefault="00B63AFB" w:rsidP="00B63AFB">
      <w:pPr>
        <w:suppressAutoHyphens/>
        <w:spacing w:after="0" w:line="240" w:lineRule="auto"/>
        <w:jc w:val="center"/>
        <w:rPr>
          <w:rFonts w:ascii="Times New Roman" w:hAnsi="Times New Roman" w:cs="Times New Roman"/>
          <w:b/>
          <w:sz w:val="28"/>
          <w:szCs w:val="28"/>
        </w:rPr>
      </w:pPr>
      <w:r w:rsidRPr="00E2618F">
        <w:rPr>
          <w:rFonts w:ascii="Times New Roman" w:hAnsi="Times New Roman" w:cs="Times New Roman"/>
          <w:b/>
          <w:sz w:val="28"/>
          <w:szCs w:val="28"/>
        </w:rPr>
        <w:lastRenderedPageBreak/>
        <w:t xml:space="preserve">СТАНДАРТ 3. </w:t>
      </w:r>
    </w:p>
    <w:p w:rsidR="00B63AFB" w:rsidRDefault="00B63AFB" w:rsidP="00B63AFB">
      <w:pPr>
        <w:suppressAutoHyphens/>
        <w:spacing w:after="0" w:line="240" w:lineRule="auto"/>
        <w:jc w:val="center"/>
        <w:rPr>
          <w:rFonts w:ascii="Times New Roman" w:hAnsi="Times New Roman" w:cs="Times New Roman"/>
          <w:b/>
          <w:sz w:val="28"/>
          <w:szCs w:val="28"/>
        </w:rPr>
      </w:pPr>
      <w:r w:rsidRPr="00E2618F">
        <w:rPr>
          <w:rFonts w:ascii="Times New Roman" w:hAnsi="Times New Roman" w:cs="Times New Roman"/>
          <w:b/>
          <w:sz w:val="28"/>
          <w:szCs w:val="28"/>
        </w:rPr>
        <w:t xml:space="preserve">СТУДЕНТОЦЕНТРИРОВАННОЕ ОБУЧЕНИЕ, </w:t>
      </w:r>
    </w:p>
    <w:p w:rsidR="005167DD" w:rsidRPr="00E2618F" w:rsidRDefault="00B63AFB" w:rsidP="00B63AFB">
      <w:pPr>
        <w:suppressAutoHyphens/>
        <w:spacing w:after="0" w:line="240" w:lineRule="auto"/>
        <w:jc w:val="center"/>
        <w:rPr>
          <w:rFonts w:ascii="Times New Roman" w:hAnsi="Times New Roman" w:cs="Times New Roman"/>
          <w:b/>
          <w:sz w:val="28"/>
          <w:szCs w:val="28"/>
        </w:rPr>
      </w:pPr>
      <w:r w:rsidRPr="00E2618F">
        <w:rPr>
          <w:rFonts w:ascii="Times New Roman" w:hAnsi="Times New Roman" w:cs="Times New Roman"/>
          <w:b/>
          <w:sz w:val="28"/>
          <w:szCs w:val="28"/>
        </w:rPr>
        <w:t>ПРЕПОДАВАНИЕ И ОЦЕНКА</w:t>
      </w:r>
    </w:p>
    <w:p w:rsidR="005167DD" w:rsidRPr="00E2618F" w:rsidRDefault="005167DD" w:rsidP="005167DD">
      <w:pPr>
        <w:suppressAutoHyphens/>
        <w:spacing w:after="0" w:line="240" w:lineRule="auto"/>
        <w:ind w:firstLine="567"/>
        <w:jc w:val="center"/>
        <w:rPr>
          <w:rFonts w:ascii="Times New Roman" w:hAnsi="Times New Roman" w:cs="Times New Roman"/>
          <w:b/>
          <w:sz w:val="28"/>
          <w:szCs w:val="28"/>
        </w:rPr>
      </w:pPr>
    </w:p>
    <w:p w:rsidR="005167DD" w:rsidRPr="00E2618F" w:rsidRDefault="005167DD" w:rsidP="008C3977">
      <w:pPr>
        <w:suppressAutoHyphens/>
        <w:spacing w:after="0" w:line="240" w:lineRule="auto"/>
        <w:ind w:firstLine="567"/>
        <w:jc w:val="both"/>
        <w:rPr>
          <w:rFonts w:ascii="Times New Roman" w:hAnsi="Times New Roman" w:cs="Times New Roman"/>
          <w:sz w:val="28"/>
          <w:szCs w:val="28"/>
          <w:lang w:eastAsia="zh-CN"/>
        </w:rPr>
      </w:pPr>
      <w:r w:rsidRPr="00E2618F">
        <w:rPr>
          <w:rFonts w:ascii="Times New Roman" w:hAnsi="Times New Roman" w:cs="Times New Roman"/>
          <w:sz w:val="28"/>
          <w:szCs w:val="28"/>
        </w:rPr>
        <w:t xml:space="preserve">Политика </w:t>
      </w:r>
      <w:r w:rsidRPr="00E2618F">
        <w:rPr>
          <w:rFonts w:ascii="Times New Roman" w:hAnsi="Times New Roman" w:cs="Times New Roman"/>
          <w:sz w:val="28"/>
          <w:szCs w:val="28"/>
          <w:lang w:val="kk-KZ"/>
        </w:rPr>
        <w:t>Академии</w:t>
      </w:r>
      <w:r w:rsidRPr="00E2618F">
        <w:rPr>
          <w:rFonts w:ascii="Times New Roman" w:hAnsi="Times New Roman" w:cs="Times New Roman"/>
          <w:sz w:val="28"/>
          <w:szCs w:val="28"/>
        </w:rPr>
        <w:t xml:space="preserve"> </w:t>
      </w:r>
      <w:r w:rsidRPr="00E2618F">
        <w:rPr>
          <w:rFonts w:ascii="Times New Roman" w:hAnsi="Times New Roman" w:cs="Times New Roman"/>
          <w:sz w:val="28"/>
          <w:szCs w:val="28"/>
          <w:lang w:val="kk-KZ"/>
        </w:rPr>
        <w:t>«</w:t>
      </w:r>
      <w:r w:rsidRPr="00E2618F">
        <w:rPr>
          <w:rFonts w:ascii="Times New Roman" w:hAnsi="Times New Roman" w:cs="Times New Roman"/>
          <w:sz w:val="28"/>
          <w:szCs w:val="28"/>
          <w:lang w:val="en-US"/>
        </w:rPr>
        <w:t>Bolashaq</w:t>
      </w:r>
      <w:r w:rsidRPr="00E2618F">
        <w:rPr>
          <w:rFonts w:ascii="Times New Roman" w:hAnsi="Times New Roman" w:cs="Times New Roman"/>
          <w:sz w:val="28"/>
          <w:szCs w:val="28"/>
          <w:lang w:val="kk-KZ"/>
        </w:rPr>
        <w:t>»</w:t>
      </w:r>
      <w:r w:rsidRPr="00E2618F">
        <w:rPr>
          <w:rFonts w:ascii="Times New Roman" w:hAnsi="Times New Roman" w:cs="Times New Roman"/>
          <w:sz w:val="28"/>
          <w:szCs w:val="28"/>
        </w:rPr>
        <w:t xml:space="preserve"> направлена на создание благоприятных условий обучения, пребывания, проживания, проведения досуга, ведения здорового образа жизни и социальную поддержку, мотивации по повышению квалификации, то есть на всестороннюю поддержку студентов в течение всего периода обучения для достижения ими своих целей. </w:t>
      </w:r>
      <w:r w:rsidRPr="00E2618F">
        <w:rPr>
          <w:rFonts w:ascii="Times New Roman" w:hAnsi="Times New Roman" w:cs="Times New Roman"/>
          <w:sz w:val="28"/>
          <w:szCs w:val="28"/>
          <w:lang w:eastAsia="zh-CN"/>
        </w:rPr>
        <w:t>Академическая политика определяет порядок обучения в Академии «</w:t>
      </w:r>
      <w:r w:rsidRPr="00E2618F">
        <w:rPr>
          <w:rFonts w:ascii="Times New Roman" w:hAnsi="Times New Roman" w:cs="Times New Roman"/>
          <w:sz w:val="28"/>
          <w:szCs w:val="28"/>
          <w:lang w:val="en-US" w:eastAsia="zh-CN"/>
        </w:rPr>
        <w:t>Bolashaq</w:t>
      </w:r>
      <w:r w:rsidRPr="00E2618F">
        <w:rPr>
          <w:rFonts w:ascii="Times New Roman" w:hAnsi="Times New Roman" w:cs="Times New Roman"/>
          <w:sz w:val="28"/>
          <w:szCs w:val="28"/>
          <w:lang w:eastAsia="zh-CN"/>
        </w:rPr>
        <w:t>» по кредитной технологии и регламентирует порядок регистрации обучающихся на посещение учебных занятий, проведения текущего, рубежного и итогового контроля, промежуточной и итоговой государственной аттестации, организации прохождения обучающимися практики, ВОУДа, порядка перевода, восстановления, отчисления, предоставления академического отпуска, назначения стипендии, оценки знаний обучающихся и др.</w:t>
      </w:r>
    </w:p>
    <w:p w:rsidR="005167DD" w:rsidRPr="00E2618F" w:rsidRDefault="005167DD" w:rsidP="008C3977">
      <w:pPr>
        <w:widowControl w:val="0"/>
        <w:spacing w:after="0" w:line="240" w:lineRule="auto"/>
        <w:ind w:firstLine="567"/>
        <w:jc w:val="both"/>
        <w:rPr>
          <w:rFonts w:ascii="Times New Roman" w:hAnsi="Times New Roman" w:cs="Times New Roman"/>
          <w:sz w:val="28"/>
          <w:szCs w:val="28"/>
        </w:rPr>
      </w:pPr>
      <w:r w:rsidRPr="00FE3ED5">
        <w:rPr>
          <w:rFonts w:ascii="Times New Roman" w:hAnsi="Times New Roman" w:cs="Times New Roman"/>
          <w:sz w:val="28"/>
          <w:szCs w:val="28"/>
        </w:rPr>
        <w:t xml:space="preserve">3.2.1 </w:t>
      </w:r>
      <w:r w:rsidRPr="00E2618F">
        <w:rPr>
          <w:rFonts w:ascii="Times New Roman" w:hAnsi="Times New Roman" w:cs="Times New Roman"/>
          <w:sz w:val="28"/>
          <w:szCs w:val="28"/>
        </w:rPr>
        <w:t>Академическая политика вуза регламентируется нормативно-инструктивными документами и приказами МОН РК: Государственный общеобязательный стандарт высшего образования, утвержденный Приказом МОН РК № 604 от 31.10 2018г., Государственный общеобязательный стандарт послевузовского образования, утвержденный Приказом МОН РК № 604 от 31.10 2018г., Правила организации учебного процесса по кредитной технологии обучения, утвержденные приказом МОН РК от 20 апреля 2011 года № 152, с изменениями в соответствии с приказом МОН РК от 12.10.2018 г. № 563, Типовые правила деятельности организаций образования, реализующих образовательные высшего и (или) послевузовского образования, утвержденные Приказом МОН РК № 595 от 30.10.2018 г.</w:t>
      </w:r>
    </w:p>
    <w:p w:rsidR="005167DD" w:rsidRPr="00E2618F" w:rsidRDefault="005167DD" w:rsidP="008C3977">
      <w:pPr>
        <w:pStyle w:val="a5"/>
        <w:spacing w:before="0" w:beforeAutospacing="0" w:after="0" w:afterAutospacing="0"/>
        <w:ind w:right="150" w:firstLine="567"/>
        <w:jc w:val="both"/>
        <w:rPr>
          <w:sz w:val="28"/>
          <w:szCs w:val="28"/>
        </w:rPr>
      </w:pPr>
      <w:r w:rsidRPr="00E2618F">
        <w:rPr>
          <w:sz w:val="28"/>
          <w:szCs w:val="28"/>
        </w:rPr>
        <w:t xml:space="preserve">Политика </w:t>
      </w:r>
      <w:r w:rsidRPr="00E2618F">
        <w:rPr>
          <w:sz w:val="28"/>
          <w:szCs w:val="28"/>
          <w:lang w:val="kk-KZ"/>
        </w:rPr>
        <w:t xml:space="preserve">Академии </w:t>
      </w:r>
      <w:r w:rsidRPr="00E2618F">
        <w:rPr>
          <w:sz w:val="28"/>
          <w:szCs w:val="28"/>
        </w:rPr>
        <w:t>в отношении к различным категориям студентам позволяет получить достойное образование различным категориям обучающихся, в том числе имеющим ограниченные возмож</w:t>
      </w:r>
      <w:r w:rsidR="003766F1">
        <w:rPr>
          <w:sz w:val="28"/>
          <w:szCs w:val="28"/>
        </w:rPr>
        <w:t xml:space="preserve">ности, как материальные, так и </w:t>
      </w:r>
      <w:r w:rsidRPr="00E2618F">
        <w:rPr>
          <w:sz w:val="28"/>
          <w:szCs w:val="28"/>
        </w:rPr>
        <w:t>физические.</w:t>
      </w:r>
    </w:p>
    <w:p w:rsidR="005167DD" w:rsidRPr="00E2618F" w:rsidRDefault="005167DD" w:rsidP="008C3977">
      <w:pPr>
        <w:spacing w:after="0" w:line="240" w:lineRule="auto"/>
        <w:ind w:firstLine="567"/>
        <w:jc w:val="both"/>
        <w:rPr>
          <w:rFonts w:ascii="Times New Roman" w:hAnsi="Times New Roman" w:cs="Times New Roman"/>
          <w:sz w:val="28"/>
          <w:szCs w:val="28"/>
        </w:rPr>
      </w:pPr>
      <w:r w:rsidRPr="00E2618F">
        <w:rPr>
          <w:rFonts w:ascii="Times New Roman" w:hAnsi="Times New Roman" w:cs="Times New Roman"/>
          <w:sz w:val="28"/>
          <w:szCs w:val="28"/>
        </w:rPr>
        <w:t>Реализация целей и задач ОП пронизана уважением и вниманием по отношению к различным гру</w:t>
      </w:r>
      <w:r>
        <w:rPr>
          <w:rFonts w:ascii="Times New Roman" w:hAnsi="Times New Roman" w:cs="Times New Roman"/>
          <w:sz w:val="28"/>
          <w:szCs w:val="28"/>
        </w:rPr>
        <w:t>ппам студентов, что заложено в М</w:t>
      </w:r>
      <w:r w:rsidRPr="00E2618F">
        <w:rPr>
          <w:rFonts w:ascii="Times New Roman" w:hAnsi="Times New Roman" w:cs="Times New Roman"/>
          <w:sz w:val="28"/>
          <w:szCs w:val="28"/>
        </w:rPr>
        <w:t>иссии Академии, предполагающей воспитание высококвалифицированного специалиста и поликультурной личности. ОП определяет квалификационные требования для приема, достаточные для эффективного участия студентов в образовательных мероприятиях (в частности, студентов первого года обучения), не ниже требований ГОСО ВПО и требований МОН РК.</w:t>
      </w:r>
    </w:p>
    <w:p w:rsidR="005167DD" w:rsidRPr="00E2618F" w:rsidRDefault="005167DD" w:rsidP="008C3977">
      <w:pPr>
        <w:spacing w:after="0" w:line="240" w:lineRule="auto"/>
        <w:ind w:firstLine="567"/>
        <w:jc w:val="both"/>
        <w:rPr>
          <w:rFonts w:ascii="Times New Roman" w:hAnsi="Times New Roman" w:cs="Times New Roman"/>
          <w:sz w:val="28"/>
          <w:szCs w:val="28"/>
        </w:rPr>
      </w:pPr>
      <w:r w:rsidRPr="00E2618F">
        <w:rPr>
          <w:rFonts w:ascii="Times New Roman" w:hAnsi="Times New Roman" w:cs="Times New Roman"/>
          <w:sz w:val="28"/>
          <w:szCs w:val="28"/>
        </w:rPr>
        <w:t xml:space="preserve">Учебно-воспитательный процесс, социально-экономическая и моральная поддержка обучающихся, предоставление гибких траекторий обучения осуществляются с учетом полученных данных, которые корректируются по мере развития студента.  С учетом запросов студентов проводятся воспитательные мероприятия гражданско-патриотического, правового и поликультурного </w:t>
      </w:r>
      <w:r w:rsidRPr="00E2618F">
        <w:rPr>
          <w:rFonts w:ascii="Times New Roman" w:hAnsi="Times New Roman" w:cs="Times New Roman"/>
          <w:sz w:val="28"/>
          <w:szCs w:val="28"/>
        </w:rPr>
        <w:lastRenderedPageBreak/>
        <w:t xml:space="preserve">воспитания, формирование потребности в самопознании и саморазвитии личности, формирование социально значимых и индивидуальных качеств, свойств личности. </w:t>
      </w:r>
    </w:p>
    <w:p w:rsidR="005167DD" w:rsidRPr="00E2618F" w:rsidRDefault="005167DD" w:rsidP="008C3977">
      <w:pPr>
        <w:widowControl w:val="0"/>
        <w:spacing w:after="0" w:line="240" w:lineRule="auto"/>
        <w:ind w:firstLine="567"/>
        <w:jc w:val="both"/>
        <w:rPr>
          <w:rFonts w:ascii="Times New Roman" w:hAnsi="Times New Roman" w:cs="Times New Roman"/>
          <w:sz w:val="28"/>
          <w:szCs w:val="28"/>
        </w:rPr>
      </w:pPr>
      <w:r w:rsidRPr="003766F1">
        <w:rPr>
          <w:rFonts w:ascii="Times New Roman" w:hAnsi="Times New Roman" w:cs="Times New Roman"/>
          <w:sz w:val="28"/>
          <w:szCs w:val="28"/>
        </w:rPr>
        <w:t xml:space="preserve">3.2.2 </w:t>
      </w:r>
      <w:r w:rsidRPr="00E2618F">
        <w:rPr>
          <w:rFonts w:ascii="Times New Roman" w:hAnsi="Times New Roman" w:cs="Times New Roman"/>
          <w:sz w:val="28"/>
          <w:szCs w:val="28"/>
        </w:rPr>
        <w:t xml:space="preserve">Для обучающихся всех форм обучения предусмотрены различные скидки по оплате за обучение </w:t>
      </w:r>
      <w:hyperlink r:id="rId23" w:history="1">
        <w:r w:rsidRPr="001B382E">
          <w:rPr>
            <w:rStyle w:val="ab"/>
            <w:rFonts w:ascii="Times New Roman" w:hAnsi="Times New Roman" w:cs="Times New Roman"/>
            <w:sz w:val="24"/>
            <w:szCs w:val="28"/>
            <w:u w:val="none"/>
          </w:rPr>
          <w:t>http://kubolashak.kz/novosti/skidki-na-obuchenie/</w:t>
        </w:r>
      </w:hyperlink>
      <w:r w:rsidRPr="00E2618F">
        <w:rPr>
          <w:rFonts w:ascii="Times New Roman" w:hAnsi="Times New Roman" w:cs="Times New Roman"/>
          <w:sz w:val="28"/>
          <w:szCs w:val="28"/>
        </w:rPr>
        <w:t>.</w:t>
      </w:r>
    </w:p>
    <w:p w:rsidR="005167DD" w:rsidRPr="00E2618F" w:rsidRDefault="005167DD" w:rsidP="008C3977">
      <w:pPr>
        <w:widowControl w:val="0"/>
        <w:spacing w:after="0" w:line="240" w:lineRule="auto"/>
        <w:ind w:firstLine="567"/>
        <w:jc w:val="both"/>
        <w:rPr>
          <w:rFonts w:ascii="Times New Roman" w:hAnsi="Times New Roman" w:cs="Times New Roman"/>
          <w:sz w:val="28"/>
          <w:szCs w:val="28"/>
          <w:lang w:val="kk-KZ"/>
        </w:rPr>
      </w:pPr>
      <w:r w:rsidRPr="00E2618F">
        <w:rPr>
          <w:rFonts w:ascii="Times New Roman" w:hAnsi="Times New Roman" w:cs="Times New Roman"/>
          <w:sz w:val="28"/>
          <w:szCs w:val="28"/>
        </w:rPr>
        <w:t>В Вузе предусмотрены именные стипендии и стипендии ректора (от</w:t>
      </w:r>
      <w:r w:rsidRPr="00E2618F">
        <w:rPr>
          <w:rFonts w:ascii="Times New Roman" w:hAnsi="Times New Roman" w:cs="Times New Roman"/>
          <w:sz w:val="28"/>
          <w:szCs w:val="28"/>
          <w:lang w:val="kk-KZ"/>
        </w:rPr>
        <w:t>личникам учебы, активно занимающимися общественной работой, детям-сиротам, социально-незащищенным студентам и др.)</w:t>
      </w:r>
      <w:r w:rsidRPr="00E2618F">
        <w:rPr>
          <w:rFonts w:ascii="Times New Roman" w:hAnsi="Times New Roman" w:cs="Times New Roman"/>
          <w:sz w:val="28"/>
          <w:szCs w:val="28"/>
        </w:rPr>
        <w:t xml:space="preserve"> которые назначаются по окончании семестра на основании представления заведующих  кафедрами, приказом ректора. Также в Академии предусмотрены гранты ректора по различным категориям студентов. Так</w:t>
      </w:r>
      <w:r w:rsidRPr="00E2618F">
        <w:rPr>
          <w:rFonts w:ascii="Times New Roman" w:hAnsi="Times New Roman" w:cs="Times New Roman"/>
          <w:sz w:val="28"/>
          <w:szCs w:val="28"/>
          <w:lang w:val="kk-KZ"/>
        </w:rPr>
        <w:t>,</w:t>
      </w:r>
      <w:r w:rsidRPr="00E2618F">
        <w:rPr>
          <w:rFonts w:ascii="Times New Roman" w:hAnsi="Times New Roman" w:cs="Times New Roman"/>
          <w:sz w:val="28"/>
          <w:szCs w:val="28"/>
        </w:rPr>
        <w:t xml:space="preserve"> 2018-2019 году, в рамках объявления 2019 года </w:t>
      </w:r>
      <w:r w:rsidRPr="00E2618F">
        <w:rPr>
          <w:rFonts w:ascii="Times New Roman" w:hAnsi="Times New Roman" w:cs="Times New Roman"/>
          <w:sz w:val="28"/>
          <w:szCs w:val="28"/>
          <w:lang w:val="kk-KZ"/>
        </w:rPr>
        <w:t>«Г</w:t>
      </w:r>
      <w:r w:rsidRPr="00E2618F">
        <w:rPr>
          <w:rFonts w:ascii="Times New Roman" w:hAnsi="Times New Roman" w:cs="Times New Roman"/>
          <w:sz w:val="28"/>
          <w:szCs w:val="28"/>
        </w:rPr>
        <w:t>одом молодежи</w:t>
      </w:r>
      <w:r w:rsidRPr="00E2618F">
        <w:rPr>
          <w:rFonts w:ascii="Times New Roman" w:hAnsi="Times New Roman" w:cs="Times New Roman"/>
          <w:sz w:val="28"/>
          <w:szCs w:val="28"/>
          <w:lang w:val="kk-KZ"/>
        </w:rPr>
        <w:t>»,</w:t>
      </w:r>
      <w:r w:rsidRPr="00E2618F">
        <w:rPr>
          <w:rFonts w:ascii="Times New Roman" w:hAnsi="Times New Roman" w:cs="Times New Roman"/>
          <w:sz w:val="28"/>
          <w:szCs w:val="28"/>
        </w:rPr>
        <w:t xml:space="preserve"> обладателем ректорского гранта «Дарын» на бесплатное обучение в  Академии  на весь период стал студент очной формы обучения образовательной программы «Казахский язык и литература» Мағ</w:t>
      </w:r>
      <w:proofErr w:type="gramStart"/>
      <w:r w:rsidRPr="00E2618F">
        <w:rPr>
          <w:rFonts w:ascii="Times New Roman" w:hAnsi="Times New Roman" w:cs="Times New Roman"/>
          <w:sz w:val="28"/>
          <w:szCs w:val="28"/>
        </w:rPr>
        <w:t>р</w:t>
      </w:r>
      <w:proofErr w:type="gramEnd"/>
      <w:r w:rsidRPr="00E2618F">
        <w:rPr>
          <w:rFonts w:ascii="Times New Roman" w:hAnsi="Times New Roman" w:cs="Times New Roman"/>
          <w:sz w:val="28"/>
          <w:szCs w:val="28"/>
        </w:rPr>
        <w:t>ұпжан Бексұлтан. В 2019-2020 году 6 студентов обучаются по гранту ректора Академии. Это студенты - победители конкурсов «</w:t>
      </w:r>
      <w:r w:rsidRPr="00E2618F">
        <w:rPr>
          <w:rFonts w:ascii="Times New Roman" w:hAnsi="Times New Roman" w:cs="Times New Roman"/>
          <w:sz w:val="28"/>
          <w:szCs w:val="28"/>
          <w:lang w:val="kk-KZ"/>
        </w:rPr>
        <w:t>Юный юрист», «Юный филолог», «Юный педагог-психолог», победители областных олимпиад «Рухани жаңғыру» и предметной олимпиады по биологии и химии.</w:t>
      </w:r>
    </w:p>
    <w:p w:rsidR="005167DD" w:rsidRPr="00E2618F" w:rsidRDefault="005167DD" w:rsidP="003766F1">
      <w:pPr>
        <w:spacing w:after="0" w:line="240" w:lineRule="auto"/>
        <w:ind w:firstLine="540"/>
        <w:jc w:val="both"/>
        <w:rPr>
          <w:rFonts w:ascii="Times New Roman" w:hAnsi="Times New Roman" w:cs="Times New Roman"/>
          <w:sz w:val="28"/>
          <w:szCs w:val="28"/>
        </w:rPr>
      </w:pPr>
      <w:r w:rsidRPr="00E2618F">
        <w:rPr>
          <w:rFonts w:ascii="Times New Roman" w:hAnsi="Times New Roman" w:cs="Times New Roman"/>
          <w:sz w:val="28"/>
          <w:szCs w:val="28"/>
          <w:lang w:val="kk-KZ"/>
        </w:rPr>
        <w:t>Также материальным</w:t>
      </w:r>
      <w:r w:rsidRPr="00E2618F">
        <w:rPr>
          <w:rFonts w:ascii="Times New Roman" w:hAnsi="Times New Roman" w:cs="Times New Roman"/>
          <w:sz w:val="28"/>
          <w:szCs w:val="28"/>
        </w:rPr>
        <w:t xml:space="preserve"> стимулом поддержки обучающихся в процессе реализации студентами образовательной программы является премирование за участие в разработке научных проектов, победителей олимпиад, научных конференций. Например, в 2018-2019 учебном году </w:t>
      </w:r>
      <w:r w:rsidRPr="00E2618F">
        <w:rPr>
          <w:rFonts w:ascii="Times New Roman" w:eastAsia="SimSun" w:hAnsi="Times New Roman" w:cs="Times New Roman"/>
          <w:bCs/>
          <w:kern w:val="3"/>
          <w:sz w:val="28"/>
          <w:szCs w:val="28"/>
          <w:lang w:eastAsia="zh-CN" w:bidi="hi-IN"/>
        </w:rPr>
        <w:t xml:space="preserve">по результатам конкурса научно-исследовательских работ студентов и магистрантов были премированы студенты и магистранты: Ибрахимова Камила, Тургенич Никита и </w:t>
      </w:r>
      <w:r w:rsidRPr="00E2618F">
        <w:rPr>
          <w:rFonts w:ascii="Times New Roman" w:eastAsia="SimSun" w:hAnsi="Times New Roman" w:cs="Times New Roman"/>
          <w:bCs/>
          <w:kern w:val="3"/>
          <w:sz w:val="28"/>
          <w:szCs w:val="28"/>
          <w:lang w:bidi="hi-IN"/>
        </w:rPr>
        <w:t xml:space="preserve">Баймурзаев Бекжан  (пр.№90 от 25.04.2019г), в 2017-2018 учебном году  </w:t>
      </w:r>
      <w:r w:rsidRPr="00E2618F">
        <w:rPr>
          <w:rFonts w:ascii="Times New Roman" w:eastAsia="SimSun" w:hAnsi="Times New Roman" w:cs="Times New Roman"/>
          <w:bCs/>
          <w:kern w:val="3"/>
          <w:sz w:val="28"/>
          <w:szCs w:val="28"/>
          <w:lang w:eastAsia="zh-CN" w:bidi="hi-IN"/>
        </w:rPr>
        <w:t xml:space="preserve"> за занятые призовые места на  олимпиаде по «Тюркологии»: </w:t>
      </w:r>
      <w:r w:rsidRPr="00E2618F">
        <w:rPr>
          <w:rFonts w:ascii="Times New Roman" w:hAnsi="Times New Roman" w:cs="Times New Roman"/>
          <w:sz w:val="28"/>
          <w:szCs w:val="28"/>
          <w:lang w:val="kk-KZ"/>
        </w:rPr>
        <w:t xml:space="preserve">Мұстафин Сұлтан, Арғынбеков Сабыржан, Утемисов Галымжан, Сыдиков Мағжан, </w:t>
      </w:r>
      <w:r w:rsidRPr="00E2618F">
        <w:rPr>
          <w:rFonts w:ascii="Times New Roman" w:hAnsi="Times New Roman" w:cs="Times New Roman"/>
          <w:sz w:val="28"/>
          <w:szCs w:val="28"/>
        </w:rPr>
        <w:t>Сәкенова Айида, Болатова Саягуль (пр.№101 от25 мая 2018г), за занятое призовое место в Международной научно-практической конференции среди студентов  - Байғазы Айман (пр.№81 от 2 мая 2018).</w:t>
      </w:r>
    </w:p>
    <w:p w:rsidR="005167DD" w:rsidRPr="00E2618F" w:rsidRDefault="005167DD" w:rsidP="005167DD">
      <w:pPr>
        <w:spacing w:after="0" w:line="240" w:lineRule="auto"/>
        <w:ind w:firstLine="567"/>
        <w:jc w:val="both"/>
        <w:rPr>
          <w:rFonts w:ascii="Times New Roman" w:hAnsi="Times New Roman" w:cs="Times New Roman"/>
          <w:sz w:val="28"/>
          <w:szCs w:val="28"/>
        </w:rPr>
      </w:pPr>
      <w:proofErr w:type="gramStart"/>
      <w:r w:rsidRPr="00E2618F">
        <w:rPr>
          <w:rFonts w:ascii="Times New Roman" w:hAnsi="Times New Roman" w:cs="Times New Roman"/>
          <w:sz w:val="28"/>
          <w:szCs w:val="28"/>
        </w:rPr>
        <w:t>Для быстрого и качественного обслуживания обучающихся в вузе функционирует ЦОС, который работает по принципу «одного окна», где студенты могут через образовательный портал «</w:t>
      </w:r>
      <w:r w:rsidRPr="00E2618F">
        <w:rPr>
          <w:rFonts w:ascii="Times New Roman" w:hAnsi="Times New Roman" w:cs="Times New Roman"/>
          <w:sz w:val="28"/>
          <w:szCs w:val="28"/>
          <w:lang w:val="en-US"/>
        </w:rPr>
        <w:t>Platonus</w:t>
      </w:r>
      <w:r w:rsidRPr="00E2618F">
        <w:rPr>
          <w:rFonts w:ascii="Times New Roman" w:hAnsi="Times New Roman" w:cs="Times New Roman"/>
          <w:sz w:val="28"/>
          <w:szCs w:val="28"/>
        </w:rPr>
        <w:t>» через личный кабинет отслеживать успеваемость, оставлять заявки на разные виды услуг  (онлайн заявки на справки о факте обучения по месту требования, транскрипты, заявления на скидки и т.д.).</w:t>
      </w:r>
      <w:proofErr w:type="gramEnd"/>
    </w:p>
    <w:p w:rsidR="005167DD" w:rsidRPr="00E2618F" w:rsidRDefault="005167DD" w:rsidP="005167DD">
      <w:pPr>
        <w:spacing w:after="0" w:line="240" w:lineRule="auto"/>
        <w:ind w:firstLine="709"/>
        <w:jc w:val="both"/>
        <w:rPr>
          <w:rFonts w:ascii="Times New Roman" w:hAnsi="Times New Roman" w:cs="Times New Roman"/>
          <w:sz w:val="28"/>
          <w:szCs w:val="28"/>
          <w:lang w:val="kk-KZ"/>
        </w:rPr>
      </w:pPr>
      <w:r w:rsidRPr="003766F1">
        <w:rPr>
          <w:rFonts w:ascii="Times New Roman" w:hAnsi="Times New Roman" w:cs="Times New Roman"/>
          <w:color w:val="000000" w:themeColor="text1"/>
          <w:sz w:val="28"/>
          <w:szCs w:val="28"/>
          <w:lang w:val="kk-KZ"/>
        </w:rPr>
        <w:t xml:space="preserve">3.2.3 </w:t>
      </w:r>
      <w:r w:rsidRPr="00E2618F">
        <w:rPr>
          <w:rFonts w:ascii="Times New Roman" w:hAnsi="Times New Roman" w:cs="Times New Roman"/>
          <w:sz w:val="28"/>
          <w:szCs w:val="28"/>
          <w:lang w:val="kk-KZ"/>
        </w:rPr>
        <w:t>Обучение осуществляется на основе ожидаемых результатов обучения, проводится анализ ожидаемых результатов путем оценки и обсуждения со студентами.</w:t>
      </w:r>
      <w:r w:rsidRPr="00E2618F">
        <w:rPr>
          <w:rFonts w:ascii="Times New Roman" w:hAnsi="Times New Roman" w:cs="Times New Roman"/>
          <w:sz w:val="28"/>
          <w:szCs w:val="28"/>
        </w:rPr>
        <w:t xml:space="preserve"> </w:t>
      </w:r>
      <w:r w:rsidRPr="00E2618F">
        <w:rPr>
          <w:rFonts w:ascii="Times New Roman" w:hAnsi="Times New Roman" w:cs="Times New Roman"/>
          <w:sz w:val="28"/>
          <w:szCs w:val="28"/>
          <w:lang w:val="kk-KZ"/>
        </w:rPr>
        <w:t xml:space="preserve">В Академии принята постоянно действующая система внутреннего мониторинга качества знаний обучающихся. В целях мониторинга академических процессов регулярно организуется внутренний аудит, проводятся опросы, анкетирование в целях выявления степени удовлетворенности качеством образования, выявления результатов освоения образовательных программ, </w:t>
      </w:r>
      <w:r w:rsidRPr="00E2618F">
        <w:rPr>
          <w:rFonts w:ascii="Times New Roman" w:hAnsi="Times New Roman" w:cs="Times New Roman"/>
          <w:sz w:val="28"/>
          <w:szCs w:val="28"/>
          <w:lang w:val="kk-KZ"/>
        </w:rPr>
        <w:lastRenderedPageBreak/>
        <w:t xml:space="preserve">осуществляется учет и анализ учебных достижений студентов. По результатам мониторинга формируется план корректирующих действий, который предполагает устранение нарушений в процессе освоения программ и пути его модернизации. Студент является главным участником реализации ОП, поэтому при обеспечении качества учебного процесса учитываются в первую очередь его интересы и обучение должно быть студентоцентрированным. В учебном процессе преподаватели учитывают индивидуальность, самостоятельность, стремление к большей свободе, личностный и профессиональный рост. </w:t>
      </w:r>
    </w:p>
    <w:p w:rsidR="005167DD" w:rsidRPr="00E2618F" w:rsidRDefault="005167DD" w:rsidP="003766F1">
      <w:pPr>
        <w:spacing w:after="0" w:line="240" w:lineRule="auto"/>
        <w:ind w:firstLine="567"/>
        <w:jc w:val="both"/>
        <w:rPr>
          <w:rFonts w:ascii="Times New Roman" w:hAnsi="Times New Roman" w:cs="Times New Roman"/>
          <w:sz w:val="28"/>
          <w:szCs w:val="28"/>
        </w:rPr>
      </w:pPr>
      <w:r w:rsidRPr="00E2618F">
        <w:rPr>
          <w:rFonts w:ascii="Times New Roman" w:hAnsi="Times New Roman" w:cs="Times New Roman"/>
          <w:sz w:val="28"/>
          <w:szCs w:val="28"/>
        </w:rPr>
        <w:t>3.2.4 Обеспечение студентов</w:t>
      </w:r>
      <w:r>
        <w:rPr>
          <w:rFonts w:ascii="Times New Roman" w:hAnsi="Times New Roman" w:cs="Times New Roman"/>
          <w:sz w:val="28"/>
          <w:szCs w:val="28"/>
        </w:rPr>
        <w:t xml:space="preserve"> различными видами руководств (С</w:t>
      </w:r>
      <w:r w:rsidRPr="00E2618F">
        <w:rPr>
          <w:rFonts w:ascii="Times New Roman" w:hAnsi="Times New Roman" w:cs="Times New Roman"/>
          <w:sz w:val="28"/>
          <w:szCs w:val="28"/>
        </w:rPr>
        <w:t xml:space="preserve">правочником-путеводителем, Правилами внутреннего распорядка, режимом работы различных служб, порядком оплаты за обучение; политикой и процедурами оценки учебных достижений студентов; информацией об образовательных программах) содействует академическому прогрессу студентов, предоставляя им возможность широко использовать ресурсы поддерживающих служб. В «День знаний» студент первого курса на общем собрании знакомится с историей вуза, руководством Академии, с ППС вуза, знакомится со схемой расположения учебных корпусов, аудиторий, где проходят учебные занятия, с месторасположением всех служб поддержки студента, каждый </w:t>
      </w:r>
      <w:r>
        <w:rPr>
          <w:rFonts w:ascii="Times New Roman" w:hAnsi="Times New Roman" w:cs="Times New Roman"/>
          <w:sz w:val="28"/>
          <w:szCs w:val="28"/>
        </w:rPr>
        <w:t>студент 1 курса обеспечивается С</w:t>
      </w:r>
      <w:r w:rsidRPr="00E2618F">
        <w:rPr>
          <w:rFonts w:ascii="Times New Roman" w:hAnsi="Times New Roman" w:cs="Times New Roman"/>
          <w:sz w:val="28"/>
          <w:szCs w:val="28"/>
        </w:rPr>
        <w:t xml:space="preserve">правочником-путеводителем. Обязательно для каждой группы проводится эдвайзерский час, на котором студенты подробно знакомятся с процедурами оценки учебных достижений, информацией об образовательных программах и правилами внутреннего распорядка, дислокацией всех служб поддержки. </w:t>
      </w:r>
    </w:p>
    <w:p w:rsidR="005167DD" w:rsidRPr="00E2618F" w:rsidRDefault="005167DD" w:rsidP="003766F1">
      <w:pPr>
        <w:pStyle w:val="a5"/>
        <w:spacing w:before="0" w:beforeAutospacing="0" w:after="0" w:afterAutospacing="0"/>
        <w:ind w:right="147" w:firstLine="567"/>
        <w:jc w:val="both"/>
        <w:rPr>
          <w:sz w:val="28"/>
          <w:szCs w:val="28"/>
        </w:rPr>
      </w:pPr>
      <w:r w:rsidRPr="00E2618F">
        <w:rPr>
          <w:sz w:val="28"/>
          <w:szCs w:val="28"/>
        </w:rPr>
        <w:t xml:space="preserve">Справочник-путеводитель служит в качестве руководства для студентов и содержит общую информацию о вузе, его организационной структуре, правилах кредитной технологии обучения. Информация в Справочнике-путеводителе предназначена в помощь студенту и знакомит обучающихся с особенностями академической жизни вуза, описывает порядок организации учебного процесса, рейтингового, промежуточного и итогового контроля знаний, условия перевода с курса на курс, а также с их правами и обязанностями. </w:t>
      </w:r>
      <w:r w:rsidRPr="00E2618F">
        <w:rPr>
          <w:sz w:val="28"/>
          <w:szCs w:val="28"/>
        </w:rPr>
        <w:tab/>
        <w:t xml:space="preserve">Справочник-путеводитель доступен на сайте </w:t>
      </w:r>
      <w:hyperlink r:id="rId24" w:history="1">
        <w:r w:rsidRPr="001B382E">
          <w:rPr>
            <w:rFonts w:eastAsiaTheme="minorHAnsi"/>
            <w:color w:val="0000FF"/>
            <w:szCs w:val="28"/>
            <w:lang w:eastAsia="en-US"/>
          </w:rPr>
          <w:t>http://kubolashak.kz/</w:t>
        </w:r>
      </w:hyperlink>
      <w:r w:rsidRPr="003766F1">
        <w:rPr>
          <w:szCs w:val="28"/>
        </w:rPr>
        <w:t>.</w:t>
      </w:r>
      <w:r w:rsidRPr="00E2618F">
        <w:rPr>
          <w:sz w:val="28"/>
          <w:szCs w:val="28"/>
        </w:rPr>
        <w:t xml:space="preserve"> </w:t>
      </w:r>
    </w:p>
    <w:p w:rsidR="005167DD" w:rsidRPr="00E2618F" w:rsidRDefault="005167DD" w:rsidP="003766F1">
      <w:pPr>
        <w:widowControl w:val="0"/>
        <w:spacing w:after="0" w:line="240" w:lineRule="auto"/>
        <w:ind w:firstLine="567"/>
        <w:jc w:val="both"/>
        <w:rPr>
          <w:rFonts w:ascii="Times New Roman" w:hAnsi="Times New Roman" w:cs="Times New Roman"/>
          <w:sz w:val="28"/>
          <w:szCs w:val="28"/>
        </w:rPr>
      </w:pPr>
      <w:r w:rsidRPr="003766F1">
        <w:rPr>
          <w:rFonts w:ascii="Times New Roman" w:hAnsi="Times New Roman" w:cs="Times New Roman"/>
          <w:sz w:val="28"/>
          <w:szCs w:val="28"/>
        </w:rPr>
        <w:t xml:space="preserve">3.2.5 </w:t>
      </w:r>
      <w:r w:rsidRPr="00E2618F">
        <w:rPr>
          <w:rFonts w:ascii="Times New Roman" w:hAnsi="Times New Roman" w:cs="Times New Roman"/>
          <w:sz w:val="28"/>
          <w:szCs w:val="28"/>
        </w:rPr>
        <w:t>В Академии вся документация, разъясняющая основную политику вуза и предназначенная для студентов</w:t>
      </w:r>
      <w:r w:rsidRPr="00E2618F">
        <w:rPr>
          <w:rFonts w:ascii="Times New Roman" w:hAnsi="Times New Roman" w:cs="Times New Roman"/>
          <w:color w:val="FF0000"/>
          <w:sz w:val="28"/>
          <w:szCs w:val="28"/>
        </w:rPr>
        <w:t>,</w:t>
      </w:r>
      <w:r w:rsidRPr="00E2618F">
        <w:rPr>
          <w:rFonts w:ascii="Times New Roman" w:hAnsi="Times New Roman" w:cs="Times New Roman"/>
          <w:sz w:val="28"/>
          <w:szCs w:val="28"/>
        </w:rPr>
        <w:t xml:space="preserve"> представлена в Академической политике вуза,</w:t>
      </w:r>
      <w:r w:rsidRPr="00E2618F">
        <w:rPr>
          <w:rFonts w:ascii="Times New Roman" w:hAnsi="Times New Roman" w:cs="Times New Roman"/>
          <w:sz w:val="28"/>
          <w:szCs w:val="28"/>
          <w:lang w:eastAsia="zh-CN"/>
        </w:rPr>
        <w:t xml:space="preserve"> которая определяет порядок обучения в  Академии «</w:t>
      </w:r>
      <w:r w:rsidRPr="00E2618F">
        <w:rPr>
          <w:rFonts w:ascii="Times New Roman" w:hAnsi="Times New Roman" w:cs="Times New Roman"/>
          <w:sz w:val="28"/>
          <w:szCs w:val="28"/>
          <w:lang w:val="en-US" w:eastAsia="zh-CN"/>
        </w:rPr>
        <w:t>Bolashaq</w:t>
      </w:r>
      <w:r w:rsidRPr="00E2618F">
        <w:rPr>
          <w:rFonts w:ascii="Times New Roman" w:hAnsi="Times New Roman" w:cs="Times New Roman"/>
          <w:sz w:val="28"/>
          <w:szCs w:val="28"/>
          <w:lang w:eastAsia="zh-CN"/>
        </w:rPr>
        <w:t xml:space="preserve">» по кредитной технологии и регламентирует порядок регистрации обучающихся на посещение учебных занятий, проведения текущего, рубежного и итогового контроля, промежуточной и ИГА, организации прохождения обучающимися практики, ВОУД, порядка перевода, восстановления, отчисления, предоставления академического отпуска, назначения стипендии, оценки знаний обучающихся, </w:t>
      </w:r>
      <w:r w:rsidRPr="00E2618F">
        <w:rPr>
          <w:rFonts w:ascii="Times New Roman" w:hAnsi="Times New Roman" w:cs="Times New Roman"/>
          <w:sz w:val="28"/>
          <w:szCs w:val="28"/>
        </w:rPr>
        <w:t xml:space="preserve">об академической мобильности (внутренней и внешней) </w:t>
      </w:r>
      <w:r w:rsidRPr="00E2618F">
        <w:rPr>
          <w:rFonts w:ascii="Times New Roman" w:hAnsi="Times New Roman" w:cs="Times New Roman"/>
          <w:sz w:val="28"/>
          <w:szCs w:val="28"/>
          <w:lang w:eastAsia="zh-CN"/>
        </w:rPr>
        <w:t xml:space="preserve">и др. </w:t>
      </w:r>
      <w:r w:rsidRPr="00E2618F">
        <w:rPr>
          <w:rFonts w:ascii="Times New Roman" w:hAnsi="Times New Roman" w:cs="Times New Roman"/>
          <w:sz w:val="28"/>
          <w:szCs w:val="28"/>
        </w:rPr>
        <w:t xml:space="preserve">Каждый студент имеет доступ ко всем документам на сайте Академии </w:t>
      </w:r>
      <w:hyperlink r:id="rId25" w:history="1">
        <w:r w:rsidRPr="001B382E">
          <w:rPr>
            <w:rFonts w:ascii="Times New Roman" w:hAnsi="Times New Roman" w:cs="Times New Roman"/>
            <w:color w:val="0000FF"/>
            <w:sz w:val="24"/>
            <w:szCs w:val="28"/>
          </w:rPr>
          <w:t>http://kubolashak.kz/</w:t>
        </w:r>
      </w:hyperlink>
      <w:r w:rsidRPr="00E2618F">
        <w:rPr>
          <w:rFonts w:ascii="Times New Roman" w:hAnsi="Times New Roman" w:cs="Times New Roman"/>
          <w:sz w:val="28"/>
          <w:szCs w:val="28"/>
        </w:rPr>
        <w:t>.</w:t>
      </w:r>
    </w:p>
    <w:p w:rsidR="005167DD" w:rsidRPr="00E2618F" w:rsidRDefault="005167DD" w:rsidP="003766F1">
      <w:pPr>
        <w:suppressAutoHyphens/>
        <w:spacing w:after="0" w:line="240" w:lineRule="auto"/>
        <w:ind w:firstLine="567"/>
        <w:jc w:val="both"/>
        <w:rPr>
          <w:rFonts w:ascii="Times New Roman" w:hAnsi="Times New Roman" w:cs="Times New Roman"/>
          <w:sz w:val="28"/>
          <w:szCs w:val="28"/>
        </w:rPr>
      </w:pPr>
      <w:r w:rsidRPr="00E2618F">
        <w:rPr>
          <w:rFonts w:ascii="Times New Roman" w:hAnsi="Times New Roman" w:cs="Times New Roman"/>
          <w:sz w:val="28"/>
          <w:szCs w:val="28"/>
        </w:rPr>
        <w:t xml:space="preserve">Перечисленных документы на бумажных носителях имеются в структурных подразделениях, библиотеке и на кафедрах. Информация о преподавателях </w:t>
      </w:r>
      <w:r w:rsidRPr="00E2618F">
        <w:rPr>
          <w:rFonts w:ascii="Times New Roman" w:hAnsi="Times New Roman" w:cs="Times New Roman"/>
          <w:sz w:val="28"/>
          <w:szCs w:val="28"/>
        </w:rPr>
        <w:lastRenderedPageBreak/>
        <w:t>размещена на информационных стендах кафедр, на сайте Академии и на титульном листе силлабусов. На сайте также размещена информация об образовательных программах http://kubolashak.kz/abiturient-2019/specialnosti-akademii/.</w:t>
      </w:r>
    </w:p>
    <w:p w:rsidR="005167DD" w:rsidRPr="00E2618F" w:rsidRDefault="005167DD" w:rsidP="003766F1">
      <w:pPr>
        <w:pStyle w:val="a5"/>
        <w:spacing w:before="0" w:beforeAutospacing="0" w:after="0" w:afterAutospacing="0"/>
        <w:ind w:right="147" w:firstLine="567"/>
        <w:jc w:val="both"/>
        <w:rPr>
          <w:sz w:val="28"/>
          <w:szCs w:val="28"/>
        </w:rPr>
      </w:pPr>
      <w:r w:rsidRPr="00E2618F">
        <w:rPr>
          <w:rFonts w:eastAsiaTheme="minorHAnsi"/>
          <w:sz w:val="28"/>
          <w:szCs w:val="28"/>
          <w:lang w:eastAsia="en-US"/>
        </w:rPr>
        <w:t xml:space="preserve">Расписание аудиторных занятий, рубежных контролей и экзаменов составляется за 14 дней до начала учебного семестра, РК, начала экзаменационных сессий  и утверждается проректором по УМР. </w:t>
      </w:r>
      <w:hyperlink r:id="rId26" w:history="1">
        <w:r w:rsidRPr="001B382E">
          <w:rPr>
            <w:rStyle w:val="ab"/>
            <w:szCs w:val="28"/>
            <w:u w:val="none"/>
          </w:rPr>
          <w:t>http://kubolashak.kz/category/obuchenie/raspisanie/</w:t>
        </w:r>
      </w:hyperlink>
    </w:p>
    <w:p w:rsidR="005167DD" w:rsidRPr="001B382E" w:rsidRDefault="005167DD" w:rsidP="003766F1">
      <w:pPr>
        <w:pStyle w:val="a5"/>
        <w:spacing w:before="0" w:beforeAutospacing="0" w:after="0" w:afterAutospacing="0"/>
        <w:ind w:right="147" w:firstLine="567"/>
        <w:jc w:val="both"/>
        <w:rPr>
          <w:rFonts w:eastAsiaTheme="minorHAnsi"/>
          <w:sz w:val="28"/>
          <w:szCs w:val="28"/>
          <w:lang w:eastAsia="en-US"/>
        </w:rPr>
      </w:pPr>
      <w:r w:rsidRPr="00E2618F">
        <w:rPr>
          <w:rFonts w:eastAsiaTheme="minorHAnsi"/>
          <w:sz w:val="28"/>
          <w:szCs w:val="28"/>
          <w:lang w:eastAsia="en-US"/>
        </w:rPr>
        <w:t xml:space="preserve">К экзаменам допускаются обучающиеся, не имеющие финансовую и академическую задолженности. Вся информация по академическому регулированию изложена в Академической политике вуза. </w:t>
      </w:r>
      <w:hyperlink r:id="rId27" w:history="1">
        <w:r w:rsidRPr="001B382E">
          <w:rPr>
            <w:rStyle w:val="ab"/>
            <w:szCs w:val="28"/>
            <w:u w:val="none"/>
          </w:rPr>
          <w:t>http://kubolashak.kz/category/obuchenie/akademicheskaja-politika/</w:t>
        </w:r>
      </w:hyperlink>
    </w:p>
    <w:p w:rsidR="005167DD" w:rsidRPr="00E2618F" w:rsidRDefault="005167DD" w:rsidP="005167DD">
      <w:pPr>
        <w:widowControl w:val="0"/>
        <w:spacing w:after="0" w:line="240" w:lineRule="auto"/>
        <w:ind w:firstLine="709"/>
        <w:jc w:val="both"/>
        <w:rPr>
          <w:rFonts w:ascii="Times New Roman" w:hAnsi="Times New Roman" w:cs="Times New Roman"/>
          <w:sz w:val="28"/>
          <w:szCs w:val="28"/>
        </w:rPr>
      </w:pPr>
      <w:r w:rsidRPr="003766F1">
        <w:rPr>
          <w:rFonts w:ascii="Times New Roman" w:hAnsi="Times New Roman" w:cs="Times New Roman"/>
          <w:sz w:val="28"/>
          <w:szCs w:val="28"/>
        </w:rPr>
        <w:t xml:space="preserve">3.2.6 </w:t>
      </w:r>
      <w:r w:rsidRPr="00E2618F">
        <w:rPr>
          <w:rFonts w:ascii="Times New Roman" w:hAnsi="Times New Roman" w:cs="Times New Roman"/>
          <w:sz w:val="28"/>
          <w:szCs w:val="28"/>
        </w:rPr>
        <w:t>Студенты, их родители имеют доступ ко всем учебным документам, в том числе и к каталогам элективных дисциплин (КЭД). Структура КЭД включает: объем (количество кредитов); пре- и постреквизиты, цели и задачи изучения; краткое содержание дисциплины; ожидаемые результаты (приобретаемые обучающимися знания, умения, навыки и компетенции). Каталог элективных дисциплин студент использует под руководством эдвайзера при составлении своего ИУП с учетом своих способностей, перспектив роста, потребностей производства и интересов рынка труда. КЭД по каждой ОП доступны на сайте вуза. http://kubolashak.kz/abiturient-2019/specialnosti-akademii/</w:t>
      </w:r>
    </w:p>
    <w:p w:rsidR="005167DD" w:rsidRPr="00E2618F" w:rsidRDefault="005167DD" w:rsidP="003766F1">
      <w:pPr>
        <w:widowControl w:val="0"/>
        <w:spacing w:after="0" w:line="240" w:lineRule="auto"/>
        <w:ind w:firstLine="567"/>
        <w:jc w:val="both"/>
        <w:rPr>
          <w:rFonts w:ascii="Times New Roman" w:hAnsi="Times New Roman" w:cs="Times New Roman"/>
          <w:sz w:val="28"/>
          <w:szCs w:val="28"/>
          <w:lang w:val="kk-KZ" w:eastAsia="zh-CN"/>
        </w:rPr>
      </w:pPr>
      <w:r w:rsidRPr="003766F1">
        <w:rPr>
          <w:rFonts w:ascii="Times New Roman" w:hAnsi="Times New Roman" w:cs="Times New Roman"/>
          <w:sz w:val="28"/>
          <w:szCs w:val="28"/>
        </w:rPr>
        <w:t xml:space="preserve">3.2.7 </w:t>
      </w:r>
      <w:r w:rsidRPr="00E2618F">
        <w:rPr>
          <w:rFonts w:ascii="Times New Roman" w:hAnsi="Times New Roman" w:cs="Times New Roman"/>
          <w:sz w:val="28"/>
          <w:szCs w:val="28"/>
          <w:lang w:eastAsia="zh-CN"/>
        </w:rPr>
        <w:t xml:space="preserve">Обучающиеся самостоятельно строят свою образовательную траекторию в форме ИУП, составляемого на основании образовательной программы и каталога элективных дисциплин. </w:t>
      </w:r>
      <w:r w:rsidRPr="00E2618F">
        <w:rPr>
          <w:rFonts w:ascii="Times New Roman" w:hAnsi="Times New Roman" w:cs="Times New Roman"/>
          <w:sz w:val="28"/>
          <w:szCs w:val="28"/>
        </w:rPr>
        <w:t>В ИУП включаются дисциплины и виды учебной деятельности (практики, научно-исследовательская, экспериментально-исследовательская работа, формы итоговой аттестации) вузовского компонента (ВК) и компонента по выбору (КВ).</w:t>
      </w:r>
      <w:r w:rsidRPr="00E2618F">
        <w:rPr>
          <w:rFonts w:ascii="Times New Roman" w:hAnsi="Times New Roman" w:cs="Times New Roman"/>
          <w:sz w:val="28"/>
          <w:szCs w:val="28"/>
          <w:lang w:eastAsia="zh-CN"/>
        </w:rPr>
        <w:t>ИУП магистранта, докторанта составляется под руководством научного руководителя, имеющего ученую степень доктора, кандидата наук или ученое звание профессора, доцента или квалифицированного специалиста (кроме докторантуры) соответствующего образования, активно занимающегося научно-исследовательской работой в данной отрасли науки и имеющего стаж не менее 5 лет.</w:t>
      </w:r>
    </w:p>
    <w:p w:rsidR="005167DD" w:rsidRPr="00E2618F" w:rsidRDefault="005167DD" w:rsidP="005167DD">
      <w:pPr>
        <w:suppressAutoHyphens/>
        <w:spacing w:after="0" w:line="240" w:lineRule="auto"/>
        <w:ind w:firstLine="567"/>
        <w:jc w:val="both"/>
        <w:rPr>
          <w:rFonts w:ascii="Times New Roman" w:hAnsi="Times New Roman" w:cs="Times New Roman"/>
          <w:spacing w:val="-2"/>
          <w:sz w:val="28"/>
          <w:szCs w:val="28"/>
        </w:rPr>
      </w:pPr>
      <w:r w:rsidRPr="00E2618F">
        <w:rPr>
          <w:rFonts w:ascii="Times New Roman" w:hAnsi="Times New Roman" w:cs="Times New Roman"/>
          <w:sz w:val="28"/>
          <w:szCs w:val="28"/>
          <w:lang w:eastAsia="zh-CN"/>
        </w:rPr>
        <w:t xml:space="preserve">Для обеспечения самостоятельности выбора </w:t>
      </w:r>
      <w:proofErr w:type="gramStart"/>
      <w:r w:rsidRPr="00E2618F">
        <w:rPr>
          <w:rFonts w:ascii="Times New Roman" w:hAnsi="Times New Roman" w:cs="Times New Roman"/>
          <w:sz w:val="28"/>
          <w:szCs w:val="28"/>
          <w:lang w:eastAsia="zh-CN"/>
        </w:rPr>
        <w:t>обучающимся</w:t>
      </w:r>
      <w:proofErr w:type="gramEnd"/>
      <w:r w:rsidRPr="00E2618F">
        <w:rPr>
          <w:rFonts w:ascii="Times New Roman" w:hAnsi="Times New Roman" w:cs="Times New Roman"/>
          <w:sz w:val="28"/>
          <w:szCs w:val="28"/>
          <w:lang w:eastAsia="zh-CN"/>
        </w:rPr>
        <w:t xml:space="preserve"> своей образовательной траектории кафедры: предоставляют обучающемуся образовательную программу и каталог элективных дисциплин; размещают описание дисциплин на сайте вуза до начала периода регистрации, а с первых дней занятий в каждом академическом периоде – размещают силлабус; готовят презентации элективных дисциплин.</w:t>
      </w:r>
      <w:r>
        <w:rPr>
          <w:rFonts w:ascii="Times New Roman" w:hAnsi="Times New Roman" w:cs="Times New Roman"/>
          <w:sz w:val="28"/>
          <w:szCs w:val="28"/>
          <w:lang w:eastAsia="zh-CN"/>
        </w:rPr>
        <w:t xml:space="preserve"> </w:t>
      </w:r>
      <w:r w:rsidRPr="00E2618F">
        <w:rPr>
          <w:rFonts w:ascii="Times New Roman" w:hAnsi="Times New Roman" w:cs="Times New Roman"/>
          <w:sz w:val="28"/>
          <w:szCs w:val="28"/>
        </w:rPr>
        <w:t>ОР организует процедуру записи на учебные дисциплины.</w:t>
      </w:r>
      <w:r>
        <w:rPr>
          <w:rFonts w:ascii="Times New Roman" w:hAnsi="Times New Roman" w:cs="Times New Roman"/>
          <w:sz w:val="28"/>
          <w:szCs w:val="28"/>
        </w:rPr>
        <w:t xml:space="preserve"> </w:t>
      </w:r>
      <w:r w:rsidRPr="00E2618F">
        <w:rPr>
          <w:rFonts w:ascii="Times New Roman" w:hAnsi="Times New Roman" w:cs="Times New Roman"/>
          <w:sz w:val="28"/>
          <w:szCs w:val="28"/>
          <w:lang w:eastAsia="zh-CN"/>
        </w:rPr>
        <w:t>Запись на учебные дисциплины образовательных траекторий ОП обучающихся на 2-й и старшие курсы организуется в период с 15 марта по 10 апреля текущего учебного года согласно приказу ректора «О подготовке к новому учебному году».</w:t>
      </w:r>
      <w:r w:rsidRPr="00E2618F">
        <w:rPr>
          <w:rFonts w:ascii="Times New Roman" w:hAnsi="Times New Roman" w:cs="Times New Roman"/>
          <w:sz w:val="28"/>
          <w:szCs w:val="28"/>
        </w:rPr>
        <w:t xml:space="preserve"> </w:t>
      </w:r>
      <w:r w:rsidRPr="00E2618F">
        <w:rPr>
          <w:rFonts w:ascii="Times New Roman" w:hAnsi="Times New Roman" w:cs="Times New Roman"/>
          <w:sz w:val="28"/>
          <w:szCs w:val="28"/>
          <w:lang w:eastAsia="zh-CN"/>
        </w:rPr>
        <w:t>Условием допуска к регистрации является прохождение всех пререквизитов, требуемых для изучения той или иной дисциплины.</w:t>
      </w:r>
      <w:r>
        <w:rPr>
          <w:rFonts w:ascii="Times New Roman" w:hAnsi="Times New Roman" w:cs="Times New Roman"/>
          <w:sz w:val="28"/>
          <w:szCs w:val="28"/>
          <w:lang w:eastAsia="zh-CN"/>
        </w:rPr>
        <w:t xml:space="preserve"> </w:t>
      </w:r>
      <w:r w:rsidRPr="00E2618F">
        <w:rPr>
          <w:rFonts w:ascii="Times New Roman" w:hAnsi="Times New Roman" w:cs="Times New Roman"/>
          <w:sz w:val="28"/>
          <w:szCs w:val="28"/>
        </w:rPr>
        <w:tab/>
        <w:t xml:space="preserve">Для </w:t>
      </w:r>
      <w:r w:rsidRPr="00E2618F">
        <w:rPr>
          <w:rFonts w:ascii="Times New Roman" w:hAnsi="Times New Roman" w:cs="Times New Roman"/>
          <w:sz w:val="28"/>
          <w:szCs w:val="28"/>
        </w:rPr>
        <w:lastRenderedPageBreak/>
        <w:t xml:space="preserve">обучающихся 1-го курса запись на учебные дисциплины организуется после их зачисления. При составлении своего ИУП обучающийся должен: </w:t>
      </w:r>
      <w:r w:rsidRPr="00E2618F">
        <w:rPr>
          <w:rFonts w:ascii="Times New Roman" w:hAnsi="Times New Roman" w:cs="Times New Roman"/>
          <w:sz w:val="28"/>
          <w:szCs w:val="28"/>
          <w:lang w:eastAsia="zh-CN"/>
        </w:rPr>
        <w:t>ознакомиться с правилами организации учебного процесса по кредитной технологии обучения, с презентациями дисциплин ОП; записаться на установленное требованиями количество кредитов в учебном году для освоения выбранной образовательной траектории;   соблюдать установленные сроки регистрации и перерегистрации на учебные дисциплины.</w:t>
      </w:r>
      <w:r w:rsidRPr="00E2618F">
        <w:rPr>
          <w:rFonts w:ascii="Times New Roman" w:hAnsi="Times New Roman" w:cs="Times New Roman"/>
          <w:sz w:val="28"/>
          <w:szCs w:val="28"/>
          <w:lang w:val="kk-KZ" w:eastAsia="zh-CN"/>
        </w:rPr>
        <w:tab/>
      </w:r>
      <w:r w:rsidRPr="00E2618F">
        <w:rPr>
          <w:rFonts w:ascii="Times New Roman" w:hAnsi="Times New Roman" w:cs="Times New Roman"/>
          <w:sz w:val="28"/>
          <w:szCs w:val="28"/>
        </w:rPr>
        <w:t xml:space="preserve">Сформированный ИУП (в </w:t>
      </w:r>
      <w:r w:rsidRPr="00E2618F">
        <w:rPr>
          <w:rFonts w:ascii="Times New Roman" w:hAnsi="Times New Roman" w:cs="Times New Roman"/>
          <w:sz w:val="28"/>
          <w:szCs w:val="28"/>
          <w:lang w:val="kk-KZ"/>
        </w:rPr>
        <w:t>2</w:t>
      </w:r>
      <w:r w:rsidRPr="00E2618F">
        <w:rPr>
          <w:rFonts w:ascii="Times New Roman" w:hAnsi="Times New Roman" w:cs="Times New Roman"/>
          <w:sz w:val="28"/>
          <w:szCs w:val="28"/>
        </w:rPr>
        <w:t xml:space="preserve">-х экземплярах) представляется обучающимся для согласования с эдвайзером и отделом регистрации и утверждается проректором по учебно-методической работе. Один экземпляр остается у обучающегося, второй экземпляр передается эдвайзером в ОР для хранения и служит основой для осуществления контроля за выполнением обучающимся учебного плана. </w:t>
      </w:r>
      <w:r w:rsidRPr="00E2618F">
        <w:rPr>
          <w:rFonts w:ascii="Times New Roman" w:hAnsi="Times New Roman" w:cs="Times New Roman"/>
          <w:spacing w:val="-2"/>
          <w:sz w:val="28"/>
          <w:szCs w:val="28"/>
        </w:rPr>
        <w:t xml:space="preserve">ИУП отражает потребности рынка труда, требования работодателей и интересы обучающегося, т.е. выбор дисциплин во многом определяется выбором направления будущей профессиональной деятельности. При формировании ИУП соблюдается логическая последовательность изучения дисциплин, т.е. наличие у студента пререквизитов и возможность выбора дисциплин, являющихся постреквизитами для изучения последующих дисциплин. </w:t>
      </w:r>
    </w:p>
    <w:p w:rsidR="005167DD" w:rsidRPr="00E2618F" w:rsidRDefault="005167DD" w:rsidP="003766F1">
      <w:pPr>
        <w:widowControl w:val="0"/>
        <w:spacing w:after="0" w:line="240" w:lineRule="auto"/>
        <w:ind w:firstLine="567"/>
        <w:jc w:val="both"/>
        <w:rPr>
          <w:rFonts w:ascii="Times New Roman" w:hAnsi="Times New Roman" w:cs="Times New Roman"/>
          <w:kern w:val="36"/>
          <w:sz w:val="28"/>
          <w:szCs w:val="28"/>
        </w:rPr>
      </w:pPr>
      <w:r w:rsidRPr="003766F1">
        <w:rPr>
          <w:rFonts w:ascii="Times New Roman" w:hAnsi="Times New Roman" w:cs="Times New Roman"/>
          <w:sz w:val="28"/>
          <w:szCs w:val="28"/>
        </w:rPr>
        <w:t xml:space="preserve">3.2.8 </w:t>
      </w:r>
      <w:r w:rsidRPr="00E2618F">
        <w:rPr>
          <w:rFonts w:ascii="Times New Roman" w:hAnsi="Times New Roman" w:cs="Times New Roman"/>
          <w:sz w:val="28"/>
          <w:szCs w:val="28"/>
        </w:rPr>
        <w:t xml:space="preserve">В процессе образовательной деятельности обязанности и правила поведения обучающихся в Академии  регламентируются «Кодексом чести студента» </w:t>
      </w:r>
      <w:hyperlink r:id="rId28" w:history="1">
        <w:r w:rsidRPr="001B382E">
          <w:rPr>
            <w:rStyle w:val="ab"/>
            <w:rFonts w:ascii="Times New Roman" w:hAnsi="Times New Roman" w:cs="Times New Roman"/>
            <w:sz w:val="24"/>
            <w:szCs w:val="28"/>
            <w:u w:val="none"/>
          </w:rPr>
          <w:t>http://kubolashak.kz/o-vuze/perechen-vnutrennih-normativnyh-dokumentov-akademii-bolashak-reglamentirujushhih-uchebnuju-nauchnuju-i-vospitatelnuju-dejatelnost/</w:t>
        </w:r>
      </w:hyperlink>
      <w:r w:rsidRPr="00E2618F">
        <w:rPr>
          <w:rFonts w:ascii="Times New Roman" w:hAnsi="Times New Roman" w:cs="Times New Roman"/>
          <w:sz w:val="28"/>
          <w:szCs w:val="28"/>
        </w:rPr>
        <w:t>, который был принят в соответствии с нормативно-правовыми актами Республики Казахстан.</w:t>
      </w:r>
      <w:r>
        <w:rPr>
          <w:rFonts w:ascii="Times New Roman" w:hAnsi="Times New Roman" w:cs="Times New Roman"/>
          <w:sz w:val="28"/>
          <w:szCs w:val="28"/>
        </w:rPr>
        <w:t xml:space="preserve"> </w:t>
      </w:r>
      <w:r w:rsidRPr="00E2618F">
        <w:rPr>
          <w:rFonts w:ascii="Times New Roman" w:hAnsi="Times New Roman" w:cs="Times New Roman"/>
          <w:sz w:val="28"/>
          <w:szCs w:val="28"/>
        </w:rPr>
        <w:t xml:space="preserve">Кодекс чести студента </w:t>
      </w:r>
      <w:r w:rsidRPr="00E2618F">
        <w:rPr>
          <w:rFonts w:ascii="Times New Roman" w:hAnsi="Times New Roman" w:cs="Times New Roman"/>
          <w:kern w:val="36"/>
          <w:sz w:val="28"/>
          <w:szCs w:val="28"/>
        </w:rPr>
        <w:t xml:space="preserve">является критериальным показателем духовно-нравственного, правового и культурного воспитания студенческой молодежи. В рамках адаптации студенты 1-х курсов знакомятся с положениями Кодекса чести на кураторских часах, на собраниях Студенческого самоуправления. </w:t>
      </w:r>
    </w:p>
    <w:p w:rsidR="005167DD" w:rsidRPr="00E2618F" w:rsidRDefault="005167DD" w:rsidP="003766F1">
      <w:pPr>
        <w:widowControl w:val="0"/>
        <w:spacing w:after="0" w:line="240" w:lineRule="auto"/>
        <w:ind w:firstLine="567"/>
        <w:jc w:val="both"/>
        <w:rPr>
          <w:rFonts w:ascii="Times New Roman" w:hAnsi="Times New Roman" w:cs="Times New Roman"/>
          <w:sz w:val="28"/>
          <w:szCs w:val="28"/>
        </w:rPr>
      </w:pPr>
      <w:r w:rsidRPr="003766F1">
        <w:rPr>
          <w:rFonts w:ascii="Times New Roman" w:hAnsi="Times New Roman" w:cs="Times New Roman"/>
          <w:sz w:val="28"/>
          <w:szCs w:val="28"/>
        </w:rPr>
        <w:t xml:space="preserve">3.3.1 </w:t>
      </w:r>
      <w:r w:rsidRPr="00E2618F">
        <w:rPr>
          <w:rFonts w:ascii="Times New Roman" w:hAnsi="Times New Roman" w:cs="Times New Roman"/>
          <w:sz w:val="28"/>
          <w:szCs w:val="28"/>
        </w:rPr>
        <w:t xml:space="preserve">В соответствии с Правилами кредитной технологии обучения каждый студент, с целью освоения образовательной программы, формирует индивидуальный учебный план, который определяет его индивидуальную образовательную траекторию. Индивидуальная траектория студентов - это организация учебного процесса, при которой индивидуальный подход и индивидуальная форма обучения являются приоритетными, при этом студент владеет свободой выбора дисциплин. Консультантом студента в выборе траектории обучения выступает эдвайзер-преподаватель, который, при необходимости, дает консультации и организует выбор студентами дисциплин, приведенных в Каталоге элективных дисциплин образовательной программы в разрезе академических курсов. Ознакомление студентов с содержанием дисциплин проводится заблаговременно в виде презентаций. Студент по принятой форме составляет свой ИУП, на основе которого составляется расписание занятий. </w:t>
      </w:r>
    </w:p>
    <w:p w:rsidR="005167DD" w:rsidRPr="00E2618F" w:rsidRDefault="005167DD" w:rsidP="00B63AFB">
      <w:pPr>
        <w:spacing w:after="0" w:line="234" w:lineRule="auto"/>
        <w:ind w:firstLine="567"/>
        <w:jc w:val="both"/>
        <w:rPr>
          <w:rFonts w:ascii="Times New Roman" w:hAnsi="Times New Roman" w:cs="Times New Roman"/>
          <w:sz w:val="28"/>
          <w:szCs w:val="28"/>
        </w:rPr>
      </w:pPr>
      <w:r w:rsidRPr="00E2618F">
        <w:rPr>
          <w:rFonts w:ascii="Times New Roman" w:hAnsi="Times New Roman" w:cs="Times New Roman"/>
          <w:sz w:val="28"/>
          <w:szCs w:val="28"/>
        </w:rPr>
        <w:t xml:space="preserve">Служба эдвайзеров обеспечивает академическое сопровождение студентов и содействует им в определении траектории их обучения. Эдвайзер знакомит </w:t>
      </w:r>
      <w:r w:rsidRPr="00E2618F">
        <w:rPr>
          <w:rFonts w:ascii="Times New Roman" w:hAnsi="Times New Roman" w:cs="Times New Roman"/>
          <w:sz w:val="28"/>
          <w:szCs w:val="28"/>
        </w:rPr>
        <w:lastRenderedPageBreak/>
        <w:t>студента с особенностями академической жизни вуза, каталогами дисциплин, требованиями к получению диплома, возможностями выбранной ОП и является помощником в выборе траектории образования в соответствии со склонностями, возможностями, интересами и целями обучающегося. Консультирование студентов осуществляется путем проведения групповых и индивидуальных консультаций до начала регистрации и в период обучения.</w:t>
      </w:r>
      <w:r>
        <w:rPr>
          <w:rFonts w:ascii="Times New Roman" w:hAnsi="Times New Roman" w:cs="Times New Roman"/>
          <w:sz w:val="28"/>
          <w:szCs w:val="28"/>
        </w:rPr>
        <w:t xml:space="preserve"> </w:t>
      </w:r>
      <w:r w:rsidRPr="00E2618F">
        <w:rPr>
          <w:rFonts w:ascii="Times New Roman" w:hAnsi="Times New Roman" w:cs="Times New Roman"/>
          <w:sz w:val="28"/>
          <w:szCs w:val="28"/>
        </w:rPr>
        <w:t>Обучающиеся имеют возможность участвовать в разработке образовательной программы в ходе непосредственного обсуждения и утверждения рабочих программ, в процессе  разработки ИУП и элективных дисциплин.</w:t>
      </w:r>
    </w:p>
    <w:p w:rsidR="005167DD" w:rsidRPr="00E2618F" w:rsidRDefault="005167DD" w:rsidP="00B63AFB">
      <w:pPr>
        <w:spacing w:after="0" w:line="234" w:lineRule="auto"/>
        <w:ind w:firstLine="567"/>
        <w:jc w:val="both"/>
        <w:rPr>
          <w:rFonts w:ascii="Times New Roman" w:hAnsi="Times New Roman" w:cs="Times New Roman"/>
          <w:sz w:val="28"/>
          <w:szCs w:val="28"/>
        </w:rPr>
      </w:pPr>
      <w:r w:rsidRPr="00E2618F">
        <w:rPr>
          <w:rFonts w:ascii="Times New Roman" w:hAnsi="Times New Roman" w:cs="Times New Roman"/>
          <w:sz w:val="28"/>
          <w:szCs w:val="28"/>
        </w:rPr>
        <w:t>В Академии налажена система мониторинга качества знаний студентов. Анализ занятий в том числе открытых показывает, что учебный процесс осуществляется на основе инновационных технологий обучения, информатизации и компьютеризации всего процесса обучения, применения новых концепций в сфере образования и науки, совершенствования традиционных методов преподавания, создания и постоянного пополнения фонда электронных обучающих средств.</w:t>
      </w:r>
      <w:r>
        <w:rPr>
          <w:rFonts w:ascii="Times New Roman" w:hAnsi="Times New Roman" w:cs="Times New Roman"/>
          <w:sz w:val="28"/>
          <w:szCs w:val="28"/>
        </w:rPr>
        <w:t xml:space="preserve"> </w:t>
      </w:r>
      <w:r w:rsidRPr="00E2618F">
        <w:rPr>
          <w:rFonts w:ascii="Times New Roman" w:hAnsi="Times New Roman" w:cs="Times New Roman"/>
          <w:sz w:val="28"/>
          <w:szCs w:val="28"/>
        </w:rPr>
        <w:t>В Академии созданы благоприятные условия для осуществления поддержки студентов, более подробно смотреть Стандарт 8.</w:t>
      </w:r>
    </w:p>
    <w:p w:rsidR="005167DD" w:rsidRPr="00E2618F" w:rsidRDefault="005167DD" w:rsidP="00B63AFB">
      <w:pPr>
        <w:spacing w:after="0" w:line="234" w:lineRule="auto"/>
        <w:ind w:firstLine="567"/>
        <w:jc w:val="both"/>
        <w:rPr>
          <w:rFonts w:ascii="Times New Roman" w:hAnsi="Times New Roman" w:cs="Times New Roman"/>
          <w:sz w:val="28"/>
          <w:szCs w:val="28"/>
        </w:rPr>
      </w:pPr>
      <w:r w:rsidRPr="00E2618F">
        <w:rPr>
          <w:rFonts w:ascii="Times New Roman" w:hAnsi="Times New Roman" w:cs="Times New Roman"/>
          <w:sz w:val="28"/>
          <w:szCs w:val="28"/>
        </w:rPr>
        <w:t>Руководство ОП обеспечивает объективность оценки знаний обучающихся на период экзаменационной сессии (промежуточной аттестации).</w:t>
      </w:r>
      <w:r>
        <w:rPr>
          <w:rFonts w:ascii="Times New Roman" w:hAnsi="Times New Roman" w:cs="Times New Roman"/>
          <w:sz w:val="28"/>
          <w:szCs w:val="28"/>
        </w:rPr>
        <w:t xml:space="preserve"> </w:t>
      </w:r>
      <w:r w:rsidRPr="00E2618F">
        <w:rPr>
          <w:rFonts w:ascii="Times New Roman" w:hAnsi="Times New Roman" w:cs="Times New Roman"/>
          <w:sz w:val="28"/>
          <w:szCs w:val="28"/>
        </w:rPr>
        <w:t>Соответствие уровня знаний обучающихся планируемым результатам обучения и целям программы обеспечивается через содержание оценочных материалов, адекватность форм и методов оценки знаний.</w:t>
      </w:r>
      <w:r>
        <w:rPr>
          <w:rFonts w:ascii="Times New Roman" w:hAnsi="Times New Roman" w:cs="Times New Roman"/>
          <w:sz w:val="28"/>
          <w:szCs w:val="28"/>
        </w:rPr>
        <w:t xml:space="preserve"> </w:t>
      </w:r>
      <w:r w:rsidRPr="00E2618F">
        <w:rPr>
          <w:rFonts w:ascii="Times New Roman" w:hAnsi="Times New Roman" w:cs="Times New Roman"/>
          <w:sz w:val="28"/>
          <w:szCs w:val="28"/>
        </w:rPr>
        <w:t xml:space="preserve">Действует система оказания социальной поддержки на период обучения студентам-сиротам и студентам, оставшимся без попечения родителей. </w:t>
      </w:r>
    </w:p>
    <w:p w:rsidR="005167DD" w:rsidRPr="00E2618F" w:rsidRDefault="005167DD" w:rsidP="00B63AFB">
      <w:pPr>
        <w:pStyle w:val="a5"/>
        <w:spacing w:before="0" w:beforeAutospacing="0" w:after="0" w:afterAutospacing="0" w:line="234" w:lineRule="auto"/>
        <w:ind w:right="147" w:firstLine="567"/>
        <w:jc w:val="both"/>
        <w:rPr>
          <w:sz w:val="28"/>
          <w:szCs w:val="28"/>
        </w:rPr>
      </w:pPr>
      <w:r w:rsidRPr="00E2618F">
        <w:rPr>
          <w:sz w:val="28"/>
          <w:szCs w:val="28"/>
        </w:rPr>
        <w:t>Одним из показателей интернационализации образования является обучение в Академии иностранных студентов. В настоящее время в Академии обучаются 132 иностранных студента из Узбекистана, России, Монголии, Кыргызстана. Сведения об иностранных студентах, обучающих на различных курсах и ОП бакалавриата, приведены в Приложении 1А.</w:t>
      </w:r>
      <w:r>
        <w:rPr>
          <w:sz w:val="28"/>
          <w:szCs w:val="28"/>
        </w:rPr>
        <w:t xml:space="preserve"> </w:t>
      </w:r>
      <w:r w:rsidRPr="00E2618F">
        <w:rPr>
          <w:sz w:val="28"/>
          <w:szCs w:val="28"/>
        </w:rPr>
        <w:t>Для  студентов-иностранцев в Академии организованы дополнительные курсы по изучению казахского и русского языков.</w:t>
      </w:r>
    </w:p>
    <w:p w:rsidR="005167DD" w:rsidRPr="00E2618F" w:rsidRDefault="005167DD" w:rsidP="00B63AFB">
      <w:pPr>
        <w:widowControl w:val="0"/>
        <w:spacing w:after="0" w:line="234" w:lineRule="auto"/>
        <w:ind w:firstLine="567"/>
        <w:jc w:val="both"/>
        <w:rPr>
          <w:rFonts w:ascii="Times New Roman" w:hAnsi="Times New Roman" w:cs="Times New Roman"/>
          <w:sz w:val="28"/>
          <w:szCs w:val="28"/>
        </w:rPr>
      </w:pPr>
      <w:r w:rsidRPr="00E2618F">
        <w:rPr>
          <w:rFonts w:ascii="Times New Roman" w:hAnsi="Times New Roman" w:cs="Times New Roman"/>
          <w:sz w:val="28"/>
          <w:szCs w:val="28"/>
        </w:rPr>
        <w:t>В Академии контингент обучающихся на начало 2019-2020 уч</w:t>
      </w:r>
      <w:r w:rsidRPr="00E2618F">
        <w:rPr>
          <w:rFonts w:ascii="Times New Roman" w:hAnsi="Times New Roman" w:cs="Times New Roman"/>
          <w:color w:val="FF0000"/>
          <w:sz w:val="28"/>
          <w:szCs w:val="28"/>
        </w:rPr>
        <w:t>.</w:t>
      </w:r>
      <w:r w:rsidRPr="00E2618F">
        <w:rPr>
          <w:rFonts w:ascii="Times New Roman" w:hAnsi="Times New Roman" w:cs="Times New Roman"/>
          <w:sz w:val="28"/>
          <w:szCs w:val="28"/>
        </w:rPr>
        <w:t xml:space="preserve"> года составляет 2449, в том числе 2113 казахов, что составляет 86%, русских – 177 (7,1%), узбеков - 107(4,3%), также обучаются украинцы, грузины, азербайджанцы, татары, корейцы, немцы, ингуши и другие национальности, что составляет 2,6 % от общего числа. Из общего числа обучающихся магистрантов – 45, докторантов – 5.</w:t>
      </w:r>
      <w:r>
        <w:rPr>
          <w:rFonts w:ascii="Times New Roman" w:hAnsi="Times New Roman" w:cs="Times New Roman"/>
          <w:sz w:val="28"/>
          <w:szCs w:val="28"/>
        </w:rPr>
        <w:t xml:space="preserve"> </w:t>
      </w:r>
      <w:r w:rsidRPr="00E2618F">
        <w:rPr>
          <w:rFonts w:ascii="Times New Roman" w:hAnsi="Times New Roman" w:cs="Times New Roman"/>
          <w:sz w:val="28"/>
          <w:szCs w:val="28"/>
        </w:rPr>
        <w:t xml:space="preserve">Согласно Стратегии Академии по привлечению иностранных студентов, разработана программа по профориентации среди иностранных граждан для обучения в Академии. Как показывает анализ контингента иностранных студентов </w:t>
      </w:r>
      <w:r w:rsidRPr="00D64945">
        <w:rPr>
          <w:rFonts w:ascii="Times New Roman" w:hAnsi="Times New Roman" w:cs="Times New Roman"/>
          <w:b/>
          <w:i/>
          <w:sz w:val="28"/>
          <w:szCs w:val="28"/>
        </w:rPr>
        <w:t>(Приложение 1А)</w:t>
      </w:r>
      <w:r w:rsidRPr="00E2618F">
        <w:rPr>
          <w:rFonts w:ascii="Times New Roman" w:hAnsi="Times New Roman" w:cs="Times New Roman"/>
          <w:sz w:val="28"/>
          <w:szCs w:val="28"/>
        </w:rPr>
        <w:t>, в вузе наблюдается рост контингента иностранных обучающихся  с 2015 по 2019 годы с 21 до 132 человек. В большинстве это студенты из Узбекистана и России. Для социальной и межкультурной адаптации иностранных граждан в Академии введена должность Координатора по работе с иностранными студентами.</w:t>
      </w:r>
    </w:p>
    <w:p w:rsidR="005167DD" w:rsidRPr="00E2618F" w:rsidRDefault="005167DD" w:rsidP="005167DD">
      <w:pPr>
        <w:widowControl w:val="0"/>
        <w:spacing w:after="0" w:line="240" w:lineRule="auto"/>
        <w:ind w:firstLine="540"/>
        <w:jc w:val="both"/>
        <w:rPr>
          <w:rFonts w:ascii="Times New Roman" w:hAnsi="Times New Roman" w:cs="Times New Roman"/>
          <w:sz w:val="28"/>
          <w:szCs w:val="28"/>
        </w:rPr>
      </w:pPr>
      <w:r w:rsidRPr="00E2618F">
        <w:rPr>
          <w:rFonts w:ascii="Times New Roman" w:hAnsi="Times New Roman" w:cs="Times New Roman"/>
          <w:sz w:val="28"/>
          <w:szCs w:val="28"/>
          <w:lang w:val="kk-KZ"/>
        </w:rPr>
        <w:lastRenderedPageBreak/>
        <w:t>Из общего числа обучающихся 12 студентов и 19 магистрантов обучаются по государственному образовательному гранту за счет государственного и местного бюджетов</w:t>
      </w:r>
      <w:r w:rsidRPr="00E2618F">
        <w:rPr>
          <w:rFonts w:ascii="Times New Roman" w:hAnsi="Times New Roman" w:cs="Times New Roman"/>
          <w:sz w:val="28"/>
          <w:szCs w:val="28"/>
        </w:rPr>
        <w:t>.</w:t>
      </w:r>
    </w:p>
    <w:p w:rsidR="005167DD" w:rsidRPr="00E2618F" w:rsidRDefault="005167DD" w:rsidP="00D64945">
      <w:pPr>
        <w:widowControl w:val="0"/>
        <w:spacing w:after="0" w:line="240" w:lineRule="auto"/>
        <w:ind w:firstLine="567"/>
        <w:jc w:val="both"/>
        <w:rPr>
          <w:rFonts w:ascii="Times New Roman" w:hAnsi="Times New Roman" w:cs="Times New Roman"/>
          <w:sz w:val="28"/>
          <w:szCs w:val="28"/>
        </w:rPr>
      </w:pPr>
      <w:r w:rsidRPr="00D64945">
        <w:rPr>
          <w:rFonts w:ascii="Times New Roman" w:hAnsi="Times New Roman" w:cs="Times New Roman"/>
          <w:sz w:val="28"/>
          <w:szCs w:val="28"/>
        </w:rPr>
        <w:t xml:space="preserve">3.3.2 </w:t>
      </w:r>
      <w:r w:rsidRPr="00E2618F">
        <w:rPr>
          <w:rFonts w:ascii="Times New Roman" w:hAnsi="Times New Roman" w:cs="Times New Roman"/>
          <w:spacing w:val="-2"/>
          <w:sz w:val="28"/>
          <w:szCs w:val="28"/>
        </w:rPr>
        <w:tab/>
        <w:t>Поддержка чувства автономии студентов является мощным фактором, повышающим мотивацию и психологическое благополучие субъектов учебной деятельности. Основные пути поддержки автономии в Академии состоят в том, что ППС стремится понять точку зрения обучаемых, стимулирует и вдохновляет их на проявление инициативы, поддерживает разнообразные ее проявления, обеспечивает возможность выбора. Преподаватели для поддержки автономии обучающихся  информируют их о целях занятия, предоставляет возможность корректировки курса с учетом пожеланий и запросов студентов, формируют правильные представления, концентрируются на содержательных и пробле</w:t>
      </w:r>
      <w:r w:rsidR="00D64945">
        <w:rPr>
          <w:rFonts w:ascii="Times New Roman" w:hAnsi="Times New Roman" w:cs="Times New Roman"/>
          <w:spacing w:val="-2"/>
          <w:sz w:val="28"/>
          <w:szCs w:val="28"/>
        </w:rPr>
        <w:t xml:space="preserve">мных вопросах. </w:t>
      </w:r>
      <w:r w:rsidRPr="00E2618F">
        <w:rPr>
          <w:rFonts w:ascii="Times New Roman" w:hAnsi="Times New Roman" w:cs="Times New Roman"/>
          <w:spacing w:val="-2"/>
          <w:sz w:val="28"/>
          <w:szCs w:val="28"/>
        </w:rPr>
        <w:t xml:space="preserve">В целях поддержки чувства автономии обучающихся Академия поощряет и старается развить у студента способность к независимым и самостоятельным действиям. </w:t>
      </w:r>
      <w:r w:rsidRPr="00E2618F">
        <w:rPr>
          <w:rFonts w:ascii="Times New Roman" w:hAnsi="Times New Roman" w:cs="Times New Roman"/>
          <w:sz w:val="28"/>
          <w:szCs w:val="28"/>
        </w:rPr>
        <w:t>Академическая среда вуза регулируется разработанными в Академии «</w:t>
      </w:r>
      <w:r w:rsidRPr="00E2618F">
        <w:rPr>
          <w:rFonts w:ascii="Times New Roman" w:hAnsi="Times New Roman" w:cs="Times New Roman"/>
          <w:sz w:val="28"/>
          <w:szCs w:val="28"/>
          <w:lang w:val="en-US"/>
        </w:rPr>
        <w:t>Bolashaq</w:t>
      </w:r>
      <w:r w:rsidRPr="00E2618F">
        <w:rPr>
          <w:rFonts w:ascii="Times New Roman" w:hAnsi="Times New Roman" w:cs="Times New Roman"/>
          <w:sz w:val="28"/>
          <w:szCs w:val="28"/>
        </w:rPr>
        <w:t xml:space="preserve">» и выложенными в открытом доступе на официальном сайте </w:t>
      </w:r>
      <w:hyperlink r:id="rId29" w:history="1">
        <w:r w:rsidRPr="001B382E">
          <w:rPr>
            <w:rStyle w:val="ab"/>
            <w:rFonts w:ascii="Times New Roman" w:hAnsi="Times New Roman" w:cs="Times New Roman"/>
            <w:sz w:val="24"/>
            <w:szCs w:val="28"/>
            <w:u w:val="none"/>
          </w:rPr>
          <w:t>http://kubolashak.kz/category/o-vuze/normativnye-dokumenty/</w:t>
        </w:r>
      </w:hyperlink>
      <w:r w:rsidRPr="00E2618F">
        <w:rPr>
          <w:rFonts w:ascii="Times New Roman" w:hAnsi="Times New Roman" w:cs="Times New Roman"/>
          <w:sz w:val="28"/>
          <w:szCs w:val="28"/>
        </w:rPr>
        <w:t xml:space="preserve"> положениями, Стратегической программы развития Академии «</w:t>
      </w:r>
      <w:r w:rsidRPr="00E2618F">
        <w:rPr>
          <w:rFonts w:ascii="Times New Roman" w:hAnsi="Times New Roman" w:cs="Times New Roman"/>
          <w:sz w:val="28"/>
          <w:szCs w:val="28"/>
          <w:lang w:val="en-US"/>
        </w:rPr>
        <w:t>Bolashaq</w:t>
      </w:r>
      <w:r w:rsidRPr="00E2618F">
        <w:rPr>
          <w:rFonts w:ascii="Times New Roman" w:hAnsi="Times New Roman" w:cs="Times New Roman"/>
          <w:sz w:val="28"/>
          <w:szCs w:val="28"/>
        </w:rPr>
        <w:t>» на 2019-2023 годы. На постоянной основе для ППС и студенческой молодежи проводятся тренинги и дискуссионные площадки, способствующие взаимному уважению в отношениях. Разрабатывается анкетирование для мониторинга отношений «Обучающийся-преподаватель», «Обучающийся-сотрудник», академической честности студентов и преподавателей. По итогам проведения, которых вырабатываются рекомендации и прорабатываются на интерактивных семинарах.</w:t>
      </w:r>
    </w:p>
    <w:p w:rsidR="005167DD" w:rsidRPr="00E2618F" w:rsidRDefault="005167DD" w:rsidP="00D64945">
      <w:pPr>
        <w:spacing w:after="0" w:line="240" w:lineRule="auto"/>
        <w:ind w:firstLine="567"/>
        <w:jc w:val="both"/>
        <w:rPr>
          <w:rFonts w:ascii="Times New Roman" w:hAnsi="Times New Roman" w:cs="Times New Roman"/>
          <w:sz w:val="28"/>
          <w:szCs w:val="28"/>
        </w:rPr>
      </w:pPr>
      <w:r w:rsidRPr="00D64945">
        <w:rPr>
          <w:rFonts w:ascii="Times New Roman" w:hAnsi="Times New Roman" w:cs="Times New Roman"/>
          <w:sz w:val="28"/>
          <w:szCs w:val="28"/>
        </w:rPr>
        <w:t xml:space="preserve">3.3.3 </w:t>
      </w:r>
      <w:r>
        <w:rPr>
          <w:rFonts w:ascii="Times New Roman" w:hAnsi="Times New Roman" w:cs="Times New Roman"/>
          <w:sz w:val="28"/>
          <w:szCs w:val="28"/>
        </w:rPr>
        <w:t>С</w:t>
      </w:r>
      <w:r w:rsidRPr="00E2618F">
        <w:rPr>
          <w:rFonts w:ascii="Times New Roman" w:hAnsi="Times New Roman" w:cs="Times New Roman"/>
          <w:sz w:val="28"/>
          <w:szCs w:val="28"/>
        </w:rPr>
        <w:t>истематическое и целенаправленное использование в учебном процессе новых образовательных технологий, активных методов обучения, технических средств обучения позволяет осуществлять постепенное приближение образовательного уровня к международным стандартам. Учитывая в учебном процессе характеристики студента, такие как индивидуальность, стремление к большей свободе, личностный и профессиональный рост, самостоятельность, самоуважение, в процессе подготовки по ОП  используются разнообразные формы и виды СРО: подготовка к лекциям, семинарским и практическим занятиям, в том числе с заданиями опережающего характера; изучение нормативных документов; составление обзора по теме; выполнение контрольных работ; поиск информации в различных поисковых сетях; написание тематических докладов, рефератов и эссе; написание глоссария; подготовка презентаций; написание курсовых и дипломной работ; подготовка доклада; составление библиографии.</w:t>
      </w:r>
    </w:p>
    <w:p w:rsidR="005167DD" w:rsidRPr="00E2618F" w:rsidRDefault="005167DD" w:rsidP="00D64945">
      <w:pPr>
        <w:spacing w:after="0" w:line="240" w:lineRule="auto"/>
        <w:ind w:firstLine="567"/>
        <w:jc w:val="both"/>
        <w:rPr>
          <w:rFonts w:ascii="Times New Roman" w:hAnsi="Times New Roman" w:cs="Times New Roman"/>
          <w:sz w:val="28"/>
          <w:szCs w:val="28"/>
        </w:rPr>
      </w:pPr>
      <w:r w:rsidRPr="00E2618F">
        <w:rPr>
          <w:rFonts w:ascii="Times New Roman" w:hAnsi="Times New Roman" w:cs="Times New Roman"/>
          <w:sz w:val="28"/>
          <w:szCs w:val="28"/>
        </w:rPr>
        <w:t xml:space="preserve">В студентоцентрированной концепции преподаватели кафедр обеспечивают более высокие уровни учебно-профессиональной мотивации обучающихся в том, что относится к критическому отбору информации, ее источников, организации адекватных учебных ситуаций, ликвидации выявленных пробелов. Студенты </w:t>
      </w:r>
      <w:r w:rsidRPr="00E2618F">
        <w:rPr>
          <w:rFonts w:ascii="Times New Roman" w:hAnsi="Times New Roman" w:cs="Times New Roman"/>
          <w:sz w:val="28"/>
          <w:szCs w:val="28"/>
        </w:rPr>
        <w:lastRenderedPageBreak/>
        <w:t>являются главными участниками реализации образовательной программы, поэтому организация учебного процесса направлена на учет их интересов и является студентоцентрированной. При этом образовательный процесс, ориентированный на студента, определяется тем, чего хотят достичь обучающиеся при сохранении высокой академической культуры высшей школы. В связи с этим ППС вуза, используя различные инновационные методы преподавания, стимулирует студентов к активной роли в учебном процессе, что отражается на эффективности организации студентоцентрированного обучения.</w:t>
      </w:r>
    </w:p>
    <w:p w:rsidR="005167DD" w:rsidRPr="00E2618F" w:rsidRDefault="005167DD" w:rsidP="00D64945">
      <w:pPr>
        <w:spacing w:after="0" w:line="240" w:lineRule="auto"/>
        <w:ind w:firstLine="567"/>
        <w:jc w:val="both"/>
        <w:rPr>
          <w:rFonts w:ascii="Times New Roman" w:hAnsi="Times New Roman" w:cs="Times New Roman"/>
          <w:sz w:val="28"/>
          <w:szCs w:val="28"/>
        </w:rPr>
      </w:pPr>
      <w:r w:rsidRPr="00E2618F">
        <w:rPr>
          <w:rFonts w:ascii="Times New Roman" w:hAnsi="Times New Roman" w:cs="Times New Roman"/>
          <w:sz w:val="28"/>
          <w:szCs w:val="28"/>
        </w:rPr>
        <w:t>В процессе обучения применяются различные педагогические методы и приемы обучения. В настоящее время обучение студентов осуществляется в двух формах: очной форме (очной дистанционной) обучения и заочной (завершение) обучения. Для реализации образовательной программы с применением дистанционных образовательных технологий преподавателями разработаны в электронном виде УМК, видео-лекции, онлайн-занятия, полный курс лекций с тестовыми заданиями для текущего и рубежного контроля по всем дисциплинам.</w:t>
      </w:r>
    </w:p>
    <w:p w:rsidR="005167DD" w:rsidRPr="00E2618F" w:rsidRDefault="005167DD" w:rsidP="00D64945">
      <w:pPr>
        <w:spacing w:after="0" w:line="240" w:lineRule="auto"/>
        <w:ind w:firstLine="567"/>
        <w:jc w:val="both"/>
        <w:rPr>
          <w:rFonts w:ascii="Times New Roman" w:hAnsi="Times New Roman" w:cs="Times New Roman"/>
          <w:sz w:val="28"/>
          <w:szCs w:val="28"/>
        </w:rPr>
      </w:pPr>
      <w:r w:rsidRPr="00E2618F">
        <w:rPr>
          <w:rFonts w:ascii="Times New Roman" w:hAnsi="Times New Roman" w:cs="Times New Roman"/>
          <w:sz w:val="28"/>
          <w:szCs w:val="28"/>
        </w:rPr>
        <w:t xml:space="preserve">На занятиях применяются как традиционные, так и инновационные методы обучения, такие как: проблемные лекции, лекции-диалоги, мастер-классы ведущих специалистов, выездные занятия, круглые столы, конкурсы, деловые и ролевые игры, разбор конкретных ситуаций, кейс-стади, презентации, подготовка докладов и др., которые способствуют формированию творческого стиля деятельности будущего специалиста и существенно повышают мотивацию, глубину и полноту овладения профессиональными компетенциями. В учебном процессе очной дистанционной формы образования применяется методика ведения онлайн лекций. Для данного вида работы подготовлены специальные аудитории, расписание лекций, сотрудниками центра ДОТ и </w:t>
      </w:r>
      <w:r w:rsidRPr="00E2618F">
        <w:rPr>
          <w:rFonts w:ascii="Times New Roman" w:hAnsi="Times New Roman" w:cs="Times New Roman"/>
          <w:sz w:val="28"/>
          <w:szCs w:val="28"/>
          <w:lang w:val="en-US"/>
        </w:rPr>
        <w:t>IT</w:t>
      </w:r>
      <w:r w:rsidRPr="00E2618F">
        <w:rPr>
          <w:rFonts w:ascii="Times New Roman" w:hAnsi="Times New Roman" w:cs="Times New Roman"/>
          <w:sz w:val="28"/>
          <w:szCs w:val="28"/>
        </w:rPr>
        <w:t>-отдела были проведены тренинги, семинары для преподавателей.</w:t>
      </w:r>
    </w:p>
    <w:p w:rsidR="005167DD" w:rsidRPr="00E2618F" w:rsidRDefault="005167DD" w:rsidP="00D64945">
      <w:pPr>
        <w:spacing w:after="0" w:line="240" w:lineRule="auto"/>
        <w:ind w:firstLine="567"/>
        <w:jc w:val="both"/>
        <w:rPr>
          <w:rFonts w:ascii="Times New Roman" w:hAnsi="Times New Roman" w:cs="Times New Roman"/>
          <w:sz w:val="28"/>
          <w:szCs w:val="28"/>
        </w:rPr>
      </w:pPr>
      <w:r w:rsidRPr="00D64945">
        <w:rPr>
          <w:rFonts w:ascii="Times New Roman" w:hAnsi="Times New Roman" w:cs="Times New Roman"/>
          <w:sz w:val="28"/>
          <w:szCs w:val="28"/>
        </w:rPr>
        <w:t xml:space="preserve">3.3.4 </w:t>
      </w:r>
      <w:r w:rsidRPr="00E2618F">
        <w:rPr>
          <w:rFonts w:ascii="Times New Roman" w:hAnsi="Times New Roman" w:cs="Times New Roman"/>
          <w:sz w:val="28"/>
          <w:szCs w:val="28"/>
        </w:rPr>
        <w:t xml:space="preserve">Изменение роли преподавателя отражается в организации учебного процесса, ориентированного на студента. Наряду с сохранением своего прежнего ролевого статуса преподаватели кафедр обеспечивают более высокие уровни консультирования и мотивации студентов в образовательном процессе. Так, преподавателями кафедр широко используется инновационная технология проблемной лекции, которая ориентирована на развитие индивидуальных особенностей каждого студента и на регулярную обратную связь относительно учебных достижений. Для управления мышлением обучающихся на проблемной диалогической лекции используются заранее составленные преподавателем проблемные и информационные вопросы. С помощью сочетания проблемных и информационных вопросов преподаватель может учитывать и развивать индивидуальные особенности каждого студента. ППС Академии в процессе преподавания стремятся создать условия самостоятельного учения, в поддержку активного самостоятельного обучения, изыскивают разнообразные формы для повышения эффективности СРС и СРСП: написание эссе, рефератов, ролевые и деловые игры, учебная конференция, составление глоссария, исследовательские и творческие проекты и т.д. Таким образом, в студентоцентрированной концепции </w:t>
      </w:r>
      <w:r w:rsidRPr="00E2618F">
        <w:rPr>
          <w:rFonts w:ascii="Times New Roman" w:hAnsi="Times New Roman" w:cs="Times New Roman"/>
          <w:sz w:val="28"/>
          <w:szCs w:val="28"/>
        </w:rPr>
        <w:lastRenderedPageBreak/>
        <w:t>обучения преподаватели Академии реализуют новую функцию руководителя и консультанта студента в приобретении компетенций.</w:t>
      </w:r>
    </w:p>
    <w:p w:rsidR="005167DD" w:rsidRPr="00D64945" w:rsidRDefault="005167DD" w:rsidP="00D64945">
      <w:pPr>
        <w:widowControl w:val="0"/>
        <w:spacing w:after="0" w:line="240" w:lineRule="auto"/>
        <w:ind w:firstLine="567"/>
        <w:jc w:val="both"/>
        <w:rPr>
          <w:rFonts w:ascii="Times New Roman" w:hAnsi="Times New Roman" w:cs="Times New Roman"/>
          <w:sz w:val="28"/>
          <w:szCs w:val="28"/>
          <w:lang w:val="kk-KZ"/>
        </w:rPr>
      </w:pPr>
      <w:r w:rsidRPr="00D64945">
        <w:rPr>
          <w:rFonts w:ascii="Times New Roman" w:hAnsi="Times New Roman" w:cs="Times New Roman"/>
          <w:sz w:val="28"/>
          <w:szCs w:val="28"/>
        </w:rPr>
        <w:t xml:space="preserve">3.3.5 </w:t>
      </w:r>
      <w:r w:rsidRPr="00D64945">
        <w:rPr>
          <w:rFonts w:ascii="Times New Roman" w:hAnsi="Times New Roman" w:cs="Times New Roman"/>
          <w:sz w:val="28"/>
          <w:szCs w:val="28"/>
          <w:lang w:val="kk-KZ"/>
        </w:rPr>
        <w:t>В Академии функционируют службы академической поддержки студентов: УМУ, ЦОС, ОР, эдвайзеры и кураторы групп на кафедрах, а также ППС кафедр, которые обеспечивают академическое сопровождение студентов, начиная с первого курса до выпуска. Все указанные службы регламентируют свою деятельность по академической поддержке внутренними утвержденными положениями, а также приказами по Академии.</w:t>
      </w:r>
    </w:p>
    <w:p w:rsidR="005167DD" w:rsidRPr="00E2618F" w:rsidRDefault="005167DD" w:rsidP="00D64945">
      <w:pPr>
        <w:widowControl w:val="0"/>
        <w:spacing w:after="0" w:line="240" w:lineRule="auto"/>
        <w:ind w:firstLine="567"/>
        <w:jc w:val="both"/>
        <w:rPr>
          <w:rFonts w:ascii="Times New Roman" w:hAnsi="Times New Roman" w:cs="Times New Roman"/>
          <w:sz w:val="28"/>
          <w:szCs w:val="28"/>
        </w:rPr>
      </w:pPr>
      <w:r w:rsidRPr="00D64945">
        <w:rPr>
          <w:rFonts w:ascii="Times New Roman" w:hAnsi="Times New Roman" w:cs="Times New Roman"/>
          <w:sz w:val="28"/>
          <w:szCs w:val="28"/>
        </w:rPr>
        <w:t>3.3.6 Академическая</w:t>
      </w:r>
      <w:r w:rsidRPr="00E2618F">
        <w:rPr>
          <w:rFonts w:ascii="Times New Roman" w:hAnsi="Times New Roman" w:cs="Times New Roman"/>
          <w:sz w:val="28"/>
          <w:szCs w:val="28"/>
        </w:rPr>
        <w:t xml:space="preserve"> среда вуза регулируется внутренними нормативными документами, выложенными в открытом доступе на официальном сайте Академии </w:t>
      </w:r>
      <w:hyperlink r:id="rId30" w:history="1">
        <w:r w:rsidRPr="001B382E">
          <w:rPr>
            <w:rStyle w:val="ab"/>
            <w:rFonts w:ascii="Times New Roman" w:hAnsi="Times New Roman" w:cs="Times New Roman"/>
            <w:sz w:val="24"/>
            <w:szCs w:val="28"/>
            <w:u w:val="none"/>
          </w:rPr>
          <w:t>http://kubolashak.kz/category/o-vuze/normativnye-dokumenty/</w:t>
        </w:r>
      </w:hyperlink>
      <w:r w:rsidRPr="00E2618F">
        <w:rPr>
          <w:rStyle w:val="ab"/>
          <w:rFonts w:ascii="Times New Roman" w:hAnsi="Times New Roman" w:cs="Times New Roman"/>
          <w:sz w:val="28"/>
          <w:szCs w:val="28"/>
        </w:rPr>
        <w:t>.</w:t>
      </w:r>
      <w:r w:rsidRPr="00E2618F">
        <w:rPr>
          <w:rFonts w:ascii="Times New Roman" w:hAnsi="Times New Roman" w:cs="Times New Roman"/>
          <w:sz w:val="28"/>
          <w:szCs w:val="28"/>
        </w:rPr>
        <w:t xml:space="preserve"> Основным целевым индикатором воспитания конкурентоспособной гармонично развитой личности студента является создание благоприятной психологической атмосферы в отношениях «Обучающийся-преподаватель», «Обучающийся-сотрудник». На постоянной основе для ППС и студенческой молодежи проводятся тренинги и дискуссионные площадки, способствующие взаимному уважению в отношениях. Ведется постоянный мониторинг по академической честности студентов и преподавателей, «Обучающийся-преподаватель», «Обучающийся-сотрудник» и др. По итогам анкетирования вырабатываются рекомендации и выносятся на заседания УС, ректората, УМС, НТС, СМУи др.</w:t>
      </w:r>
      <w:r>
        <w:rPr>
          <w:rFonts w:ascii="Times New Roman" w:hAnsi="Times New Roman" w:cs="Times New Roman"/>
          <w:sz w:val="28"/>
          <w:szCs w:val="28"/>
        </w:rPr>
        <w:t xml:space="preserve"> </w:t>
      </w:r>
      <w:r w:rsidRPr="00E2618F">
        <w:rPr>
          <w:rFonts w:ascii="Times New Roman" w:hAnsi="Times New Roman" w:cs="Times New Roman"/>
          <w:sz w:val="28"/>
          <w:szCs w:val="28"/>
        </w:rPr>
        <w:t xml:space="preserve">Результаты последнего мониторинга представлены в </w:t>
      </w:r>
      <w:r w:rsidRPr="00D64945">
        <w:rPr>
          <w:rFonts w:ascii="Times New Roman" w:hAnsi="Times New Roman" w:cs="Times New Roman"/>
          <w:b/>
          <w:i/>
          <w:sz w:val="28"/>
          <w:szCs w:val="28"/>
        </w:rPr>
        <w:t>Приложениях 23,28,41,42</w:t>
      </w:r>
      <w:r w:rsidRPr="00E2618F">
        <w:rPr>
          <w:rFonts w:ascii="Times New Roman" w:hAnsi="Times New Roman" w:cs="Times New Roman"/>
          <w:sz w:val="28"/>
          <w:szCs w:val="28"/>
        </w:rPr>
        <w:t>.</w:t>
      </w:r>
    </w:p>
    <w:p w:rsidR="005167DD" w:rsidRPr="00D64945" w:rsidRDefault="005167DD" w:rsidP="00D64945">
      <w:pPr>
        <w:spacing w:after="0" w:line="240" w:lineRule="auto"/>
        <w:ind w:firstLine="567"/>
        <w:jc w:val="both"/>
        <w:rPr>
          <w:rFonts w:ascii="Times New Roman" w:hAnsi="Times New Roman" w:cs="Times New Roman"/>
          <w:sz w:val="28"/>
          <w:szCs w:val="28"/>
        </w:rPr>
      </w:pPr>
      <w:r w:rsidRPr="00D64945">
        <w:rPr>
          <w:rFonts w:ascii="Times New Roman" w:hAnsi="Times New Roman" w:cs="Times New Roman"/>
          <w:sz w:val="28"/>
          <w:szCs w:val="28"/>
        </w:rPr>
        <w:t>3.3.7 ППС Академии регулярно повышает квалификацию, в том числе по технологиям студентоцентрированного обучения. Подробнее о повышении квалификации ППС см. Стандарт 6. Студентоцентрированное обучение предполагает подготовку специалистов, способных нестандартно, гибко и своевременно реагировать на изменения условий рынка труда. Для подготовки студентов к профессиональной деятельности в вузе используются инновационные методы обучения: формирование навыков для решения проблемных задач, которые не имеют однозначного ответа, самостоятельной работы над материалом и выработку умений применять обретенные знания на практике; активные методы обучения, суть которых состоит в том, чтобы студенты самостоятельно овладевали профессиональными умениями и навыками, формируют личностный подход к возникающей проблеме; широко используются интерактивные формы обучения, направленные на активное и глубокое усвоение изучаемого материала, развитие умения решать комплексные задачи (включают в себя имитационные и ролевые игры, дискуссии, моделирующие ситуации); широкая возможность обучения в малых группах для эффективного усвоения учебного материала, выработки способности воспринимать разные точки зрения, умения сотрудничать и разрешать конфликты в процессе совместной работы, диалоговая форма (вопрос- ответ) и др.</w:t>
      </w:r>
    </w:p>
    <w:p w:rsidR="005167DD" w:rsidRPr="00E2618F" w:rsidRDefault="005167DD" w:rsidP="00D64945">
      <w:pPr>
        <w:widowControl w:val="0"/>
        <w:spacing w:after="0" w:line="240" w:lineRule="auto"/>
        <w:ind w:firstLine="567"/>
        <w:jc w:val="both"/>
        <w:rPr>
          <w:rFonts w:ascii="Times New Roman" w:hAnsi="Times New Roman" w:cs="Times New Roman"/>
          <w:bCs/>
          <w:sz w:val="28"/>
          <w:szCs w:val="28"/>
        </w:rPr>
      </w:pPr>
      <w:r w:rsidRPr="00D64945">
        <w:rPr>
          <w:rFonts w:ascii="Times New Roman" w:hAnsi="Times New Roman" w:cs="Times New Roman"/>
          <w:sz w:val="28"/>
          <w:szCs w:val="28"/>
        </w:rPr>
        <w:t xml:space="preserve">3.3.8 </w:t>
      </w:r>
      <w:r w:rsidRPr="00D64945">
        <w:rPr>
          <w:rFonts w:ascii="Times New Roman" w:hAnsi="Times New Roman" w:cs="Times New Roman"/>
          <w:bCs/>
          <w:sz w:val="28"/>
          <w:szCs w:val="28"/>
        </w:rPr>
        <w:t>Академией</w:t>
      </w:r>
      <w:r w:rsidRPr="00E2618F">
        <w:rPr>
          <w:rFonts w:ascii="Times New Roman" w:hAnsi="Times New Roman" w:cs="Times New Roman"/>
          <w:bCs/>
          <w:sz w:val="28"/>
          <w:szCs w:val="28"/>
        </w:rPr>
        <w:t xml:space="preserve"> ведется работа по академической поддержке студентов, имеющих затруднения в учебе. Преподавателями кафедр проводятся консультации, дополнительные занятия для студентов, имеющих затруднения в </w:t>
      </w:r>
      <w:r w:rsidRPr="00E2618F">
        <w:rPr>
          <w:rFonts w:ascii="Times New Roman" w:hAnsi="Times New Roman" w:cs="Times New Roman"/>
          <w:bCs/>
          <w:sz w:val="28"/>
          <w:szCs w:val="28"/>
        </w:rPr>
        <w:lastRenderedPageBreak/>
        <w:t>учебе. Для студентов, проявляющих более глубокий интерес к учебе, проводятся дополнительные занятия, организуются деловые игры, конкурсы, тренинги и др.</w:t>
      </w:r>
    </w:p>
    <w:p w:rsidR="005167DD" w:rsidRPr="00E2618F" w:rsidRDefault="005167DD" w:rsidP="005167DD">
      <w:pPr>
        <w:spacing w:after="0" w:line="240" w:lineRule="auto"/>
        <w:ind w:firstLine="708"/>
        <w:jc w:val="both"/>
        <w:rPr>
          <w:rFonts w:ascii="Times New Roman" w:hAnsi="Times New Roman" w:cs="Times New Roman"/>
          <w:sz w:val="28"/>
          <w:szCs w:val="28"/>
        </w:rPr>
      </w:pPr>
      <w:r w:rsidRPr="00E2618F">
        <w:rPr>
          <w:rFonts w:ascii="Times New Roman" w:hAnsi="Times New Roman" w:cs="Times New Roman"/>
          <w:sz w:val="28"/>
          <w:szCs w:val="28"/>
        </w:rPr>
        <w:t xml:space="preserve">В организации учебного процесса предусмотрен летний семестр (за исключением выпускного курса) продолжительностью не менее 6 недель - для дополнительного обучения, ликвидации академической задолженности или разницы в учебных планах, изучения учебных дисциплин и освоения кредитов студентами из других вузов с обязательным их перезачетом в Академии, повышения среднего балла успеваемости (GPA). </w:t>
      </w:r>
    </w:p>
    <w:p w:rsidR="005167DD" w:rsidRPr="00E2618F" w:rsidRDefault="005167DD" w:rsidP="00D64945">
      <w:pPr>
        <w:spacing w:after="0" w:line="240" w:lineRule="auto"/>
        <w:ind w:firstLine="567"/>
        <w:jc w:val="both"/>
        <w:rPr>
          <w:rFonts w:ascii="Times New Roman" w:hAnsi="Times New Roman" w:cs="Times New Roman"/>
          <w:sz w:val="28"/>
          <w:szCs w:val="28"/>
        </w:rPr>
      </w:pPr>
      <w:r w:rsidRPr="00D64945">
        <w:rPr>
          <w:rFonts w:ascii="Times New Roman" w:hAnsi="Times New Roman" w:cs="Times New Roman"/>
          <w:sz w:val="28"/>
          <w:szCs w:val="28"/>
        </w:rPr>
        <w:t xml:space="preserve">3.4.1 </w:t>
      </w:r>
      <w:r w:rsidRPr="00E2618F">
        <w:rPr>
          <w:rFonts w:ascii="Times New Roman" w:hAnsi="Times New Roman" w:cs="Times New Roman"/>
          <w:sz w:val="28"/>
          <w:szCs w:val="28"/>
          <w:lang w:eastAsia="zh-CN"/>
        </w:rPr>
        <w:t xml:space="preserve">Для подготовки и проведения текущего, промежуточного и итогового контроля </w:t>
      </w:r>
      <w:r>
        <w:rPr>
          <w:rFonts w:ascii="Times New Roman" w:hAnsi="Times New Roman" w:cs="Times New Roman"/>
          <w:sz w:val="28"/>
          <w:szCs w:val="28"/>
          <w:lang w:eastAsia="zh-CN"/>
        </w:rPr>
        <w:t>утвержден А</w:t>
      </w:r>
      <w:r w:rsidRPr="00E2618F">
        <w:rPr>
          <w:rFonts w:ascii="Times New Roman" w:hAnsi="Times New Roman" w:cs="Times New Roman"/>
          <w:sz w:val="28"/>
          <w:szCs w:val="28"/>
          <w:lang w:eastAsia="zh-CN"/>
        </w:rPr>
        <w:t xml:space="preserve">кадемический календарь с указанием сроков проведения сессии;  составлено и утверждено расписание экзаменов;  подготовлены программное обеспечение и оборудование для проведения сессии;  разработаны и утверждены экзаменационные материалы по дисциплинам;  результаты всех видов контроля вносятся в </w:t>
      </w:r>
      <w:r w:rsidRPr="00E2618F">
        <w:rPr>
          <w:rFonts w:ascii="Times New Roman" w:hAnsi="Times New Roman" w:cs="Times New Roman"/>
          <w:sz w:val="28"/>
          <w:szCs w:val="28"/>
        </w:rPr>
        <w:t>ИС ВУЗ «</w:t>
      </w:r>
      <w:r w:rsidRPr="00E2618F">
        <w:rPr>
          <w:rFonts w:ascii="Times New Roman" w:hAnsi="Times New Roman" w:cs="Times New Roman"/>
          <w:sz w:val="28"/>
          <w:szCs w:val="28"/>
          <w:lang w:val="en-US"/>
        </w:rPr>
        <w:t>Platonus</w:t>
      </w:r>
      <w:r w:rsidRPr="00E2618F">
        <w:rPr>
          <w:rFonts w:ascii="Times New Roman" w:hAnsi="Times New Roman" w:cs="Times New Roman"/>
          <w:sz w:val="28"/>
          <w:szCs w:val="28"/>
        </w:rPr>
        <w:t xml:space="preserve">»;  </w:t>
      </w:r>
      <w:r w:rsidRPr="00E2618F">
        <w:rPr>
          <w:rFonts w:ascii="Times New Roman" w:hAnsi="Times New Roman" w:cs="Times New Roman"/>
          <w:sz w:val="28"/>
          <w:szCs w:val="28"/>
          <w:lang w:eastAsia="zh-CN"/>
        </w:rPr>
        <w:t xml:space="preserve">в экзаменационные ведомости </w:t>
      </w:r>
      <w:r w:rsidRPr="00E2618F">
        <w:rPr>
          <w:rFonts w:ascii="Times New Roman" w:hAnsi="Times New Roman" w:cs="Times New Roman"/>
          <w:sz w:val="28"/>
          <w:szCs w:val="28"/>
        </w:rPr>
        <w:t>вносятся только коды студентов; преподаватель получает ведомость с кодами в отделе регистрации накануне экзамена и возвращает ее после завершения приема экзамена со своей визой; регистраторы подводят итоги приема экзамена с расшифровкой цифровых данных по качественным показателям оценок и неаттестаций (недопуски и неявки), оценки идентичны результатам данных преподавателей и в электронном журнале ИС ВУЗ«</w:t>
      </w:r>
      <w:r w:rsidRPr="00E2618F">
        <w:rPr>
          <w:rFonts w:ascii="Times New Roman" w:hAnsi="Times New Roman" w:cs="Times New Roman"/>
          <w:sz w:val="28"/>
          <w:szCs w:val="28"/>
          <w:lang w:val="en-US"/>
        </w:rPr>
        <w:t>Platonus</w:t>
      </w:r>
      <w:r w:rsidRPr="00E2618F">
        <w:rPr>
          <w:rFonts w:ascii="Times New Roman" w:hAnsi="Times New Roman" w:cs="Times New Roman"/>
          <w:sz w:val="28"/>
          <w:szCs w:val="28"/>
        </w:rPr>
        <w:t>».</w:t>
      </w:r>
    </w:p>
    <w:p w:rsidR="005167DD" w:rsidRPr="00E2618F" w:rsidRDefault="005167DD" w:rsidP="005167DD">
      <w:pPr>
        <w:spacing w:after="0" w:line="240" w:lineRule="auto"/>
        <w:ind w:firstLine="567"/>
        <w:jc w:val="both"/>
        <w:rPr>
          <w:rFonts w:ascii="Times New Roman" w:hAnsi="Times New Roman" w:cs="Times New Roman"/>
          <w:sz w:val="28"/>
          <w:szCs w:val="28"/>
          <w:lang w:val="kk-KZ" w:eastAsia="zh-CN"/>
        </w:rPr>
      </w:pPr>
      <w:r w:rsidRPr="00E2618F">
        <w:rPr>
          <w:rFonts w:ascii="Times New Roman" w:hAnsi="Times New Roman" w:cs="Times New Roman"/>
          <w:sz w:val="28"/>
          <w:szCs w:val="28"/>
        </w:rPr>
        <w:t>Важным элементом оценивания знаний обучающихся являе</w:t>
      </w:r>
      <w:r w:rsidR="00D64945">
        <w:rPr>
          <w:rFonts w:ascii="Times New Roman" w:hAnsi="Times New Roman" w:cs="Times New Roman"/>
          <w:sz w:val="28"/>
          <w:szCs w:val="28"/>
        </w:rPr>
        <w:t xml:space="preserve">тся рубежный контроль, который </w:t>
      </w:r>
      <w:r w:rsidRPr="00E2618F">
        <w:rPr>
          <w:rFonts w:ascii="Times New Roman" w:hAnsi="Times New Roman" w:cs="Times New Roman"/>
          <w:sz w:val="28"/>
          <w:szCs w:val="28"/>
        </w:rPr>
        <w:t>проводится на 8-й и 15-й неделях семестра и отражает результаты текущего контроля с проставлением рубежных итогов в ведомости в системе «</w:t>
      </w:r>
      <w:r w:rsidRPr="00E2618F">
        <w:rPr>
          <w:rFonts w:ascii="Times New Roman" w:hAnsi="Times New Roman" w:cs="Times New Roman"/>
          <w:sz w:val="28"/>
          <w:szCs w:val="28"/>
          <w:lang w:val="en-US"/>
        </w:rPr>
        <w:t>Platonus</w:t>
      </w:r>
      <w:r w:rsidRPr="00E2618F">
        <w:rPr>
          <w:rFonts w:ascii="Times New Roman" w:hAnsi="Times New Roman" w:cs="Times New Roman"/>
          <w:sz w:val="28"/>
          <w:szCs w:val="28"/>
        </w:rPr>
        <w:t xml:space="preserve">». В ведомостях фиксируются результаты рубежного контроля за истекшие 8 недель (1-й рубежный контроль) и в течение 15-й недели (2-й рубежный контроль). </w:t>
      </w:r>
      <w:r w:rsidRPr="00E2618F">
        <w:rPr>
          <w:rFonts w:ascii="Times New Roman" w:hAnsi="Times New Roman" w:cs="Times New Roman"/>
          <w:sz w:val="28"/>
          <w:szCs w:val="28"/>
          <w:shd w:val="clear" w:color="auto" w:fill="FFFFFF"/>
        </w:rPr>
        <w:t>Форма проведения текущего и рубежного контролей в зависимости от специфики дисциплины устанавливается преподавателем. Текущий и рубежный контроли могут проводиться в виде тестов, письменных контрольных работ, компьютерных тестовых опросов и т.п. Подробная информация о формах проведения текущего и рубежного контроля отражается в силлабусе по дисциплине и доводится до сведения обучающихся в первые 2 недели семестра. Результаты текущего контроля успеваемости выставляются в электронный журнал ИС ВУЗ «</w:t>
      </w:r>
      <w:r w:rsidRPr="00E2618F">
        <w:rPr>
          <w:rFonts w:ascii="Times New Roman" w:hAnsi="Times New Roman" w:cs="Times New Roman"/>
          <w:sz w:val="28"/>
          <w:szCs w:val="28"/>
          <w:shd w:val="clear" w:color="auto" w:fill="FFFFFF"/>
          <w:lang w:val="en-US"/>
        </w:rPr>
        <w:t>Platonus</w:t>
      </w:r>
      <w:r w:rsidRPr="00E2618F">
        <w:rPr>
          <w:rFonts w:ascii="Times New Roman" w:hAnsi="Times New Roman" w:cs="Times New Roman"/>
          <w:sz w:val="28"/>
          <w:szCs w:val="28"/>
          <w:shd w:val="clear" w:color="auto" w:fill="FFFFFF"/>
        </w:rPr>
        <w:t xml:space="preserve">» и </w:t>
      </w:r>
      <w:r w:rsidRPr="00E2618F">
        <w:rPr>
          <w:rFonts w:ascii="Times New Roman" w:hAnsi="Times New Roman" w:cs="Times New Roman"/>
          <w:sz w:val="28"/>
          <w:szCs w:val="28"/>
        </w:rPr>
        <w:t xml:space="preserve">обсуждаются на заседаниях кафедр, ректората. База тестовых материалов разрабатывается преподавателем и проходит рецензию высококвалифицированных коллег, утверждается на заседаниях кафедр. При рецензировании тестовых материалов проверяется соответствие критериев оценки планируемым результатам. Экзаменационные вопросы проходят оценку на двух этапах: при рецензировании и утверждении УМК и при утверждении экзаменационных билетов. В начале учебного года на УС Академии на основании представлений заведующих кафедрами утверждаются формы промежуточных экзаменов по каждой учебной дисциплине (протокол №3 от 25.10.219г). Форма экзамена зависит от специфики предмета. </w:t>
      </w:r>
      <w:r w:rsidRPr="00E2618F">
        <w:rPr>
          <w:rFonts w:ascii="Times New Roman" w:hAnsi="Times New Roman" w:cs="Times New Roman"/>
          <w:sz w:val="28"/>
          <w:szCs w:val="28"/>
          <w:lang w:eastAsia="zh-CN"/>
        </w:rPr>
        <w:t xml:space="preserve">Защита курсовых работ (проектов) осуществляется студентом перед комиссией в составе не менее трех человек. </w:t>
      </w:r>
      <w:r w:rsidRPr="00E2618F">
        <w:rPr>
          <w:rFonts w:ascii="Times New Roman" w:hAnsi="Times New Roman" w:cs="Times New Roman"/>
          <w:sz w:val="28"/>
          <w:szCs w:val="28"/>
          <w:lang w:eastAsia="zh-CN"/>
        </w:rPr>
        <w:lastRenderedPageBreak/>
        <w:t xml:space="preserve">Допуск оформляется распоряжением руководителя отдела регистрации </w:t>
      </w:r>
      <w:r w:rsidRPr="00E2618F">
        <w:rPr>
          <w:rFonts w:ascii="Times New Roman" w:hAnsi="Times New Roman" w:cs="Times New Roman"/>
          <w:sz w:val="28"/>
          <w:szCs w:val="28"/>
          <w:lang w:val="kk-KZ" w:eastAsia="zh-CN"/>
        </w:rPr>
        <w:t>с необходимыми визами.</w:t>
      </w:r>
    </w:p>
    <w:p w:rsidR="005167DD" w:rsidRPr="00E2618F" w:rsidRDefault="005167DD" w:rsidP="00D64945">
      <w:pPr>
        <w:suppressAutoHyphens/>
        <w:spacing w:after="0" w:line="240" w:lineRule="auto"/>
        <w:ind w:firstLine="567"/>
        <w:jc w:val="both"/>
        <w:rPr>
          <w:rFonts w:ascii="Times New Roman" w:hAnsi="Times New Roman" w:cs="Times New Roman"/>
          <w:sz w:val="28"/>
          <w:szCs w:val="28"/>
          <w:lang w:eastAsia="zh-CN"/>
        </w:rPr>
      </w:pPr>
      <w:r w:rsidRPr="00E2618F">
        <w:rPr>
          <w:rFonts w:ascii="Times New Roman" w:hAnsi="Times New Roman" w:cs="Times New Roman"/>
          <w:sz w:val="28"/>
          <w:szCs w:val="28"/>
          <w:lang w:eastAsia="zh-CN"/>
        </w:rPr>
        <w:t>В случаях болезни или иных обстоятельствах издается  распоряжение о сдаче сессии по индивидуальному графику. Все процедуры указаны в Академической политике. http://kubolashak.kz/category/obuchenie/akademicheskaja-politika/</w:t>
      </w:r>
    </w:p>
    <w:p w:rsidR="005167DD" w:rsidRPr="00E2618F" w:rsidRDefault="005167DD" w:rsidP="00D64945">
      <w:pPr>
        <w:spacing w:after="0" w:line="240" w:lineRule="auto"/>
        <w:ind w:firstLine="567"/>
        <w:jc w:val="both"/>
        <w:rPr>
          <w:rFonts w:ascii="Times New Roman" w:hAnsi="Times New Roman" w:cs="Times New Roman"/>
          <w:sz w:val="28"/>
          <w:szCs w:val="28"/>
        </w:rPr>
      </w:pPr>
      <w:r w:rsidRPr="00E2618F">
        <w:rPr>
          <w:rFonts w:ascii="Times New Roman" w:hAnsi="Times New Roman" w:cs="Times New Roman"/>
          <w:sz w:val="28"/>
          <w:szCs w:val="28"/>
        </w:rPr>
        <w:t>С целью прозрачности проведения всех видов аттестаций в Академии имеются: телефон доверия, «Ящик доверия», «Блог ректора», проводится постсессионное анкетирование «Чистая сессия», где студенты могут высказаться о качестве составления экзаменационных материалов и др.</w:t>
      </w:r>
    </w:p>
    <w:p w:rsidR="005167DD" w:rsidRPr="00E2618F" w:rsidRDefault="005167DD" w:rsidP="00D64945">
      <w:pPr>
        <w:suppressAutoHyphens/>
        <w:spacing w:after="0" w:line="240" w:lineRule="auto"/>
        <w:ind w:firstLine="567"/>
        <w:jc w:val="both"/>
        <w:rPr>
          <w:rFonts w:ascii="Times New Roman" w:hAnsi="Times New Roman" w:cs="Times New Roman"/>
          <w:sz w:val="28"/>
          <w:szCs w:val="28"/>
        </w:rPr>
      </w:pPr>
      <w:r w:rsidRPr="00E2618F">
        <w:rPr>
          <w:rFonts w:ascii="Times New Roman" w:hAnsi="Times New Roman" w:cs="Times New Roman"/>
          <w:sz w:val="28"/>
          <w:szCs w:val="28"/>
          <w:lang w:eastAsia="zh-CN"/>
        </w:rPr>
        <w:t xml:space="preserve">Учебные достижения обучающихся по всем видам учебных заданий оцениваются по балльно-рейтинговой буквенной системе оценки знаний. Расчет показателей итогового рейтинга каждый может посмотреть  в Академической политике. </w:t>
      </w:r>
      <w:r w:rsidRPr="00E2618F">
        <w:rPr>
          <w:rFonts w:ascii="Times New Roman" w:hAnsi="Times New Roman" w:cs="Times New Roman"/>
          <w:sz w:val="28"/>
          <w:szCs w:val="28"/>
        </w:rPr>
        <w:t>Активную работу в этом направлении выполняют эдвайзеры. Отчеты по итогам сессий рассматриваются на заседаниях УС, ректората, УМС, УМС кафедр, Совета кураторов.</w:t>
      </w:r>
    </w:p>
    <w:p w:rsidR="005167DD" w:rsidRPr="00E2618F" w:rsidRDefault="005167DD" w:rsidP="00D64945">
      <w:pPr>
        <w:spacing w:after="0" w:line="240" w:lineRule="auto"/>
        <w:ind w:firstLine="567"/>
        <w:jc w:val="both"/>
        <w:rPr>
          <w:rFonts w:ascii="Times New Roman" w:hAnsi="Times New Roman" w:cs="Times New Roman"/>
          <w:sz w:val="28"/>
          <w:szCs w:val="28"/>
          <w:highlight w:val="yellow"/>
        </w:rPr>
      </w:pPr>
      <w:r w:rsidRPr="00D64945">
        <w:rPr>
          <w:rFonts w:ascii="Times New Roman" w:hAnsi="Times New Roman" w:cs="Times New Roman"/>
          <w:sz w:val="28"/>
          <w:szCs w:val="28"/>
        </w:rPr>
        <w:t xml:space="preserve">3.4.2 </w:t>
      </w:r>
      <w:r w:rsidRPr="00E2618F">
        <w:rPr>
          <w:rFonts w:ascii="Times New Roman" w:hAnsi="Times New Roman" w:cs="Times New Roman"/>
          <w:sz w:val="28"/>
          <w:szCs w:val="28"/>
        </w:rPr>
        <w:t xml:space="preserve">Критерии и методы оценивания всех контрольных мероприятий представлены в Справочнике - путеводителе и доступны на сайте Академии. </w:t>
      </w:r>
      <w:hyperlink r:id="rId31" w:history="1">
        <w:r w:rsidRPr="006330D4">
          <w:rPr>
            <w:rStyle w:val="ab"/>
            <w:rFonts w:ascii="Times New Roman" w:hAnsi="Times New Roman" w:cs="Times New Roman"/>
            <w:sz w:val="24"/>
            <w:szCs w:val="28"/>
            <w:u w:val="none"/>
          </w:rPr>
          <w:t>http://kubolashak.kz/category/obuchenie/</w:t>
        </w:r>
      </w:hyperlink>
    </w:p>
    <w:p w:rsidR="005167DD" w:rsidRPr="00E2618F" w:rsidRDefault="005167DD" w:rsidP="00D64945">
      <w:pPr>
        <w:spacing w:after="0" w:line="240" w:lineRule="auto"/>
        <w:ind w:firstLine="567"/>
        <w:jc w:val="both"/>
        <w:rPr>
          <w:rFonts w:ascii="Times New Roman" w:hAnsi="Times New Roman" w:cs="Times New Roman"/>
          <w:sz w:val="28"/>
          <w:szCs w:val="28"/>
        </w:rPr>
      </w:pPr>
      <w:r w:rsidRPr="00D64945">
        <w:rPr>
          <w:rFonts w:ascii="Times New Roman" w:hAnsi="Times New Roman" w:cs="Times New Roman"/>
          <w:sz w:val="28"/>
          <w:szCs w:val="28"/>
        </w:rPr>
        <w:t xml:space="preserve">3.4.3 </w:t>
      </w:r>
      <w:r w:rsidRPr="00E2618F">
        <w:rPr>
          <w:rFonts w:ascii="Times New Roman" w:hAnsi="Times New Roman" w:cs="Times New Roman"/>
          <w:sz w:val="28"/>
          <w:szCs w:val="28"/>
        </w:rPr>
        <w:t>Система оценки знаний установлена в соответствии с требованиями к профессиональной подготовке, в соответствии с действующими учебными планами и программами, с учётом характера конкретной дисциплины, а также будущей профессиональной деятельности студента.</w:t>
      </w:r>
      <w:r>
        <w:rPr>
          <w:rFonts w:ascii="Times New Roman" w:hAnsi="Times New Roman" w:cs="Times New Roman"/>
          <w:sz w:val="28"/>
          <w:szCs w:val="28"/>
        </w:rPr>
        <w:t xml:space="preserve"> </w:t>
      </w:r>
      <w:r w:rsidRPr="00E2618F">
        <w:rPr>
          <w:rFonts w:ascii="Times New Roman" w:hAnsi="Times New Roman" w:cs="Times New Roman"/>
          <w:sz w:val="28"/>
          <w:szCs w:val="28"/>
        </w:rPr>
        <w:t xml:space="preserve">Для оценки знаний студентов используется балльно-рейтинговая </w:t>
      </w:r>
      <w:proofErr w:type="gramStart"/>
      <w:r w:rsidRPr="00E2618F">
        <w:rPr>
          <w:rFonts w:ascii="Times New Roman" w:hAnsi="Times New Roman" w:cs="Times New Roman"/>
          <w:sz w:val="28"/>
          <w:szCs w:val="28"/>
        </w:rPr>
        <w:t>система</w:t>
      </w:r>
      <w:proofErr w:type="gramEnd"/>
      <w:r w:rsidRPr="00E2618F">
        <w:rPr>
          <w:rFonts w:ascii="Times New Roman" w:hAnsi="Times New Roman" w:cs="Times New Roman"/>
          <w:sz w:val="28"/>
          <w:szCs w:val="28"/>
        </w:rPr>
        <w:t xml:space="preserve"> состоящая из трех видов контроля - текущего, рубежного и итогового. Текущий контроль осуществляется в виде проверки знаний, умений и навыков обучающихся с помощью различных форм контроля: это устный опрос, контрольные работы, коллоквиумы, индивидуальные домашние задания, дискуссии, тренинги, круглые столы и т.д. прием промежуточного, текущего и итогового контроля знаний студентов осуществляется по заранее составленному и доведенному до студентов расписанию.</w:t>
      </w:r>
    </w:p>
    <w:p w:rsidR="005167DD" w:rsidRPr="00E2618F" w:rsidRDefault="005167DD" w:rsidP="005167DD">
      <w:pPr>
        <w:spacing w:after="0" w:line="240" w:lineRule="auto"/>
        <w:ind w:right="147" w:firstLine="567"/>
        <w:jc w:val="both"/>
        <w:rPr>
          <w:rFonts w:ascii="Times New Roman" w:hAnsi="Times New Roman" w:cs="Times New Roman"/>
          <w:sz w:val="28"/>
          <w:szCs w:val="28"/>
        </w:rPr>
      </w:pPr>
      <w:r w:rsidRPr="00E2618F">
        <w:rPr>
          <w:rFonts w:ascii="Times New Roman" w:hAnsi="Times New Roman" w:cs="Times New Roman"/>
          <w:sz w:val="28"/>
          <w:szCs w:val="28"/>
        </w:rPr>
        <w:t>Для количественной оценки знаний студентов в академическом периоде предусмотрен рубежной контроль в виде двух рейтингов- РК1 и РК2. Прозрачность и объективность его достигаются информированностью студента о критериях оценки его знаний и умений. Инструментами измерения учебных достижений являются опросы, работа на семинарах, письменные задания, активность студентов в решении практических задач и кейсов и др. По завершении семинарского занятия, СРОП студентам выставляются оценки. Каждый преподаватель имеет свои критерии оценивания знаний обучающихся.</w:t>
      </w:r>
    </w:p>
    <w:p w:rsidR="005167DD" w:rsidRPr="00E2618F" w:rsidRDefault="005167DD" w:rsidP="005167DD">
      <w:pPr>
        <w:spacing w:after="0" w:line="240" w:lineRule="auto"/>
        <w:ind w:right="147" w:firstLine="567"/>
        <w:jc w:val="both"/>
        <w:rPr>
          <w:rFonts w:ascii="Times New Roman" w:hAnsi="Times New Roman" w:cs="Times New Roman"/>
          <w:sz w:val="28"/>
          <w:szCs w:val="28"/>
        </w:rPr>
      </w:pPr>
      <w:r w:rsidRPr="00E2618F">
        <w:rPr>
          <w:rFonts w:ascii="Times New Roman" w:hAnsi="Times New Roman" w:cs="Times New Roman"/>
          <w:sz w:val="28"/>
          <w:szCs w:val="28"/>
        </w:rPr>
        <w:t>Итоговая оценка по дисциплине в процентном содержании определяется по формуле:</w:t>
      </w:r>
    </w:p>
    <w:p w:rsidR="005167DD" w:rsidRPr="00E2618F" w:rsidRDefault="005167DD" w:rsidP="005167DD">
      <w:pPr>
        <w:spacing w:after="0" w:line="240" w:lineRule="auto"/>
        <w:ind w:right="147" w:firstLine="567"/>
        <w:jc w:val="both"/>
        <w:rPr>
          <w:rFonts w:ascii="Times New Roman" w:hAnsi="Times New Roman" w:cs="Times New Roman"/>
          <w:sz w:val="28"/>
          <w:szCs w:val="28"/>
        </w:rPr>
      </w:pPr>
      <w:r w:rsidRPr="00E2618F">
        <w:rPr>
          <w:rFonts w:ascii="Times New Roman" w:hAnsi="Times New Roman" w:cs="Times New Roman"/>
          <w:sz w:val="28"/>
          <w:szCs w:val="28"/>
        </w:rPr>
        <w:t>И,%=PK х 0,6</w:t>
      </w:r>
      <w:proofErr w:type="gramStart"/>
      <w:r w:rsidRPr="00E2618F">
        <w:rPr>
          <w:rFonts w:ascii="Times New Roman" w:hAnsi="Times New Roman" w:cs="Times New Roman"/>
          <w:sz w:val="28"/>
          <w:szCs w:val="28"/>
        </w:rPr>
        <w:t>+Э</w:t>
      </w:r>
      <w:proofErr w:type="gramEnd"/>
      <w:r w:rsidRPr="00E2618F">
        <w:rPr>
          <w:rFonts w:ascii="Times New Roman" w:hAnsi="Times New Roman" w:cs="Times New Roman"/>
          <w:sz w:val="28"/>
          <w:szCs w:val="28"/>
        </w:rPr>
        <w:t xml:space="preserve"> х 0,4, где Р1- процентное содержание оценки 1-го рейтинга и Р2 – 2-го рейтинга; Э – процентное со</w:t>
      </w:r>
      <w:r>
        <w:rPr>
          <w:rFonts w:ascii="Times New Roman" w:hAnsi="Times New Roman" w:cs="Times New Roman"/>
          <w:sz w:val="28"/>
          <w:szCs w:val="28"/>
        </w:rPr>
        <w:t>держание экзаменационной оценки.</w:t>
      </w:r>
    </w:p>
    <w:p w:rsidR="005167DD" w:rsidRPr="00E2618F" w:rsidRDefault="005167DD" w:rsidP="005167DD">
      <w:pPr>
        <w:spacing w:after="0" w:line="240" w:lineRule="auto"/>
        <w:ind w:right="147" w:firstLine="567"/>
        <w:jc w:val="both"/>
        <w:rPr>
          <w:rFonts w:ascii="Times New Roman" w:hAnsi="Times New Roman" w:cs="Times New Roman"/>
          <w:sz w:val="28"/>
          <w:szCs w:val="28"/>
        </w:rPr>
      </w:pPr>
      <w:r w:rsidRPr="00E2618F">
        <w:rPr>
          <w:rFonts w:ascii="Times New Roman" w:hAnsi="Times New Roman" w:cs="Times New Roman"/>
          <w:sz w:val="28"/>
          <w:szCs w:val="28"/>
        </w:rPr>
        <w:lastRenderedPageBreak/>
        <w:t>На заседаниях УМС, а также на кафедрах регулярно проводится обсуждение итогов внутри семестрового и итогового контроля обучающихся.</w:t>
      </w:r>
      <w:r>
        <w:rPr>
          <w:rFonts w:ascii="Times New Roman" w:hAnsi="Times New Roman" w:cs="Times New Roman"/>
          <w:sz w:val="28"/>
          <w:szCs w:val="28"/>
        </w:rPr>
        <w:t xml:space="preserve"> </w:t>
      </w:r>
    </w:p>
    <w:p w:rsidR="005167DD" w:rsidRPr="00E2618F" w:rsidRDefault="005167DD" w:rsidP="00D64945">
      <w:pPr>
        <w:spacing w:after="0" w:line="240" w:lineRule="auto"/>
        <w:ind w:firstLine="567"/>
        <w:jc w:val="both"/>
        <w:rPr>
          <w:rFonts w:ascii="Times New Roman" w:hAnsi="Times New Roman" w:cs="Times New Roman"/>
          <w:sz w:val="28"/>
          <w:szCs w:val="28"/>
          <w:shd w:val="clear" w:color="auto" w:fill="FFFFFF"/>
        </w:rPr>
      </w:pPr>
      <w:r w:rsidRPr="00D64945">
        <w:rPr>
          <w:rFonts w:ascii="Times New Roman" w:hAnsi="Times New Roman" w:cs="Times New Roman"/>
          <w:sz w:val="28"/>
          <w:szCs w:val="28"/>
        </w:rPr>
        <w:t xml:space="preserve">3.4.4 </w:t>
      </w:r>
      <w:r w:rsidRPr="00E2618F">
        <w:rPr>
          <w:rFonts w:ascii="Times New Roman" w:hAnsi="Times New Roman" w:cs="Times New Roman"/>
          <w:sz w:val="28"/>
          <w:szCs w:val="28"/>
          <w:shd w:val="clear" w:color="auto" w:fill="FFFFFF"/>
        </w:rPr>
        <w:t>Для объективности выставляемых оценок и обеспечения высокой технологичности мониторинга учебного процесса в Академии в отдельных видах контрольных мероприятий принимают участие от 2х и более преподавателей.</w:t>
      </w:r>
    </w:p>
    <w:p w:rsidR="005167DD" w:rsidRPr="00E2618F" w:rsidRDefault="005167DD" w:rsidP="00D64945">
      <w:pPr>
        <w:spacing w:after="0" w:line="240" w:lineRule="auto"/>
        <w:ind w:right="150" w:firstLine="567"/>
        <w:jc w:val="both"/>
        <w:rPr>
          <w:rFonts w:ascii="Times New Roman" w:hAnsi="Times New Roman" w:cs="Times New Roman"/>
          <w:sz w:val="28"/>
          <w:szCs w:val="28"/>
          <w:lang w:val="kk-KZ"/>
        </w:rPr>
      </w:pPr>
      <w:r w:rsidRPr="00D64945">
        <w:rPr>
          <w:rFonts w:ascii="Times New Roman" w:hAnsi="Times New Roman" w:cs="Times New Roman"/>
          <w:color w:val="000000" w:themeColor="text1"/>
          <w:sz w:val="28"/>
          <w:szCs w:val="28"/>
          <w:shd w:val="clear" w:color="auto" w:fill="FFFFFF"/>
        </w:rPr>
        <w:t xml:space="preserve">3.4.5 </w:t>
      </w:r>
      <w:r w:rsidRPr="00E2618F">
        <w:rPr>
          <w:rFonts w:ascii="Times New Roman" w:hAnsi="Times New Roman" w:cs="Times New Roman"/>
          <w:sz w:val="28"/>
          <w:szCs w:val="28"/>
          <w:lang w:val="kk-KZ"/>
        </w:rPr>
        <w:t>В Академии имеется отработанная система учета смягчающих обстоятельств (медицинская справка, участие в студенческих конференциях с выездом и т.д.).  Студент может воспользоваться этими смягчающими обстоятельствами в соответствии с вышеуказанной системой. Для предупреждения проблем, связанных с учебным процессом, руководителями подразделений, эдвайзерами и ППС осуществляются действия, направленные на их решения: систематический контроль за текущим рейтингом студентов; своевременное решение проблем межличностных отношений студентов; переписка и встречи с родителями проблемных студентов; обсуждение данных проблем на заседаниях кафедр.</w:t>
      </w:r>
    </w:p>
    <w:p w:rsidR="005167DD" w:rsidRPr="00E2618F" w:rsidRDefault="005167DD" w:rsidP="00D64945">
      <w:pPr>
        <w:suppressAutoHyphens/>
        <w:spacing w:after="0" w:line="240" w:lineRule="auto"/>
        <w:ind w:firstLine="567"/>
        <w:jc w:val="both"/>
        <w:rPr>
          <w:rFonts w:ascii="Times New Roman" w:hAnsi="Times New Roman" w:cs="Times New Roman"/>
          <w:sz w:val="28"/>
          <w:szCs w:val="28"/>
          <w:lang w:eastAsia="zh-CN"/>
        </w:rPr>
      </w:pPr>
      <w:r w:rsidRPr="00D64945">
        <w:rPr>
          <w:rFonts w:ascii="Times New Roman" w:hAnsi="Times New Roman" w:cs="Times New Roman"/>
          <w:color w:val="000000" w:themeColor="text1"/>
          <w:sz w:val="28"/>
          <w:szCs w:val="28"/>
          <w:lang w:eastAsia="zh-CN"/>
        </w:rPr>
        <w:t xml:space="preserve">3.4.6 </w:t>
      </w:r>
      <w:r w:rsidRPr="00E2618F">
        <w:rPr>
          <w:rFonts w:ascii="Times New Roman" w:hAnsi="Times New Roman" w:cs="Times New Roman"/>
          <w:sz w:val="28"/>
          <w:szCs w:val="28"/>
          <w:lang w:eastAsia="zh-CN"/>
        </w:rPr>
        <w:t>Обучающиеся, несогласные с результатами экзаменационной оценки, имеют право на апелляцию.</w:t>
      </w:r>
      <w:r>
        <w:rPr>
          <w:rFonts w:ascii="Times New Roman" w:hAnsi="Times New Roman" w:cs="Times New Roman"/>
          <w:sz w:val="28"/>
          <w:szCs w:val="28"/>
          <w:lang w:eastAsia="zh-CN"/>
        </w:rPr>
        <w:t xml:space="preserve"> </w:t>
      </w:r>
      <w:r w:rsidRPr="00E2618F">
        <w:rPr>
          <w:rFonts w:ascii="Times New Roman" w:hAnsi="Times New Roman" w:cs="Times New Roman"/>
          <w:sz w:val="28"/>
          <w:szCs w:val="28"/>
          <w:lang w:eastAsia="zh-CN"/>
        </w:rPr>
        <w:t xml:space="preserve">Апелляция проводится в </w:t>
      </w:r>
      <w:proofErr w:type="gramStart"/>
      <w:r w:rsidRPr="00E2618F">
        <w:rPr>
          <w:rFonts w:ascii="Times New Roman" w:hAnsi="Times New Roman" w:cs="Times New Roman"/>
          <w:sz w:val="28"/>
          <w:szCs w:val="28"/>
          <w:lang w:eastAsia="zh-CN"/>
        </w:rPr>
        <w:t>случаях</w:t>
      </w:r>
      <w:proofErr w:type="gramEnd"/>
      <w:r w:rsidRPr="00E2618F">
        <w:rPr>
          <w:rFonts w:ascii="Times New Roman" w:hAnsi="Times New Roman" w:cs="Times New Roman"/>
          <w:sz w:val="28"/>
          <w:szCs w:val="28"/>
          <w:lang w:eastAsia="zh-CN"/>
        </w:rPr>
        <w:t xml:space="preserve"> когда тестовые задания: имеют некорректную формулировку, не содержат правильного ответа; экзаменационные вопросы не входят в учебную программу дисциплины;  допущены технические сбои при компьютерном тестировании; предполагается необъективное отношение экзаменатора к студенту.</w:t>
      </w:r>
      <w:r>
        <w:rPr>
          <w:rFonts w:ascii="Times New Roman" w:hAnsi="Times New Roman" w:cs="Times New Roman"/>
          <w:sz w:val="28"/>
          <w:szCs w:val="28"/>
          <w:lang w:eastAsia="zh-CN"/>
        </w:rPr>
        <w:t xml:space="preserve"> </w:t>
      </w:r>
      <w:r w:rsidRPr="00E2618F">
        <w:rPr>
          <w:rFonts w:ascii="Times New Roman" w:hAnsi="Times New Roman" w:cs="Times New Roman"/>
          <w:sz w:val="28"/>
          <w:szCs w:val="28"/>
          <w:lang w:eastAsia="zh-CN"/>
        </w:rPr>
        <w:t>Апелляция проводится комиссией на следующий день после проведения экзамена на основании заявления обучающегося.</w:t>
      </w:r>
      <w:r>
        <w:rPr>
          <w:rFonts w:ascii="Times New Roman" w:hAnsi="Times New Roman" w:cs="Times New Roman"/>
          <w:sz w:val="28"/>
          <w:szCs w:val="28"/>
          <w:lang w:eastAsia="zh-CN"/>
        </w:rPr>
        <w:t xml:space="preserve"> </w:t>
      </w:r>
      <w:r w:rsidRPr="00E2618F">
        <w:rPr>
          <w:rFonts w:ascii="Times New Roman" w:hAnsi="Times New Roman" w:cs="Times New Roman"/>
          <w:sz w:val="28"/>
          <w:szCs w:val="28"/>
          <w:lang w:eastAsia="zh-CN"/>
        </w:rPr>
        <w:t>Заявления на апелляцию по итогам письменного экзамена или тестирования на имя заведующего кафедрой принимаются в день экзамена.</w:t>
      </w:r>
      <w:r>
        <w:rPr>
          <w:rFonts w:ascii="Times New Roman" w:hAnsi="Times New Roman" w:cs="Times New Roman"/>
          <w:sz w:val="28"/>
          <w:szCs w:val="28"/>
          <w:lang w:eastAsia="zh-CN"/>
        </w:rPr>
        <w:t xml:space="preserve"> </w:t>
      </w:r>
      <w:r w:rsidRPr="00E2618F">
        <w:rPr>
          <w:rFonts w:ascii="Times New Roman" w:hAnsi="Times New Roman" w:cs="Times New Roman"/>
          <w:sz w:val="28"/>
          <w:szCs w:val="28"/>
          <w:lang w:eastAsia="zh-CN"/>
        </w:rPr>
        <w:t>Апелляция проводится предметной апелляционной комиссией кафедры, состав котор</w:t>
      </w:r>
      <w:r w:rsidR="00D64945">
        <w:rPr>
          <w:rFonts w:ascii="Times New Roman" w:hAnsi="Times New Roman" w:cs="Times New Roman"/>
          <w:sz w:val="28"/>
          <w:szCs w:val="28"/>
          <w:lang w:eastAsia="zh-CN"/>
        </w:rPr>
        <w:t>ой оформляется приказом ректора</w:t>
      </w:r>
      <w:r w:rsidRPr="00E2618F">
        <w:rPr>
          <w:rFonts w:ascii="Times New Roman" w:hAnsi="Times New Roman" w:cs="Times New Roman"/>
          <w:sz w:val="28"/>
          <w:szCs w:val="28"/>
          <w:lang w:eastAsia="zh-CN"/>
        </w:rPr>
        <w:t xml:space="preserve"> до начала сессии.</w:t>
      </w:r>
      <w:r>
        <w:rPr>
          <w:rFonts w:ascii="Times New Roman" w:hAnsi="Times New Roman" w:cs="Times New Roman"/>
          <w:sz w:val="28"/>
          <w:szCs w:val="28"/>
          <w:lang w:eastAsia="zh-CN"/>
        </w:rPr>
        <w:t xml:space="preserve"> </w:t>
      </w:r>
      <w:r w:rsidRPr="00E2618F">
        <w:rPr>
          <w:rFonts w:ascii="Times New Roman" w:hAnsi="Times New Roman" w:cs="Times New Roman"/>
          <w:sz w:val="28"/>
          <w:szCs w:val="28"/>
          <w:lang w:eastAsia="zh-CN"/>
        </w:rPr>
        <w:t>Если обучающийся получил по результатам апелляции оценку ниже той, которую получил на экзамене, то заносится в транскрипт и засчитывается при подсчете GPA последняя оценка. Результаты апелляции вносятся отделом регистрации после утверждения решения апелляционной комиссии проректором по учебной работе.</w:t>
      </w:r>
    </w:p>
    <w:p w:rsidR="005167DD" w:rsidRPr="00E2618F" w:rsidRDefault="005167DD" w:rsidP="005167DD">
      <w:pPr>
        <w:spacing w:after="0" w:line="240" w:lineRule="auto"/>
        <w:ind w:firstLine="567"/>
        <w:jc w:val="both"/>
        <w:rPr>
          <w:rFonts w:ascii="Times New Roman" w:hAnsi="Times New Roman" w:cs="Times New Roman"/>
          <w:sz w:val="28"/>
          <w:szCs w:val="28"/>
        </w:rPr>
      </w:pPr>
      <w:r w:rsidRPr="00E2618F">
        <w:rPr>
          <w:rFonts w:ascii="Times New Roman" w:hAnsi="Times New Roman" w:cs="Times New Roman"/>
          <w:sz w:val="28"/>
          <w:szCs w:val="28"/>
        </w:rPr>
        <w:t xml:space="preserve">За отчетный период в апелляционную комиссию обратились с заявлениями: в 2016-2017- учебном году 3 студента заочной формы обучения, 2017-2018 учебном году 7 студентов очной формы обучения и 3 студента заочной формы обучения, в 2018-2019 учебном году 15 студентов очной формы обучения и 6 студентов заочной формы обучения несогласные с оценкой рубежного и итогового контроля. На основании решения апелляционной комиссии апелляция во всех обращениях решена положительно, в пользу студентов. </w:t>
      </w:r>
    </w:p>
    <w:p w:rsidR="005167DD" w:rsidRPr="005437E1" w:rsidRDefault="005167DD" w:rsidP="005437E1">
      <w:pPr>
        <w:suppressAutoHyphens/>
        <w:spacing w:after="0" w:line="240" w:lineRule="auto"/>
        <w:ind w:firstLine="567"/>
        <w:jc w:val="both"/>
        <w:rPr>
          <w:rFonts w:ascii="Times New Roman" w:hAnsi="Times New Roman" w:cs="Times New Roman"/>
          <w:color w:val="000000" w:themeColor="text1"/>
          <w:sz w:val="28"/>
          <w:szCs w:val="28"/>
          <w:lang w:eastAsia="zh-CN"/>
        </w:rPr>
      </w:pPr>
      <w:r w:rsidRPr="005437E1">
        <w:rPr>
          <w:rFonts w:ascii="Times New Roman" w:hAnsi="Times New Roman" w:cs="Times New Roman"/>
          <w:color w:val="000000" w:themeColor="text1"/>
          <w:sz w:val="28"/>
          <w:szCs w:val="28"/>
          <w:lang w:eastAsia="zh-CN"/>
        </w:rPr>
        <w:t>3.4.7 Экзамены проводятся в устной, письменной или тестовой формах. Эти материалы рассматриваются и утверждаются на заседании кафедры. Изменение формы экзамена в период проведения аттестации не допускается</w:t>
      </w:r>
      <w:r w:rsidRPr="005437E1">
        <w:rPr>
          <w:rFonts w:ascii="Times New Roman" w:hAnsi="Times New Roman" w:cs="Times New Roman"/>
          <w:color w:val="000000" w:themeColor="text1"/>
          <w:sz w:val="28"/>
          <w:szCs w:val="28"/>
        </w:rPr>
        <w:t xml:space="preserve"> </w:t>
      </w:r>
      <w:r w:rsidRPr="005437E1">
        <w:rPr>
          <w:rFonts w:ascii="Times New Roman" w:hAnsi="Times New Roman" w:cs="Times New Roman"/>
          <w:color w:val="000000" w:themeColor="text1"/>
          <w:sz w:val="28"/>
          <w:szCs w:val="28"/>
          <w:lang w:eastAsia="zh-CN"/>
        </w:rPr>
        <w:t xml:space="preserve">Сформированные билеты студентам не передаются, за их сохранность и </w:t>
      </w:r>
      <w:r w:rsidRPr="005437E1">
        <w:rPr>
          <w:rFonts w:ascii="Times New Roman" w:hAnsi="Times New Roman" w:cs="Times New Roman"/>
          <w:color w:val="000000" w:themeColor="text1"/>
          <w:sz w:val="28"/>
          <w:szCs w:val="28"/>
          <w:lang w:eastAsia="zh-CN"/>
        </w:rPr>
        <w:lastRenderedPageBreak/>
        <w:t>содержание несет ответственность преподаватель дисциплины и заведующий кафедрой.</w:t>
      </w:r>
    </w:p>
    <w:p w:rsidR="005167DD" w:rsidRPr="005437E1" w:rsidRDefault="005167DD" w:rsidP="005437E1">
      <w:pPr>
        <w:tabs>
          <w:tab w:val="left" w:pos="993"/>
        </w:tabs>
        <w:spacing w:after="0" w:line="240" w:lineRule="auto"/>
        <w:ind w:firstLine="567"/>
        <w:jc w:val="both"/>
        <w:rPr>
          <w:rFonts w:ascii="Times New Roman" w:hAnsi="Times New Roman" w:cs="Times New Roman"/>
          <w:color w:val="000000" w:themeColor="text1"/>
          <w:sz w:val="28"/>
          <w:szCs w:val="28"/>
        </w:rPr>
      </w:pPr>
      <w:r w:rsidRPr="005437E1">
        <w:rPr>
          <w:rFonts w:ascii="Times New Roman" w:hAnsi="Times New Roman" w:cs="Times New Roman"/>
          <w:color w:val="000000" w:themeColor="text1"/>
          <w:sz w:val="28"/>
          <w:szCs w:val="28"/>
          <w:lang w:eastAsia="zh-CN"/>
        </w:rPr>
        <w:t>3.4.8.</w:t>
      </w:r>
      <w:r w:rsidRPr="005437E1">
        <w:rPr>
          <w:rFonts w:ascii="Times New Roman" w:hAnsi="Times New Roman" w:cs="Times New Roman"/>
          <w:color w:val="000000" w:themeColor="text1"/>
          <w:sz w:val="28"/>
          <w:szCs w:val="28"/>
          <w:lang w:val="kk-KZ"/>
        </w:rPr>
        <w:t xml:space="preserve"> Требования к написанию эссе и проектов приведены в силлабусах дисциплин. Студенты имеют возможность ознакомиться с образцами рефератов, курсовых работ, дипломных работ, а также магистерских и докторских работ на кафедрах. В 2018-2019 учебном году</w:t>
      </w:r>
      <w:r w:rsidRPr="005437E1">
        <w:rPr>
          <w:rFonts w:ascii="Times New Roman" w:hAnsi="Times New Roman" w:cs="Times New Roman"/>
          <w:color w:val="000000" w:themeColor="text1"/>
          <w:sz w:val="28"/>
          <w:szCs w:val="28"/>
        </w:rPr>
        <w:t xml:space="preserve"> Академией был  заключен договор с филиалом ООО </w:t>
      </w:r>
      <w:r w:rsidRPr="005437E1">
        <w:rPr>
          <w:rFonts w:ascii="Times New Roman" w:hAnsi="Times New Roman" w:cs="Times New Roman"/>
          <w:color w:val="000000" w:themeColor="text1"/>
          <w:sz w:val="28"/>
          <w:szCs w:val="28"/>
          <w:lang w:val="en-US"/>
        </w:rPr>
        <w:t>Plagiat</w:t>
      </w:r>
      <w:r w:rsidRPr="005437E1">
        <w:rPr>
          <w:rFonts w:ascii="Times New Roman" w:hAnsi="Times New Roman" w:cs="Times New Roman"/>
          <w:color w:val="000000" w:themeColor="text1"/>
          <w:sz w:val="28"/>
          <w:szCs w:val="28"/>
        </w:rPr>
        <w:t>.</w:t>
      </w:r>
      <w:r w:rsidRPr="005437E1">
        <w:rPr>
          <w:rFonts w:ascii="Times New Roman" w:hAnsi="Times New Roman" w:cs="Times New Roman"/>
          <w:color w:val="000000" w:themeColor="text1"/>
          <w:sz w:val="28"/>
          <w:szCs w:val="28"/>
          <w:lang w:val="en-US"/>
        </w:rPr>
        <w:t>pl</w:t>
      </w:r>
      <w:r w:rsidRPr="005437E1">
        <w:rPr>
          <w:rFonts w:ascii="Times New Roman" w:hAnsi="Times New Roman" w:cs="Times New Roman"/>
          <w:color w:val="000000" w:themeColor="text1"/>
          <w:sz w:val="28"/>
          <w:szCs w:val="28"/>
        </w:rPr>
        <w:t xml:space="preserve"> на осуществление проверки всех видов письменных работ обучающихся на плагиат (заимствования) – это курсовые работы, дипломные работы и проекты, диссертации, эссе, научные статьи и отчеты и т.п.. Инновационная система поиска текстовых заимствований Plagiat.pl существенно упрощает данный процесс, значительно сокращает срок поиска источника плагиата.</w:t>
      </w:r>
    </w:p>
    <w:p w:rsidR="005167DD" w:rsidRPr="00E2618F" w:rsidRDefault="005167DD" w:rsidP="005437E1">
      <w:pPr>
        <w:tabs>
          <w:tab w:val="left" w:pos="6375"/>
        </w:tabs>
        <w:spacing w:after="0" w:line="240" w:lineRule="auto"/>
        <w:ind w:firstLine="567"/>
        <w:jc w:val="both"/>
        <w:rPr>
          <w:rFonts w:ascii="Times New Roman" w:hAnsi="Times New Roman" w:cs="Times New Roman"/>
          <w:sz w:val="28"/>
          <w:szCs w:val="28"/>
          <w:lang w:val="kk-KZ"/>
        </w:rPr>
      </w:pPr>
      <w:r w:rsidRPr="005437E1">
        <w:rPr>
          <w:rFonts w:ascii="Times New Roman" w:hAnsi="Times New Roman" w:cs="Times New Roman"/>
          <w:color w:val="000000" w:themeColor="text1"/>
          <w:sz w:val="28"/>
          <w:szCs w:val="28"/>
          <w:lang w:val="kk-KZ"/>
        </w:rPr>
        <w:t>3.4.9</w:t>
      </w:r>
      <w:r w:rsidRPr="005437E1">
        <w:rPr>
          <w:rFonts w:ascii="Times New Roman" w:hAnsi="Times New Roman" w:cs="Times New Roman"/>
          <w:b/>
          <w:color w:val="000000" w:themeColor="text1"/>
          <w:sz w:val="28"/>
          <w:szCs w:val="28"/>
          <w:lang w:val="kk-KZ"/>
        </w:rPr>
        <w:t xml:space="preserve"> </w:t>
      </w:r>
      <w:r w:rsidRPr="005437E1">
        <w:rPr>
          <w:rFonts w:ascii="Times New Roman" w:hAnsi="Times New Roman" w:cs="Times New Roman"/>
          <w:color w:val="000000" w:themeColor="text1"/>
          <w:sz w:val="28"/>
          <w:szCs w:val="28"/>
          <w:lang w:val="kk-KZ"/>
        </w:rPr>
        <w:t xml:space="preserve">В соответствии с ГОСО послевузовского образования, утвержденными приказом Министра </w:t>
      </w:r>
      <w:r w:rsidRPr="00E2618F">
        <w:rPr>
          <w:rFonts w:ascii="Times New Roman" w:hAnsi="Times New Roman" w:cs="Times New Roman"/>
          <w:sz w:val="28"/>
          <w:szCs w:val="28"/>
          <w:lang w:val="kk-KZ"/>
        </w:rPr>
        <w:t xml:space="preserve">образования и науки РК от 31.10.2018 г. №604, Типовыми правилами деятельности организаций образования соответствующих типов, утвержденными приказом Министра образования и науки РК от 31.10.2018 г. №595, </w:t>
      </w:r>
      <w:r w:rsidRPr="00E2618F">
        <w:rPr>
          <w:rFonts w:ascii="Times New Roman" w:hAnsi="Times New Roman" w:cs="Times New Roman"/>
          <w:sz w:val="28"/>
          <w:szCs w:val="28"/>
          <w:lang w:val="fr-FR"/>
        </w:rPr>
        <w:t>Типовы</w:t>
      </w:r>
      <w:r w:rsidRPr="00E2618F">
        <w:rPr>
          <w:rFonts w:ascii="Times New Roman" w:hAnsi="Times New Roman" w:cs="Times New Roman"/>
          <w:sz w:val="28"/>
          <w:szCs w:val="28"/>
          <w:lang w:val="kk-KZ"/>
        </w:rPr>
        <w:t>ми</w:t>
      </w:r>
      <w:r w:rsidRPr="00E2618F">
        <w:rPr>
          <w:rFonts w:ascii="Times New Roman" w:hAnsi="Times New Roman" w:cs="Times New Roman"/>
          <w:sz w:val="28"/>
          <w:szCs w:val="28"/>
          <w:lang w:val="fr-FR"/>
        </w:rPr>
        <w:t xml:space="preserve"> правил</w:t>
      </w:r>
      <w:r w:rsidRPr="00E2618F">
        <w:rPr>
          <w:rFonts w:ascii="Times New Roman" w:hAnsi="Times New Roman" w:cs="Times New Roman"/>
          <w:sz w:val="28"/>
          <w:szCs w:val="28"/>
          <w:lang w:val="kk-KZ"/>
        </w:rPr>
        <w:t xml:space="preserve">ами </w:t>
      </w:r>
      <w:r w:rsidRPr="00E2618F">
        <w:rPr>
          <w:rFonts w:ascii="Times New Roman" w:hAnsi="Times New Roman" w:cs="Times New Roman"/>
          <w:sz w:val="28"/>
          <w:szCs w:val="28"/>
          <w:lang w:val="fr-FR"/>
        </w:rPr>
        <w:t>приема на обучение в организации образования, реализующие</w:t>
      </w:r>
      <w:r w:rsidRPr="00E2618F">
        <w:rPr>
          <w:rFonts w:ascii="Times New Roman" w:hAnsi="Times New Roman" w:cs="Times New Roman"/>
          <w:sz w:val="28"/>
          <w:szCs w:val="28"/>
          <w:lang w:val="kk-KZ"/>
        </w:rPr>
        <w:t xml:space="preserve"> </w:t>
      </w:r>
      <w:r w:rsidRPr="00E2618F">
        <w:rPr>
          <w:rFonts w:ascii="Times New Roman" w:hAnsi="Times New Roman" w:cs="Times New Roman"/>
          <w:sz w:val="28"/>
          <w:szCs w:val="28"/>
          <w:lang w:val="fr-FR"/>
        </w:rPr>
        <w:t xml:space="preserve">образовательные программы послевузовского образования </w:t>
      </w:r>
      <w:r w:rsidRPr="00E2618F">
        <w:rPr>
          <w:rFonts w:ascii="Times New Roman" w:hAnsi="Times New Roman" w:cs="Times New Roman"/>
          <w:sz w:val="28"/>
          <w:szCs w:val="28"/>
          <w:lang w:val="kk-KZ"/>
        </w:rPr>
        <w:t>у</w:t>
      </w:r>
      <w:r w:rsidRPr="00E2618F">
        <w:rPr>
          <w:rFonts w:ascii="Times New Roman" w:hAnsi="Times New Roman" w:cs="Times New Roman"/>
          <w:sz w:val="28"/>
          <w:szCs w:val="28"/>
          <w:lang w:val="fr-FR"/>
        </w:rPr>
        <w:t>тверждены</w:t>
      </w:r>
      <w:r w:rsidRPr="00E2618F">
        <w:rPr>
          <w:rFonts w:ascii="Times New Roman" w:hAnsi="Times New Roman" w:cs="Times New Roman"/>
          <w:sz w:val="28"/>
          <w:szCs w:val="28"/>
          <w:lang w:val="kk-KZ"/>
        </w:rPr>
        <w:t>ми</w:t>
      </w:r>
      <w:r w:rsidRPr="00E2618F">
        <w:rPr>
          <w:rFonts w:ascii="Times New Roman" w:hAnsi="Times New Roman" w:cs="Times New Roman"/>
          <w:sz w:val="28"/>
          <w:szCs w:val="28"/>
          <w:lang w:val="fr-FR"/>
        </w:rPr>
        <w:t xml:space="preserve"> </w:t>
      </w:r>
      <w:r w:rsidRPr="00E2618F">
        <w:rPr>
          <w:rFonts w:ascii="Times New Roman" w:hAnsi="Times New Roman" w:cs="Times New Roman"/>
          <w:sz w:val="28"/>
          <w:szCs w:val="28"/>
          <w:lang w:val="kk-KZ"/>
        </w:rPr>
        <w:t xml:space="preserve">Приказом Министра образования и науки РК </w:t>
      </w:r>
      <w:r w:rsidRPr="00E2618F">
        <w:rPr>
          <w:rFonts w:ascii="Times New Roman" w:hAnsi="Times New Roman" w:cs="Times New Roman"/>
          <w:sz w:val="28"/>
          <w:szCs w:val="28"/>
          <w:lang w:val="fr-FR"/>
        </w:rPr>
        <w:t xml:space="preserve">от </w:t>
      </w:r>
      <w:r w:rsidRPr="00E2618F">
        <w:rPr>
          <w:rFonts w:ascii="Times New Roman" w:hAnsi="Times New Roman" w:cs="Times New Roman"/>
          <w:sz w:val="28"/>
          <w:szCs w:val="28"/>
          <w:lang w:val="kk-KZ"/>
        </w:rPr>
        <w:t>31</w:t>
      </w:r>
      <w:r w:rsidRPr="00E2618F">
        <w:rPr>
          <w:rFonts w:ascii="Times New Roman" w:hAnsi="Times New Roman" w:cs="Times New Roman"/>
          <w:sz w:val="28"/>
          <w:szCs w:val="28"/>
          <w:lang w:val="fr-FR"/>
        </w:rPr>
        <w:t xml:space="preserve"> </w:t>
      </w:r>
      <w:r w:rsidRPr="00E2618F">
        <w:rPr>
          <w:rFonts w:ascii="Times New Roman" w:hAnsi="Times New Roman" w:cs="Times New Roman"/>
          <w:sz w:val="28"/>
          <w:szCs w:val="28"/>
          <w:lang w:val="kk-KZ"/>
        </w:rPr>
        <w:t>октяб</w:t>
      </w:r>
      <w:r w:rsidRPr="00E2618F">
        <w:rPr>
          <w:rFonts w:ascii="Times New Roman" w:hAnsi="Times New Roman" w:cs="Times New Roman"/>
          <w:sz w:val="28"/>
          <w:szCs w:val="28"/>
          <w:lang w:val="fr-FR"/>
        </w:rPr>
        <w:t>ря 20</w:t>
      </w:r>
      <w:r w:rsidRPr="00E2618F">
        <w:rPr>
          <w:rFonts w:ascii="Times New Roman" w:hAnsi="Times New Roman" w:cs="Times New Roman"/>
          <w:sz w:val="28"/>
          <w:szCs w:val="28"/>
          <w:lang w:val="kk-KZ"/>
        </w:rPr>
        <w:t>18</w:t>
      </w:r>
      <w:r w:rsidRPr="00E2618F">
        <w:rPr>
          <w:rFonts w:ascii="Times New Roman" w:hAnsi="Times New Roman" w:cs="Times New Roman"/>
          <w:sz w:val="28"/>
          <w:szCs w:val="28"/>
          <w:lang w:val="fr-FR"/>
        </w:rPr>
        <w:t xml:space="preserve"> года № </w:t>
      </w:r>
      <w:r w:rsidRPr="00E2618F">
        <w:rPr>
          <w:rFonts w:ascii="Times New Roman" w:hAnsi="Times New Roman" w:cs="Times New Roman"/>
          <w:sz w:val="28"/>
          <w:szCs w:val="28"/>
          <w:lang w:val="kk-KZ"/>
        </w:rPr>
        <w:t>600</w:t>
      </w:r>
      <w:r w:rsidRPr="00E2618F">
        <w:rPr>
          <w:rFonts w:ascii="Times New Roman" w:hAnsi="Times New Roman" w:cs="Times New Roman"/>
          <w:sz w:val="28"/>
          <w:szCs w:val="28"/>
          <w:u w:val="single"/>
          <w:lang w:val="kk-KZ"/>
        </w:rPr>
        <w:t>,</w:t>
      </w:r>
      <w:r w:rsidRPr="00E2618F">
        <w:rPr>
          <w:rFonts w:ascii="Times New Roman" w:hAnsi="Times New Roman" w:cs="Times New Roman"/>
          <w:sz w:val="28"/>
          <w:szCs w:val="28"/>
          <w:lang w:val="kk-KZ"/>
        </w:rPr>
        <w:t xml:space="preserve"> утверждается</w:t>
      </w:r>
      <w:r w:rsidRPr="00E2618F">
        <w:rPr>
          <w:rFonts w:ascii="Times New Roman" w:hAnsi="Times New Roman" w:cs="Times New Roman"/>
          <w:sz w:val="28"/>
          <w:szCs w:val="28"/>
          <w:lang w:val="fr-FR"/>
        </w:rPr>
        <w:t xml:space="preserve"> </w:t>
      </w:r>
      <w:r w:rsidRPr="00E2618F">
        <w:rPr>
          <w:rFonts w:ascii="Times New Roman" w:hAnsi="Times New Roman" w:cs="Times New Roman"/>
          <w:iCs/>
          <w:sz w:val="28"/>
          <w:szCs w:val="28"/>
          <w:lang w:val="fr-FR"/>
        </w:rPr>
        <w:t>состав экзаменационной комиссии</w:t>
      </w:r>
      <w:r w:rsidRPr="00E2618F">
        <w:rPr>
          <w:rFonts w:ascii="Times New Roman" w:hAnsi="Times New Roman" w:cs="Times New Roman"/>
          <w:sz w:val="28"/>
          <w:szCs w:val="28"/>
          <w:lang w:val="fr-FR"/>
        </w:rPr>
        <w:t xml:space="preserve"> для проведения</w:t>
      </w:r>
      <w:r w:rsidRPr="00E2618F">
        <w:rPr>
          <w:rFonts w:ascii="Times New Roman" w:hAnsi="Times New Roman" w:cs="Times New Roman"/>
          <w:b/>
          <w:sz w:val="28"/>
          <w:szCs w:val="28"/>
          <w:lang w:val="fr-FR"/>
        </w:rPr>
        <w:t xml:space="preserve"> </w:t>
      </w:r>
      <w:r w:rsidRPr="00E2618F">
        <w:rPr>
          <w:rFonts w:ascii="Times New Roman" w:hAnsi="Times New Roman" w:cs="Times New Roman"/>
          <w:sz w:val="28"/>
          <w:szCs w:val="28"/>
          <w:lang w:val="fr-FR"/>
        </w:rPr>
        <w:t>вступительного экзамена</w:t>
      </w:r>
      <w:r w:rsidRPr="00E2618F">
        <w:rPr>
          <w:rFonts w:ascii="Times New Roman" w:hAnsi="Times New Roman" w:cs="Times New Roman"/>
          <w:b/>
          <w:sz w:val="28"/>
          <w:szCs w:val="28"/>
          <w:lang w:val="kk-KZ"/>
        </w:rPr>
        <w:t xml:space="preserve"> </w:t>
      </w:r>
      <w:r w:rsidRPr="00E2618F">
        <w:rPr>
          <w:rFonts w:ascii="Times New Roman" w:hAnsi="Times New Roman" w:cs="Times New Roman"/>
          <w:sz w:val="28"/>
          <w:szCs w:val="28"/>
          <w:lang w:val="kk-KZ"/>
        </w:rPr>
        <w:t>п</w:t>
      </w:r>
      <w:r w:rsidRPr="00E2618F">
        <w:rPr>
          <w:rFonts w:ascii="Times New Roman" w:hAnsi="Times New Roman" w:cs="Times New Roman"/>
          <w:sz w:val="28"/>
          <w:szCs w:val="28"/>
          <w:lang w:val="fr-FR"/>
        </w:rPr>
        <w:t>о специальност</w:t>
      </w:r>
      <w:r w:rsidRPr="00E2618F">
        <w:rPr>
          <w:rFonts w:ascii="Times New Roman" w:hAnsi="Times New Roman" w:cs="Times New Roman"/>
          <w:sz w:val="28"/>
          <w:szCs w:val="28"/>
          <w:lang w:val="kk-KZ"/>
        </w:rPr>
        <w:t>и: 8</w:t>
      </w:r>
      <w:r w:rsidRPr="00E2618F">
        <w:rPr>
          <w:rFonts w:ascii="Times New Roman" w:hAnsi="Times New Roman" w:cs="Times New Roman"/>
          <w:sz w:val="28"/>
          <w:szCs w:val="28"/>
          <w:lang w:val="en-US"/>
        </w:rPr>
        <w:t>D</w:t>
      </w:r>
      <w:r w:rsidRPr="00E2618F">
        <w:rPr>
          <w:rFonts w:ascii="Times New Roman" w:hAnsi="Times New Roman" w:cs="Times New Roman"/>
          <w:sz w:val="28"/>
          <w:szCs w:val="28"/>
          <w:lang w:val="fr-FR"/>
        </w:rPr>
        <w:t>0</w:t>
      </w:r>
      <w:r w:rsidRPr="00E2618F">
        <w:rPr>
          <w:rFonts w:ascii="Times New Roman" w:hAnsi="Times New Roman" w:cs="Times New Roman"/>
          <w:sz w:val="28"/>
          <w:szCs w:val="28"/>
          <w:lang w:val="kk-KZ"/>
        </w:rPr>
        <w:t>4201</w:t>
      </w:r>
      <w:r w:rsidRPr="00E2618F">
        <w:rPr>
          <w:rFonts w:ascii="Times New Roman" w:hAnsi="Times New Roman" w:cs="Times New Roman"/>
          <w:sz w:val="28"/>
          <w:szCs w:val="28"/>
          <w:lang w:val="fr-FR"/>
        </w:rPr>
        <w:t xml:space="preserve"> «Юриспруденция» (</w:t>
      </w:r>
      <w:r w:rsidRPr="00E2618F">
        <w:rPr>
          <w:rFonts w:ascii="Times New Roman" w:hAnsi="Times New Roman" w:cs="Times New Roman"/>
          <w:sz w:val="28"/>
          <w:szCs w:val="28"/>
          <w:lang w:val="en-US"/>
        </w:rPr>
        <w:t>PhD</w:t>
      </w:r>
      <w:r w:rsidRPr="00E2618F">
        <w:rPr>
          <w:rFonts w:ascii="Times New Roman" w:hAnsi="Times New Roman" w:cs="Times New Roman"/>
          <w:sz w:val="28"/>
          <w:szCs w:val="28"/>
          <w:lang w:val="fr-FR"/>
        </w:rPr>
        <w:t xml:space="preserve"> </w:t>
      </w:r>
      <w:r w:rsidRPr="00E2618F">
        <w:rPr>
          <w:rFonts w:ascii="Times New Roman" w:hAnsi="Times New Roman" w:cs="Times New Roman"/>
          <w:sz w:val="28"/>
          <w:szCs w:val="28"/>
          <w:lang w:val="kk-KZ"/>
        </w:rPr>
        <w:t>Докторантура</w:t>
      </w:r>
      <w:r w:rsidRPr="00E2618F">
        <w:rPr>
          <w:rFonts w:ascii="Times New Roman" w:hAnsi="Times New Roman" w:cs="Times New Roman"/>
          <w:sz w:val="28"/>
          <w:szCs w:val="28"/>
          <w:lang w:val="fr-FR"/>
        </w:rPr>
        <w:t>)</w:t>
      </w:r>
      <w:r w:rsidRPr="00E2618F">
        <w:rPr>
          <w:rFonts w:ascii="Times New Roman" w:hAnsi="Times New Roman" w:cs="Times New Roman"/>
          <w:sz w:val="28"/>
          <w:szCs w:val="28"/>
          <w:lang w:val="kk-KZ"/>
        </w:rPr>
        <w:t xml:space="preserve">, а также состав аппеляционной комиссии, эксперной комиссии </w:t>
      </w:r>
      <w:r w:rsidRPr="00E2618F">
        <w:rPr>
          <w:rFonts w:ascii="Times New Roman" w:hAnsi="Times New Roman" w:cs="Times New Roman"/>
          <w:sz w:val="28"/>
          <w:szCs w:val="28"/>
          <w:lang w:val="fr-FR"/>
        </w:rPr>
        <w:t xml:space="preserve">для рассмотрения </w:t>
      </w:r>
      <w:r w:rsidRPr="00E2618F">
        <w:rPr>
          <w:rFonts w:ascii="Times New Roman" w:hAnsi="Times New Roman" w:cs="Times New Roman"/>
          <w:sz w:val="28"/>
          <w:szCs w:val="28"/>
          <w:lang w:val="kk-KZ"/>
        </w:rPr>
        <w:t>магистерских диссертации (</w:t>
      </w:r>
      <w:r w:rsidRPr="00E2618F">
        <w:rPr>
          <w:rFonts w:ascii="Times New Roman" w:hAnsi="Times New Roman" w:cs="Times New Roman"/>
          <w:sz w:val="28"/>
          <w:szCs w:val="28"/>
          <w:lang w:val="fr-FR"/>
        </w:rPr>
        <w:t>проектов</w:t>
      </w:r>
      <w:r w:rsidRPr="00E2618F">
        <w:rPr>
          <w:rFonts w:ascii="Times New Roman" w:hAnsi="Times New Roman" w:cs="Times New Roman"/>
          <w:sz w:val="28"/>
          <w:szCs w:val="28"/>
          <w:lang w:val="kk-KZ"/>
        </w:rPr>
        <w:t>) по всем  ОП (Приказ № 25п от 16 мая 2019г.).</w:t>
      </w:r>
    </w:p>
    <w:p w:rsidR="005167DD" w:rsidRPr="00E2618F" w:rsidRDefault="005167DD" w:rsidP="005437E1">
      <w:pPr>
        <w:spacing w:after="0" w:line="240" w:lineRule="auto"/>
        <w:ind w:firstLine="567"/>
        <w:jc w:val="both"/>
        <w:rPr>
          <w:rFonts w:ascii="Times New Roman" w:hAnsi="Times New Roman" w:cs="Times New Roman"/>
          <w:sz w:val="28"/>
          <w:szCs w:val="28"/>
          <w:lang w:val="kk-KZ"/>
        </w:rPr>
      </w:pPr>
      <w:r w:rsidRPr="00E2618F">
        <w:rPr>
          <w:rFonts w:ascii="Times New Roman" w:hAnsi="Times New Roman" w:cs="Times New Roman"/>
          <w:sz w:val="28"/>
          <w:szCs w:val="28"/>
          <w:lang w:val="kk-KZ"/>
        </w:rPr>
        <w:t>В соответствии с требованиями п. 7</w:t>
      </w:r>
      <w:r w:rsidRPr="00E2618F">
        <w:rPr>
          <w:rFonts w:ascii="Times New Roman" w:hAnsi="Times New Roman" w:cs="Times New Roman"/>
          <w:sz w:val="28"/>
          <w:szCs w:val="28"/>
          <w:lang w:val="fr-FR"/>
        </w:rPr>
        <w:t xml:space="preserve">. </w:t>
      </w:r>
      <w:r w:rsidRPr="00E2618F">
        <w:rPr>
          <w:rFonts w:ascii="Times New Roman" w:hAnsi="Times New Roman" w:cs="Times New Roman"/>
          <w:sz w:val="28"/>
          <w:szCs w:val="28"/>
          <w:lang w:val="kk-KZ"/>
        </w:rPr>
        <w:t xml:space="preserve">(Раздел. Магистратура) Государственного общеобязательного стандарта послевузовского образования утверждаются следующие учебные документы: 1) </w:t>
      </w:r>
      <w:r w:rsidRPr="00E2618F">
        <w:rPr>
          <w:rFonts w:ascii="Times New Roman" w:hAnsi="Times New Roman" w:cs="Times New Roman"/>
          <w:bCs/>
          <w:sz w:val="28"/>
          <w:szCs w:val="28"/>
          <w:lang w:val="kk-KZ"/>
        </w:rPr>
        <w:t xml:space="preserve">пререквизиты для поступающих в магистратуру; 2) </w:t>
      </w:r>
      <w:r w:rsidRPr="00E2618F">
        <w:rPr>
          <w:rFonts w:ascii="Times New Roman" w:hAnsi="Times New Roman" w:cs="Times New Roman"/>
          <w:sz w:val="28"/>
          <w:szCs w:val="28"/>
          <w:lang w:val="kk-KZ"/>
        </w:rPr>
        <w:t>дисциплины в качестве пререквизитов для освоения соответствующей профессиональной учебной программы магистратуры по ОП; 3) рабочие учебные планы. Например, на УС Академии утверждены по образовательной программе «7М01101 – Педагогика и психология» такие дисциплины так, История педагогики, История психологии; «7М04201 –Юриспруденция: Теория государства и права, Конституционное право РК; «7М01701 –Казахский язык и литература»: Жалпы тіл білімі; Әдебиет теориясы; «7М4101 –Финансы»: Копоративные финансы, Экономическая теория.</w:t>
      </w:r>
    </w:p>
    <w:p w:rsidR="005167DD" w:rsidRPr="00E2618F" w:rsidRDefault="005167DD" w:rsidP="005437E1">
      <w:pPr>
        <w:spacing w:after="0" w:line="240" w:lineRule="auto"/>
        <w:ind w:firstLine="567"/>
        <w:jc w:val="both"/>
        <w:rPr>
          <w:rFonts w:ascii="Times New Roman" w:hAnsi="Times New Roman" w:cs="Times New Roman"/>
          <w:sz w:val="28"/>
          <w:szCs w:val="28"/>
          <w:lang w:val="fr-FR"/>
        </w:rPr>
      </w:pPr>
      <w:r w:rsidRPr="00E2618F">
        <w:rPr>
          <w:rFonts w:ascii="Times New Roman" w:eastAsia="Calibri" w:hAnsi="Times New Roman" w:cs="Times New Roman"/>
          <w:sz w:val="28"/>
          <w:szCs w:val="28"/>
        </w:rPr>
        <w:t>Целью производственной практики послевузовского образования является приобретение и закрепление ключевых компетенций, практических навыков и опыта профессиональной деятельности по профилю будущей специальности.</w:t>
      </w:r>
      <w:r>
        <w:rPr>
          <w:rFonts w:ascii="Times New Roman" w:eastAsia="Calibri" w:hAnsi="Times New Roman" w:cs="Times New Roman"/>
          <w:sz w:val="28"/>
          <w:szCs w:val="28"/>
        </w:rPr>
        <w:t xml:space="preserve"> </w:t>
      </w:r>
      <w:r w:rsidRPr="00E2618F">
        <w:rPr>
          <w:rFonts w:ascii="Times New Roman" w:eastAsia="Calibri" w:hAnsi="Times New Roman" w:cs="Times New Roman"/>
          <w:sz w:val="28"/>
          <w:szCs w:val="28"/>
        </w:rPr>
        <w:t>Сроки и содержание профессиональных практик определяются рабочими учебными планами ОП,</w:t>
      </w:r>
      <w:r w:rsidRPr="00E2618F">
        <w:rPr>
          <w:rFonts w:ascii="Times New Roman" w:eastAsia="Calibri" w:hAnsi="Times New Roman" w:cs="Times New Roman"/>
          <w:sz w:val="28"/>
          <w:szCs w:val="28"/>
          <w:lang w:val="kk-KZ"/>
        </w:rPr>
        <w:t xml:space="preserve"> академическим календарем </w:t>
      </w:r>
      <w:r w:rsidRPr="00E2618F">
        <w:rPr>
          <w:rFonts w:ascii="Times New Roman" w:eastAsia="Calibri" w:hAnsi="Times New Roman" w:cs="Times New Roman"/>
          <w:sz w:val="28"/>
          <w:szCs w:val="28"/>
        </w:rPr>
        <w:t>и должны быть отражены в ИУПах обучающихся программ послевузовского образования.</w:t>
      </w:r>
      <w:r>
        <w:rPr>
          <w:rFonts w:ascii="Times New Roman" w:eastAsia="Calibri" w:hAnsi="Times New Roman" w:cs="Times New Roman"/>
          <w:sz w:val="28"/>
          <w:szCs w:val="28"/>
        </w:rPr>
        <w:t xml:space="preserve"> </w:t>
      </w:r>
      <w:r w:rsidRPr="00E2618F">
        <w:rPr>
          <w:rFonts w:ascii="Times New Roman" w:eastAsia="Calibri" w:hAnsi="Times New Roman" w:cs="Times New Roman"/>
          <w:sz w:val="28"/>
          <w:szCs w:val="28"/>
        </w:rPr>
        <w:t xml:space="preserve">Программы и содержание профессиональных практик разрабатываются выпускающими кафедрами с учетом профиля ОП и индивидуальной траекторией обучения </w:t>
      </w:r>
      <w:r w:rsidRPr="00E2618F">
        <w:rPr>
          <w:rFonts w:ascii="Times New Roman" w:eastAsia="Calibri" w:hAnsi="Times New Roman" w:cs="Times New Roman"/>
          <w:sz w:val="28"/>
          <w:szCs w:val="28"/>
        </w:rPr>
        <w:lastRenderedPageBreak/>
        <w:t>магистранта.</w:t>
      </w:r>
      <w:r>
        <w:rPr>
          <w:rFonts w:ascii="Times New Roman" w:eastAsia="Calibri" w:hAnsi="Times New Roman" w:cs="Times New Roman"/>
          <w:sz w:val="28"/>
          <w:szCs w:val="28"/>
        </w:rPr>
        <w:t xml:space="preserve"> </w:t>
      </w:r>
      <w:r w:rsidRPr="00E2618F">
        <w:rPr>
          <w:rFonts w:ascii="Times New Roman" w:hAnsi="Times New Roman" w:cs="Times New Roman"/>
          <w:sz w:val="28"/>
          <w:szCs w:val="28"/>
          <w:lang w:val="fr-FR"/>
        </w:rPr>
        <w:t xml:space="preserve">Образовательная программа научной и педагогической магистратуры </w:t>
      </w:r>
      <w:r w:rsidRPr="00E2618F">
        <w:rPr>
          <w:rFonts w:ascii="Times New Roman" w:hAnsi="Times New Roman" w:cs="Times New Roman"/>
          <w:sz w:val="28"/>
          <w:szCs w:val="28"/>
          <w:lang w:val="kk-KZ"/>
        </w:rPr>
        <w:t xml:space="preserve">и докторантуры </w:t>
      </w:r>
      <w:r w:rsidRPr="00E2618F">
        <w:rPr>
          <w:rFonts w:ascii="Times New Roman" w:hAnsi="Times New Roman" w:cs="Times New Roman"/>
          <w:sz w:val="28"/>
          <w:szCs w:val="28"/>
          <w:lang w:val="fr-FR"/>
        </w:rPr>
        <w:t>включает два вида практик:</w:t>
      </w:r>
      <w:r>
        <w:rPr>
          <w:rFonts w:ascii="Times New Roman" w:hAnsi="Times New Roman" w:cs="Times New Roman"/>
          <w:sz w:val="28"/>
          <w:szCs w:val="28"/>
        </w:rPr>
        <w:t xml:space="preserve"> </w:t>
      </w:r>
      <w:r w:rsidRPr="00E2618F">
        <w:rPr>
          <w:rFonts w:ascii="Times New Roman" w:hAnsi="Times New Roman" w:cs="Times New Roman"/>
          <w:sz w:val="28"/>
          <w:szCs w:val="28"/>
          <w:lang w:val="fr-FR"/>
        </w:rPr>
        <w:t>педагогическую - в организации образования</w:t>
      </w:r>
      <w:r>
        <w:rPr>
          <w:rFonts w:ascii="Times New Roman" w:hAnsi="Times New Roman" w:cs="Times New Roman"/>
          <w:sz w:val="28"/>
          <w:szCs w:val="28"/>
        </w:rPr>
        <w:t xml:space="preserve">, </w:t>
      </w:r>
      <w:r w:rsidRPr="00E2618F">
        <w:rPr>
          <w:rFonts w:ascii="Times New Roman" w:hAnsi="Times New Roman" w:cs="Times New Roman"/>
          <w:sz w:val="28"/>
          <w:szCs w:val="28"/>
          <w:lang w:val="fr-FR"/>
        </w:rPr>
        <w:t>исследовательскую - по месту выполнения диссертации.</w:t>
      </w:r>
    </w:p>
    <w:p w:rsidR="005167DD" w:rsidRPr="00E2618F" w:rsidRDefault="005167DD" w:rsidP="005437E1">
      <w:pPr>
        <w:spacing w:after="0" w:line="240" w:lineRule="auto"/>
        <w:ind w:firstLine="567"/>
        <w:jc w:val="both"/>
        <w:rPr>
          <w:rFonts w:ascii="Times New Roman" w:hAnsi="Times New Roman" w:cs="Times New Roman"/>
          <w:sz w:val="28"/>
          <w:szCs w:val="28"/>
          <w:lang w:val="kk-KZ"/>
        </w:rPr>
      </w:pPr>
      <w:r w:rsidRPr="00E2618F">
        <w:rPr>
          <w:rFonts w:ascii="Times New Roman" w:hAnsi="Times New Roman" w:cs="Times New Roman"/>
          <w:sz w:val="28"/>
          <w:szCs w:val="28"/>
          <w:lang w:val="kk-KZ"/>
        </w:rPr>
        <w:t xml:space="preserve">В соответствии с требованиями п.18 Государственного общеобязательного стандарта послевузовского образования утвержденного Приказом министра образования и науки Республики Казахстан № 604 от 31.10.2018г, рабочего плана, </w:t>
      </w:r>
      <w:r w:rsidRPr="00E2618F">
        <w:rPr>
          <w:rFonts w:ascii="Times New Roman" w:hAnsi="Times New Roman" w:cs="Times New Roman"/>
          <w:sz w:val="28"/>
          <w:szCs w:val="28"/>
          <w:lang w:val="fr-FR"/>
        </w:rPr>
        <w:t>графиком учебного процесса</w:t>
      </w:r>
      <w:r w:rsidRPr="00E2618F">
        <w:rPr>
          <w:rFonts w:ascii="Times New Roman" w:hAnsi="Times New Roman" w:cs="Times New Roman"/>
          <w:sz w:val="28"/>
          <w:szCs w:val="28"/>
        </w:rPr>
        <w:t xml:space="preserve"> на 2018-2019 учебный год,  </w:t>
      </w:r>
      <w:r w:rsidRPr="00E2618F">
        <w:rPr>
          <w:rFonts w:ascii="Times New Roman" w:hAnsi="Times New Roman" w:cs="Times New Roman"/>
          <w:sz w:val="28"/>
          <w:szCs w:val="28"/>
          <w:lang w:val="kk-KZ"/>
        </w:rPr>
        <w:t xml:space="preserve">были направлены </w:t>
      </w:r>
      <w:r w:rsidRPr="00E2618F">
        <w:rPr>
          <w:rFonts w:ascii="Times New Roman" w:hAnsi="Times New Roman" w:cs="Times New Roman"/>
          <w:sz w:val="28"/>
          <w:szCs w:val="28"/>
          <w:lang w:val="fr-FR"/>
        </w:rPr>
        <w:t xml:space="preserve">на </w:t>
      </w:r>
      <w:r w:rsidRPr="00E2618F">
        <w:rPr>
          <w:rFonts w:ascii="Times New Roman" w:hAnsi="Times New Roman" w:cs="Times New Roman"/>
          <w:sz w:val="28"/>
          <w:szCs w:val="28"/>
          <w:lang w:val="kk-KZ"/>
        </w:rPr>
        <w:t>прохождение</w:t>
      </w:r>
      <w:r w:rsidRPr="00E2618F">
        <w:rPr>
          <w:rFonts w:ascii="Times New Roman" w:hAnsi="Times New Roman" w:cs="Times New Roman"/>
          <w:sz w:val="28"/>
          <w:szCs w:val="28"/>
          <w:lang w:val="fr-FR"/>
        </w:rPr>
        <w:t xml:space="preserve"> </w:t>
      </w:r>
      <w:r w:rsidRPr="00E2618F">
        <w:rPr>
          <w:rFonts w:ascii="Times New Roman" w:hAnsi="Times New Roman" w:cs="Times New Roman"/>
          <w:sz w:val="28"/>
          <w:szCs w:val="28"/>
        </w:rPr>
        <w:t xml:space="preserve">педагогической </w:t>
      </w:r>
      <w:r w:rsidRPr="00E2618F">
        <w:rPr>
          <w:rFonts w:ascii="Times New Roman" w:hAnsi="Times New Roman" w:cs="Times New Roman"/>
          <w:sz w:val="28"/>
          <w:szCs w:val="28"/>
          <w:lang w:val="fr-FR"/>
        </w:rPr>
        <w:t>практик</w:t>
      </w:r>
      <w:r w:rsidRPr="00E2618F">
        <w:rPr>
          <w:rFonts w:ascii="Times New Roman" w:hAnsi="Times New Roman" w:cs="Times New Roman"/>
          <w:sz w:val="28"/>
          <w:szCs w:val="28"/>
        </w:rPr>
        <w:t xml:space="preserve">и </w:t>
      </w:r>
      <w:r w:rsidRPr="00E2618F">
        <w:rPr>
          <w:rFonts w:ascii="Times New Roman" w:hAnsi="Times New Roman" w:cs="Times New Roman"/>
          <w:sz w:val="28"/>
          <w:szCs w:val="28"/>
          <w:lang w:val="kk-KZ"/>
        </w:rPr>
        <w:t>магистранты 2 курса:</w:t>
      </w:r>
    </w:p>
    <w:p w:rsidR="005167DD" w:rsidRPr="00E2618F" w:rsidRDefault="005167DD" w:rsidP="005437E1">
      <w:pPr>
        <w:spacing w:after="0" w:line="240" w:lineRule="auto"/>
        <w:ind w:firstLine="567"/>
        <w:jc w:val="both"/>
        <w:rPr>
          <w:rFonts w:ascii="Times New Roman" w:hAnsi="Times New Roman" w:cs="Times New Roman"/>
          <w:sz w:val="28"/>
          <w:szCs w:val="28"/>
          <w:lang w:val="kk-KZ"/>
        </w:rPr>
      </w:pPr>
      <w:r w:rsidRPr="00E2618F">
        <w:rPr>
          <w:rFonts w:ascii="Times New Roman" w:hAnsi="Times New Roman" w:cs="Times New Roman"/>
          <w:sz w:val="28"/>
          <w:szCs w:val="28"/>
          <w:lang w:val="kk-KZ"/>
        </w:rPr>
        <w:t xml:space="preserve">- по  ОП 6М050900- «Финансы» (руководитель практики в гр. МФ -17-1, МФ-17-2 к.п.н., доцент Киреева У.Т. </w:t>
      </w:r>
      <w:r w:rsidRPr="00E2618F">
        <w:rPr>
          <w:rFonts w:ascii="Times New Roman" w:eastAsia="Droid Sans Fallback" w:hAnsi="Times New Roman" w:cs="Times New Roman"/>
          <w:sz w:val="28"/>
          <w:szCs w:val="28"/>
          <w:lang w:val="kk-KZ"/>
        </w:rPr>
        <w:t>Приказ ректора Академии № 160 от 29 оқтября 2018 г).</w:t>
      </w:r>
    </w:p>
    <w:p w:rsidR="005167DD" w:rsidRPr="00E2618F" w:rsidRDefault="005167DD" w:rsidP="005437E1">
      <w:pPr>
        <w:spacing w:after="0" w:line="240" w:lineRule="auto"/>
        <w:ind w:firstLine="567"/>
        <w:jc w:val="both"/>
        <w:rPr>
          <w:rFonts w:ascii="Times New Roman" w:hAnsi="Times New Roman" w:cs="Times New Roman"/>
          <w:sz w:val="28"/>
          <w:szCs w:val="28"/>
          <w:lang w:val="kk-KZ"/>
        </w:rPr>
      </w:pPr>
      <w:r w:rsidRPr="00E2618F">
        <w:rPr>
          <w:rFonts w:ascii="Times New Roman" w:hAnsi="Times New Roman" w:cs="Times New Roman"/>
          <w:sz w:val="28"/>
          <w:szCs w:val="28"/>
          <w:lang w:val="kk-KZ"/>
        </w:rPr>
        <w:t>- по ОП 6М010300- «Педагогика и психология»</w:t>
      </w:r>
    </w:p>
    <w:p w:rsidR="005167DD" w:rsidRPr="00E2618F" w:rsidRDefault="005167DD" w:rsidP="005437E1">
      <w:pPr>
        <w:spacing w:after="0" w:line="240" w:lineRule="auto"/>
        <w:ind w:firstLine="567"/>
        <w:jc w:val="both"/>
        <w:rPr>
          <w:rFonts w:ascii="Times New Roman" w:eastAsia="Droid Sans Fallback" w:hAnsi="Times New Roman" w:cs="Times New Roman"/>
          <w:sz w:val="28"/>
          <w:szCs w:val="28"/>
          <w:lang w:val="kk-KZ"/>
        </w:rPr>
      </w:pPr>
      <w:r w:rsidRPr="00E2618F">
        <w:rPr>
          <w:rFonts w:ascii="Times New Roman" w:hAnsi="Times New Roman" w:cs="Times New Roman"/>
          <w:sz w:val="28"/>
          <w:szCs w:val="28"/>
          <w:lang w:val="kk-KZ"/>
        </w:rPr>
        <w:t xml:space="preserve">(руководители в гр. МПП-17-1 ст.пр-ля Эльрих И.В., МПП-17-2 к.п.н., доцент Туркенов Т.К.. </w:t>
      </w:r>
      <w:r w:rsidRPr="00E2618F">
        <w:rPr>
          <w:rFonts w:ascii="Times New Roman" w:eastAsia="Droid Sans Fallback" w:hAnsi="Times New Roman" w:cs="Times New Roman"/>
          <w:sz w:val="28"/>
          <w:szCs w:val="28"/>
          <w:lang w:val="kk-KZ"/>
        </w:rPr>
        <w:t>Приказ ректора Академии № 161 от 29 оқтября 2018 г.)</w:t>
      </w:r>
    </w:p>
    <w:p w:rsidR="005167DD" w:rsidRPr="00E2618F" w:rsidRDefault="005167DD" w:rsidP="005437E1">
      <w:pPr>
        <w:spacing w:after="0" w:line="240" w:lineRule="auto"/>
        <w:ind w:firstLine="567"/>
        <w:jc w:val="both"/>
        <w:rPr>
          <w:rFonts w:ascii="Times New Roman" w:hAnsi="Times New Roman" w:cs="Times New Roman"/>
          <w:sz w:val="28"/>
          <w:szCs w:val="28"/>
          <w:lang w:val="kk-KZ"/>
        </w:rPr>
      </w:pPr>
      <w:r w:rsidRPr="00E2618F">
        <w:rPr>
          <w:rFonts w:ascii="Times New Roman" w:hAnsi="Times New Roman" w:cs="Times New Roman"/>
          <w:sz w:val="28"/>
          <w:szCs w:val="28"/>
          <w:lang w:val="kk-KZ"/>
        </w:rPr>
        <w:t xml:space="preserve">- по  ОП 6М030100 - «Юриспруденция» (руководитель в гр. МЮ-17-1, МЮ-17-2 к.п.н., доцент Киреева У.Т. </w:t>
      </w:r>
      <w:r w:rsidRPr="00E2618F">
        <w:rPr>
          <w:rFonts w:ascii="Times New Roman" w:eastAsia="Droid Sans Fallback" w:hAnsi="Times New Roman" w:cs="Times New Roman"/>
          <w:sz w:val="28"/>
          <w:szCs w:val="28"/>
          <w:lang w:val="kk-KZ"/>
        </w:rPr>
        <w:t>Приказ ректора академии № 159 от 29 оқтября 2018 г.)</w:t>
      </w:r>
    </w:p>
    <w:p w:rsidR="005167DD" w:rsidRPr="00E2618F" w:rsidRDefault="005167DD" w:rsidP="005437E1">
      <w:pPr>
        <w:spacing w:after="0" w:line="240" w:lineRule="auto"/>
        <w:ind w:firstLine="567"/>
        <w:jc w:val="both"/>
        <w:rPr>
          <w:rFonts w:ascii="Times New Roman" w:eastAsia="Droid Sans Fallback" w:hAnsi="Times New Roman" w:cs="Times New Roman"/>
          <w:sz w:val="28"/>
          <w:szCs w:val="28"/>
          <w:lang w:val="kk-KZ"/>
        </w:rPr>
      </w:pPr>
      <w:r w:rsidRPr="00E2618F">
        <w:rPr>
          <w:rFonts w:ascii="Times New Roman" w:hAnsi="Times New Roman" w:cs="Times New Roman"/>
          <w:sz w:val="28"/>
          <w:szCs w:val="28"/>
          <w:lang w:val="kk-KZ"/>
        </w:rPr>
        <w:t>- по ОП 6М011700-«Казахский язык и литература»</w:t>
      </w:r>
      <w:r w:rsidRPr="00E2618F">
        <w:rPr>
          <w:rFonts w:ascii="Times New Roman" w:eastAsia="Droid Sans Fallback" w:hAnsi="Times New Roman" w:cs="Times New Roman"/>
          <w:sz w:val="28"/>
          <w:szCs w:val="28"/>
          <w:lang w:val="kk-KZ"/>
        </w:rPr>
        <w:t xml:space="preserve"> </w:t>
      </w:r>
      <w:r w:rsidRPr="00E2618F">
        <w:rPr>
          <w:rFonts w:ascii="Times New Roman" w:hAnsi="Times New Roman" w:cs="Times New Roman"/>
          <w:sz w:val="28"/>
          <w:szCs w:val="28"/>
          <w:lang w:val="kk-KZ"/>
        </w:rPr>
        <w:t xml:space="preserve">(руководитель в гр. МК-17 к.ф.н., доцент З. Жангабулова. </w:t>
      </w:r>
      <w:r w:rsidRPr="00E2618F">
        <w:rPr>
          <w:rFonts w:ascii="Times New Roman" w:eastAsia="Droid Sans Fallback" w:hAnsi="Times New Roman" w:cs="Times New Roman"/>
          <w:sz w:val="28"/>
          <w:szCs w:val="28"/>
          <w:lang w:val="kk-KZ"/>
        </w:rPr>
        <w:t>Приказ ректора Академии № 162 от 29 оқтября 2018 г.)</w:t>
      </w:r>
    </w:p>
    <w:p w:rsidR="005167DD" w:rsidRPr="00E2618F" w:rsidRDefault="005167DD" w:rsidP="005437E1">
      <w:pPr>
        <w:spacing w:after="0" w:line="240" w:lineRule="auto"/>
        <w:ind w:firstLine="567"/>
        <w:jc w:val="both"/>
        <w:rPr>
          <w:rFonts w:ascii="Times New Roman" w:eastAsia="Droid Sans Fallback" w:hAnsi="Times New Roman" w:cs="Times New Roman"/>
          <w:sz w:val="28"/>
          <w:szCs w:val="28"/>
          <w:lang w:val="kk-KZ"/>
        </w:rPr>
      </w:pPr>
      <w:r w:rsidRPr="00E2618F">
        <w:rPr>
          <w:rFonts w:ascii="Times New Roman" w:hAnsi="Times New Roman" w:cs="Times New Roman"/>
          <w:sz w:val="28"/>
          <w:szCs w:val="28"/>
          <w:lang w:val="kk-KZ"/>
        </w:rPr>
        <w:t>Также докторанты 1 курса по  ОП 7</w:t>
      </w:r>
      <w:r w:rsidRPr="00E2618F">
        <w:rPr>
          <w:rFonts w:ascii="Times New Roman" w:hAnsi="Times New Roman" w:cs="Times New Roman"/>
          <w:sz w:val="28"/>
          <w:szCs w:val="28"/>
          <w:lang w:val="en-US"/>
        </w:rPr>
        <w:t>D</w:t>
      </w:r>
      <w:r w:rsidRPr="00E2618F">
        <w:rPr>
          <w:rFonts w:ascii="Times New Roman" w:hAnsi="Times New Roman" w:cs="Times New Roman"/>
          <w:sz w:val="28"/>
          <w:szCs w:val="28"/>
          <w:lang w:val="kk-KZ"/>
        </w:rPr>
        <w:t xml:space="preserve">030100 - «Юриспруденция» с 2502. по 16.03.2019 года направлены </w:t>
      </w:r>
      <w:r w:rsidRPr="00E2618F">
        <w:rPr>
          <w:rFonts w:ascii="Times New Roman" w:hAnsi="Times New Roman" w:cs="Times New Roman"/>
          <w:sz w:val="28"/>
          <w:szCs w:val="28"/>
          <w:lang w:val="fr-FR"/>
        </w:rPr>
        <w:t xml:space="preserve">на </w:t>
      </w:r>
      <w:r w:rsidRPr="00E2618F">
        <w:rPr>
          <w:rFonts w:ascii="Times New Roman" w:hAnsi="Times New Roman" w:cs="Times New Roman"/>
          <w:sz w:val="28"/>
          <w:szCs w:val="28"/>
          <w:lang w:val="kk-KZ"/>
        </w:rPr>
        <w:t>прохождение</w:t>
      </w:r>
      <w:r w:rsidRPr="00E2618F">
        <w:rPr>
          <w:rFonts w:ascii="Times New Roman" w:hAnsi="Times New Roman" w:cs="Times New Roman"/>
          <w:sz w:val="28"/>
          <w:szCs w:val="28"/>
          <w:lang w:val="fr-FR"/>
        </w:rPr>
        <w:t xml:space="preserve"> </w:t>
      </w:r>
      <w:r w:rsidRPr="00E2618F">
        <w:rPr>
          <w:rFonts w:ascii="Times New Roman" w:hAnsi="Times New Roman" w:cs="Times New Roman"/>
          <w:sz w:val="28"/>
          <w:szCs w:val="28"/>
        </w:rPr>
        <w:t xml:space="preserve">педагогической </w:t>
      </w:r>
      <w:r w:rsidRPr="00E2618F">
        <w:rPr>
          <w:rFonts w:ascii="Times New Roman" w:hAnsi="Times New Roman" w:cs="Times New Roman"/>
          <w:sz w:val="28"/>
          <w:szCs w:val="28"/>
          <w:lang w:val="fr-FR"/>
        </w:rPr>
        <w:t>практик</w:t>
      </w:r>
      <w:r w:rsidRPr="00E2618F">
        <w:rPr>
          <w:rFonts w:ascii="Times New Roman" w:hAnsi="Times New Roman" w:cs="Times New Roman"/>
          <w:sz w:val="28"/>
          <w:szCs w:val="28"/>
        </w:rPr>
        <w:t xml:space="preserve">и </w:t>
      </w:r>
      <w:r w:rsidRPr="00E2618F">
        <w:rPr>
          <w:rFonts w:ascii="Times New Roman" w:hAnsi="Times New Roman" w:cs="Times New Roman"/>
          <w:sz w:val="28"/>
          <w:szCs w:val="28"/>
          <w:lang w:val="kk-KZ"/>
        </w:rPr>
        <w:t>(Приказ №50 от 01 февраля 2019 года, руководитель в гр. ДЮ-18 к.ю.н., доцент Абдакимова Д.А.).</w:t>
      </w:r>
      <w:r>
        <w:rPr>
          <w:rFonts w:ascii="Times New Roman" w:hAnsi="Times New Roman" w:cs="Times New Roman"/>
          <w:sz w:val="28"/>
          <w:szCs w:val="28"/>
          <w:lang w:val="kk-KZ"/>
        </w:rPr>
        <w:t xml:space="preserve"> </w:t>
      </w:r>
      <w:r w:rsidRPr="00E2618F">
        <w:rPr>
          <w:rFonts w:ascii="Times New Roman" w:eastAsia="Droid Sans Fallback" w:hAnsi="Times New Roman" w:cs="Times New Roman"/>
          <w:sz w:val="28"/>
          <w:szCs w:val="28"/>
          <w:lang w:val="kk-KZ"/>
        </w:rPr>
        <w:t xml:space="preserve">Докторанты 2 курса </w:t>
      </w:r>
      <w:r w:rsidRPr="00E2618F">
        <w:rPr>
          <w:rFonts w:ascii="Times New Roman" w:hAnsi="Times New Roman" w:cs="Times New Roman"/>
          <w:sz w:val="28"/>
          <w:szCs w:val="28"/>
          <w:lang w:val="kk-KZ"/>
        </w:rPr>
        <w:t xml:space="preserve">по ОП 7М030100 - «Юриспруденция» были направлены для прохождения исследовательской практики по месту написания диссертации с 31.01 по 23. 02. 2019 года (руководитель в гр. ДЮ-17-1 к.ю.н., доцент Амандыкова Л.К. </w:t>
      </w:r>
      <w:r w:rsidRPr="00E2618F">
        <w:rPr>
          <w:rFonts w:ascii="Times New Roman" w:eastAsia="Droid Sans Fallback" w:hAnsi="Times New Roman" w:cs="Times New Roman"/>
          <w:sz w:val="28"/>
          <w:szCs w:val="28"/>
          <w:lang w:val="kk-KZ"/>
        </w:rPr>
        <w:t>Приказ ректора Академии № 18 от 17 января 2019 г.).</w:t>
      </w:r>
      <w:r>
        <w:rPr>
          <w:rFonts w:ascii="Times New Roman" w:eastAsia="Droid Sans Fallback" w:hAnsi="Times New Roman" w:cs="Times New Roman"/>
          <w:sz w:val="28"/>
          <w:szCs w:val="28"/>
          <w:lang w:val="kk-KZ"/>
        </w:rPr>
        <w:t xml:space="preserve"> </w:t>
      </w:r>
      <w:r w:rsidRPr="00E2618F">
        <w:rPr>
          <w:rFonts w:ascii="Times New Roman" w:eastAsia="Droid Sans Fallback" w:hAnsi="Times New Roman" w:cs="Times New Roman"/>
          <w:sz w:val="28"/>
          <w:szCs w:val="28"/>
          <w:lang w:val="kk-KZ"/>
        </w:rPr>
        <w:t xml:space="preserve">Также слушатели по специальности 6М030100- Юриспруденция, Приказ №27 от 21. 01. 2019 года </w:t>
      </w:r>
      <w:r w:rsidRPr="00E2618F">
        <w:rPr>
          <w:rFonts w:ascii="Times New Roman" w:hAnsi="Times New Roman" w:cs="Times New Roman"/>
          <w:sz w:val="28"/>
          <w:szCs w:val="28"/>
          <w:lang w:eastAsia="ar-SA"/>
        </w:rPr>
        <w:t xml:space="preserve">(руководители соответственно к.п.н., </w:t>
      </w:r>
      <w:proofErr w:type="gramStart"/>
      <w:r w:rsidRPr="00E2618F">
        <w:rPr>
          <w:rFonts w:ascii="Times New Roman" w:hAnsi="Times New Roman" w:cs="Times New Roman"/>
          <w:sz w:val="28"/>
          <w:szCs w:val="28"/>
          <w:lang w:eastAsia="ar-SA"/>
        </w:rPr>
        <w:t>доцент Коркина В.И., к.п.н., доцент Туркенов Т.К.),</w:t>
      </w:r>
      <w:r w:rsidRPr="00E2618F">
        <w:rPr>
          <w:rFonts w:ascii="Times New Roman" w:eastAsia="Droid Sans Fallback" w:hAnsi="Times New Roman" w:cs="Times New Roman"/>
          <w:sz w:val="28"/>
          <w:szCs w:val="28"/>
          <w:lang w:val="kk-KZ"/>
        </w:rPr>
        <w:t xml:space="preserve">, слушатели по специальности </w:t>
      </w:r>
      <w:r w:rsidRPr="00E2618F">
        <w:rPr>
          <w:rFonts w:ascii="Times New Roman" w:hAnsi="Times New Roman" w:cs="Times New Roman"/>
          <w:sz w:val="28"/>
          <w:szCs w:val="28"/>
          <w:lang w:eastAsia="ar-SA"/>
        </w:rPr>
        <w:t xml:space="preserve">6М010300- Педагогика и психология </w:t>
      </w:r>
      <w:r w:rsidRPr="00E2618F">
        <w:rPr>
          <w:rFonts w:ascii="Times New Roman" w:eastAsia="Droid Sans Fallback" w:hAnsi="Times New Roman" w:cs="Times New Roman"/>
          <w:sz w:val="28"/>
          <w:szCs w:val="28"/>
          <w:lang w:val="kk-KZ"/>
        </w:rPr>
        <w:t xml:space="preserve">Приказ №26 от 21. 01. 2019 года 6М050900-Финансы (руководитель к.п.н., доцент Туркенов Т.К.) были </w:t>
      </w:r>
      <w:r w:rsidRPr="00E2618F">
        <w:rPr>
          <w:rFonts w:ascii="Times New Roman" w:hAnsi="Times New Roman" w:cs="Times New Roman"/>
          <w:sz w:val="28"/>
          <w:szCs w:val="28"/>
          <w:lang w:val="fr-FR"/>
        </w:rPr>
        <w:t>направл</w:t>
      </w:r>
      <w:r w:rsidRPr="00E2618F">
        <w:rPr>
          <w:rFonts w:ascii="Times New Roman" w:hAnsi="Times New Roman" w:cs="Times New Roman"/>
          <w:sz w:val="28"/>
          <w:szCs w:val="28"/>
        </w:rPr>
        <w:t>ены</w:t>
      </w:r>
      <w:r w:rsidRPr="00E2618F">
        <w:rPr>
          <w:rFonts w:ascii="Times New Roman" w:hAnsi="Times New Roman" w:cs="Times New Roman"/>
          <w:sz w:val="28"/>
          <w:szCs w:val="28"/>
          <w:lang w:val="fr-FR"/>
        </w:rPr>
        <w:t xml:space="preserve"> </w:t>
      </w:r>
      <w:r w:rsidRPr="00E2618F">
        <w:rPr>
          <w:rFonts w:ascii="Times New Roman" w:hAnsi="Times New Roman" w:cs="Times New Roman"/>
          <w:sz w:val="28"/>
          <w:szCs w:val="28"/>
        </w:rPr>
        <w:t>для</w:t>
      </w:r>
      <w:r w:rsidRPr="00E2618F">
        <w:rPr>
          <w:rFonts w:ascii="Times New Roman" w:hAnsi="Times New Roman" w:cs="Times New Roman"/>
          <w:sz w:val="28"/>
          <w:szCs w:val="28"/>
          <w:lang w:val="fr-FR"/>
        </w:rPr>
        <w:t xml:space="preserve"> </w:t>
      </w:r>
      <w:r w:rsidRPr="00E2618F">
        <w:rPr>
          <w:rFonts w:ascii="Times New Roman" w:hAnsi="Times New Roman" w:cs="Times New Roman"/>
          <w:sz w:val="28"/>
          <w:szCs w:val="28"/>
          <w:lang w:val="kk-KZ"/>
        </w:rPr>
        <w:t>прохождение</w:t>
      </w:r>
      <w:r w:rsidRPr="00E2618F">
        <w:rPr>
          <w:rFonts w:ascii="Times New Roman" w:hAnsi="Times New Roman" w:cs="Times New Roman"/>
          <w:sz w:val="28"/>
          <w:szCs w:val="28"/>
          <w:lang w:val="fr-FR"/>
        </w:rPr>
        <w:t xml:space="preserve"> </w:t>
      </w:r>
      <w:r w:rsidRPr="00E2618F">
        <w:rPr>
          <w:rFonts w:ascii="Times New Roman" w:hAnsi="Times New Roman" w:cs="Times New Roman"/>
          <w:sz w:val="28"/>
          <w:szCs w:val="28"/>
        </w:rPr>
        <w:t xml:space="preserve">педагогической </w:t>
      </w:r>
      <w:r w:rsidRPr="00E2618F">
        <w:rPr>
          <w:rFonts w:ascii="Times New Roman" w:hAnsi="Times New Roman" w:cs="Times New Roman"/>
          <w:sz w:val="28"/>
          <w:szCs w:val="28"/>
          <w:lang w:val="fr-FR"/>
        </w:rPr>
        <w:t>практик</w:t>
      </w:r>
      <w:r w:rsidRPr="00E2618F">
        <w:rPr>
          <w:rFonts w:ascii="Times New Roman" w:hAnsi="Times New Roman" w:cs="Times New Roman"/>
          <w:sz w:val="28"/>
          <w:szCs w:val="28"/>
        </w:rPr>
        <w:t xml:space="preserve">и, которая </w:t>
      </w:r>
      <w:r w:rsidRPr="00E2618F">
        <w:rPr>
          <w:rFonts w:ascii="Times New Roman" w:hAnsi="Times New Roman" w:cs="Times New Roman"/>
          <w:sz w:val="28"/>
          <w:szCs w:val="28"/>
          <w:lang w:val="kk-KZ"/>
        </w:rPr>
        <w:t xml:space="preserve"> проходила в период с </w:t>
      </w:r>
      <w:r w:rsidRPr="00E2618F">
        <w:rPr>
          <w:rFonts w:ascii="Times New Roman" w:eastAsia="Calibri" w:hAnsi="Times New Roman" w:cs="Times New Roman"/>
          <w:sz w:val="28"/>
          <w:szCs w:val="28"/>
          <w:lang w:val="kk-KZ"/>
        </w:rPr>
        <w:t xml:space="preserve">12.11. по 01.12.2018 года </w:t>
      </w:r>
      <w:r w:rsidRPr="00E2618F">
        <w:rPr>
          <w:rFonts w:ascii="Times New Roman" w:hAnsi="Times New Roman" w:cs="Times New Roman"/>
          <w:sz w:val="28"/>
          <w:szCs w:val="28"/>
          <w:lang w:val="kk-KZ"/>
        </w:rPr>
        <w:t>на базе вуза.</w:t>
      </w:r>
      <w:proofErr w:type="gramEnd"/>
    </w:p>
    <w:p w:rsidR="005167DD" w:rsidRPr="00E2618F" w:rsidRDefault="005167DD" w:rsidP="005437E1">
      <w:pPr>
        <w:spacing w:after="0" w:line="240" w:lineRule="auto"/>
        <w:ind w:firstLine="567"/>
        <w:jc w:val="both"/>
        <w:rPr>
          <w:rFonts w:ascii="Times New Roman" w:hAnsi="Times New Roman" w:cs="Times New Roman"/>
          <w:i/>
          <w:color w:val="000000"/>
          <w:sz w:val="28"/>
          <w:szCs w:val="28"/>
          <w:u w:val="single"/>
          <w:lang w:val="fr-FR"/>
        </w:rPr>
      </w:pPr>
      <w:r w:rsidRPr="00E2618F">
        <w:rPr>
          <w:rFonts w:ascii="Times New Roman" w:hAnsi="Times New Roman" w:cs="Times New Roman"/>
          <w:sz w:val="28"/>
          <w:szCs w:val="28"/>
          <w:lang w:val="kk-KZ"/>
        </w:rPr>
        <w:t xml:space="preserve">25.10.2018 года руководителем практики была проведена установочная конференция, где </w:t>
      </w:r>
      <w:r w:rsidRPr="00E2618F">
        <w:rPr>
          <w:rFonts w:ascii="Times New Roman" w:hAnsi="Times New Roman" w:cs="Times New Roman"/>
          <w:sz w:val="28"/>
          <w:szCs w:val="28"/>
        </w:rPr>
        <w:t xml:space="preserve">магистранты были ознакомлены с задачами, содержанием и порядком прохождения педагогической практики. Педагогическая практика – комплексный процесс, в котором магистранты выполняют виды деятельности, определяемые их специализацией. Согласование всех направлений работы, требований разных кафедр, доведение комплекса информации до магистрантов также обеспечивается в ходе установочной конференции. </w:t>
      </w:r>
      <w:r w:rsidRPr="00E2618F">
        <w:rPr>
          <w:rFonts w:ascii="Times New Roman" w:eastAsia="Calibri" w:hAnsi="Times New Roman" w:cs="Times New Roman"/>
          <w:sz w:val="28"/>
          <w:szCs w:val="28"/>
          <w:lang w:val="kk-KZ"/>
        </w:rPr>
        <w:t xml:space="preserve">Педагогическая практика магистрантов и докторантов в Академии предусматривает участие в </w:t>
      </w:r>
      <w:r w:rsidRPr="00E2618F">
        <w:rPr>
          <w:rFonts w:ascii="Times New Roman" w:eastAsia="Calibri" w:hAnsi="Times New Roman" w:cs="Times New Roman"/>
          <w:sz w:val="28"/>
          <w:szCs w:val="28"/>
          <w:lang w:val="kk-KZ"/>
        </w:rPr>
        <w:lastRenderedPageBreak/>
        <w:t xml:space="preserve">обучении и воспитании студентов, подготовку и проведение лекционных, семинарских, лабораторных занятий (либо СРС и СРСП) и внеаудиторных мероприятий. Магистранты работают в качестве помощников кураторов, проводят воспитательные мероприятия, изучают психологический климат групп, составляют психологический портрет  одного студента и  курируемой группы. </w:t>
      </w:r>
      <w:r w:rsidRPr="00E2618F">
        <w:rPr>
          <w:rFonts w:ascii="Times New Roman" w:hAnsi="Times New Roman" w:cs="Times New Roman"/>
          <w:sz w:val="28"/>
          <w:szCs w:val="28"/>
        </w:rPr>
        <w:t>На этих занятиях присутствуют руководители практик и преподаватели, ведущие данную дисциплину. По итогам практики магистранты и докторанты представляют отчеты в соответствии с объемом и уровнем проведенной работы. Руководитель практики на основании рассмотрения ее итогов и отчетов практикантов выносит заключение об итогах практики. Результаты научно-исследовательской и экспериментально-исследовательской работы в конце каждого периода их прохождения оформляются магистрантом в виде отчета.</w:t>
      </w:r>
      <w:r>
        <w:rPr>
          <w:rFonts w:ascii="Times New Roman" w:hAnsi="Times New Roman" w:cs="Times New Roman"/>
          <w:sz w:val="28"/>
          <w:szCs w:val="28"/>
        </w:rPr>
        <w:t xml:space="preserve"> </w:t>
      </w:r>
      <w:r w:rsidRPr="00E2618F">
        <w:rPr>
          <w:rFonts w:ascii="Times New Roman" w:hAnsi="Times New Roman" w:cs="Times New Roman"/>
          <w:sz w:val="28"/>
          <w:szCs w:val="28"/>
        </w:rPr>
        <w:t>В течение двух месяцев после зачисления каждому докторанту и магистранту для руководства диссертацией/проекта назначается н</w:t>
      </w:r>
      <w:r w:rsidRPr="00E2618F">
        <w:rPr>
          <w:rFonts w:ascii="Times New Roman" w:hAnsi="Times New Roman" w:cs="Times New Roman"/>
          <w:sz w:val="28"/>
          <w:szCs w:val="28"/>
          <w:lang w:val="fr-FR"/>
        </w:rPr>
        <w:t>аучны</w:t>
      </w:r>
      <w:r w:rsidRPr="00E2618F">
        <w:rPr>
          <w:rFonts w:ascii="Times New Roman" w:hAnsi="Times New Roman" w:cs="Times New Roman"/>
          <w:sz w:val="28"/>
          <w:szCs w:val="28"/>
        </w:rPr>
        <w:t>й</w:t>
      </w:r>
      <w:r w:rsidRPr="00E2618F">
        <w:rPr>
          <w:rFonts w:ascii="Times New Roman" w:hAnsi="Times New Roman" w:cs="Times New Roman"/>
          <w:sz w:val="28"/>
          <w:szCs w:val="28"/>
          <w:lang w:val="fr-FR"/>
        </w:rPr>
        <w:t xml:space="preserve"> руководител</w:t>
      </w:r>
      <w:r w:rsidRPr="00E2618F">
        <w:rPr>
          <w:rFonts w:ascii="Times New Roman" w:hAnsi="Times New Roman" w:cs="Times New Roman"/>
          <w:sz w:val="28"/>
          <w:szCs w:val="28"/>
        </w:rPr>
        <w:t>ь.</w:t>
      </w:r>
      <w:r>
        <w:rPr>
          <w:rFonts w:ascii="Times New Roman" w:hAnsi="Times New Roman" w:cs="Times New Roman"/>
          <w:sz w:val="28"/>
          <w:szCs w:val="28"/>
        </w:rPr>
        <w:t xml:space="preserve"> </w:t>
      </w:r>
      <w:r w:rsidRPr="00E2618F">
        <w:rPr>
          <w:rFonts w:ascii="Times New Roman" w:hAnsi="Times New Roman" w:cs="Times New Roman"/>
          <w:color w:val="000000"/>
          <w:sz w:val="28"/>
          <w:szCs w:val="28"/>
          <w:lang w:val="fr-FR"/>
        </w:rPr>
        <w:t>Научное руководство докторантами осуществляет консультационная комиссия в количестве не менее 2-х человек, назначаемых из числа докторов и кандидатов наук, докторов философии (PhD), один из которых - это ученый из зарубежного вуза</w:t>
      </w:r>
      <w:r w:rsidRPr="00E2618F">
        <w:rPr>
          <w:rFonts w:ascii="Times New Roman" w:hAnsi="Times New Roman" w:cs="Times New Roman"/>
          <w:color w:val="000000"/>
          <w:sz w:val="28"/>
          <w:szCs w:val="28"/>
          <w:lang w:val="kk-KZ"/>
        </w:rPr>
        <w:t>, при этом н</w:t>
      </w:r>
      <w:r w:rsidRPr="00E2618F">
        <w:rPr>
          <w:rFonts w:ascii="Times New Roman" w:hAnsi="Times New Roman" w:cs="Times New Roman"/>
          <w:color w:val="000000"/>
          <w:sz w:val="28"/>
          <w:szCs w:val="28"/>
          <w:lang w:val="fr-FR"/>
        </w:rPr>
        <w:t>аучными консультантами могут быть лица, активно занимающиеся научными исследованиями в данной отрасли наук (</w:t>
      </w:r>
      <w:r w:rsidRPr="00E2618F">
        <w:rPr>
          <w:rFonts w:ascii="Times New Roman" w:hAnsi="Times New Roman" w:cs="Times New Roman"/>
          <w:i/>
          <w:color w:val="000000"/>
          <w:sz w:val="28"/>
          <w:szCs w:val="28"/>
          <w:u w:val="single"/>
          <w:lang w:val="fr-FR"/>
        </w:rPr>
        <w:t xml:space="preserve">по </w:t>
      </w:r>
    </w:p>
    <w:p w:rsidR="005167DD" w:rsidRPr="00E2618F" w:rsidRDefault="005167DD" w:rsidP="005167DD">
      <w:pPr>
        <w:tabs>
          <w:tab w:val="left" w:pos="540"/>
        </w:tabs>
        <w:autoSpaceDE w:val="0"/>
        <w:spacing w:after="0" w:line="240" w:lineRule="auto"/>
        <w:jc w:val="both"/>
        <w:rPr>
          <w:rFonts w:ascii="Times New Roman" w:hAnsi="Times New Roman" w:cs="Times New Roman"/>
          <w:color w:val="000000"/>
          <w:sz w:val="28"/>
          <w:szCs w:val="28"/>
          <w:lang w:val="kk-KZ"/>
        </w:rPr>
      </w:pPr>
      <w:r w:rsidRPr="00E2618F">
        <w:rPr>
          <w:rFonts w:ascii="Times New Roman" w:hAnsi="Times New Roman" w:cs="Times New Roman"/>
          <w:i/>
          <w:color w:val="000000"/>
          <w:sz w:val="28"/>
          <w:szCs w:val="28"/>
          <w:u w:val="single"/>
          <w:lang w:val="fr-FR"/>
        </w:rPr>
        <w:t>профилю специальности</w:t>
      </w:r>
      <w:r w:rsidRPr="00E2618F">
        <w:rPr>
          <w:rFonts w:ascii="Times New Roman" w:hAnsi="Times New Roman" w:cs="Times New Roman"/>
          <w:color w:val="000000"/>
          <w:sz w:val="28"/>
          <w:szCs w:val="28"/>
          <w:lang w:val="fr-FR"/>
        </w:rPr>
        <w:t>).</w:t>
      </w:r>
      <w:r w:rsidRPr="00E2618F">
        <w:rPr>
          <w:rFonts w:ascii="Times New Roman" w:hAnsi="Times New Roman" w:cs="Times New Roman"/>
          <w:color w:val="000000"/>
          <w:sz w:val="28"/>
          <w:szCs w:val="28"/>
          <w:lang w:val="kk-KZ"/>
        </w:rPr>
        <w:t xml:space="preserve"> (</w:t>
      </w:r>
      <w:r w:rsidRPr="00E2618F">
        <w:rPr>
          <w:rFonts w:ascii="Times New Roman" w:hAnsi="Times New Roman" w:cs="Times New Roman"/>
          <w:color w:val="000000"/>
          <w:sz w:val="28"/>
          <w:szCs w:val="28"/>
          <w:lang w:val="fr-FR"/>
        </w:rPr>
        <w:t>Г</w:t>
      </w:r>
      <w:r w:rsidRPr="00E2618F">
        <w:rPr>
          <w:rFonts w:ascii="Times New Roman" w:hAnsi="Times New Roman" w:cs="Times New Roman"/>
          <w:color w:val="000000"/>
          <w:sz w:val="28"/>
          <w:szCs w:val="28"/>
          <w:lang w:val="kk-KZ"/>
        </w:rPr>
        <w:t>ОСО</w:t>
      </w:r>
      <w:r w:rsidRPr="00E2618F">
        <w:rPr>
          <w:rFonts w:ascii="Times New Roman" w:hAnsi="Times New Roman" w:cs="Times New Roman"/>
          <w:color w:val="000000"/>
          <w:sz w:val="28"/>
          <w:szCs w:val="28"/>
          <w:lang w:val="fr-FR"/>
        </w:rPr>
        <w:t xml:space="preserve"> «Докторантура» в редакции </w:t>
      </w:r>
      <w:r w:rsidRPr="00E2618F">
        <w:rPr>
          <w:rFonts w:ascii="Times New Roman" w:hAnsi="Times New Roman" w:cs="Times New Roman"/>
          <w:color w:val="000000"/>
          <w:sz w:val="28"/>
          <w:szCs w:val="28"/>
          <w:lang w:val="kk-KZ"/>
        </w:rPr>
        <w:t xml:space="preserve">Приказа МОН РК </w:t>
      </w:r>
      <w:r w:rsidRPr="00E2618F">
        <w:rPr>
          <w:rFonts w:ascii="Times New Roman" w:hAnsi="Times New Roman" w:cs="Times New Roman"/>
          <w:color w:val="000000"/>
          <w:sz w:val="28"/>
          <w:szCs w:val="28"/>
          <w:lang w:val="fr-FR"/>
        </w:rPr>
        <w:t xml:space="preserve">от </w:t>
      </w:r>
      <w:r w:rsidRPr="00E2618F">
        <w:rPr>
          <w:rFonts w:ascii="Times New Roman" w:hAnsi="Times New Roman" w:cs="Times New Roman"/>
          <w:color w:val="000000"/>
          <w:sz w:val="28"/>
          <w:szCs w:val="28"/>
          <w:lang w:val="kk-KZ"/>
        </w:rPr>
        <w:t>31</w:t>
      </w:r>
      <w:r w:rsidRPr="00E2618F">
        <w:rPr>
          <w:rFonts w:ascii="Times New Roman" w:hAnsi="Times New Roman" w:cs="Times New Roman"/>
          <w:color w:val="000000"/>
          <w:sz w:val="28"/>
          <w:szCs w:val="28"/>
          <w:lang w:val="fr-FR"/>
        </w:rPr>
        <w:t>.</w:t>
      </w:r>
      <w:r w:rsidRPr="00E2618F">
        <w:rPr>
          <w:rFonts w:ascii="Times New Roman" w:hAnsi="Times New Roman" w:cs="Times New Roman"/>
          <w:color w:val="000000"/>
          <w:sz w:val="28"/>
          <w:szCs w:val="28"/>
          <w:lang w:val="kk-KZ"/>
        </w:rPr>
        <w:t>10</w:t>
      </w:r>
      <w:r w:rsidRPr="00E2618F">
        <w:rPr>
          <w:rFonts w:ascii="Times New Roman" w:hAnsi="Times New Roman" w:cs="Times New Roman"/>
          <w:color w:val="000000"/>
          <w:sz w:val="28"/>
          <w:szCs w:val="28"/>
          <w:lang w:val="fr-FR"/>
        </w:rPr>
        <w:t>.201</w:t>
      </w:r>
      <w:r w:rsidRPr="00E2618F">
        <w:rPr>
          <w:rFonts w:ascii="Times New Roman" w:hAnsi="Times New Roman" w:cs="Times New Roman"/>
          <w:color w:val="000000"/>
          <w:sz w:val="28"/>
          <w:szCs w:val="28"/>
          <w:lang w:val="kk-KZ"/>
        </w:rPr>
        <w:t>8</w:t>
      </w:r>
      <w:r w:rsidRPr="00E2618F">
        <w:rPr>
          <w:rFonts w:ascii="Times New Roman" w:hAnsi="Times New Roman" w:cs="Times New Roman"/>
          <w:color w:val="000000"/>
          <w:sz w:val="28"/>
          <w:szCs w:val="28"/>
          <w:lang w:val="fr-FR"/>
        </w:rPr>
        <w:t xml:space="preserve"> № </w:t>
      </w:r>
      <w:r w:rsidRPr="00E2618F">
        <w:rPr>
          <w:rFonts w:ascii="Times New Roman" w:hAnsi="Times New Roman" w:cs="Times New Roman"/>
          <w:color w:val="000000"/>
          <w:sz w:val="28"/>
          <w:szCs w:val="28"/>
          <w:lang w:val="kk-KZ"/>
        </w:rPr>
        <w:t>604</w:t>
      </w:r>
      <w:r w:rsidRPr="00E2618F">
        <w:rPr>
          <w:rFonts w:ascii="Times New Roman" w:hAnsi="Times New Roman" w:cs="Times New Roman"/>
          <w:color w:val="000000"/>
          <w:sz w:val="28"/>
          <w:szCs w:val="28"/>
          <w:lang w:val="fr-FR"/>
        </w:rPr>
        <w:t xml:space="preserve"> </w:t>
      </w:r>
      <w:r w:rsidRPr="00E2618F">
        <w:rPr>
          <w:rFonts w:ascii="Times New Roman" w:hAnsi="Times New Roman" w:cs="Times New Roman"/>
          <w:color w:val="000000"/>
          <w:sz w:val="28"/>
          <w:szCs w:val="28"/>
          <w:lang w:val="kk-KZ"/>
        </w:rPr>
        <w:t xml:space="preserve">пункт 32). Докторантами были определены научные консультанты, например у докторантов </w:t>
      </w:r>
      <w:r w:rsidRPr="00E2618F">
        <w:rPr>
          <w:rFonts w:ascii="Times New Roman" w:hAnsi="Times New Roman" w:cs="Times New Roman"/>
          <w:color w:val="000000"/>
          <w:sz w:val="28"/>
          <w:szCs w:val="28"/>
          <w:lang w:val="fr-FR"/>
        </w:rPr>
        <w:t>Джантасов</w:t>
      </w:r>
      <w:r w:rsidRPr="00E2618F">
        <w:rPr>
          <w:rFonts w:ascii="Times New Roman" w:hAnsi="Times New Roman" w:cs="Times New Roman"/>
          <w:color w:val="000000"/>
          <w:sz w:val="28"/>
          <w:szCs w:val="28"/>
          <w:lang w:val="kk-KZ"/>
        </w:rPr>
        <w:t>ой</w:t>
      </w:r>
      <w:r w:rsidRPr="00E2618F">
        <w:rPr>
          <w:rFonts w:ascii="Times New Roman" w:hAnsi="Times New Roman" w:cs="Times New Roman"/>
          <w:color w:val="000000"/>
          <w:sz w:val="28"/>
          <w:szCs w:val="28"/>
          <w:lang w:val="fr-FR"/>
        </w:rPr>
        <w:t xml:space="preserve"> Амин</w:t>
      </w:r>
      <w:r w:rsidRPr="00E2618F">
        <w:rPr>
          <w:rFonts w:ascii="Times New Roman" w:hAnsi="Times New Roman" w:cs="Times New Roman"/>
          <w:color w:val="000000"/>
          <w:sz w:val="28"/>
          <w:szCs w:val="28"/>
          <w:lang w:val="kk-KZ"/>
        </w:rPr>
        <w:t>ы</w:t>
      </w:r>
      <w:r w:rsidRPr="00E2618F">
        <w:rPr>
          <w:rFonts w:ascii="Times New Roman" w:hAnsi="Times New Roman" w:cs="Times New Roman"/>
          <w:color w:val="000000"/>
          <w:sz w:val="28"/>
          <w:szCs w:val="28"/>
          <w:lang w:val="fr-FR"/>
        </w:rPr>
        <w:t xml:space="preserve"> Дулатовн</w:t>
      </w:r>
      <w:r w:rsidRPr="00E2618F">
        <w:rPr>
          <w:rFonts w:ascii="Times New Roman" w:hAnsi="Times New Roman" w:cs="Times New Roman"/>
          <w:color w:val="000000"/>
          <w:sz w:val="28"/>
          <w:szCs w:val="28"/>
          <w:lang w:val="kk-KZ"/>
        </w:rPr>
        <w:t xml:space="preserve">ы научным консультантом является </w:t>
      </w:r>
      <w:r w:rsidRPr="00E2618F">
        <w:rPr>
          <w:rFonts w:ascii="Times New Roman" w:hAnsi="Times New Roman" w:cs="Times New Roman"/>
          <w:sz w:val="28"/>
          <w:szCs w:val="28"/>
          <w:lang w:val="kk-KZ"/>
        </w:rPr>
        <w:t xml:space="preserve">д.ю.н., Бекишева С.Д., зарубежный консультант Констэнс Дэверо, профессор </w:t>
      </w:r>
      <w:r w:rsidRPr="00E2618F">
        <w:rPr>
          <w:rFonts w:ascii="Times New Roman" w:hAnsi="Times New Roman" w:cs="Times New Roman"/>
          <w:sz w:val="28"/>
          <w:szCs w:val="28"/>
          <w:lang w:val="en-US"/>
        </w:rPr>
        <w:t>PHD</w:t>
      </w:r>
      <w:r w:rsidRPr="00E2618F">
        <w:rPr>
          <w:rFonts w:ascii="Times New Roman" w:hAnsi="Times New Roman" w:cs="Times New Roman"/>
          <w:sz w:val="28"/>
          <w:szCs w:val="28"/>
        </w:rPr>
        <w:t xml:space="preserve"> </w:t>
      </w:r>
      <w:r w:rsidRPr="00E2618F">
        <w:rPr>
          <w:rFonts w:ascii="Times New Roman" w:hAnsi="Times New Roman" w:cs="Times New Roman"/>
          <w:sz w:val="28"/>
          <w:szCs w:val="28"/>
          <w:lang w:val="kk-KZ"/>
        </w:rPr>
        <w:t xml:space="preserve">(США, Университет Коннектикута), </w:t>
      </w:r>
      <w:r w:rsidRPr="00E2618F">
        <w:rPr>
          <w:rFonts w:ascii="Times New Roman" w:hAnsi="Times New Roman" w:cs="Times New Roman"/>
          <w:color w:val="000000"/>
          <w:sz w:val="28"/>
          <w:szCs w:val="28"/>
          <w:lang w:val="kk-KZ"/>
        </w:rPr>
        <w:t xml:space="preserve">у докторанта </w:t>
      </w:r>
      <w:r w:rsidRPr="00E2618F">
        <w:rPr>
          <w:rFonts w:ascii="Times New Roman" w:hAnsi="Times New Roman" w:cs="Times New Roman"/>
          <w:color w:val="000000"/>
          <w:sz w:val="28"/>
          <w:szCs w:val="28"/>
          <w:lang w:val="fr-FR"/>
        </w:rPr>
        <w:t>Курентаев</w:t>
      </w:r>
      <w:r w:rsidRPr="00E2618F">
        <w:rPr>
          <w:rFonts w:ascii="Times New Roman" w:hAnsi="Times New Roman" w:cs="Times New Roman"/>
          <w:color w:val="000000"/>
          <w:sz w:val="28"/>
          <w:szCs w:val="28"/>
          <w:lang w:val="kk-KZ"/>
        </w:rPr>
        <w:t>а</w:t>
      </w:r>
      <w:r w:rsidRPr="00E2618F">
        <w:rPr>
          <w:rFonts w:ascii="Times New Roman" w:hAnsi="Times New Roman" w:cs="Times New Roman"/>
          <w:color w:val="000000"/>
          <w:sz w:val="28"/>
          <w:szCs w:val="28"/>
          <w:lang w:val="fr-FR"/>
        </w:rPr>
        <w:t xml:space="preserve"> Али Хамитович</w:t>
      </w:r>
      <w:r w:rsidRPr="00E2618F">
        <w:rPr>
          <w:rFonts w:ascii="Times New Roman" w:hAnsi="Times New Roman" w:cs="Times New Roman"/>
          <w:color w:val="000000"/>
          <w:sz w:val="28"/>
          <w:szCs w:val="28"/>
          <w:lang w:val="kk-KZ"/>
        </w:rPr>
        <w:t xml:space="preserve">а – соответственно </w:t>
      </w:r>
      <w:r w:rsidRPr="00E2618F">
        <w:rPr>
          <w:rFonts w:ascii="Times New Roman" w:hAnsi="Times New Roman" w:cs="Times New Roman"/>
          <w:sz w:val="28"/>
          <w:szCs w:val="28"/>
          <w:lang w:val="kk-KZ"/>
        </w:rPr>
        <w:t>Калиев А.К.., к.ю.н.,</w:t>
      </w:r>
      <w:r w:rsidRPr="00E2618F">
        <w:rPr>
          <w:rFonts w:ascii="Times New Roman" w:hAnsi="Times New Roman" w:cs="Times New Roman"/>
          <w:color w:val="000000"/>
          <w:sz w:val="28"/>
          <w:szCs w:val="28"/>
          <w:lang w:val="kk-KZ"/>
        </w:rPr>
        <w:t xml:space="preserve"> </w:t>
      </w:r>
      <w:r w:rsidRPr="00E2618F">
        <w:rPr>
          <w:rFonts w:ascii="Times New Roman" w:hAnsi="Times New Roman" w:cs="Times New Roman"/>
          <w:sz w:val="28"/>
          <w:szCs w:val="28"/>
          <w:lang w:val="fr-FR"/>
        </w:rPr>
        <w:t xml:space="preserve">доцент кафедры </w:t>
      </w:r>
      <w:r w:rsidRPr="00E2618F">
        <w:rPr>
          <w:rFonts w:ascii="Times New Roman" w:hAnsi="Times New Roman" w:cs="Times New Roman"/>
          <w:sz w:val="28"/>
          <w:szCs w:val="28"/>
          <w:lang w:val="kk-KZ"/>
        </w:rPr>
        <w:t>ОПР</w:t>
      </w:r>
      <w:r w:rsidRPr="00E2618F">
        <w:rPr>
          <w:rFonts w:ascii="Times New Roman" w:hAnsi="Times New Roman" w:cs="Times New Roman"/>
          <w:sz w:val="28"/>
          <w:szCs w:val="28"/>
          <w:lang w:val="fr-FR"/>
        </w:rPr>
        <w:t xml:space="preserve"> Карагандинской Академии МВД РК им. Б. Бейсенова</w:t>
      </w:r>
      <w:r w:rsidRPr="00E2618F">
        <w:rPr>
          <w:rFonts w:ascii="Times New Roman" w:hAnsi="Times New Roman" w:cs="Times New Roman"/>
          <w:color w:val="000000"/>
          <w:sz w:val="28"/>
          <w:szCs w:val="28"/>
          <w:lang w:val="kk-KZ"/>
        </w:rPr>
        <w:t xml:space="preserve">, </w:t>
      </w:r>
      <w:r w:rsidRPr="00E2618F">
        <w:rPr>
          <w:rFonts w:ascii="Times New Roman" w:hAnsi="Times New Roman" w:cs="Times New Roman"/>
          <w:sz w:val="28"/>
          <w:szCs w:val="28"/>
          <w:lang w:val="kk-KZ"/>
        </w:rPr>
        <w:t xml:space="preserve">зарубежный консультант Арабаев А.А. д.ю.н., профессор (Международная академия управления, права, финансов и бизнеса, г.Бишкек), </w:t>
      </w:r>
      <w:r w:rsidRPr="00E2618F">
        <w:rPr>
          <w:rFonts w:ascii="Times New Roman" w:hAnsi="Times New Roman" w:cs="Times New Roman"/>
          <w:color w:val="000000"/>
          <w:sz w:val="28"/>
          <w:szCs w:val="28"/>
          <w:lang w:val="kk-KZ"/>
        </w:rPr>
        <w:t xml:space="preserve">Сиубаевой Нурсулу Женисовны - </w:t>
      </w:r>
      <w:r w:rsidRPr="00E2618F">
        <w:rPr>
          <w:rFonts w:ascii="Times New Roman" w:hAnsi="Times New Roman" w:cs="Times New Roman"/>
          <w:sz w:val="28"/>
          <w:szCs w:val="28"/>
          <w:lang w:val="kk-KZ"/>
        </w:rPr>
        <w:t xml:space="preserve">Машабаев А.Ж. к.ю.н., доцент кафедры уголовного права и криминологии КарГУ им Е.А. Букетова, зарубежный консультант </w:t>
      </w:r>
      <w:r w:rsidRPr="00E2618F">
        <w:rPr>
          <w:rFonts w:ascii="Times New Roman" w:hAnsi="Times New Roman" w:cs="Times New Roman"/>
          <w:color w:val="333333"/>
          <w:kern w:val="36"/>
          <w:sz w:val="28"/>
          <w:szCs w:val="28"/>
          <w:lang w:val="fr-FR"/>
        </w:rPr>
        <w:t>Тхабисимова Людмила Аслановна</w:t>
      </w:r>
      <w:r w:rsidRPr="00E2618F">
        <w:rPr>
          <w:rFonts w:ascii="Times New Roman" w:hAnsi="Times New Roman" w:cs="Times New Roman"/>
          <w:color w:val="333333"/>
          <w:kern w:val="36"/>
          <w:sz w:val="28"/>
          <w:szCs w:val="28"/>
          <w:lang w:val="kk-KZ"/>
        </w:rPr>
        <w:t>, д.ю.н., профессор</w:t>
      </w:r>
      <w:r w:rsidRPr="00E2618F">
        <w:rPr>
          <w:rFonts w:ascii="Times New Roman" w:hAnsi="Times New Roman" w:cs="Times New Roman"/>
          <w:color w:val="000000"/>
          <w:sz w:val="28"/>
          <w:szCs w:val="28"/>
          <w:lang w:val="kk-KZ"/>
        </w:rPr>
        <w:t xml:space="preserve"> </w:t>
      </w:r>
      <w:r w:rsidRPr="00E2618F">
        <w:rPr>
          <w:rFonts w:ascii="Times New Roman" w:hAnsi="Times New Roman" w:cs="Times New Roman"/>
          <w:bCs/>
          <w:color w:val="333333"/>
          <w:sz w:val="28"/>
          <w:szCs w:val="28"/>
          <w:lang w:val="kk-KZ"/>
        </w:rPr>
        <w:t>(</w:t>
      </w:r>
      <w:r w:rsidRPr="00E2618F">
        <w:rPr>
          <w:rFonts w:ascii="Times New Roman" w:hAnsi="Times New Roman" w:cs="Times New Roman"/>
          <w:bCs/>
          <w:color w:val="333333"/>
          <w:sz w:val="28"/>
          <w:szCs w:val="28"/>
          <w:lang w:val="fr-FR"/>
        </w:rPr>
        <w:t>Пятигорский государственный университет</w:t>
      </w:r>
      <w:r w:rsidRPr="00E2618F">
        <w:rPr>
          <w:rFonts w:ascii="Times New Roman" w:hAnsi="Times New Roman" w:cs="Times New Roman"/>
          <w:bCs/>
          <w:color w:val="333333"/>
          <w:sz w:val="28"/>
          <w:szCs w:val="28"/>
          <w:lang w:val="kk-KZ"/>
        </w:rPr>
        <w:t>, Россия).</w:t>
      </w:r>
      <w:r w:rsidRPr="00E2618F">
        <w:rPr>
          <w:rFonts w:ascii="Times New Roman" w:hAnsi="Times New Roman" w:cs="Times New Roman"/>
          <w:color w:val="000000"/>
          <w:sz w:val="28"/>
          <w:szCs w:val="28"/>
          <w:lang w:val="kk-KZ"/>
        </w:rPr>
        <w:t xml:space="preserve"> </w:t>
      </w:r>
      <w:r w:rsidRPr="00E2618F">
        <w:rPr>
          <w:rFonts w:ascii="Times New Roman" w:hAnsi="Times New Roman" w:cs="Times New Roman"/>
          <w:sz w:val="28"/>
          <w:szCs w:val="28"/>
          <w:lang w:val="kk-KZ"/>
        </w:rPr>
        <w:t>В индивидуальных планах отражены</w:t>
      </w:r>
      <w:r w:rsidRPr="00E2618F">
        <w:rPr>
          <w:rFonts w:ascii="Times New Roman" w:hAnsi="Times New Roman" w:cs="Times New Roman"/>
          <w:sz w:val="28"/>
          <w:szCs w:val="28"/>
          <w:lang w:val="fr-FR"/>
        </w:rPr>
        <w:t xml:space="preserve"> </w:t>
      </w:r>
      <w:r w:rsidRPr="00E2618F">
        <w:rPr>
          <w:rFonts w:ascii="Times New Roman" w:hAnsi="Times New Roman" w:cs="Times New Roman"/>
          <w:sz w:val="28"/>
          <w:szCs w:val="28"/>
          <w:lang w:val="kk-KZ"/>
        </w:rPr>
        <w:t>темы докторской</w:t>
      </w:r>
      <w:r w:rsidRPr="00E2618F">
        <w:rPr>
          <w:rFonts w:ascii="Times New Roman" w:hAnsi="Times New Roman" w:cs="Times New Roman"/>
          <w:sz w:val="28"/>
          <w:szCs w:val="28"/>
          <w:lang w:val="fr-FR"/>
        </w:rPr>
        <w:t xml:space="preserve"> диссертации с обоснованием </w:t>
      </w:r>
      <w:r w:rsidRPr="00E2618F">
        <w:rPr>
          <w:rFonts w:ascii="Times New Roman" w:hAnsi="Times New Roman" w:cs="Times New Roman"/>
          <w:color w:val="000000"/>
          <w:sz w:val="28"/>
          <w:szCs w:val="28"/>
          <w:shd w:val="clear" w:color="auto" w:fill="FFFFFF"/>
          <w:lang w:val="kk-KZ"/>
        </w:rPr>
        <w:t>(а</w:t>
      </w:r>
      <w:r w:rsidRPr="00E2618F">
        <w:rPr>
          <w:rFonts w:ascii="Times New Roman" w:hAnsi="Times New Roman" w:cs="Times New Roman"/>
          <w:color w:val="000000"/>
          <w:sz w:val="28"/>
          <w:szCs w:val="28"/>
          <w:shd w:val="clear" w:color="auto" w:fill="FFFFFF"/>
          <w:lang w:val="fr-FR"/>
        </w:rPr>
        <w:t>ктуальность темы</w:t>
      </w:r>
      <w:r w:rsidRPr="00E2618F">
        <w:rPr>
          <w:rFonts w:ascii="Times New Roman" w:hAnsi="Times New Roman" w:cs="Times New Roman"/>
          <w:sz w:val="28"/>
          <w:szCs w:val="28"/>
          <w:lang w:val="kk-KZ"/>
        </w:rPr>
        <w:t>,</w:t>
      </w:r>
      <w:r w:rsidRPr="00E2618F">
        <w:rPr>
          <w:rFonts w:ascii="Times New Roman" w:hAnsi="Times New Roman" w:cs="Times New Roman"/>
          <w:bCs/>
          <w:color w:val="000000"/>
          <w:sz w:val="28"/>
          <w:szCs w:val="28"/>
          <w:lang w:val="kk-KZ"/>
        </w:rPr>
        <w:t xml:space="preserve"> о</w:t>
      </w:r>
      <w:r w:rsidRPr="00E2618F">
        <w:rPr>
          <w:rFonts w:ascii="Times New Roman" w:hAnsi="Times New Roman" w:cs="Times New Roman"/>
          <w:bCs/>
          <w:color w:val="000000"/>
          <w:sz w:val="28"/>
          <w:szCs w:val="28"/>
          <w:lang w:val="fr-FR"/>
        </w:rPr>
        <w:t>бъект исследования</w:t>
      </w:r>
      <w:r w:rsidRPr="00E2618F">
        <w:rPr>
          <w:rFonts w:ascii="Times New Roman" w:hAnsi="Times New Roman" w:cs="Times New Roman"/>
          <w:sz w:val="28"/>
          <w:szCs w:val="28"/>
          <w:lang w:val="kk-KZ"/>
        </w:rPr>
        <w:t>,</w:t>
      </w:r>
      <w:r w:rsidRPr="00E2618F">
        <w:rPr>
          <w:rFonts w:ascii="Times New Roman" w:hAnsi="Times New Roman" w:cs="Times New Roman"/>
          <w:bCs/>
          <w:color w:val="000000"/>
          <w:sz w:val="28"/>
          <w:szCs w:val="28"/>
          <w:lang w:val="kk-KZ"/>
        </w:rPr>
        <w:t xml:space="preserve"> п</w:t>
      </w:r>
      <w:r w:rsidRPr="00E2618F">
        <w:rPr>
          <w:rFonts w:ascii="Times New Roman" w:hAnsi="Times New Roman" w:cs="Times New Roman"/>
          <w:bCs/>
          <w:color w:val="000000"/>
          <w:sz w:val="28"/>
          <w:szCs w:val="28"/>
          <w:lang w:val="fr-FR"/>
        </w:rPr>
        <w:t>редмет исследования</w:t>
      </w:r>
      <w:r w:rsidRPr="00E2618F">
        <w:rPr>
          <w:rFonts w:ascii="Times New Roman" w:hAnsi="Times New Roman" w:cs="Times New Roman"/>
          <w:sz w:val="28"/>
          <w:szCs w:val="28"/>
          <w:lang w:val="kk-KZ"/>
        </w:rPr>
        <w:t>,</w:t>
      </w:r>
      <w:r w:rsidRPr="00E2618F">
        <w:rPr>
          <w:rFonts w:ascii="Times New Roman" w:hAnsi="Times New Roman" w:cs="Times New Roman"/>
          <w:bCs/>
          <w:color w:val="000000"/>
          <w:sz w:val="28"/>
          <w:szCs w:val="28"/>
          <w:lang w:val="kk-KZ"/>
        </w:rPr>
        <w:t xml:space="preserve"> ц</w:t>
      </w:r>
      <w:r w:rsidRPr="00E2618F">
        <w:rPr>
          <w:rFonts w:ascii="Times New Roman" w:hAnsi="Times New Roman" w:cs="Times New Roman"/>
          <w:bCs/>
          <w:color w:val="000000"/>
          <w:sz w:val="28"/>
          <w:szCs w:val="28"/>
          <w:lang w:val="fr-FR"/>
        </w:rPr>
        <w:t>ель и задачи исследования</w:t>
      </w:r>
      <w:r w:rsidRPr="00E2618F">
        <w:rPr>
          <w:rFonts w:ascii="Times New Roman" w:hAnsi="Times New Roman" w:cs="Times New Roman"/>
          <w:sz w:val="28"/>
          <w:szCs w:val="28"/>
          <w:lang w:val="kk-KZ"/>
        </w:rPr>
        <w:t>,</w:t>
      </w:r>
      <w:r w:rsidRPr="00E2618F">
        <w:rPr>
          <w:rFonts w:ascii="Times New Roman" w:hAnsi="Times New Roman" w:cs="Times New Roman"/>
          <w:bCs/>
          <w:color w:val="000000"/>
          <w:sz w:val="28"/>
          <w:szCs w:val="28"/>
          <w:lang w:val="kk-KZ"/>
        </w:rPr>
        <w:t xml:space="preserve"> н</w:t>
      </w:r>
      <w:r w:rsidRPr="00E2618F">
        <w:rPr>
          <w:rFonts w:ascii="Times New Roman" w:hAnsi="Times New Roman" w:cs="Times New Roman"/>
          <w:bCs/>
          <w:color w:val="000000"/>
          <w:sz w:val="28"/>
          <w:szCs w:val="28"/>
          <w:lang w:val="fr-FR"/>
        </w:rPr>
        <w:t>аучная новизна исследования</w:t>
      </w:r>
      <w:r w:rsidRPr="00E2618F">
        <w:rPr>
          <w:rFonts w:ascii="Times New Roman" w:hAnsi="Times New Roman" w:cs="Times New Roman"/>
          <w:bCs/>
          <w:color w:val="000000"/>
          <w:sz w:val="28"/>
          <w:szCs w:val="28"/>
          <w:lang w:val="kk-KZ"/>
        </w:rPr>
        <w:t xml:space="preserve">) </w:t>
      </w:r>
      <w:r w:rsidRPr="00E2618F">
        <w:rPr>
          <w:rFonts w:ascii="Times New Roman" w:hAnsi="Times New Roman" w:cs="Times New Roman"/>
          <w:sz w:val="28"/>
          <w:szCs w:val="28"/>
          <w:lang w:val="fr-FR"/>
        </w:rPr>
        <w:t>и структурой</w:t>
      </w:r>
      <w:r w:rsidRPr="00E2618F">
        <w:rPr>
          <w:rFonts w:ascii="Times New Roman" w:hAnsi="Times New Roman" w:cs="Times New Roman"/>
          <w:color w:val="000000"/>
          <w:sz w:val="28"/>
          <w:szCs w:val="28"/>
          <w:lang w:val="fr-FR"/>
        </w:rPr>
        <w:t>.</w:t>
      </w:r>
    </w:p>
    <w:p w:rsidR="005167DD" w:rsidRPr="00E2618F" w:rsidRDefault="005167DD" w:rsidP="005167DD">
      <w:pPr>
        <w:autoSpaceDE w:val="0"/>
        <w:spacing w:after="0" w:line="240" w:lineRule="auto"/>
        <w:ind w:firstLine="567"/>
        <w:jc w:val="both"/>
        <w:rPr>
          <w:rFonts w:ascii="Times New Roman" w:hAnsi="Times New Roman" w:cs="Times New Roman"/>
          <w:sz w:val="28"/>
          <w:szCs w:val="28"/>
          <w:lang w:val="kk-KZ"/>
        </w:rPr>
      </w:pPr>
      <w:r w:rsidRPr="00E2618F">
        <w:rPr>
          <w:rFonts w:ascii="Times New Roman" w:hAnsi="Times New Roman" w:cs="Times New Roman"/>
          <w:sz w:val="28"/>
          <w:szCs w:val="28"/>
          <w:lang w:val="kk-KZ"/>
        </w:rPr>
        <w:t>Обновление тем магистерских диссертаций по направлениям выполняется ежегодно. По направлениям докторских и магистерских исследований отслеживается публикационная активность докторантов и магистрантов. Как правило, она проявляется магистрантами второго года обучения, которые принимают участие и публикуются в научно-практических конференциях, в «Магистерских чтениях».</w:t>
      </w:r>
    </w:p>
    <w:p w:rsidR="005167DD" w:rsidRPr="00E2618F" w:rsidRDefault="005167DD" w:rsidP="005167DD">
      <w:pPr>
        <w:spacing w:after="0" w:line="240" w:lineRule="auto"/>
        <w:ind w:firstLine="567"/>
        <w:jc w:val="both"/>
        <w:rPr>
          <w:rFonts w:ascii="Times New Roman" w:hAnsi="Times New Roman" w:cs="Times New Roman"/>
          <w:sz w:val="28"/>
          <w:szCs w:val="28"/>
          <w:lang w:val="kk-KZ"/>
        </w:rPr>
      </w:pPr>
      <w:r w:rsidRPr="00E2618F">
        <w:rPr>
          <w:rFonts w:ascii="Times New Roman" w:hAnsi="Times New Roman" w:cs="Times New Roman"/>
          <w:sz w:val="28"/>
          <w:szCs w:val="28"/>
          <w:lang w:val="kk-KZ"/>
        </w:rPr>
        <w:lastRenderedPageBreak/>
        <w:t xml:space="preserve">В соответствии с требованиями п.31 Типовых правил деятельности организаций образования, реализующих образовательных программы высшего и (или) послевузовского образования  (Приказ МОН РК №595 от 30. </w:t>
      </w:r>
    </w:p>
    <w:p w:rsidR="005167DD" w:rsidRPr="00E2618F" w:rsidRDefault="005167DD" w:rsidP="005167DD">
      <w:pPr>
        <w:spacing w:after="0" w:line="240" w:lineRule="auto"/>
        <w:jc w:val="both"/>
        <w:rPr>
          <w:rFonts w:ascii="Times New Roman" w:hAnsi="Times New Roman" w:cs="Times New Roman"/>
          <w:sz w:val="28"/>
          <w:szCs w:val="28"/>
          <w:lang w:val="kk-KZ"/>
        </w:rPr>
      </w:pPr>
      <w:r w:rsidRPr="00E2618F">
        <w:rPr>
          <w:rFonts w:ascii="Times New Roman" w:hAnsi="Times New Roman" w:cs="Times New Roman"/>
          <w:sz w:val="28"/>
          <w:szCs w:val="28"/>
          <w:lang w:val="kk-KZ"/>
        </w:rPr>
        <w:t>10.2018г)., а также п.12.27 Академической политики вуза магистерская или докторская диссертация обязательно должна пройти проверку на предмет плагиата и заимствований.</w:t>
      </w:r>
    </w:p>
    <w:p w:rsidR="005167DD" w:rsidRPr="00E2618F" w:rsidRDefault="005167DD" w:rsidP="005167DD">
      <w:pPr>
        <w:spacing w:after="0" w:line="240" w:lineRule="auto"/>
        <w:ind w:firstLine="567"/>
        <w:jc w:val="both"/>
        <w:rPr>
          <w:rFonts w:ascii="Times New Roman" w:hAnsi="Times New Roman" w:cs="Times New Roman"/>
          <w:sz w:val="28"/>
          <w:szCs w:val="28"/>
          <w:lang w:val="kk-KZ"/>
        </w:rPr>
      </w:pPr>
      <w:r w:rsidRPr="00E2618F">
        <w:rPr>
          <w:rFonts w:ascii="Times New Roman" w:hAnsi="Times New Roman" w:cs="Times New Roman"/>
          <w:sz w:val="28"/>
          <w:szCs w:val="28"/>
          <w:lang w:val="kk-KZ"/>
        </w:rPr>
        <w:t>В</w:t>
      </w:r>
      <w:r w:rsidRPr="00E2618F">
        <w:rPr>
          <w:rFonts w:ascii="Times New Roman" w:hAnsi="Times New Roman" w:cs="Times New Roman"/>
          <w:sz w:val="28"/>
          <w:szCs w:val="28"/>
        </w:rPr>
        <w:t>ыпускники магистратуры за месяц до защиты диссертации</w:t>
      </w:r>
      <w:r w:rsidRPr="00E2618F">
        <w:rPr>
          <w:rFonts w:ascii="Times New Roman" w:hAnsi="Times New Roman" w:cs="Times New Roman"/>
          <w:sz w:val="28"/>
          <w:szCs w:val="28"/>
          <w:lang w:val="kk-KZ"/>
        </w:rPr>
        <w:t>/</w:t>
      </w:r>
      <w:r w:rsidRPr="00E2618F">
        <w:rPr>
          <w:rFonts w:ascii="Times New Roman" w:hAnsi="Times New Roman" w:cs="Times New Roman"/>
          <w:sz w:val="28"/>
          <w:szCs w:val="28"/>
        </w:rPr>
        <w:t>проектов проходят проверку на предмет нарушения авторских или смежных прав по системе антиплагиат самостоятельно. После прохождения данной процедуры магистрант</w:t>
      </w:r>
      <w:r w:rsidRPr="00E2618F">
        <w:rPr>
          <w:rFonts w:ascii="Times New Roman" w:hAnsi="Times New Roman" w:cs="Times New Roman"/>
          <w:sz w:val="28"/>
          <w:szCs w:val="28"/>
          <w:lang w:val="kk-KZ"/>
        </w:rPr>
        <w:t>ы</w:t>
      </w:r>
      <w:r w:rsidRPr="00E2618F">
        <w:rPr>
          <w:rFonts w:ascii="Times New Roman" w:hAnsi="Times New Roman" w:cs="Times New Roman"/>
          <w:sz w:val="28"/>
          <w:szCs w:val="28"/>
        </w:rPr>
        <w:t xml:space="preserve"> представляют руководителю магистерской диссертации</w:t>
      </w:r>
      <w:r w:rsidRPr="00E2618F">
        <w:rPr>
          <w:rFonts w:ascii="Times New Roman" w:hAnsi="Times New Roman" w:cs="Times New Roman"/>
          <w:sz w:val="28"/>
          <w:szCs w:val="28"/>
          <w:lang w:val="kk-KZ"/>
        </w:rPr>
        <w:t>/проектов</w:t>
      </w:r>
      <w:r w:rsidRPr="00E2618F">
        <w:rPr>
          <w:rFonts w:ascii="Times New Roman" w:hAnsi="Times New Roman" w:cs="Times New Roman"/>
          <w:sz w:val="28"/>
          <w:szCs w:val="28"/>
        </w:rPr>
        <w:t xml:space="preserve"> справку, подтверждающую прохождение на плагиат. </w:t>
      </w:r>
    </w:p>
    <w:p w:rsidR="005167DD" w:rsidRPr="00E2618F" w:rsidRDefault="005167DD" w:rsidP="005167DD">
      <w:pPr>
        <w:spacing w:after="0" w:line="240" w:lineRule="auto"/>
        <w:ind w:firstLine="562"/>
        <w:jc w:val="both"/>
        <w:rPr>
          <w:rFonts w:ascii="Times New Roman" w:hAnsi="Times New Roman" w:cs="Times New Roman"/>
          <w:sz w:val="28"/>
          <w:szCs w:val="28"/>
          <w:lang w:val="kk-KZ"/>
        </w:rPr>
      </w:pPr>
      <w:r w:rsidRPr="00E2618F">
        <w:rPr>
          <w:rFonts w:ascii="Times New Roman" w:hAnsi="Times New Roman" w:cs="Times New Roman"/>
          <w:color w:val="000000"/>
          <w:sz w:val="28"/>
          <w:szCs w:val="28"/>
          <w:lang w:val="kk-KZ"/>
        </w:rPr>
        <w:t>И</w:t>
      </w:r>
      <w:r w:rsidRPr="00E2618F">
        <w:rPr>
          <w:rFonts w:ascii="Times New Roman" w:hAnsi="Times New Roman" w:cs="Times New Roman"/>
          <w:sz w:val="28"/>
          <w:szCs w:val="28"/>
          <w:lang w:val="kk-KZ"/>
        </w:rPr>
        <w:t xml:space="preserve">ндивидуальным планом работы магистранта для ознакомления с инновационными технологиями и новыми видами поизводств предусматривается обязательное прохождение научной стажировки в научных организациях и/или организациях соответствующих отраслей или сфер деятельности. </w:t>
      </w:r>
    </w:p>
    <w:p w:rsidR="005167DD" w:rsidRPr="00E2618F" w:rsidRDefault="005167DD" w:rsidP="005167DD">
      <w:pPr>
        <w:spacing w:after="0" w:line="240" w:lineRule="auto"/>
        <w:ind w:firstLine="562"/>
        <w:jc w:val="both"/>
        <w:rPr>
          <w:rFonts w:ascii="Times New Roman" w:hAnsi="Times New Roman" w:cs="Times New Roman"/>
          <w:sz w:val="28"/>
          <w:szCs w:val="28"/>
        </w:rPr>
      </w:pPr>
      <w:r w:rsidRPr="00E2618F">
        <w:rPr>
          <w:rFonts w:ascii="Times New Roman" w:hAnsi="Times New Roman" w:cs="Times New Roman"/>
          <w:sz w:val="28"/>
          <w:szCs w:val="28"/>
        </w:rPr>
        <w:t>Научная стажировка организуется с целью повышения профессионального уровня и сбора материалов для подготовки диссертационной работы. Задачи стажировки:  ознакомление с новейшими теоретическими, методологическими и технологическими достижениями зарубежной науки;  работа с современными методами научных исследований, обработка и интерпретация экспериментальных данных;  приобретение практических навыков,  компетенций и опыта профессиональной деятельности по обучаемой специальности;  освоение передового опыта в профильной сфере.</w:t>
      </w:r>
    </w:p>
    <w:p w:rsidR="005167DD" w:rsidRPr="00E2618F" w:rsidRDefault="005167DD" w:rsidP="005437E1">
      <w:pPr>
        <w:spacing w:after="0" w:line="240" w:lineRule="auto"/>
        <w:ind w:firstLine="562"/>
        <w:jc w:val="both"/>
        <w:rPr>
          <w:rFonts w:ascii="Times New Roman" w:hAnsi="Times New Roman" w:cs="Times New Roman"/>
          <w:sz w:val="28"/>
          <w:szCs w:val="28"/>
        </w:rPr>
      </w:pPr>
      <w:r w:rsidRPr="00E2618F">
        <w:rPr>
          <w:rFonts w:ascii="Times New Roman" w:hAnsi="Times New Roman" w:cs="Times New Roman"/>
          <w:sz w:val="28"/>
          <w:szCs w:val="28"/>
        </w:rPr>
        <w:t xml:space="preserve">Научная стажировка осуществляется в вузах-партнерах, в научных организациях и/или организациях соответствующих отраслей или сфер деятельности в рамках Соглашения (Меморандума) о сотрудничестве. </w:t>
      </w:r>
    </w:p>
    <w:p w:rsidR="005167DD" w:rsidRPr="00E2618F" w:rsidRDefault="005167DD" w:rsidP="005437E1">
      <w:pPr>
        <w:spacing w:after="0" w:line="240" w:lineRule="auto"/>
        <w:ind w:firstLine="562"/>
        <w:jc w:val="both"/>
        <w:rPr>
          <w:rFonts w:ascii="Times New Roman" w:hAnsi="Times New Roman" w:cs="Times New Roman"/>
          <w:sz w:val="28"/>
          <w:szCs w:val="28"/>
          <w:lang w:val="kk-KZ"/>
        </w:rPr>
      </w:pPr>
      <w:r w:rsidRPr="00E2618F">
        <w:rPr>
          <w:rFonts w:ascii="Times New Roman" w:hAnsi="Times New Roman" w:cs="Times New Roman"/>
          <w:bCs/>
          <w:sz w:val="28"/>
          <w:szCs w:val="28"/>
        </w:rPr>
        <w:t>Место прохождения научной стажировки</w:t>
      </w:r>
      <w:r w:rsidRPr="00E2618F">
        <w:rPr>
          <w:rFonts w:ascii="Times New Roman" w:hAnsi="Times New Roman" w:cs="Times New Roman"/>
          <w:sz w:val="28"/>
          <w:szCs w:val="28"/>
        </w:rPr>
        <w:t xml:space="preserve"> соответствует научному направлению специальности и тематике магистерской диссертации, его определяет кафедра.</w:t>
      </w:r>
    </w:p>
    <w:p w:rsidR="005167DD" w:rsidRPr="00E2618F" w:rsidRDefault="005167DD" w:rsidP="005437E1">
      <w:pPr>
        <w:spacing w:after="0" w:line="240" w:lineRule="auto"/>
        <w:ind w:firstLine="562"/>
        <w:jc w:val="both"/>
        <w:rPr>
          <w:rFonts w:ascii="Times New Roman" w:hAnsi="Times New Roman" w:cs="Times New Roman"/>
          <w:bCs/>
          <w:color w:val="000000"/>
          <w:sz w:val="28"/>
          <w:szCs w:val="28"/>
          <w:lang w:val="kk-KZ"/>
        </w:rPr>
      </w:pPr>
      <w:r w:rsidRPr="00E2618F">
        <w:rPr>
          <w:rFonts w:ascii="Times New Roman" w:hAnsi="Times New Roman" w:cs="Times New Roman"/>
          <w:sz w:val="28"/>
          <w:szCs w:val="28"/>
          <w:lang w:val="kk-KZ"/>
        </w:rPr>
        <w:t>В</w:t>
      </w:r>
      <w:r w:rsidRPr="00E2618F">
        <w:rPr>
          <w:rFonts w:ascii="Times New Roman" w:hAnsi="Times New Roman" w:cs="Times New Roman"/>
          <w:sz w:val="28"/>
          <w:szCs w:val="28"/>
        </w:rPr>
        <w:t xml:space="preserve"> рамках НИРД и индивидуального  плана работы </w:t>
      </w:r>
      <w:r w:rsidRPr="00E2618F">
        <w:rPr>
          <w:rFonts w:ascii="Times New Roman" w:hAnsi="Times New Roman" w:cs="Times New Roman"/>
          <w:bCs/>
          <w:color w:val="000000"/>
          <w:sz w:val="28"/>
          <w:szCs w:val="28"/>
          <w:lang w:val="kk-KZ"/>
        </w:rPr>
        <w:t>докторанты 2 курса образовательной программы «</w:t>
      </w:r>
      <w:r w:rsidRPr="00E2618F">
        <w:rPr>
          <w:rFonts w:ascii="Times New Roman" w:hAnsi="Times New Roman" w:cs="Times New Roman"/>
          <w:bCs/>
          <w:color w:val="000000"/>
          <w:sz w:val="28"/>
          <w:szCs w:val="28"/>
        </w:rPr>
        <w:t>8</w:t>
      </w:r>
      <w:r w:rsidRPr="00E2618F">
        <w:rPr>
          <w:rFonts w:ascii="Times New Roman" w:hAnsi="Times New Roman" w:cs="Times New Roman"/>
          <w:bCs/>
          <w:color w:val="000000"/>
          <w:sz w:val="28"/>
          <w:szCs w:val="28"/>
          <w:lang w:val="en-US"/>
        </w:rPr>
        <w:t>D</w:t>
      </w:r>
      <w:r w:rsidRPr="00E2618F">
        <w:rPr>
          <w:rFonts w:ascii="Times New Roman" w:hAnsi="Times New Roman" w:cs="Times New Roman"/>
          <w:bCs/>
          <w:color w:val="000000"/>
          <w:sz w:val="28"/>
          <w:szCs w:val="28"/>
          <w:lang w:val="kk-KZ"/>
        </w:rPr>
        <w:t>0</w:t>
      </w:r>
      <w:r w:rsidRPr="00E2618F">
        <w:rPr>
          <w:rFonts w:ascii="Times New Roman" w:hAnsi="Times New Roman" w:cs="Times New Roman"/>
          <w:bCs/>
          <w:color w:val="000000"/>
          <w:sz w:val="28"/>
          <w:szCs w:val="28"/>
        </w:rPr>
        <w:t>42</w:t>
      </w:r>
      <w:r w:rsidRPr="00E2618F">
        <w:rPr>
          <w:rFonts w:ascii="Times New Roman" w:hAnsi="Times New Roman" w:cs="Times New Roman"/>
          <w:bCs/>
          <w:color w:val="000000"/>
          <w:sz w:val="28"/>
          <w:szCs w:val="28"/>
          <w:lang w:val="kk-KZ"/>
        </w:rPr>
        <w:t xml:space="preserve"> – Юриспруденция» </w:t>
      </w:r>
      <w:r w:rsidRPr="00E2618F">
        <w:rPr>
          <w:rFonts w:ascii="Times New Roman" w:hAnsi="Times New Roman" w:cs="Times New Roman"/>
          <w:sz w:val="28"/>
          <w:szCs w:val="28"/>
        </w:rPr>
        <w:t xml:space="preserve">для ознакомления с инновационными технологиями и новыми видами производств </w:t>
      </w:r>
      <w:r w:rsidRPr="00E2618F">
        <w:rPr>
          <w:rFonts w:ascii="Times New Roman" w:hAnsi="Times New Roman" w:cs="Times New Roman"/>
          <w:sz w:val="28"/>
          <w:szCs w:val="28"/>
          <w:lang w:val="kk-KZ"/>
        </w:rPr>
        <w:t>были</w:t>
      </w:r>
      <w:r w:rsidRPr="00E2618F">
        <w:rPr>
          <w:rFonts w:ascii="Times New Roman" w:hAnsi="Times New Roman" w:cs="Times New Roman"/>
          <w:bCs/>
          <w:color w:val="000000"/>
          <w:sz w:val="28"/>
          <w:szCs w:val="28"/>
          <w:lang w:val="kk-KZ"/>
        </w:rPr>
        <w:t xml:space="preserve"> направлены на научную стажировку в периоды:  с 01.04.2019 г. по 29.04.2019 г. докторант Сеилханов Жанат Дюйсенбаевич направлен в Белорусский государственный университет;   с 04. 03. 2019 г. по 31.05.2019 г. докторант Курманов Ануар Аскарович  в Университет Еврорегиональной экономики им. Алчиде де Гаспери (г. Варшава, Польша). После завершения научной стажировки докторантами был представлен отчет о прохождении научной стажировки за рубежом.</w:t>
      </w:r>
    </w:p>
    <w:p w:rsidR="005167DD" w:rsidRPr="00E2618F" w:rsidRDefault="005167DD" w:rsidP="005437E1">
      <w:pPr>
        <w:spacing w:after="0" w:line="240" w:lineRule="auto"/>
        <w:ind w:firstLine="562"/>
        <w:jc w:val="both"/>
        <w:rPr>
          <w:rFonts w:ascii="Times New Roman" w:hAnsi="Times New Roman" w:cs="Times New Roman"/>
          <w:sz w:val="28"/>
          <w:szCs w:val="28"/>
          <w:lang w:val="kk-KZ"/>
        </w:rPr>
      </w:pPr>
      <w:r w:rsidRPr="00E2618F">
        <w:rPr>
          <w:rFonts w:ascii="Times New Roman" w:hAnsi="Times New Roman" w:cs="Times New Roman"/>
          <w:sz w:val="28"/>
          <w:szCs w:val="28"/>
          <w:lang w:val="kk-KZ"/>
        </w:rPr>
        <w:t xml:space="preserve">На основании ГОСО РК № 604 от 31.10.2018г. Раздел 1. Магистратура п.37, ежегодно </w:t>
      </w:r>
      <w:r w:rsidRPr="00E2618F">
        <w:rPr>
          <w:rFonts w:ascii="Times New Roman" w:hAnsi="Times New Roman" w:cs="Times New Roman"/>
          <w:bCs/>
          <w:color w:val="000000"/>
          <w:sz w:val="28"/>
          <w:szCs w:val="28"/>
          <w:lang w:val="kk-KZ"/>
        </w:rPr>
        <w:t>в Центре гуманной педагогики Академии проходят научную стажировку магистранты научного и педагогического направления ОП «6М010300 – Педагогика и психология»</w:t>
      </w:r>
      <w:r w:rsidRPr="00E2618F">
        <w:rPr>
          <w:rFonts w:ascii="Times New Roman" w:hAnsi="Times New Roman" w:cs="Times New Roman"/>
          <w:sz w:val="28"/>
          <w:szCs w:val="28"/>
          <w:lang w:val="kk-KZ"/>
        </w:rPr>
        <w:t xml:space="preserve">, </w:t>
      </w:r>
      <w:r w:rsidRPr="00E2618F">
        <w:rPr>
          <w:rFonts w:ascii="Times New Roman" w:hAnsi="Times New Roman" w:cs="Times New Roman"/>
          <w:bCs/>
          <w:color w:val="000000"/>
          <w:sz w:val="28"/>
          <w:szCs w:val="28"/>
          <w:lang w:val="kk-KZ"/>
        </w:rPr>
        <w:t xml:space="preserve">«6М011700 – Казахский язык и литература», в Центре правовых и экономических исследований -  магистранты </w:t>
      </w:r>
      <w:r w:rsidRPr="00E2618F">
        <w:rPr>
          <w:rFonts w:ascii="Times New Roman" w:hAnsi="Times New Roman" w:cs="Times New Roman"/>
          <w:bCs/>
          <w:color w:val="000000"/>
          <w:sz w:val="28"/>
          <w:szCs w:val="28"/>
          <w:lang w:val="kk-KZ"/>
        </w:rPr>
        <w:lastRenderedPageBreak/>
        <w:t>по специальности «6М030100 – Юриспруденция», по специальности «6М050900 – Финансы».</w:t>
      </w:r>
      <w:r w:rsidRPr="00E2618F">
        <w:rPr>
          <w:rFonts w:ascii="Times New Roman" w:hAnsi="Times New Roman" w:cs="Times New Roman"/>
          <w:sz w:val="28"/>
          <w:szCs w:val="28"/>
          <w:lang w:val="kk-KZ"/>
        </w:rPr>
        <w:t xml:space="preserve"> </w:t>
      </w:r>
    </w:p>
    <w:p w:rsidR="005167DD" w:rsidRPr="00E2618F" w:rsidRDefault="005167DD" w:rsidP="005167DD">
      <w:pPr>
        <w:spacing w:after="0" w:line="240" w:lineRule="auto"/>
        <w:ind w:firstLine="567"/>
        <w:jc w:val="both"/>
        <w:rPr>
          <w:rFonts w:ascii="Times New Roman" w:hAnsi="Times New Roman" w:cs="Times New Roman"/>
          <w:color w:val="000000"/>
          <w:sz w:val="28"/>
          <w:szCs w:val="28"/>
        </w:rPr>
      </w:pPr>
      <w:r w:rsidRPr="00E2618F">
        <w:rPr>
          <w:rFonts w:ascii="Times New Roman" w:hAnsi="Times New Roman" w:cs="Times New Roman"/>
          <w:color w:val="000000"/>
          <w:sz w:val="28"/>
          <w:szCs w:val="28"/>
        </w:rPr>
        <w:t>Итоговая аттестация магистрантов в Академии проводится в сроки, предусмотренные академическим календарем и рабочими учебными планами специальностей в форме сдачи комплексного экзамена и защиты магистерской диссертации (проекта).</w:t>
      </w:r>
    </w:p>
    <w:p w:rsidR="005167DD" w:rsidRPr="00E2618F" w:rsidRDefault="005167DD" w:rsidP="005167DD">
      <w:pPr>
        <w:spacing w:after="0" w:line="240" w:lineRule="auto"/>
        <w:ind w:firstLine="567"/>
        <w:jc w:val="both"/>
        <w:rPr>
          <w:rFonts w:ascii="Times New Roman" w:hAnsi="Times New Roman" w:cs="Times New Roman"/>
          <w:sz w:val="28"/>
          <w:szCs w:val="28"/>
          <w:lang w:val="kk-KZ"/>
        </w:rPr>
      </w:pPr>
      <w:r w:rsidRPr="00E2618F">
        <w:rPr>
          <w:rFonts w:ascii="Times New Roman" w:hAnsi="Times New Roman" w:cs="Times New Roman"/>
          <w:color w:val="000000"/>
          <w:sz w:val="28"/>
          <w:szCs w:val="28"/>
        </w:rPr>
        <w:t>К итоговой аттестации допускаются обучающиеся, завершившие образовательный процесс в соответствии с требованиями рабочего учебного плана и рабочих учебных программ. Обучающиеся выпускного курса, не выполнившие требования рабочего и индивидуального учебного плана и рабочих учебных программ, остаются на повторный курс обучения без прохождения летнего семестра.</w:t>
      </w:r>
      <w:r>
        <w:rPr>
          <w:rFonts w:ascii="Times New Roman" w:hAnsi="Times New Roman" w:cs="Times New Roman"/>
          <w:color w:val="000000"/>
          <w:sz w:val="28"/>
          <w:szCs w:val="28"/>
        </w:rPr>
        <w:t xml:space="preserve"> </w:t>
      </w:r>
      <w:r w:rsidRPr="00E2618F">
        <w:rPr>
          <w:rFonts w:ascii="Times New Roman" w:hAnsi="Times New Roman" w:cs="Times New Roman"/>
          <w:sz w:val="28"/>
          <w:szCs w:val="28"/>
          <w:lang w:val="kk-KZ"/>
        </w:rPr>
        <w:t xml:space="preserve">Итоговая государственная аттестация магистрантов проводится в соответствии с </w:t>
      </w:r>
      <w:r w:rsidRPr="00E2618F">
        <w:rPr>
          <w:rFonts w:ascii="Times New Roman" w:hAnsi="Times New Roman" w:cs="Times New Roman"/>
          <w:sz w:val="28"/>
          <w:szCs w:val="28"/>
          <w:lang w:val="fr-FR"/>
        </w:rPr>
        <w:t>Правила</w:t>
      </w:r>
      <w:r w:rsidRPr="00E2618F">
        <w:rPr>
          <w:rFonts w:ascii="Times New Roman" w:hAnsi="Times New Roman" w:cs="Times New Roman"/>
          <w:sz w:val="28"/>
          <w:szCs w:val="28"/>
          <w:lang w:val="kk-KZ"/>
        </w:rPr>
        <w:t>ми</w:t>
      </w:r>
      <w:r w:rsidRPr="00E2618F">
        <w:rPr>
          <w:rFonts w:ascii="Times New Roman" w:hAnsi="Times New Roman" w:cs="Times New Roman"/>
          <w:sz w:val="28"/>
          <w:szCs w:val="28"/>
          <w:lang w:val="fr-FR"/>
        </w:rPr>
        <w:t xml:space="preserve"> организации учебного процесса по кредитной технологии обучения (Приказ МОН РК № 1</w:t>
      </w:r>
      <w:r w:rsidRPr="00E2618F">
        <w:rPr>
          <w:rFonts w:ascii="Times New Roman" w:hAnsi="Times New Roman" w:cs="Times New Roman"/>
          <w:sz w:val="28"/>
          <w:szCs w:val="28"/>
          <w:lang w:val="kk-KZ"/>
        </w:rPr>
        <w:t>98</w:t>
      </w:r>
      <w:r w:rsidRPr="00E2618F">
        <w:rPr>
          <w:rFonts w:ascii="Times New Roman" w:hAnsi="Times New Roman" w:cs="Times New Roman"/>
          <w:sz w:val="28"/>
          <w:szCs w:val="28"/>
          <w:lang w:val="fr-FR"/>
        </w:rPr>
        <w:t xml:space="preserve"> от </w:t>
      </w:r>
      <w:r w:rsidRPr="00E2618F">
        <w:rPr>
          <w:rFonts w:ascii="Times New Roman" w:hAnsi="Times New Roman" w:cs="Times New Roman"/>
          <w:sz w:val="28"/>
          <w:szCs w:val="28"/>
          <w:lang w:val="kk-KZ"/>
        </w:rPr>
        <w:t>02</w:t>
      </w:r>
      <w:r w:rsidRPr="00E2618F">
        <w:rPr>
          <w:rFonts w:ascii="Times New Roman" w:hAnsi="Times New Roman" w:cs="Times New Roman"/>
          <w:sz w:val="28"/>
          <w:szCs w:val="28"/>
          <w:lang w:val="fr-FR"/>
        </w:rPr>
        <w:t>.0</w:t>
      </w:r>
      <w:r w:rsidRPr="00E2618F">
        <w:rPr>
          <w:rFonts w:ascii="Times New Roman" w:hAnsi="Times New Roman" w:cs="Times New Roman"/>
          <w:sz w:val="28"/>
          <w:szCs w:val="28"/>
          <w:lang w:val="kk-KZ"/>
        </w:rPr>
        <w:t>6</w:t>
      </w:r>
      <w:r w:rsidRPr="00E2618F">
        <w:rPr>
          <w:rFonts w:ascii="Times New Roman" w:hAnsi="Times New Roman" w:cs="Times New Roman"/>
          <w:sz w:val="28"/>
          <w:szCs w:val="28"/>
          <w:lang w:val="fr-FR"/>
        </w:rPr>
        <w:t>.201</w:t>
      </w:r>
      <w:r w:rsidRPr="00E2618F">
        <w:rPr>
          <w:rFonts w:ascii="Times New Roman" w:hAnsi="Times New Roman" w:cs="Times New Roman"/>
          <w:sz w:val="28"/>
          <w:szCs w:val="28"/>
          <w:lang w:val="kk-KZ"/>
        </w:rPr>
        <w:t>4</w:t>
      </w:r>
      <w:r w:rsidRPr="00E2618F">
        <w:rPr>
          <w:rFonts w:ascii="Times New Roman" w:hAnsi="Times New Roman" w:cs="Times New Roman"/>
          <w:sz w:val="28"/>
          <w:szCs w:val="28"/>
          <w:lang w:val="fr-FR"/>
        </w:rPr>
        <w:t xml:space="preserve">г.), ГОСО РК </w:t>
      </w:r>
      <w:r w:rsidRPr="00E2618F">
        <w:rPr>
          <w:rFonts w:ascii="Times New Roman" w:hAnsi="Times New Roman" w:cs="Times New Roman"/>
          <w:sz w:val="28"/>
          <w:szCs w:val="28"/>
          <w:lang w:val="kk-KZ"/>
        </w:rPr>
        <w:t>№604 от 31.10.2018г.</w:t>
      </w:r>
    </w:p>
    <w:p w:rsidR="005167DD" w:rsidRPr="00E2618F" w:rsidRDefault="005167DD" w:rsidP="005167DD">
      <w:pPr>
        <w:spacing w:after="0" w:line="240" w:lineRule="auto"/>
        <w:ind w:firstLine="567"/>
        <w:jc w:val="both"/>
        <w:rPr>
          <w:rFonts w:ascii="Times New Roman" w:hAnsi="Times New Roman" w:cs="Times New Roman"/>
          <w:sz w:val="28"/>
          <w:szCs w:val="28"/>
          <w:lang w:val="kk-KZ"/>
        </w:rPr>
      </w:pPr>
      <w:r w:rsidRPr="00E2618F">
        <w:rPr>
          <w:rFonts w:ascii="Times New Roman" w:hAnsi="Times New Roman" w:cs="Times New Roman"/>
          <w:sz w:val="28"/>
          <w:szCs w:val="28"/>
          <w:lang w:val="kk-KZ"/>
        </w:rPr>
        <w:t>Итоговая государственная аттестация проводится в два этапа:</w:t>
      </w:r>
    </w:p>
    <w:p w:rsidR="005167DD" w:rsidRPr="00E2618F" w:rsidRDefault="005167DD" w:rsidP="005167DD">
      <w:pPr>
        <w:spacing w:after="0" w:line="240" w:lineRule="auto"/>
        <w:ind w:firstLine="567"/>
        <w:jc w:val="both"/>
        <w:rPr>
          <w:rFonts w:ascii="Times New Roman" w:hAnsi="Times New Roman" w:cs="Times New Roman"/>
          <w:sz w:val="28"/>
          <w:szCs w:val="28"/>
        </w:rPr>
      </w:pPr>
      <w:r w:rsidRPr="00E2618F">
        <w:rPr>
          <w:rFonts w:ascii="Times New Roman" w:hAnsi="Times New Roman" w:cs="Times New Roman"/>
          <w:sz w:val="28"/>
          <w:szCs w:val="28"/>
        </w:rPr>
        <w:t xml:space="preserve">1 этап: Комплексный экзамен. </w:t>
      </w:r>
    </w:p>
    <w:p w:rsidR="005167DD" w:rsidRPr="00E2618F" w:rsidRDefault="005167DD" w:rsidP="005167DD">
      <w:pPr>
        <w:spacing w:after="0" w:line="240" w:lineRule="auto"/>
        <w:ind w:firstLine="567"/>
        <w:jc w:val="both"/>
        <w:rPr>
          <w:rFonts w:ascii="Times New Roman" w:hAnsi="Times New Roman" w:cs="Times New Roman"/>
          <w:sz w:val="28"/>
          <w:szCs w:val="28"/>
        </w:rPr>
      </w:pPr>
      <w:r w:rsidRPr="00E2618F">
        <w:rPr>
          <w:rFonts w:ascii="Times New Roman" w:hAnsi="Times New Roman" w:cs="Times New Roman"/>
          <w:sz w:val="28"/>
          <w:szCs w:val="28"/>
        </w:rPr>
        <w:t xml:space="preserve">Комплексный экзамен по дисциплинам обязательного компонента цикла базовых и профилирующих дисциплин профессиональной учебной программы магистратуры по каждой специальности проводится в устной форме - по билетам. Его цель - определение теоретической и практической подготовленности к выполнению профессиональных задач. </w:t>
      </w:r>
    </w:p>
    <w:p w:rsidR="005167DD" w:rsidRPr="00E2618F" w:rsidRDefault="005167DD" w:rsidP="005167DD">
      <w:pPr>
        <w:spacing w:after="0" w:line="240" w:lineRule="auto"/>
        <w:ind w:firstLine="567"/>
        <w:jc w:val="both"/>
        <w:rPr>
          <w:rFonts w:ascii="Times New Roman" w:hAnsi="Times New Roman" w:cs="Times New Roman"/>
          <w:sz w:val="28"/>
          <w:szCs w:val="28"/>
        </w:rPr>
      </w:pPr>
      <w:r w:rsidRPr="00E2618F">
        <w:rPr>
          <w:rFonts w:ascii="Times New Roman" w:hAnsi="Times New Roman" w:cs="Times New Roman"/>
          <w:sz w:val="28"/>
          <w:szCs w:val="28"/>
        </w:rPr>
        <w:t>2 этап: Защита магистерской диссертации.</w:t>
      </w:r>
    </w:p>
    <w:p w:rsidR="005167DD" w:rsidRPr="00E2618F" w:rsidRDefault="005167DD" w:rsidP="005167DD">
      <w:pPr>
        <w:spacing w:after="0" w:line="240" w:lineRule="auto"/>
        <w:ind w:firstLine="567"/>
        <w:jc w:val="both"/>
        <w:rPr>
          <w:rFonts w:ascii="Times New Roman" w:hAnsi="Times New Roman" w:cs="Times New Roman"/>
          <w:sz w:val="28"/>
          <w:szCs w:val="28"/>
          <w:lang w:val="kk-KZ"/>
        </w:rPr>
      </w:pPr>
      <w:r w:rsidRPr="00E2618F">
        <w:rPr>
          <w:rFonts w:ascii="Times New Roman" w:hAnsi="Times New Roman" w:cs="Times New Roman"/>
          <w:sz w:val="28"/>
          <w:szCs w:val="28"/>
        </w:rPr>
        <w:t>Защита магистерской диссертации проводится на заседании ГАК не позднее 1 месяца после сдачи комплексного экзамена. К защите магистерской диссертации/проекта допускаются магистранты, сдавшие комплексный экзамен.</w:t>
      </w:r>
    </w:p>
    <w:p w:rsidR="005167DD" w:rsidRPr="00E2618F" w:rsidRDefault="005167DD" w:rsidP="005167DD">
      <w:pPr>
        <w:spacing w:after="0" w:line="240" w:lineRule="auto"/>
        <w:ind w:firstLine="567"/>
        <w:jc w:val="both"/>
        <w:rPr>
          <w:rFonts w:ascii="Times New Roman" w:hAnsi="Times New Roman" w:cs="Times New Roman"/>
          <w:sz w:val="28"/>
          <w:szCs w:val="28"/>
        </w:rPr>
      </w:pPr>
      <w:r w:rsidRPr="00E2618F">
        <w:rPr>
          <w:rFonts w:ascii="Times New Roman" w:hAnsi="Times New Roman" w:cs="Times New Roman"/>
          <w:sz w:val="28"/>
          <w:szCs w:val="28"/>
          <w:lang w:val="fr-FR"/>
        </w:rPr>
        <w:t>В процессе подготовки к ГАК были проведены следующие виды работ:</w:t>
      </w:r>
    </w:p>
    <w:p w:rsidR="005167DD" w:rsidRPr="00E2618F" w:rsidRDefault="005167DD" w:rsidP="005167DD">
      <w:pPr>
        <w:spacing w:after="0" w:line="240" w:lineRule="auto"/>
        <w:jc w:val="both"/>
        <w:rPr>
          <w:rFonts w:ascii="Times New Roman" w:hAnsi="Times New Roman" w:cs="Times New Roman"/>
          <w:sz w:val="28"/>
          <w:szCs w:val="28"/>
          <w:lang w:val="kk-KZ"/>
        </w:rPr>
      </w:pPr>
      <w:r w:rsidRPr="00E2618F">
        <w:rPr>
          <w:rFonts w:ascii="Times New Roman" w:hAnsi="Times New Roman" w:cs="Times New Roman"/>
          <w:sz w:val="28"/>
          <w:szCs w:val="28"/>
          <w:lang w:val="kk-KZ"/>
        </w:rPr>
        <w:t>с</w:t>
      </w:r>
      <w:r w:rsidRPr="00E2618F">
        <w:rPr>
          <w:rFonts w:ascii="Times New Roman" w:hAnsi="Times New Roman" w:cs="Times New Roman"/>
          <w:sz w:val="28"/>
          <w:szCs w:val="28"/>
          <w:lang w:val="fr-FR"/>
        </w:rPr>
        <w:t xml:space="preserve">оставлен </w:t>
      </w:r>
      <w:r w:rsidRPr="00E2618F">
        <w:rPr>
          <w:rFonts w:ascii="Times New Roman" w:hAnsi="Times New Roman" w:cs="Times New Roman"/>
          <w:sz w:val="28"/>
          <w:szCs w:val="28"/>
          <w:lang w:val="kk-KZ"/>
        </w:rPr>
        <w:t>г</w:t>
      </w:r>
      <w:r w:rsidRPr="00E2618F">
        <w:rPr>
          <w:rFonts w:ascii="Times New Roman" w:hAnsi="Times New Roman" w:cs="Times New Roman"/>
          <w:sz w:val="28"/>
          <w:szCs w:val="28"/>
          <w:lang w:val="fr-FR"/>
        </w:rPr>
        <w:t>рафик проведения Государственной итоговой аттестации на учебный год</w:t>
      </w:r>
      <w:r w:rsidRPr="00E2618F">
        <w:rPr>
          <w:rFonts w:ascii="Times New Roman" w:hAnsi="Times New Roman" w:cs="Times New Roman"/>
          <w:sz w:val="28"/>
          <w:szCs w:val="28"/>
        </w:rPr>
        <w:t xml:space="preserve">; </w:t>
      </w:r>
      <w:r w:rsidRPr="00E2618F">
        <w:rPr>
          <w:rFonts w:ascii="Times New Roman" w:hAnsi="Times New Roman" w:cs="Times New Roman"/>
          <w:sz w:val="28"/>
          <w:szCs w:val="28"/>
          <w:lang w:val="kk-KZ"/>
        </w:rPr>
        <w:t>п</w:t>
      </w:r>
      <w:r w:rsidRPr="00E2618F">
        <w:rPr>
          <w:rFonts w:ascii="Times New Roman" w:hAnsi="Times New Roman" w:cs="Times New Roman"/>
          <w:sz w:val="28"/>
          <w:szCs w:val="28"/>
          <w:lang w:val="fr-FR"/>
        </w:rPr>
        <w:t xml:space="preserve">роведена проверка правильного и полного заполнения </w:t>
      </w:r>
      <w:r w:rsidRPr="00E2618F">
        <w:rPr>
          <w:rFonts w:ascii="Times New Roman" w:hAnsi="Times New Roman" w:cs="Times New Roman"/>
          <w:sz w:val="28"/>
          <w:szCs w:val="28"/>
          <w:lang w:val="kk-KZ"/>
        </w:rPr>
        <w:t>ведомостей</w:t>
      </w:r>
      <w:r w:rsidRPr="00E2618F">
        <w:rPr>
          <w:rFonts w:ascii="Times New Roman" w:hAnsi="Times New Roman" w:cs="Times New Roman"/>
          <w:sz w:val="28"/>
          <w:szCs w:val="28"/>
          <w:lang w:val="fr-FR"/>
        </w:rPr>
        <w:t xml:space="preserve"> </w:t>
      </w:r>
      <w:r w:rsidRPr="00E2618F">
        <w:rPr>
          <w:rFonts w:ascii="Times New Roman" w:hAnsi="Times New Roman" w:cs="Times New Roman"/>
          <w:sz w:val="28"/>
          <w:szCs w:val="28"/>
        </w:rPr>
        <w:t xml:space="preserve">магистрантов </w:t>
      </w:r>
      <w:r w:rsidRPr="00E2618F">
        <w:rPr>
          <w:rFonts w:ascii="Times New Roman" w:hAnsi="Times New Roman" w:cs="Times New Roman"/>
          <w:sz w:val="28"/>
          <w:szCs w:val="28"/>
          <w:lang w:val="fr-FR"/>
        </w:rPr>
        <w:t>выпускных групп</w:t>
      </w:r>
      <w:r w:rsidRPr="00E2618F">
        <w:rPr>
          <w:rFonts w:ascii="Times New Roman" w:hAnsi="Times New Roman" w:cs="Times New Roman"/>
          <w:sz w:val="28"/>
          <w:szCs w:val="28"/>
        </w:rPr>
        <w:t xml:space="preserve">; </w:t>
      </w:r>
      <w:r w:rsidRPr="00E2618F">
        <w:rPr>
          <w:rFonts w:ascii="Times New Roman" w:hAnsi="Times New Roman" w:cs="Times New Roman"/>
          <w:sz w:val="28"/>
          <w:szCs w:val="28"/>
          <w:lang w:val="kk-KZ"/>
        </w:rPr>
        <w:t>п</w:t>
      </w:r>
      <w:r w:rsidRPr="00E2618F">
        <w:rPr>
          <w:rFonts w:ascii="Times New Roman" w:hAnsi="Times New Roman" w:cs="Times New Roman"/>
          <w:sz w:val="28"/>
          <w:szCs w:val="28"/>
          <w:lang w:val="fr-FR"/>
        </w:rPr>
        <w:t>рове</w:t>
      </w:r>
      <w:r w:rsidRPr="00E2618F">
        <w:rPr>
          <w:rFonts w:ascii="Times New Roman" w:hAnsi="Times New Roman" w:cs="Times New Roman"/>
          <w:sz w:val="28"/>
          <w:szCs w:val="28"/>
        </w:rPr>
        <w:t>дена</w:t>
      </w:r>
      <w:r w:rsidRPr="00E2618F">
        <w:rPr>
          <w:rFonts w:ascii="Times New Roman" w:hAnsi="Times New Roman" w:cs="Times New Roman"/>
          <w:sz w:val="28"/>
          <w:szCs w:val="28"/>
          <w:lang w:val="fr-FR"/>
        </w:rPr>
        <w:t xml:space="preserve"> сверк</w:t>
      </w:r>
      <w:r w:rsidRPr="00E2618F">
        <w:rPr>
          <w:rFonts w:ascii="Times New Roman" w:hAnsi="Times New Roman" w:cs="Times New Roman"/>
          <w:sz w:val="28"/>
          <w:szCs w:val="28"/>
        </w:rPr>
        <w:t>а</w:t>
      </w:r>
      <w:r w:rsidRPr="00E2618F">
        <w:rPr>
          <w:rFonts w:ascii="Times New Roman" w:hAnsi="Times New Roman" w:cs="Times New Roman"/>
          <w:sz w:val="28"/>
          <w:szCs w:val="28"/>
          <w:lang w:val="fr-FR"/>
        </w:rPr>
        <w:t xml:space="preserve"> экзаменационных оценок в экзаменационных ведомостях с указанием даты проведения, наличие всех изученных дисциплин, всех видов практик в соответствии с требованиями рабочих учебных планов, а также подписи преподавателей</w:t>
      </w:r>
      <w:r w:rsidRPr="00E2618F">
        <w:rPr>
          <w:rFonts w:ascii="Times New Roman" w:hAnsi="Times New Roman" w:cs="Times New Roman"/>
          <w:sz w:val="28"/>
          <w:szCs w:val="28"/>
        </w:rPr>
        <w:t xml:space="preserve">;  </w:t>
      </w:r>
      <w:r w:rsidRPr="00E2618F">
        <w:rPr>
          <w:rFonts w:ascii="Times New Roman" w:hAnsi="Times New Roman" w:cs="Times New Roman"/>
          <w:sz w:val="28"/>
          <w:szCs w:val="28"/>
          <w:lang w:val="kk-KZ"/>
        </w:rPr>
        <w:t>п</w:t>
      </w:r>
      <w:r w:rsidRPr="00E2618F">
        <w:rPr>
          <w:rFonts w:ascii="Times New Roman" w:hAnsi="Times New Roman" w:cs="Times New Roman"/>
          <w:sz w:val="28"/>
          <w:szCs w:val="28"/>
          <w:lang w:val="fr-FR"/>
        </w:rPr>
        <w:t xml:space="preserve">осле выполнения вышеуказанных работ приступили к составлению транскриптов, куда были внесены все изученные </w:t>
      </w:r>
      <w:r w:rsidRPr="00E2618F">
        <w:rPr>
          <w:rFonts w:ascii="Times New Roman" w:hAnsi="Times New Roman" w:cs="Times New Roman"/>
          <w:sz w:val="28"/>
          <w:szCs w:val="28"/>
        </w:rPr>
        <w:t>магистрантами</w:t>
      </w:r>
      <w:r w:rsidRPr="00E2618F">
        <w:rPr>
          <w:rFonts w:ascii="Times New Roman" w:hAnsi="Times New Roman" w:cs="Times New Roman"/>
          <w:sz w:val="28"/>
          <w:szCs w:val="28"/>
          <w:lang w:val="fr-FR"/>
        </w:rPr>
        <w:t xml:space="preserve"> дисциплины за весь период обучения с соответствующими оценками в бально-рейтинговой системе и выведен средний бал (</w:t>
      </w:r>
      <w:r w:rsidRPr="00E2618F">
        <w:rPr>
          <w:rFonts w:ascii="Times New Roman" w:hAnsi="Times New Roman" w:cs="Times New Roman"/>
          <w:sz w:val="28"/>
          <w:szCs w:val="28"/>
          <w:lang w:val="en-US"/>
        </w:rPr>
        <w:t>GPA</w:t>
      </w:r>
      <w:r w:rsidRPr="00E2618F">
        <w:rPr>
          <w:rFonts w:ascii="Times New Roman" w:hAnsi="Times New Roman" w:cs="Times New Roman"/>
          <w:sz w:val="28"/>
          <w:szCs w:val="28"/>
          <w:lang w:val="fr-FR"/>
        </w:rPr>
        <w:t>)</w:t>
      </w:r>
      <w:r w:rsidRPr="00E2618F">
        <w:rPr>
          <w:rFonts w:ascii="Times New Roman" w:hAnsi="Times New Roman" w:cs="Times New Roman"/>
          <w:sz w:val="28"/>
          <w:szCs w:val="28"/>
          <w:lang w:val="kk-KZ"/>
        </w:rPr>
        <w:t>.</w:t>
      </w:r>
    </w:p>
    <w:p w:rsidR="005167DD" w:rsidRPr="00E2618F" w:rsidRDefault="005167DD" w:rsidP="005437E1">
      <w:pPr>
        <w:spacing w:after="0" w:line="240" w:lineRule="auto"/>
        <w:ind w:firstLine="567"/>
        <w:jc w:val="both"/>
        <w:rPr>
          <w:rFonts w:ascii="Times New Roman" w:hAnsi="Times New Roman" w:cs="Times New Roman"/>
          <w:sz w:val="28"/>
          <w:szCs w:val="28"/>
          <w:lang w:val="fr-FR"/>
        </w:rPr>
      </w:pPr>
      <w:r w:rsidRPr="00E2618F">
        <w:rPr>
          <w:rFonts w:ascii="Times New Roman" w:hAnsi="Times New Roman" w:cs="Times New Roman"/>
          <w:sz w:val="28"/>
          <w:szCs w:val="28"/>
        </w:rPr>
        <w:t>Не позднее, чем за две недели до начала итоговой аттестации, издается приказ о допуске к ГАК (</w:t>
      </w:r>
      <w:r w:rsidRPr="00E2618F">
        <w:rPr>
          <w:rFonts w:ascii="Times New Roman" w:hAnsi="Times New Roman" w:cs="Times New Roman"/>
          <w:sz w:val="28"/>
          <w:szCs w:val="28"/>
          <w:lang w:val="fr-FR"/>
        </w:rPr>
        <w:t>В соответствии с Типовыми правилами деятельности организаций образования, реализующих образовательные программы высшего и (или) послевузовского образования (приказ № 595 от 30.10.2018г.) и п.1</w:t>
      </w:r>
      <w:r w:rsidRPr="00E2618F">
        <w:rPr>
          <w:rFonts w:ascii="Times New Roman" w:hAnsi="Times New Roman" w:cs="Times New Roman"/>
          <w:sz w:val="28"/>
          <w:szCs w:val="28"/>
          <w:lang w:val="kk-KZ"/>
        </w:rPr>
        <w:t>2.2</w:t>
      </w:r>
      <w:r w:rsidRPr="00E2618F">
        <w:rPr>
          <w:rFonts w:ascii="Times New Roman" w:hAnsi="Times New Roman" w:cs="Times New Roman"/>
          <w:sz w:val="28"/>
          <w:szCs w:val="28"/>
          <w:lang w:val="fr-FR"/>
        </w:rPr>
        <w:t xml:space="preserve"> Академической политик</w:t>
      </w:r>
      <w:r w:rsidRPr="00E2618F">
        <w:rPr>
          <w:rFonts w:ascii="Times New Roman" w:hAnsi="Times New Roman" w:cs="Times New Roman"/>
          <w:sz w:val="28"/>
          <w:szCs w:val="28"/>
        </w:rPr>
        <w:t>и</w:t>
      </w:r>
      <w:r w:rsidRPr="00E2618F">
        <w:rPr>
          <w:rFonts w:ascii="Times New Roman" w:hAnsi="Times New Roman" w:cs="Times New Roman"/>
          <w:sz w:val="28"/>
          <w:szCs w:val="28"/>
          <w:lang w:val="fr-FR"/>
        </w:rPr>
        <w:t xml:space="preserve"> вуза</w:t>
      </w:r>
      <w:r w:rsidRPr="00E2618F">
        <w:rPr>
          <w:rFonts w:ascii="Times New Roman" w:hAnsi="Times New Roman" w:cs="Times New Roman"/>
          <w:sz w:val="28"/>
          <w:szCs w:val="28"/>
        </w:rPr>
        <w:t>).</w:t>
      </w:r>
    </w:p>
    <w:p w:rsidR="005167DD" w:rsidRPr="00E2618F" w:rsidRDefault="005167DD" w:rsidP="005437E1">
      <w:pPr>
        <w:tabs>
          <w:tab w:val="left" w:pos="0"/>
        </w:tabs>
        <w:spacing w:after="0" w:line="240" w:lineRule="auto"/>
        <w:ind w:firstLine="567"/>
        <w:jc w:val="both"/>
        <w:rPr>
          <w:rFonts w:ascii="Times New Roman" w:hAnsi="Times New Roman" w:cs="Times New Roman"/>
          <w:sz w:val="28"/>
          <w:szCs w:val="28"/>
          <w:lang w:val="kk-KZ"/>
        </w:rPr>
      </w:pPr>
      <w:r w:rsidRPr="00E2618F">
        <w:rPr>
          <w:rFonts w:ascii="Times New Roman" w:hAnsi="Times New Roman" w:cs="Times New Roman"/>
          <w:sz w:val="28"/>
          <w:szCs w:val="28"/>
          <w:lang w:val="fr-FR"/>
        </w:rPr>
        <w:lastRenderedPageBreak/>
        <w:t>Итоговая аттестация магистрантов проводи</w:t>
      </w:r>
      <w:r w:rsidRPr="00E2618F">
        <w:rPr>
          <w:rFonts w:ascii="Times New Roman" w:hAnsi="Times New Roman" w:cs="Times New Roman"/>
          <w:sz w:val="28"/>
          <w:szCs w:val="28"/>
        </w:rPr>
        <w:t>т</w:t>
      </w:r>
      <w:r w:rsidRPr="00E2618F">
        <w:rPr>
          <w:rFonts w:ascii="Times New Roman" w:hAnsi="Times New Roman" w:cs="Times New Roman"/>
          <w:sz w:val="28"/>
          <w:szCs w:val="28"/>
          <w:lang w:val="fr-FR"/>
        </w:rPr>
        <w:t xml:space="preserve">ся в </w:t>
      </w:r>
      <w:r w:rsidRPr="00E2618F">
        <w:rPr>
          <w:rFonts w:ascii="Times New Roman" w:hAnsi="Times New Roman" w:cs="Times New Roman"/>
          <w:sz w:val="28"/>
          <w:szCs w:val="28"/>
        </w:rPr>
        <w:t xml:space="preserve">сроки, предусмотренные академическим календарем и рабочими учебными планами ОП в </w:t>
      </w:r>
      <w:r w:rsidRPr="00E2618F">
        <w:rPr>
          <w:rFonts w:ascii="Times New Roman" w:hAnsi="Times New Roman" w:cs="Times New Roman"/>
          <w:sz w:val="28"/>
          <w:szCs w:val="28"/>
          <w:lang w:val="fr-FR"/>
        </w:rPr>
        <w:t xml:space="preserve">форме сдачи комплексного экзамена по </w:t>
      </w:r>
      <w:r w:rsidRPr="00E2618F">
        <w:rPr>
          <w:rFonts w:ascii="Times New Roman" w:hAnsi="Times New Roman" w:cs="Times New Roman"/>
          <w:sz w:val="28"/>
          <w:szCs w:val="28"/>
        </w:rPr>
        <w:t>образовательной программе</w:t>
      </w:r>
      <w:r w:rsidRPr="00E2618F">
        <w:rPr>
          <w:rFonts w:ascii="Times New Roman" w:hAnsi="Times New Roman" w:cs="Times New Roman"/>
          <w:sz w:val="28"/>
          <w:szCs w:val="28"/>
          <w:lang w:val="fr-FR"/>
        </w:rPr>
        <w:t xml:space="preserve"> и защиты магистерск</w:t>
      </w:r>
      <w:r w:rsidRPr="00E2618F">
        <w:rPr>
          <w:rFonts w:ascii="Times New Roman" w:hAnsi="Times New Roman" w:cs="Times New Roman"/>
          <w:sz w:val="28"/>
          <w:szCs w:val="28"/>
        </w:rPr>
        <w:t>ой</w:t>
      </w:r>
      <w:r w:rsidRPr="00E2618F">
        <w:rPr>
          <w:rFonts w:ascii="Times New Roman" w:hAnsi="Times New Roman" w:cs="Times New Roman"/>
          <w:sz w:val="28"/>
          <w:szCs w:val="28"/>
          <w:lang w:val="fr-FR"/>
        </w:rPr>
        <w:t xml:space="preserve"> </w:t>
      </w:r>
      <w:r w:rsidRPr="00E2618F">
        <w:rPr>
          <w:rFonts w:ascii="Times New Roman" w:hAnsi="Times New Roman" w:cs="Times New Roman"/>
          <w:sz w:val="28"/>
          <w:szCs w:val="28"/>
        </w:rPr>
        <w:t>диссертации/проекта</w:t>
      </w:r>
      <w:r w:rsidRPr="00E2618F">
        <w:rPr>
          <w:rFonts w:ascii="Times New Roman" w:hAnsi="Times New Roman" w:cs="Times New Roman"/>
          <w:sz w:val="28"/>
          <w:szCs w:val="28"/>
          <w:lang w:val="fr-FR"/>
        </w:rPr>
        <w:t>.</w:t>
      </w:r>
      <w:r w:rsidRPr="00E2618F">
        <w:rPr>
          <w:rFonts w:ascii="Times New Roman" w:hAnsi="Times New Roman" w:cs="Times New Roman"/>
          <w:sz w:val="28"/>
          <w:szCs w:val="28"/>
        </w:rPr>
        <w:t xml:space="preserve"> </w:t>
      </w:r>
    </w:p>
    <w:p w:rsidR="005167DD" w:rsidRPr="00E2618F" w:rsidRDefault="005167DD" w:rsidP="005437E1">
      <w:pPr>
        <w:spacing w:after="0" w:line="240" w:lineRule="auto"/>
        <w:ind w:firstLine="567"/>
        <w:jc w:val="both"/>
        <w:rPr>
          <w:rFonts w:ascii="Times New Roman" w:hAnsi="Times New Roman" w:cs="Times New Roman"/>
          <w:sz w:val="28"/>
          <w:szCs w:val="28"/>
          <w:lang w:val="kk-KZ"/>
        </w:rPr>
      </w:pPr>
      <w:r w:rsidRPr="00E2618F">
        <w:rPr>
          <w:rFonts w:ascii="Times New Roman" w:hAnsi="Times New Roman" w:cs="Times New Roman"/>
          <w:sz w:val="28"/>
          <w:szCs w:val="28"/>
          <w:lang w:val="fr-FR"/>
        </w:rPr>
        <w:t>В соответствии с требованиями п.1</w:t>
      </w:r>
      <w:r w:rsidRPr="00E2618F">
        <w:rPr>
          <w:rFonts w:ascii="Times New Roman" w:hAnsi="Times New Roman" w:cs="Times New Roman"/>
          <w:sz w:val="28"/>
          <w:szCs w:val="28"/>
          <w:lang w:val="kk-KZ"/>
        </w:rPr>
        <w:t>2.32</w:t>
      </w:r>
      <w:r w:rsidRPr="00E2618F">
        <w:rPr>
          <w:rFonts w:ascii="Times New Roman" w:hAnsi="Times New Roman" w:cs="Times New Roman"/>
          <w:sz w:val="28"/>
          <w:szCs w:val="28"/>
          <w:lang w:val="fr-FR"/>
        </w:rPr>
        <w:t xml:space="preserve"> Академической политик</w:t>
      </w:r>
      <w:r w:rsidRPr="00E2618F">
        <w:rPr>
          <w:rFonts w:ascii="Times New Roman" w:hAnsi="Times New Roman" w:cs="Times New Roman"/>
          <w:sz w:val="28"/>
          <w:szCs w:val="28"/>
        </w:rPr>
        <w:t>и</w:t>
      </w:r>
      <w:r w:rsidRPr="00E2618F">
        <w:rPr>
          <w:rFonts w:ascii="Times New Roman" w:hAnsi="Times New Roman" w:cs="Times New Roman"/>
          <w:sz w:val="28"/>
          <w:szCs w:val="28"/>
          <w:lang w:val="fr-FR"/>
        </w:rPr>
        <w:t xml:space="preserve"> вуза</w:t>
      </w:r>
      <w:r w:rsidRPr="00E2618F">
        <w:rPr>
          <w:rFonts w:ascii="Times New Roman" w:hAnsi="Times New Roman" w:cs="Times New Roman"/>
          <w:sz w:val="28"/>
          <w:szCs w:val="28"/>
        </w:rPr>
        <w:t xml:space="preserve"> выпускные работы прошли проверку на предмет плагиата.</w:t>
      </w:r>
      <w:r>
        <w:rPr>
          <w:rFonts w:ascii="Times New Roman" w:hAnsi="Times New Roman" w:cs="Times New Roman"/>
          <w:sz w:val="28"/>
          <w:szCs w:val="28"/>
        </w:rPr>
        <w:t xml:space="preserve"> </w:t>
      </w:r>
      <w:r w:rsidRPr="00E2618F">
        <w:rPr>
          <w:rFonts w:ascii="Times New Roman" w:hAnsi="Times New Roman" w:cs="Times New Roman"/>
          <w:sz w:val="28"/>
          <w:szCs w:val="28"/>
        </w:rPr>
        <w:t xml:space="preserve">С этой целью </w:t>
      </w:r>
      <w:r w:rsidRPr="00E2618F">
        <w:rPr>
          <w:rFonts w:ascii="Times New Roman" w:hAnsi="Times New Roman" w:cs="Times New Roman"/>
          <w:sz w:val="28"/>
          <w:szCs w:val="28"/>
          <w:lang w:val="fr-FR"/>
        </w:rPr>
        <w:t>приказ</w:t>
      </w:r>
      <w:r w:rsidRPr="00E2618F">
        <w:rPr>
          <w:rFonts w:ascii="Times New Roman" w:hAnsi="Times New Roman" w:cs="Times New Roman"/>
          <w:sz w:val="28"/>
          <w:szCs w:val="28"/>
        </w:rPr>
        <w:t>ом</w:t>
      </w:r>
      <w:r w:rsidRPr="00E2618F">
        <w:rPr>
          <w:rFonts w:ascii="Times New Roman" w:hAnsi="Times New Roman" w:cs="Times New Roman"/>
          <w:sz w:val="28"/>
          <w:szCs w:val="28"/>
          <w:lang w:val="fr-FR"/>
        </w:rPr>
        <w:t xml:space="preserve"> ректора </w:t>
      </w:r>
      <w:r w:rsidRPr="00E2618F">
        <w:rPr>
          <w:rFonts w:ascii="Times New Roman" w:hAnsi="Times New Roman" w:cs="Times New Roman"/>
          <w:sz w:val="28"/>
          <w:szCs w:val="28"/>
        </w:rPr>
        <w:t xml:space="preserve">за </w:t>
      </w:r>
      <w:r w:rsidRPr="00E2618F">
        <w:rPr>
          <w:rFonts w:ascii="Times New Roman" w:hAnsi="Times New Roman" w:cs="Times New Roman"/>
          <w:color w:val="000000"/>
          <w:sz w:val="28"/>
          <w:szCs w:val="28"/>
          <w:lang w:val="fr-FR"/>
        </w:rPr>
        <w:t>№</w:t>
      </w:r>
      <w:r w:rsidRPr="00E2618F">
        <w:rPr>
          <w:rFonts w:ascii="Times New Roman" w:hAnsi="Times New Roman" w:cs="Times New Roman"/>
          <w:color w:val="000000"/>
          <w:sz w:val="28"/>
          <w:szCs w:val="28"/>
        </w:rPr>
        <w:t xml:space="preserve"> </w:t>
      </w:r>
      <w:r w:rsidRPr="00E2618F">
        <w:rPr>
          <w:rFonts w:ascii="Times New Roman" w:hAnsi="Times New Roman" w:cs="Times New Roman"/>
          <w:color w:val="000000"/>
          <w:sz w:val="28"/>
          <w:szCs w:val="28"/>
          <w:lang w:val="kk-KZ"/>
        </w:rPr>
        <w:t>09</w:t>
      </w:r>
      <w:r w:rsidRPr="00E2618F">
        <w:rPr>
          <w:rFonts w:ascii="Times New Roman" w:hAnsi="Times New Roman" w:cs="Times New Roman"/>
          <w:color w:val="000000"/>
          <w:sz w:val="28"/>
          <w:szCs w:val="28"/>
          <w:lang w:val="fr-FR"/>
        </w:rPr>
        <w:t xml:space="preserve">п от </w:t>
      </w:r>
      <w:r w:rsidRPr="00E2618F">
        <w:rPr>
          <w:rFonts w:ascii="Times New Roman" w:hAnsi="Times New Roman" w:cs="Times New Roman"/>
          <w:color w:val="000000"/>
          <w:sz w:val="28"/>
          <w:szCs w:val="28"/>
          <w:lang w:val="kk-KZ"/>
        </w:rPr>
        <w:t>18</w:t>
      </w:r>
      <w:r w:rsidRPr="00E2618F">
        <w:rPr>
          <w:rFonts w:ascii="Times New Roman" w:hAnsi="Times New Roman" w:cs="Times New Roman"/>
          <w:color w:val="000000"/>
          <w:sz w:val="28"/>
          <w:szCs w:val="28"/>
          <w:lang w:val="fr-FR"/>
        </w:rPr>
        <w:t>.</w:t>
      </w:r>
      <w:r w:rsidRPr="00E2618F">
        <w:rPr>
          <w:rFonts w:ascii="Times New Roman" w:hAnsi="Times New Roman" w:cs="Times New Roman"/>
          <w:color w:val="000000"/>
          <w:sz w:val="28"/>
          <w:szCs w:val="28"/>
          <w:lang w:val="kk-KZ"/>
        </w:rPr>
        <w:t>04</w:t>
      </w:r>
      <w:r w:rsidRPr="00E2618F">
        <w:rPr>
          <w:rFonts w:ascii="Times New Roman" w:hAnsi="Times New Roman" w:cs="Times New Roman"/>
          <w:color w:val="000000"/>
          <w:sz w:val="28"/>
          <w:szCs w:val="28"/>
          <w:lang w:val="fr-FR"/>
        </w:rPr>
        <w:t>.201</w:t>
      </w:r>
      <w:r w:rsidRPr="00E2618F">
        <w:rPr>
          <w:rFonts w:ascii="Times New Roman" w:hAnsi="Times New Roman" w:cs="Times New Roman"/>
          <w:color w:val="000000"/>
          <w:sz w:val="28"/>
          <w:szCs w:val="28"/>
          <w:lang w:val="kk-KZ"/>
        </w:rPr>
        <w:t xml:space="preserve">8 </w:t>
      </w:r>
      <w:r w:rsidRPr="00E2618F">
        <w:rPr>
          <w:rFonts w:ascii="Times New Roman" w:hAnsi="Times New Roman" w:cs="Times New Roman"/>
          <w:color w:val="000000"/>
          <w:sz w:val="28"/>
          <w:szCs w:val="28"/>
          <w:lang w:val="fr-FR"/>
        </w:rPr>
        <w:t>г</w:t>
      </w:r>
      <w:r w:rsidRPr="00E2618F">
        <w:rPr>
          <w:rFonts w:ascii="Times New Roman" w:hAnsi="Times New Roman" w:cs="Times New Roman"/>
          <w:sz w:val="28"/>
          <w:szCs w:val="28"/>
        </w:rPr>
        <w:t>. были утверждены з</w:t>
      </w:r>
      <w:r w:rsidRPr="00E2618F">
        <w:rPr>
          <w:rFonts w:ascii="Times New Roman" w:hAnsi="Times New Roman" w:cs="Times New Roman"/>
          <w:sz w:val="28"/>
          <w:szCs w:val="28"/>
          <w:lang w:val="fr-FR"/>
        </w:rPr>
        <w:t>кспертные комиссии</w:t>
      </w:r>
      <w:r w:rsidRPr="00E2618F">
        <w:rPr>
          <w:rFonts w:ascii="Times New Roman" w:hAnsi="Times New Roman" w:cs="Times New Roman"/>
          <w:sz w:val="28"/>
          <w:szCs w:val="28"/>
        </w:rPr>
        <w:t>,</w:t>
      </w:r>
      <w:r w:rsidRPr="00E2618F">
        <w:rPr>
          <w:rFonts w:ascii="Times New Roman" w:hAnsi="Times New Roman" w:cs="Times New Roman"/>
          <w:sz w:val="28"/>
          <w:szCs w:val="28"/>
          <w:lang w:val="fr-FR"/>
        </w:rPr>
        <w:t xml:space="preserve"> в состав</w:t>
      </w:r>
      <w:r w:rsidRPr="00E2618F">
        <w:rPr>
          <w:rFonts w:ascii="Times New Roman" w:hAnsi="Times New Roman" w:cs="Times New Roman"/>
          <w:sz w:val="28"/>
          <w:szCs w:val="28"/>
        </w:rPr>
        <w:t xml:space="preserve"> которых вошли члены, квалификация которых соответствует профилю защищаемой диссертационной/проектной работы.</w:t>
      </w:r>
    </w:p>
    <w:p w:rsidR="005167DD" w:rsidRPr="00E2618F" w:rsidRDefault="005167DD" w:rsidP="005437E1">
      <w:pPr>
        <w:spacing w:after="0" w:line="240" w:lineRule="auto"/>
        <w:ind w:firstLine="567"/>
        <w:jc w:val="both"/>
        <w:rPr>
          <w:rFonts w:ascii="Times New Roman" w:hAnsi="Times New Roman" w:cs="Times New Roman"/>
          <w:sz w:val="28"/>
          <w:szCs w:val="28"/>
        </w:rPr>
      </w:pPr>
      <w:r w:rsidRPr="00E2618F">
        <w:rPr>
          <w:rFonts w:ascii="Times New Roman" w:hAnsi="Times New Roman" w:cs="Times New Roman"/>
          <w:sz w:val="28"/>
          <w:szCs w:val="28"/>
          <w:lang w:val="fr-FR"/>
        </w:rPr>
        <w:t xml:space="preserve">Работа ГАК фиксировалась в протоколах установленного образца. При подготовке к ГАК были заполнены Приложения к дипломам. Из транскриптов в Приложения внесены все данные </w:t>
      </w:r>
      <w:r w:rsidRPr="00E2618F">
        <w:rPr>
          <w:rFonts w:ascii="Times New Roman" w:hAnsi="Times New Roman" w:cs="Times New Roman"/>
          <w:sz w:val="28"/>
          <w:szCs w:val="28"/>
        </w:rPr>
        <w:t>магистрантов.</w:t>
      </w:r>
    </w:p>
    <w:p w:rsidR="005167DD" w:rsidRPr="00E2618F" w:rsidRDefault="005167DD" w:rsidP="005167DD">
      <w:pPr>
        <w:spacing w:after="0" w:line="240" w:lineRule="auto"/>
        <w:ind w:firstLine="567"/>
        <w:jc w:val="both"/>
        <w:rPr>
          <w:rFonts w:ascii="Times New Roman" w:hAnsi="Times New Roman" w:cs="Times New Roman"/>
          <w:sz w:val="28"/>
          <w:szCs w:val="28"/>
          <w:lang w:eastAsia="zh-CN"/>
        </w:rPr>
      </w:pPr>
      <w:r w:rsidRPr="00B32B07">
        <w:rPr>
          <w:rFonts w:ascii="Times New Roman" w:hAnsi="Times New Roman" w:cs="Times New Roman"/>
          <w:color w:val="000000" w:themeColor="text1"/>
          <w:sz w:val="28"/>
          <w:szCs w:val="28"/>
          <w:lang w:eastAsia="zh-CN"/>
        </w:rPr>
        <w:t xml:space="preserve">3.4.10 </w:t>
      </w:r>
      <w:r w:rsidRPr="00E2618F">
        <w:rPr>
          <w:rFonts w:ascii="Times New Roman" w:hAnsi="Times New Roman" w:cs="Times New Roman"/>
          <w:sz w:val="28"/>
          <w:szCs w:val="28"/>
        </w:rPr>
        <w:t xml:space="preserve">Система оценивания знаний позволяет определить на разных этапах обучения уровень овладения теоретическими знаниями, практическими умениями и навыками исследовательской работы. По окончании всего курса обучения студенты сдают </w:t>
      </w:r>
      <w:r w:rsidRPr="00E2618F">
        <w:rPr>
          <w:rFonts w:ascii="Times New Roman" w:hAnsi="Times New Roman" w:cs="Times New Roman"/>
          <w:sz w:val="28"/>
          <w:szCs w:val="28"/>
          <w:lang w:val="kk-KZ"/>
        </w:rPr>
        <w:t xml:space="preserve">государственный экзамен </w:t>
      </w:r>
      <w:r w:rsidRPr="00E2618F">
        <w:rPr>
          <w:rFonts w:ascii="Times New Roman" w:hAnsi="Times New Roman" w:cs="Times New Roman"/>
          <w:sz w:val="28"/>
          <w:szCs w:val="28"/>
        </w:rPr>
        <w:t>по образовательной программе и защищают дипломную работу (согласно действовавшим нормативам до 2019/2020 учебного года выбор дипломной работы осуществлялся по желанию студента). Целью итоговой аттестации является оценка результатов обучения и ключевых компетенций, достигнутых по завершению изучения образовательной программы.</w:t>
      </w:r>
      <w:r>
        <w:rPr>
          <w:rFonts w:ascii="Times New Roman" w:hAnsi="Times New Roman" w:cs="Times New Roman"/>
          <w:sz w:val="28"/>
          <w:szCs w:val="28"/>
        </w:rPr>
        <w:t xml:space="preserve"> </w:t>
      </w:r>
      <w:r w:rsidRPr="00E2618F">
        <w:rPr>
          <w:rFonts w:ascii="Times New Roman" w:hAnsi="Times New Roman" w:cs="Times New Roman"/>
          <w:sz w:val="28"/>
          <w:szCs w:val="28"/>
          <w:lang w:eastAsia="zh-CN"/>
        </w:rPr>
        <w:t>Итоговая аттестация обучающихся проводятся в сроки, предусмотренные Академическим календарем и РУПами. Продолжительность итоговой аттестации обучающихся устанавливается сроком не менее 6 недель. Итоговая аттестация составляет 12 академических кредитов и проводится в форме написания и защиты дипломной работы (проекта) или подготовки и сдачи комплексного экзамена. При этом программа комплексного экзамена отражает интегрированные знания и ключевые компетенции, формулируемые рынком труда в соответствии с образовательной программой высшего образования.</w:t>
      </w:r>
    </w:p>
    <w:p w:rsidR="005167DD" w:rsidRPr="00E2618F" w:rsidRDefault="005167DD" w:rsidP="005167DD">
      <w:pPr>
        <w:suppressAutoHyphens/>
        <w:spacing w:after="0" w:line="240" w:lineRule="auto"/>
        <w:ind w:firstLine="567"/>
        <w:jc w:val="both"/>
        <w:rPr>
          <w:rFonts w:ascii="Times New Roman" w:hAnsi="Times New Roman" w:cs="Times New Roman"/>
          <w:sz w:val="28"/>
          <w:szCs w:val="28"/>
          <w:lang w:eastAsia="zh-CN"/>
        </w:rPr>
      </w:pPr>
      <w:r w:rsidRPr="00E2618F">
        <w:rPr>
          <w:rFonts w:ascii="Times New Roman" w:hAnsi="Times New Roman" w:cs="Times New Roman"/>
          <w:sz w:val="28"/>
          <w:szCs w:val="28"/>
          <w:lang w:eastAsia="zh-CN"/>
        </w:rPr>
        <w:t>Программа комплексного экзамена утверждается решением Ученого совета Академии.</w:t>
      </w:r>
      <w:r>
        <w:rPr>
          <w:rFonts w:ascii="Times New Roman" w:hAnsi="Times New Roman" w:cs="Times New Roman"/>
          <w:sz w:val="28"/>
          <w:szCs w:val="28"/>
          <w:lang w:eastAsia="zh-CN"/>
        </w:rPr>
        <w:t xml:space="preserve"> </w:t>
      </w:r>
      <w:r w:rsidRPr="00E2618F">
        <w:rPr>
          <w:rFonts w:ascii="Times New Roman" w:hAnsi="Times New Roman" w:cs="Times New Roman"/>
          <w:sz w:val="28"/>
          <w:szCs w:val="28"/>
          <w:lang w:eastAsia="zh-CN"/>
        </w:rPr>
        <w:t>Обучающиеся вместо дипломной работы (проекта) сдают два комплексных экзамена по следующим основаниям: 1. длительное лечение в стационаре по состоянию здоровья; 2. воспитание ребенка в возрасте до 2-х лет; 3. уход за больными родителями.</w:t>
      </w:r>
      <w:r>
        <w:rPr>
          <w:rFonts w:ascii="Times New Roman" w:hAnsi="Times New Roman" w:cs="Times New Roman"/>
          <w:sz w:val="28"/>
          <w:szCs w:val="28"/>
          <w:lang w:eastAsia="zh-CN"/>
        </w:rPr>
        <w:t xml:space="preserve"> </w:t>
      </w:r>
      <w:r w:rsidRPr="00E2618F">
        <w:rPr>
          <w:rFonts w:ascii="Times New Roman" w:hAnsi="Times New Roman" w:cs="Times New Roman"/>
          <w:sz w:val="28"/>
          <w:szCs w:val="28"/>
          <w:lang w:eastAsia="zh-CN"/>
        </w:rPr>
        <w:t>При этом обучающийся пишет заявление на имя ректора Академии и предоставляет соответствующий документ.</w:t>
      </w:r>
    </w:p>
    <w:p w:rsidR="005167DD" w:rsidRPr="00E2618F" w:rsidRDefault="005167DD" w:rsidP="005167DD">
      <w:pPr>
        <w:suppressAutoHyphens/>
        <w:spacing w:after="0" w:line="240" w:lineRule="auto"/>
        <w:ind w:firstLine="567"/>
        <w:jc w:val="both"/>
        <w:rPr>
          <w:rFonts w:ascii="Times New Roman" w:hAnsi="Times New Roman" w:cs="Times New Roman"/>
          <w:sz w:val="28"/>
          <w:szCs w:val="28"/>
          <w:lang w:eastAsia="zh-CN"/>
        </w:rPr>
      </w:pPr>
      <w:r w:rsidRPr="00E2618F">
        <w:rPr>
          <w:rFonts w:ascii="Times New Roman" w:hAnsi="Times New Roman" w:cs="Times New Roman"/>
          <w:sz w:val="28"/>
          <w:szCs w:val="28"/>
          <w:lang w:eastAsia="zh-CN"/>
        </w:rPr>
        <w:t xml:space="preserve">За последние два года согласно приказам МОН РК в рамках реализации предоставленных вузам академических свобод студенты имели право выбора форм ИГА. Студенты, большей частью заочной формы обучения, чаще выбирали вместо написания дипломной работы сдачу 2-х комплексных экзаменов </w:t>
      </w:r>
      <w:r w:rsidR="00B32B07" w:rsidRPr="00B32B07">
        <w:rPr>
          <w:rFonts w:ascii="Times New Roman" w:hAnsi="Times New Roman" w:cs="Times New Roman"/>
          <w:b/>
          <w:i/>
          <w:sz w:val="28"/>
          <w:szCs w:val="28"/>
          <w:lang w:eastAsia="zh-CN"/>
        </w:rPr>
        <w:t>(</w:t>
      </w:r>
      <w:r w:rsidRPr="00B32B07">
        <w:rPr>
          <w:rFonts w:ascii="Times New Roman" w:hAnsi="Times New Roman" w:cs="Times New Roman"/>
          <w:b/>
          <w:i/>
          <w:sz w:val="28"/>
          <w:szCs w:val="28"/>
          <w:lang w:eastAsia="zh-CN"/>
        </w:rPr>
        <w:t>Приложение 1</w:t>
      </w:r>
      <w:r w:rsidR="00B32B07" w:rsidRPr="00B32B07">
        <w:rPr>
          <w:rFonts w:ascii="Times New Roman" w:hAnsi="Times New Roman" w:cs="Times New Roman"/>
          <w:b/>
          <w:i/>
          <w:sz w:val="28"/>
          <w:szCs w:val="28"/>
          <w:lang w:eastAsia="zh-CN"/>
        </w:rPr>
        <w:t>)</w:t>
      </w:r>
      <w:r w:rsidR="00B32B07">
        <w:rPr>
          <w:rFonts w:ascii="Times New Roman" w:hAnsi="Times New Roman" w:cs="Times New Roman"/>
          <w:sz w:val="28"/>
          <w:szCs w:val="28"/>
          <w:lang w:eastAsia="zh-CN"/>
        </w:rPr>
        <w:t>.</w:t>
      </w:r>
      <w:r w:rsidRPr="00E2618F">
        <w:rPr>
          <w:rFonts w:ascii="Times New Roman" w:hAnsi="Times New Roman" w:cs="Times New Roman"/>
          <w:sz w:val="28"/>
          <w:szCs w:val="28"/>
          <w:lang w:eastAsia="zh-CN"/>
        </w:rPr>
        <w:tab/>
      </w:r>
    </w:p>
    <w:p w:rsidR="005167DD" w:rsidRDefault="005167DD" w:rsidP="00B32B07">
      <w:pPr>
        <w:pStyle w:val="11"/>
        <w:spacing w:after="0" w:line="240" w:lineRule="auto"/>
        <w:ind w:firstLine="567"/>
        <w:jc w:val="both"/>
        <w:rPr>
          <w:rFonts w:ascii="Times New Roman" w:eastAsia="Times New Roman" w:hAnsi="Times New Roman" w:cs="Times New Roman"/>
          <w:sz w:val="28"/>
          <w:szCs w:val="28"/>
          <w:lang w:val="ru-RU" w:eastAsia="ru-RU"/>
        </w:rPr>
      </w:pPr>
      <w:r w:rsidRPr="00E2618F">
        <w:rPr>
          <w:rFonts w:ascii="Times New Roman" w:eastAsia="Times New Roman" w:hAnsi="Times New Roman" w:cs="Times New Roman"/>
          <w:sz w:val="28"/>
          <w:szCs w:val="28"/>
          <w:lang w:eastAsia="ru-RU"/>
        </w:rPr>
        <w:t xml:space="preserve">За отчетный период наблюдается тенденция повышения качества выполнения дипломных работ студентами выпускных курсов практически на всех </w:t>
      </w:r>
      <w:r w:rsidRPr="00E2618F">
        <w:rPr>
          <w:rFonts w:ascii="Times New Roman" w:eastAsia="Times New Roman" w:hAnsi="Times New Roman" w:cs="Times New Roman"/>
          <w:sz w:val="28"/>
          <w:szCs w:val="28"/>
          <w:lang w:val="ru-RU" w:eastAsia="ru-RU"/>
        </w:rPr>
        <w:t>ОП</w:t>
      </w:r>
      <w:r>
        <w:rPr>
          <w:rFonts w:ascii="Times New Roman" w:eastAsia="Times New Roman" w:hAnsi="Times New Roman" w:cs="Times New Roman"/>
          <w:sz w:val="28"/>
          <w:szCs w:val="28"/>
          <w:lang w:val="ru-RU" w:eastAsia="ru-RU"/>
        </w:rPr>
        <w:t>.</w:t>
      </w:r>
    </w:p>
    <w:p w:rsidR="00B63AFB" w:rsidRPr="00E2618F" w:rsidRDefault="00B63AFB" w:rsidP="00B32B07">
      <w:pPr>
        <w:pStyle w:val="11"/>
        <w:spacing w:after="0" w:line="240" w:lineRule="auto"/>
        <w:ind w:firstLine="567"/>
        <w:jc w:val="both"/>
        <w:rPr>
          <w:rFonts w:ascii="Times New Roman" w:hAnsi="Times New Roman" w:cs="Times New Roman"/>
          <w:color w:val="auto"/>
          <w:sz w:val="28"/>
          <w:szCs w:val="28"/>
          <w:lang w:val="ru-RU"/>
        </w:rPr>
      </w:pPr>
    </w:p>
    <w:p w:rsidR="005167DD" w:rsidRPr="007E5C91" w:rsidRDefault="005167DD" w:rsidP="005167DD">
      <w:pPr>
        <w:pStyle w:val="11"/>
        <w:spacing w:after="0" w:line="240" w:lineRule="auto"/>
        <w:jc w:val="right"/>
        <w:rPr>
          <w:rFonts w:ascii="Times New Roman" w:hAnsi="Times New Roman" w:cs="Times New Roman"/>
          <w:b/>
          <w:color w:val="auto"/>
          <w:sz w:val="28"/>
          <w:szCs w:val="28"/>
          <w:lang w:val="ru-RU"/>
        </w:rPr>
      </w:pPr>
      <w:r w:rsidRPr="007E5C91">
        <w:rPr>
          <w:rFonts w:ascii="Times New Roman" w:hAnsi="Times New Roman" w:cs="Times New Roman"/>
          <w:b/>
          <w:color w:val="auto"/>
          <w:sz w:val="28"/>
          <w:szCs w:val="28"/>
          <w:lang w:val="ru-RU"/>
        </w:rPr>
        <w:lastRenderedPageBreak/>
        <w:t>Таблица 3.1</w:t>
      </w:r>
    </w:p>
    <w:p w:rsidR="005167DD" w:rsidRPr="007E5C91" w:rsidRDefault="005167DD" w:rsidP="005167DD">
      <w:pPr>
        <w:pStyle w:val="11"/>
        <w:spacing w:after="0" w:line="240" w:lineRule="auto"/>
        <w:jc w:val="center"/>
        <w:rPr>
          <w:rFonts w:ascii="Times New Roman" w:hAnsi="Times New Roman" w:cs="Times New Roman"/>
          <w:b/>
          <w:color w:val="auto"/>
          <w:sz w:val="28"/>
          <w:szCs w:val="28"/>
          <w:lang w:val="ru-RU"/>
        </w:rPr>
      </w:pPr>
      <w:proofErr w:type="gramStart"/>
      <w:r w:rsidRPr="007E5C91">
        <w:rPr>
          <w:rFonts w:ascii="Times New Roman" w:hAnsi="Times New Roman" w:cs="Times New Roman"/>
          <w:b/>
          <w:color w:val="auto"/>
          <w:sz w:val="28"/>
          <w:szCs w:val="28"/>
          <w:lang w:val="ru-RU"/>
        </w:rPr>
        <w:t>Результаты ГАК за последние 5 лет</w:t>
      </w:r>
      <w:proofErr w:type="gramEnd"/>
    </w:p>
    <w:p w:rsidR="005167DD" w:rsidRPr="00E2618F" w:rsidRDefault="005167DD" w:rsidP="005167DD">
      <w:pPr>
        <w:pStyle w:val="11"/>
        <w:spacing w:after="0" w:line="240" w:lineRule="auto"/>
        <w:jc w:val="center"/>
        <w:rPr>
          <w:rFonts w:ascii="Times New Roman" w:hAnsi="Times New Roman" w:cs="Times New Roman"/>
          <w:color w:val="auto"/>
          <w:sz w:val="28"/>
          <w:szCs w:val="28"/>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126"/>
        <w:gridCol w:w="2127"/>
        <w:gridCol w:w="1653"/>
        <w:gridCol w:w="1701"/>
      </w:tblGrid>
      <w:tr w:rsidR="005167DD" w:rsidRPr="00B63AFB" w:rsidTr="00B63AFB">
        <w:trPr>
          <w:jc w:val="center"/>
        </w:trPr>
        <w:tc>
          <w:tcPr>
            <w:tcW w:w="1668" w:type="dxa"/>
            <w:tcBorders>
              <w:top w:val="single" w:sz="4" w:space="0" w:color="auto"/>
              <w:left w:val="single" w:sz="4" w:space="0" w:color="auto"/>
              <w:bottom w:val="single" w:sz="4" w:space="0" w:color="auto"/>
              <w:right w:val="single" w:sz="4" w:space="0" w:color="auto"/>
            </w:tcBorders>
            <w:vAlign w:val="center"/>
            <w:hideMark/>
          </w:tcPr>
          <w:p w:rsidR="005167DD" w:rsidRPr="00B63AFB" w:rsidRDefault="005167DD" w:rsidP="005167DD">
            <w:pPr>
              <w:spacing w:after="0" w:line="240" w:lineRule="auto"/>
              <w:jc w:val="center"/>
              <w:rPr>
                <w:rFonts w:ascii="Times New Roman" w:hAnsi="Times New Roman" w:cs="Times New Roman"/>
                <w:b/>
                <w:sz w:val="24"/>
                <w:szCs w:val="24"/>
              </w:rPr>
            </w:pPr>
            <w:r w:rsidRPr="00B63AFB">
              <w:rPr>
                <w:rFonts w:ascii="Times New Roman" w:hAnsi="Times New Roman" w:cs="Times New Roman"/>
                <w:b/>
                <w:sz w:val="24"/>
                <w:szCs w:val="24"/>
              </w:rPr>
              <w:t>Учебный год</w:t>
            </w:r>
          </w:p>
        </w:tc>
        <w:tc>
          <w:tcPr>
            <w:tcW w:w="2126" w:type="dxa"/>
            <w:tcBorders>
              <w:top w:val="single" w:sz="4" w:space="0" w:color="auto"/>
              <w:left w:val="single" w:sz="4" w:space="0" w:color="auto"/>
              <w:bottom w:val="single" w:sz="4" w:space="0" w:color="auto"/>
              <w:right w:val="single" w:sz="4" w:space="0" w:color="auto"/>
            </w:tcBorders>
            <w:vAlign w:val="center"/>
            <w:hideMark/>
          </w:tcPr>
          <w:p w:rsidR="005167DD" w:rsidRPr="00B63AFB" w:rsidRDefault="005167DD" w:rsidP="005167DD">
            <w:pPr>
              <w:tabs>
                <w:tab w:val="left" w:pos="1635"/>
              </w:tabs>
              <w:spacing w:after="0" w:line="240" w:lineRule="auto"/>
              <w:jc w:val="center"/>
              <w:rPr>
                <w:rFonts w:ascii="Times New Roman" w:hAnsi="Times New Roman" w:cs="Times New Roman"/>
                <w:b/>
                <w:bCs/>
                <w:sz w:val="24"/>
                <w:szCs w:val="24"/>
              </w:rPr>
            </w:pPr>
            <w:r w:rsidRPr="00B63AFB">
              <w:rPr>
                <w:rFonts w:ascii="Times New Roman" w:hAnsi="Times New Roman" w:cs="Times New Roman"/>
                <w:b/>
                <w:bCs/>
                <w:sz w:val="24"/>
                <w:szCs w:val="24"/>
              </w:rPr>
              <w:t>Всего выпускников (очная форма обучения)</w:t>
            </w:r>
          </w:p>
        </w:tc>
        <w:tc>
          <w:tcPr>
            <w:tcW w:w="2127" w:type="dxa"/>
            <w:tcBorders>
              <w:top w:val="single" w:sz="4" w:space="0" w:color="auto"/>
              <w:left w:val="single" w:sz="4" w:space="0" w:color="auto"/>
              <w:bottom w:val="single" w:sz="4" w:space="0" w:color="auto"/>
              <w:right w:val="single" w:sz="4" w:space="0" w:color="auto"/>
            </w:tcBorders>
            <w:vAlign w:val="center"/>
            <w:hideMark/>
          </w:tcPr>
          <w:p w:rsidR="005167DD" w:rsidRPr="00B63AFB" w:rsidRDefault="005167DD" w:rsidP="005167DD">
            <w:pPr>
              <w:tabs>
                <w:tab w:val="left" w:pos="1635"/>
              </w:tabs>
              <w:spacing w:after="0" w:line="240" w:lineRule="auto"/>
              <w:jc w:val="center"/>
              <w:rPr>
                <w:rFonts w:ascii="Times New Roman" w:hAnsi="Times New Roman" w:cs="Times New Roman"/>
                <w:b/>
                <w:bCs/>
                <w:sz w:val="24"/>
                <w:szCs w:val="24"/>
              </w:rPr>
            </w:pPr>
            <w:r w:rsidRPr="00B63AFB">
              <w:rPr>
                <w:rFonts w:ascii="Times New Roman" w:hAnsi="Times New Roman" w:cs="Times New Roman"/>
                <w:b/>
                <w:bCs/>
                <w:sz w:val="24"/>
                <w:szCs w:val="24"/>
              </w:rPr>
              <w:t>Из них получили диплом с отличием</w:t>
            </w:r>
          </w:p>
        </w:tc>
        <w:tc>
          <w:tcPr>
            <w:tcW w:w="1653" w:type="dxa"/>
            <w:tcBorders>
              <w:top w:val="single" w:sz="4" w:space="0" w:color="auto"/>
              <w:left w:val="single" w:sz="4" w:space="0" w:color="auto"/>
              <w:bottom w:val="single" w:sz="4" w:space="0" w:color="auto"/>
              <w:right w:val="single" w:sz="4" w:space="0" w:color="auto"/>
            </w:tcBorders>
            <w:vAlign w:val="center"/>
          </w:tcPr>
          <w:p w:rsidR="005167DD" w:rsidRPr="00B63AFB" w:rsidRDefault="005167DD" w:rsidP="005167DD">
            <w:pPr>
              <w:spacing w:after="0" w:line="240" w:lineRule="auto"/>
              <w:jc w:val="center"/>
              <w:rPr>
                <w:rFonts w:ascii="Times New Roman" w:hAnsi="Times New Roman" w:cs="Times New Roman"/>
                <w:b/>
                <w:sz w:val="24"/>
                <w:szCs w:val="24"/>
              </w:rPr>
            </w:pPr>
            <w:r w:rsidRPr="00B63AFB">
              <w:rPr>
                <w:rFonts w:ascii="Times New Roman" w:hAnsi="Times New Roman" w:cs="Times New Roman"/>
                <w:b/>
                <w:sz w:val="24"/>
                <w:szCs w:val="24"/>
              </w:rPr>
              <w:t>Всего выпускников (заочная форма обучения)</w:t>
            </w:r>
          </w:p>
        </w:tc>
        <w:tc>
          <w:tcPr>
            <w:tcW w:w="1701" w:type="dxa"/>
            <w:tcBorders>
              <w:top w:val="single" w:sz="4" w:space="0" w:color="auto"/>
              <w:left w:val="single" w:sz="4" w:space="0" w:color="auto"/>
              <w:bottom w:val="single" w:sz="4" w:space="0" w:color="auto"/>
              <w:right w:val="single" w:sz="4" w:space="0" w:color="auto"/>
            </w:tcBorders>
            <w:vAlign w:val="center"/>
          </w:tcPr>
          <w:p w:rsidR="005167DD" w:rsidRPr="00B63AFB" w:rsidRDefault="005167DD" w:rsidP="005167DD">
            <w:pPr>
              <w:spacing w:after="0" w:line="240" w:lineRule="auto"/>
              <w:jc w:val="center"/>
              <w:rPr>
                <w:rFonts w:ascii="Times New Roman" w:hAnsi="Times New Roman" w:cs="Times New Roman"/>
                <w:b/>
                <w:sz w:val="24"/>
                <w:szCs w:val="24"/>
              </w:rPr>
            </w:pPr>
            <w:r w:rsidRPr="00B63AFB">
              <w:rPr>
                <w:rFonts w:ascii="Times New Roman" w:hAnsi="Times New Roman" w:cs="Times New Roman"/>
                <w:b/>
                <w:sz w:val="24"/>
                <w:szCs w:val="24"/>
              </w:rPr>
              <w:t>Из них получили диплом с отличием</w:t>
            </w:r>
          </w:p>
        </w:tc>
      </w:tr>
      <w:tr w:rsidR="005167DD" w:rsidRPr="00E2618F" w:rsidTr="00B63AFB">
        <w:trPr>
          <w:jc w:val="center"/>
        </w:trPr>
        <w:tc>
          <w:tcPr>
            <w:tcW w:w="1668" w:type="dxa"/>
            <w:tcBorders>
              <w:top w:val="single" w:sz="4" w:space="0" w:color="auto"/>
              <w:left w:val="single" w:sz="4" w:space="0" w:color="auto"/>
              <w:bottom w:val="single" w:sz="4" w:space="0" w:color="auto"/>
              <w:right w:val="single" w:sz="4" w:space="0" w:color="auto"/>
            </w:tcBorders>
            <w:vAlign w:val="center"/>
            <w:hideMark/>
          </w:tcPr>
          <w:p w:rsidR="005167DD" w:rsidRPr="00B73588" w:rsidRDefault="005167DD" w:rsidP="005167DD">
            <w:pPr>
              <w:tabs>
                <w:tab w:val="left" w:pos="1635"/>
              </w:tabs>
              <w:spacing w:after="0" w:line="240" w:lineRule="auto"/>
              <w:jc w:val="both"/>
              <w:rPr>
                <w:rFonts w:ascii="Times New Roman" w:hAnsi="Times New Roman" w:cs="Times New Roman"/>
                <w:sz w:val="24"/>
                <w:szCs w:val="24"/>
              </w:rPr>
            </w:pPr>
            <w:r w:rsidRPr="00B73588">
              <w:rPr>
                <w:rFonts w:ascii="Times New Roman" w:eastAsia="Calibri" w:hAnsi="Times New Roman" w:cs="Times New Roman"/>
                <w:sz w:val="24"/>
                <w:szCs w:val="24"/>
              </w:rPr>
              <w:t>2014-2015</w:t>
            </w:r>
          </w:p>
        </w:tc>
        <w:tc>
          <w:tcPr>
            <w:tcW w:w="2126" w:type="dxa"/>
            <w:tcBorders>
              <w:top w:val="single" w:sz="4" w:space="0" w:color="auto"/>
              <w:left w:val="single" w:sz="4" w:space="0" w:color="auto"/>
              <w:bottom w:val="single" w:sz="4" w:space="0" w:color="auto"/>
              <w:right w:val="single" w:sz="4" w:space="0" w:color="auto"/>
            </w:tcBorders>
            <w:vAlign w:val="center"/>
          </w:tcPr>
          <w:p w:rsidR="005167DD" w:rsidRPr="00B73588" w:rsidRDefault="005167DD" w:rsidP="005167DD">
            <w:pPr>
              <w:pStyle w:val="a5"/>
              <w:spacing w:before="0" w:beforeAutospacing="0" w:after="0" w:afterAutospacing="0"/>
              <w:jc w:val="center"/>
            </w:pPr>
            <w:r w:rsidRPr="00B73588">
              <w:t>302</w:t>
            </w:r>
          </w:p>
        </w:tc>
        <w:tc>
          <w:tcPr>
            <w:tcW w:w="2127" w:type="dxa"/>
            <w:tcBorders>
              <w:top w:val="single" w:sz="4" w:space="0" w:color="auto"/>
              <w:left w:val="single" w:sz="4" w:space="0" w:color="auto"/>
              <w:bottom w:val="single" w:sz="4" w:space="0" w:color="auto"/>
              <w:right w:val="single" w:sz="4" w:space="0" w:color="auto"/>
            </w:tcBorders>
            <w:vAlign w:val="center"/>
          </w:tcPr>
          <w:p w:rsidR="005167DD" w:rsidRPr="00B73588" w:rsidRDefault="005167DD" w:rsidP="005167DD">
            <w:pPr>
              <w:pStyle w:val="a5"/>
              <w:spacing w:before="0" w:beforeAutospacing="0" w:after="0" w:afterAutospacing="0"/>
              <w:jc w:val="center"/>
            </w:pPr>
            <w:r w:rsidRPr="00B73588">
              <w:t>42 (13,9%)</w:t>
            </w:r>
          </w:p>
        </w:tc>
        <w:tc>
          <w:tcPr>
            <w:tcW w:w="1653" w:type="dxa"/>
            <w:tcBorders>
              <w:top w:val="single" w:sz="4" w:space="0" w:color="auto"/>
              <w:left w:val="single" w:sz="4" w:space="0" w:color="auto"/>
              <w:bottom w:val="single" w:sz="4" w:space="0" w:color="auto"/>
              <w:right w:val="single" w:sz="4" w:space="0" w:color="auto"/>
            </w:tcBorders>
            <w:vAlign w:val="center"/>
          </w:tcPr>
          <w:p w:rsidR="005167DD" w:rsidRPr="00B73588" w:rsidRDefault="005167DD" w:rsidP="005167DD">
            <w:pPr>
              <w:pStyle w:val="a5"/>
              <w:spacing w:before="0" w:beforeAutospacing="0" w:after="0" w:afterAutospacing="0"/>
              <w:jc w:val="center"/>
            </w:pPr>
            <w:r w:rsidRPr="00B73588">
              <w:t>705</w:t>
            </w:r>
          </w:p>
        </w:tc>
        <w:tc>
          <w:tcPr>
            <w:tcW w:w="1701" w:type="dxa"/>
            <w:tcBorders>
              <w:top w:val="single" w:sz="4" w:space="0" w:color="auto"/>
              <w:left w:val="single" w:sz="4" w:space="0" w:color="auto"/>
              <w:bottom w:val="single" w:sz="4" w:space="0" w:color="auto"/>
              <w:right w:val="single" w:sz="4" w:space="0" w:color="auto"/>
            </w:tcBorders>
            <w:vAlign w:val="center"/>
          </w:tcPr>
          <w:p w:rsidR="005167DD" w:rsidRPr="00B73588" w:rsidRDefault="005167DD" w:rsidP="005167DD">
            <w:pPr>
              <w:pStyle w:val="a5"/>
              <w:spacing w:before="0" w:beforeAutospacing="0" w:after="0" w:afterAutospacing="0"/>
              <w:jc w:val="center"/>
            </w:pPr>
            <w:r w:rsidRPr="00B73588">
              <w:t>22 (3,1%)</w:t>
            </w:r>
          </w:p>
        </w:tc>
      </w:tr>
      <w:tr w:rsidR="005167DD" w:rsidRPr="00E2618F" w:rsidTr="00B63AFB">
        <w:trPr>
          <w:jc w:val="center"/>
        </w:trPr>
        <w:tc>
          <w:tcPr>
            <w:tcW w:w="1668" w:type="dxa"/>
            <w:tcBorders>
              <w:top w:val="single" w:sz="4" w:space="0" w:color="auto"/>
              <w:left w:val="single" w:sz="4" w:space="0" w:color="auto"/>
              <w:bottom w:val="single" w:sz="4" w:space="0" w:color="auto"/>
              <w:right w:val="single" w:sz="4" w:space="0" w:color="auto"/>
            </w:tcBorders>
            <w:vAlign w:val="center"/>
            <w:hideMark/>
          </w:tcPr>
          <w:p w:rsidR="005167DD" w:rsidRPr="00B73588" w:rsidRDefault="005167DD" w:rsidP="005167DD">
            <w:pPr>
              <w:tabs>
                <w:tab w:val="left" w:pos="1635"/>
              </w:tabs>
              <w:spacing w:after="0" w:line="240" w:lineRule="auto"/>
              <w:jc w:val="both"/>
              <w:rPr>
                <w:rFonts w:ascii="Times New Roman" w:eastAsia="Calibri" w:hAnsi="Times New Roman" w:cs="Times New Roman"/>
                <w:sz w:val="24"/>
                <w:szCs w:val="24"/>
              </w:rPr>
            </w:pPr>
            <w:r w:rsidRPr="00B73588">
              <w:rPr>
                <w:rFonts w:ascii="Times New Roman" w:eastAsia="Calibri" w:hAnsi="Times New Roman" w:cs="Times New Roman"/>
                <w:sz w:val="24"/>
                <w:szCs w:val="24"/>
              </w:rPr>
              <w:t>2015-2016</w:t>
            </w:r>
          </w:p>
        </w:tc>
        <w:tc>
          <w:tcPr>
            <w:tcW w:w="2126" w:type="dxa"/>
            <w:tcBorders>
              <w:top w:val="single" w:sz="4" w:space="0" w:color="auto"/>
              <w:left w:val="single" w:sz="4" w:space="0" w:color="auto"/>
              <w:bottom w:val="single" w:sz="4" w:space="0" w:color="auto"/>
              <w:right w:val="single" w:sz="4" w:space="0" w:color="auto"/>
            </w:tcBorders>
            <w:vAlign w:val="center"/>
          </w:tcPr>
          <w:p w:rsidR="005167DD" w:rsidRPr="00B73588" w:rsidRDefault="005167DD" w:rsidP="005167DD">
            <w:pPr>
              <w:pStyle w:val="a5"/>
              <w:spacing w:before="0" w:beforeAutospacing="0" w:after="0" w:afterAutospacing="0"/>
              <w:jc w:val="center"/>
            </w:pPr>
            <w:r w:rsidRPr="00B73588">
              <w:t>181</w:t>
            </w:r>
          </w:p>
        </w:tc>
        <w:tc>
          <w:tcPr>
            <w:tcW w:w="2127" w:type="dxa"/>
            <w:tcBorders>
              <w:top w:val="single" w:sz="4" w:space="0" w:color="auto"/>
              <w:left w:val="single" w:sz="4" w:space="0" w:color="auto"/>
              <w:bottom w:val="single" w:sz="4" w:space="0" w:color="auto"/>
              <w:right w:val="single" w:sz="4" w:space="0" w:color="auto"/>
            </w:tcBorders>
            <w:vAlign w:val="center"/>
          </w:tcPr>
          <w:p w:rsidR="005167DD" w:rsidRPr="00B73588" w:rsidRDefault="005167DD" w:rsidP="005167DD">
            <w:pPr>
              <w:pStyle w:val="a5"/>
              <w:spacing w:before="0" w:beforeAutospacing="0" w:after="0" w:afterAutospacing="0"/>
              <w:jc w:val="center"/>
            </w:pPr>
            <w:r w:rsidRPr="00B73588">
              <w:t>34 (18,8%)</w:t>
            </w:r>
          </w:p>
        </w:tc>
        <w:tc>
          <w:tcPr>
            <w:tcW w:w="1653" w:type="dxa"/>
            <w:tcBorders>
              <w:top w:val="single" w:sz="4" w:space="0" w:color="auto"/>
              <w:left w:val="single" w:sz="4" w:space="0" w:color="auto"/>
              <w:bottom w:val="single" w:sz="4" w:space="0" w:color="auto"/>
              <w:right w:val="single" w:sz="4" w:space="0" w:color="auto"/>
            </w:tcBorders>
            <w:vAlign w:val="center"/>
          </w:tcPr>
          <w:p w:rsidR="005167DD" w:rsidRPr="00B73588" w:rsidRDefault="005167DD" w:rsidP="005167DD">
            <w:pPr>
              <w:pStyle w:val="a5"/>
              <w:spacing w:before="0" w:beforeAutospacing="0" w:after="0" w:afterAutospacing="0"/>
              <w:jc w:val="center"/>
            </w:pPr>
            <w:r w:rsidRPr="00B73588">
              <w:t>580</w:t>
            </w:r>
          </w:p>
        </w:tc>
        <w:tc>
          <w:tcPr>
            <w:tcW w:w="1701" w:type="dxa"/>
            <w:tcBorders>
              <w:top w:val="single" w:sz="4" w:space="0" w:color="auto"/>
              <w:left w:val="single" w:sz="4" w:space="0" w:color="auto"/>
              <w:bottom w:val="single" w:sz="4" w:space="0" w:color="auto"/>
              <w:right w:val="single" w:sz="4" w:space="0" w:color="auto"/>
            </w:tcBorders>
            <w:vAlign w:val="center"/>
          </w:tcPr>
          <w:p w:rsidR="005167DD" w:rsidRPr="00B73588" w:rsidRDefault="005167DD" w:rsidP="005167DD">
            <w:pPr>
              <w:pStyle w:val="a5"/>
              <w:spacing w:before="0" w:beforeAutospacing="0" w:after="0" w:afterAutospacing="0"/>
              <w:jc w:val="center"/>
            </w:pPr>
            <w:r w:rsidRPr="00B73588">
              <w:t>15 (2,6%)</w:t>
            </w:r>
          </w:p>
        </w:tc>
      </w:tr>
      <w:tr w:rsidR="005167DD" w:rsidRPr="00E2618F" w:rsidTr="00B63AFB">
        <w:trPr>
          <w:jc w:val="center"/>
        </w:trPr>
        <w:tc>
          <w:tcPr>
            <w:tcW w:w="1668" w:type="dxa"/>
            <w:tcBorders>
              <w:top w:val="single" w:sz="4" w:space="0" w:color="auto"/>
              <w:left w:val="single" w:sz="4" w:space="0" w:color="auto"/>
              <w:bottom w:val="single" w:sz="4" w:space="0" w:color="auto"/>
              <w:right w:val="single" w:sz="4" w:space="0" w:color="auto"/>
            </w:tcBorders>
            <w:vAlign w:val="center"/>
            <w:hideMark/>
          </w:tcPr>
          <w:p w:rsidR="005167DD" w:rsidRPr="00B73588" w:rsidRDefault="005167DD" w:rsidP="005167DD">
            <w:pPr>
              <w:spacing w:after="0" w:line="240" w:lineRule="auto"/>
              <w:jc w:val="both"/>
              <w:rPr>
                <w:rFonts w:ascii="Times New Roman" w:eastAsia="Calibri" w:hAnsi="Times New Roman" w:cs="Times New Roman"/>
                <w:sz w:val="24"/>
                <w:szCs w:val="24"/>
              </w:rPr>
            </w:pPr>
            <w:r w:rsidRPr="00B73588">
              <w:rPr>
                <w:rFonts w:ascii="Times New Roman" w:eastAsia="Calibri" w:hAnsi="Times New Roman" w:cs="Times New Roman"/>
                <w:sz w:val="24"/>
                <w:szCs w:val="24"/>
              </w:rPr>
              <w:t>2016-2017</w:t>
            </w:r>
          </w:p>
        </w:tc>
        <w:tc>
          <w:tcPr>
            <w:tcW w:w="2126" w:type="dxa"/>
            <w:tcBorders>
              <w:top w:val="single" w:sz="4" w:space="0" w:color="auto"/>
              <w:left w:val="single" w:sz="4" w:space="0" w:color="auto"/>
              <w:bottom w:val="single" w:sz="4" w:space="0" w:color="auto"/>
              <w:right w:val="single" w:sz="4" w:space="0" w:color="auto"/>
            </w:tcBorders>
            <w:vAlign w:val="center"/>
          </w:tcPr>
          <w:p w:rsidR="005167DD" w:rsidRPr="00B73588" w:rsidRDefault="005167DD" w:rsidP="005167DD">
            <w:pPr>
              <w:pStyle w:val="a5"/>
              <w:spacing w:before="0" w:beforeAutospacing="0" w:after="0" w:afterAutospacing="0"/>
              <w:jc w:val="center"/>
            </w:pPr>
            <w:r w:rsidRPr="00B73588">
              <w:t>141</w:t>
            </w:r>
          </w:p>
        </w:tc>
        <w:tc>
          <w:tcPr>
            <w:tcW w:w="2127" w:type="dxa"/>
            <w:tcBorders>
              <w:top w:val="single" w:sz="4" w:space="0" w:color="auto"/>
              <w:left w:val="single" w:sz="4" w:space="0" w:color="auto"/>
              <w:bottom w:val="single" w:sz="4" w:space="0" w:color="auto"/>
              <w:right w:val="single" w:sz="4" w:space="0" w:color="auto"/>
            </w:tcBorders>
            <w:vAlign w:val="center"/>
          </w:tcPr>
          <w:p w:rsidR="005167DD" w:rsidRPr="00B73588" w:rsidRDefault="005167DD" w:rsidP="005167DD">
            <w:pPr>
              <w:pStyle w:val="a5"/>
              <w:spacing w:before="0" w:beforeAutospacing="0" w:after="0" w:afterAutospacing="0"/>
              <w:jc w:val="center"/>
            </w:pPr>
            <w:r w:rsidRPr="00B73588">
              <w:t>28 (19%)</w:t>
            </w:r>
          </w:p>
        </w:tc>
        <w:tc>
          <w:tcPr>
            <w:tcW w:w="1653" w:type="dxa"/>
            <w:tcBorders>
              <w:top w:val="single" w:sz="4" w:space="0" w:color="auto"/>
              <w:left w:val="single" w:sz="4" w:space="0" w:color="auto"/>
              <w:bottom w:val="single" w:sz="4" w:space="0" w:color="auto"/>
              <w:right w:val="single" w:sz="4" w:space="0" w:color="auto"/>
            </w:tcBorders>
            <w:vAlign w:val="center"/>
          </w:tcPr>
          <w:p w:rsidR="005167DD" w:rsidRPr="00B73588" w:rsidRDefault="005167DD" w:rsidP="005167DD">
            <w:pPr>
              <w:pStyle w:val="a5"/>
              <w:spacing w:before="0" w:beforeAutospacing="0" w:after="0" w:afterAutospacing="0"/>
              <w:jc w:val="center"/>
            </w:pPr>
            <w:r w:rsidRPr="00B73588">
              <w:t>553</w:t>
            </w:r>
          </w:p>
        </w:tc>
        <w:tc>
          <w:tcPr>
            <w:tcW w:w="1701" w:type="dxa"/>
            <w:tcBorders>
              <w:top w:val="single" w:sz="4" w:space="0" w:color="auto"/>
              <w:left w:val="single" w:sz="4" w:space="0" w:color="auto"/>
              <w:bottom w:val="single" w:sz="4" w:space="0" w:color="auto"/>
              <w:right w:val="single" w:sz="4" w:space="0" w:color="auto"/>
            </w:tcBorders>
            <w:vAlign w:val="center"/>
          </w:tcPr>
          <w:p w:rsidR="005167DD" w:rsidRPr="00B73588" w:rsidRDefault="005167DD" w:rsidP="005167DD">
            <w:pPr>
              <w:pStyle w:val="a5"/>
              <w:spacing w:before="0" w:beforeAutospacing="0" w:after="0" w:afterAutospacing="0"/>
              <w:jc w:val="center"/>
            </w:pPr>
            <w:r w:rsidRPr="00B73588">
              <w:t>17 (3,07%)</w:t>
            </w:r>
          </w:p>
        </w:tc>
      </w:tr>
      <w:tr w:rsidR="005167DD" w:rsidRPr="00E2618F" w:rsidTr="00B63AFB">
        <w:trPr>
          <w:jc w:val="center"/>
        </w:trPr>
        <w:tc>
          <w:tcPr>
            <w:tcW w:w="1668" w:type="dxa"/>
            <w:tcBorders>
              <w:top w:val="single" w:sz="4" w:space="0" w:color="auto"/>
              <w:left w:val="single" w:sz="4" w:space="0" w:color="auto"/>
              <w:bottom w:val="single" w:sz="4" w:space="0" w:color="auto"/>
              <w:right w:val="single" w:sz="4" w:space="0" w:color="auto"/>
            </w:tcBorders>
            <w:vAlign w:val="center"/>
            <w:hideMark/>
          </w:tcPr>
          <w:p w:rsidR="005167DD" w:rsidRPr="00B73588" w:rsidRDefault="005167DD" w:rsidP="005167DD">
            <w:pPr>
              <w:spacing w:after="0" w:line="240" w:lineRule="auto"/>
              <w:jc w:val="both"/>
              <w:rPr>
                <w:rFonts w:ascii="Times New Roman" w:eastAsia="Calibri" w:hAnsi="Times New Roman" w:cs="Times New Roman"/>
                <w:sz w:val="24"/>
                <w:szCs w:val="24"/>
              </w:rPr>
            </w:pPr>
            <w:r w:rsidRPr="00B73588">
              <w:rPr>
                <w:rFonts w:ascii="Times New Roman" w:eastAsia="Calibri" w:hAnsi="Times New Roman" w:cs="Times New Roman"/>
                <w:sz w:val="24"/>
                <w:szCs w:val="24"/>
              </w:rPr>
              <w:t>2017-2018</w:t>
            </w:r>
          </w:p>
        </w:tc>
        <w:tc>
          <w:tcPr>
            <w:tcW w:w="2126" w:type="dxa"/>
            <w:tcBorders>
              <w:top w:val="single" w:sz="4" w:space="0" w:color="auto"/>
              <w:left w:val="single" w:sz="4" w:space="0" w:color="auto"/>
              <w:bottom w:val="single" w:sz="4" w:space="0" w:color="auto"/>
              <w:right w:val="single" w:sz="4" w:space="0" w:color="auto"/>
            </w:tcBorders>
            <w:vAlign w:val="center"/>
          </w:tcPr>
          <w:p w:rsidR="005167DD" w:rsidRPr="00B73588" w:rsidRDefault="005167DD" w:rsidP="005167DD">
            <w:pPr>
              <w:pStyle w:val="a5"/>
              <w:spacing w:before="0" w:beforeAutospacing="0" w:after="0" w:afterAutospacing="0"/>
              <w:jc w:val="center"/>
            </w:pPr>
            <w:r w:rsidRPr="00B73588">
              <w:t>155</w:t>
            </w:r>
          </w:p>
        </w:tc>
        <w:tc>
          <w:tcPr>
            <w:tcW w:w="2127" w:type="dxa"/>
            <w:tcBorders>
              <w:top w:val="single" w:sz="4" w:space="0" w:color="auto"/>
              <w:left w:val="single" w:sz="4" w:space="0" w:color="auto"/>
              <w:bottom w:val="single" w:sz="4" w:space="0" w:color="auto"/>
              <w:right w:val="single" w:sz="4" w:space="0" w:color="auto"/>
            </w:tcBorders>
            <w:vAlign w:val="center"/>
          </w:tcPr>
          <w:p w:rsidR="005167DD" w:rsidRPr="00B73588" w:rsidRDefault="005167DD" w:rsidP="005167DD">
            <w:pPr>
              <w:pStyle w:val="a5"/>
              <w:spacing w:before="0" w:beforeAutospacing="0" w:after="0" w:afterAutospacing="0"/>
              <w:jc w:val="center"/>
            </w:pPr>
            <w:r w:rsidRPr="00B73588">
              <w:t>37 (23,9%)</w:t>
            </w:r>
          </w:p>
        </w:tc>
        <w:tc>
          <w:tcPr>
            <w:tcW w:w="1653" w:type="dxa"/>
            <w:tcBorders>
              <w:top w:val="single" w:sz="4" w:space="0" w:color="auto"/>
              <w:left w:val="single" w:sz="4" w:space="0" w:color="auto"/>
              <w:bottom w:val="single" w:sz="4" w:space="0" w:color="auto"/>
              <w:right w:val="single" w:sz="4" w:space="0" w:color="auto"/>
            </w:tcBorders>
            <w:vAlign w:val="center"/>
          </w:tcPr>
          <w:p w:rsidR="005167DD" w:rsidRPr="00B73588" w:rsidRDefault="005167DD" w:rsidP="005167DD">
            <w:pPr>
              <w:pStyle w:val="a5"/>
              <w:spacing w:before="0" w:beforeAutospacing="0" w:after="0" w:afterAutospacing="0"/>
              <w:jc w:val="center"/>
            </w:pPr>
            <w:r w:rsidRPr="00B73588">
              <w:t>546</w:t>
            </w:r>
          </w:p>
        </w:tc>
        <w:tc>
          <w:tcPr>
            <w:tcW w:w="1701" w:type="dxa"/>
            <w:tcBorders>
              <w:top w:val="single" w:sz="4" w:space="0" w:color="auto"/>
              <w:left w:val="single" w:sz="4" w:space="0" w:color="auto"/>
              <w:bottom w:val="single" w:sz="4" w:space="0" w:color="auto"/>
              <w:right w:val="single" w:sz="4" w:space="0" w:color="auto"/>
            </w:tcBorders>
            <w:vAlign w:val="center"/>
          </w:tcPr>
          <w:p w:rsidR="005167DD" w:rsidRPr="00B73588" w:rsidRDefault="005167DD" w:rsidP="005167DD">
            <w:pPr>
              <w:pStyle w:val="a5"/>
              <w:spacing w:before="0" w:beforeAutospacing="0" w:after="0" w:afterAutospacing="0"/>
              <w:jc w:val="center"/>
            </w:pPr>
            <w:r w:rsidRPr="00B73588">
              <w:t>23 (4,2%)</w:t>
            </w:r>
          </w:p>
        </w:tc>
      </w:tr>
      <w:tr w:rsidR="005167DD" w:rsidRPr="00E2618F" w:rsidTr="00B63AFB">
        <w:trPr>
          <w:jc w:val="center"/>
        </w:trPr>
        <w:tc>
          <w:tcPr>
            <w:tcW w:w="1668" w:type="dxa"/>
            <w:tcBorders>
              <w:top w:val="single" w:sz="4" w:space="0" w:color="auto"/>
              <w:left w:val="single" w:sz="4" w:space="0" w:color="auto"/>
              <w:bottom w:val="single" w:sz="4" w:space="0" w:color="auto"/>
              <w:right w:val="single" w:sz="4" w:space="0" w:color="auto"/>
            </w:tcBorders>
            <w:vAlign w:val="center"/>
          </w:tcPr>
          <w:p w:rsidR="005167DD" w:rsidRPr="00B73588" w:rsidRDefault="005167DD" w:rsidP="005167DD">
            <w:pPr>
              <w:spacing w:after="0" w:line="240" w:lineRule="auto"/>
              <w:jc w:val="both"/>
              <w:rPr>
                <w:rFonts w:ascii="Times New Roman" w:eastAsia="Calibri" w:hAnsi="Times New Roman" w:cs="Times New Roman"/>
                <w:sz w:val="24"/>
                <w:szCs w:val="24"/>
              </w:rPr>
            </w:pPr>
            <w:r w:rsidRPr="00B73588">
              <w:rPr>
                <w:rFonts w:ascii="Times New Roman" w:eastAsia="Calibri" w:hAnsi="Times New Roman" w:cs="Times New Roman"/>
                <w:sz w:val="24"/>
                <w:szCs w:val="24"/>
              </w:rPr>
              <w:t>2018-2019</w:t>
            </w:r>
          </w:p>
        </w:tc>
        <w:tc>
          <w:tcPr>
            <w:tcW w:w="2126" w:type="dxa"/>
            <w:tcBorders>
              <w:top w:val="single" w:sz="4" w:space="0" w:color="auto"/>
              <w:left w:val="single" w:sz="4" w:space="0" w:color="auto"/>
              <w:bottom w:val="single" w:sz="4" w:space="0" w:color="auto"/>
              <w:right w:val="single" w:sz="4" w:space="0" w:color="auto"/>
            </w:tcBorders>
            <w:vAlign w:val="center"/>
          </w:tcPr>
          <w:p w:rsidR="005167DD" w:rsidRPr="00B73588" w:rsidRDefault="005167DD" w:rsidP="005167DD">
            <w:pPr>
              <w:pStyle w:val="a5"/>
              <w:spacing w:before="0" w:beforeAutospacing="0" w:after="0" w:afterAutospacing="0"/>
              <w:jc w:val="center"/>
            </w:pPr>
            <w:r w:rsidRPr="00B73588">
              <w:t>104</w:t>
            </w:r>
          </w:p>
        </w:tc>
        <w:tc>
          <w:tcPr>
            <w:tcW w:w="2127" w:type="dxa"/>
            <w:tcBorders>
              <w:top w:val="single" w:sz="4" w:space="0" w:color="auto"/>
              <w:left w:val="single" w:sz="4" w:space="0" w:color="auto"/>
              <w:bottom w:val="single" w:sz="4" w:space="0" w:color="auto"/>
              <w:right w:val="single" w:sz="4" w:space="0" w:color="auto"/>
            </w:tcBorders>
            <w:vAlign w:val="center"/>
          </w:tcPr>
          <w:p w:rsidR="005167DD" w:rsidRPr="00B73588" w:rsidRDefault="005167DD" w:rsidP="005167DD">
            <w:pPr>
              <w:pStyle w:val="a5"/>
              <w:spacing w:before="0" w:beforeAutospacing="0" w:after="0" w:afterAutospacing="0"/>
              <w:jc w:val="center"/>
            </w:pPr>
            <w:r w:rsidRPr="00B73588">
              <w:t>17 (16,3%)</w:t>
            </w:r>
          </w:p>
        </w:tc>
        <w:tc>
          <w:tcPr>
            <w:tcW w:w="1653" w:type="dxa"/>
            <w:tcBorders>
              <w:top w:val="single" w:sz="4" w:space="0" w:color="auto"/>
              <w:left w:val="single" w:sz="4" w:space="0" w:color="auto"/>
              <w:bottom w:val="single" w:sz="4" w:space="0" w:color="auto"/>
              <w:right w:val="single" w:sz="4" w:space="0" w:color="auto"/>
            </w:tcBorders>
            <w:vAlign w:val="center"/>
          </w:tcPr>
          <w:p w:rsidR="005167DD" w:rsidRPr="00B73588" w:rsidRDefault="005167DD" w:rsidP="005167DD">
            <w:pPr>
              <w:pStyle w:val="a5"/>
              <w:spacing w:before="0" w:beforeAutospacing="0" w:after="0" w:afterAutospacing="0"/>
              <w:jc w:val="center"/>
            </w:pPr>
            <w:r w:rsidRPr="00B73588">
              <w:t>658</w:t>
            </w:r>
          </w:p>
        </w:tc>
        <w:tc>
          <w:tcPr>
            <w:tcW w:w="1701" w:type="dxa"/>
            <w:tcBorders>
              <w:top w:val="single" w:sz="4" w:space="0" w:color="auto"/>
              <w:left w:val="single" w:sz="4" w:space="0" w:color="auto"/>
              <w:bottom w:val="single" w:sz="4" w:space="0" w:color="auto"/>
              <w:right w:val="single" w:sz="4" w:space="0" w:color="auto"/>
            </w:tcBorders>
            <w:vAlign w:val="center"/>
          </w:tcPr>
          <w:p w:rsidR="005167DD" w:rsidRPr="00B73588" w:rsidRDefault="005167DD" w:rsidP="005167DD">
            <w:pPr>
              <w:pStyle w:val="a5"/>
              <w:spacing w:before="0" w:beforeAutospacing="0" w:after="0" w:afterAutospacing="0"/>
              <w:jc w:val="center"/>
            </w:pPr>
            <w:r w:rsidRPr="00B73588">
              <w:t>31 (4,7%)</w:t>
            </w:r>
          </w:p>
        </w:tc>
      </w:tr>
      <w:tr w:rsidR="005167DD" w:rsidRPr="00E2618F" w:rsidTr="00B63AFB">
        <w:trPr>
          <w:jc w:val="center"/>
        </w:trPr>
        <w:tc>
          <w:tcPr>
            <w:tcW w:w="1668" w:type="dxa"/>
            <w:tcBorders>
              <w:top w:val="single" w:sz="4" w:space="0" w:color="auto"/>
              <w:left w:val="single" w:sz="4" w:space="0" w:color="auto"/>
              <w:bottom w:val="single" w:sz="4" w:space="0" w:color="auto"/>
              <w:right w:val="single" w:sz="4" w:space="0" w:color="auto"/>
            </w:tcBorders>
            <w:vAlign w:val="center"/>
          </w:tcPr>
          <w:p w:rsidR="005167DD" w:rsidRPr="00B73588" w:rsidRDefault="005167DD" w:rsidP="005167DD">
            <w:pPr>
              <w:spacing w:after="0" w:line="240" w:lineRule="auto"/>
              <w:jc w:val="both"/>
              <w:rPr>
                <w:rFonts w:ascii="Times New Roman" w:eastAsia="Calibri" w:hAnsi="Times New Roman" w:cs="Times New Roman"/>
                <w:sz w:val="24"/>
                <w:szCs w:val="24"/>
              </w:rPr>
            </w:pPr>
            <w:r w:rsidRPr="00B73588">
              <w:rPr>
                <w:rFonts w:ascii="Times New Roman" w:eastAsia="Calibri" w:hAnsi="Times New Roman" w:cs="Times New Roman"/>
                <w:sz w:val="24"/>
                <w:szCs w:val="24"/>
              </w:rPr>
              <w:t>Итого:</w:t>
            </w:r>
          </w:p>
        </w:tc>
        <w:tc>
          <w:tcPr>
            <w:tcW w:w="2126" w:type="dxa"/>
            <w:tcBorders>
              <w:top w:val="single" w:sz="4" w:space="0" w:color="auto"/>
              <w:left w:val="single" w:sz="4" w:space="0" w:color="auto"/>
              <w:bottom w:val="single" w:sz="4" w:space="0" w:color="auto"/>
              <w:right w:val="single" w:sz="4" w:space="0" w:color="auto"/>
            </w:tcBorders>
            <w:vAlign w:val="center"/>
          </w:tcPr>
          <w:p w:rsidR="005167DD" w:rsidRPr="00B73588" w:rsidRDefault="005167DD" w:rsidP="005167DD">
            <w:pPr>
              <w:pStyle w:val="a5"/>
              <w:spacing w:before="0" w:beforeAutospacing="0" w:after="0" w:afterAutospacing="0"/>
              <w:jc w:val="center"/>
            </w:pPr>
            <w:r w:rsidRPr="00B73588">
              <w:t>883</w:t>
            </w:r>
          </w:p>
        </w:tc>
        <w:tc>
          <w:tcPr>
            <w:tcW w:w="2127" w:type="dxa"/>
            <w:tcBorders>
              <w:top w:val="single" w:sz="4" w:space="0" w:color="auto"/>
              <w:left w:val="single" w:sz="4" w:space="0" w:color="auto"/>
              <w:bottom w:val="single" w:sz="4" w:space="0" w:color="auto"/>
              <w:right w:val="single" w:sz="4" w:space="0" w:color="auto"/>
            </w:tcBorders>
            <w:vAlign w:val="center"/>
          </w:tcPr>
          <w:p w:rsidR="005167DD" w:rsidRPr="00B73588" w:rsidRDefault="005167DD" w:rsidP="005167DD">
            <w:pPr>
              <w:pStyle w:val="a5"/>
              <w:spacing w:before="0" w:beforeAutospacing="0" w:after="0" w:afterAutospacing="0"/>
              <w:jc w:val="center"/>
            </w:pPr>
            <w:r w:rsidRPr="00B73588">
              <w:t>158 (18,4 %)</w:t>
            </w:r>
          </w:p>
        </w:tc>
        <w:tc>
          <w:tcPr>
            <w:tcW w:w="1653" w:type="dxa"/>
            <w:tcBorders>
              <w:top w:val="single" w:sz="4" w:space="0" w:color="auto"/>
              <w:left w:val="single" w:sz="4" w:space="0" w:color="auto"/>
              <w:bottom w:val="single" w:sz="4" w:space="0" w:color="auto"/>
              <w:right w:val="single" w:sz="4" w:space="0" w:color="auto"/>
            </w:tcBorders>
            <w:vAlign w:val="center"/>
          </w:tcPr>
          <w:p w:rsidR="005167DD" w:rsidRPr="00B73588" w:rsidRDefault="005167DD" w:rsidP="005167DD">
            <w:pPr>
              <w:pStyle w:val="a5"/>
              <w:spacing w:before="0" w:beforeAutospacing="0" w:after="0" w:afterAutospacing="0"/>
              <w:jc w:val="center"/>
            </w:pPr>
            <w:r w:rsidRPr="00B73588">
              <w:t>3042</w:t>
            </w:r>
          </w:p>
        </w:tc>
        <w:tc>
          <w:tcPr>
            <w:tcW w:w="1701" w:type="dxa"/>
            <w:tcBorders>
              <w:top w:val="single" w:sz="4" w:space="0" w:color="auto"/>
              <w:left w:val="single" w:sz="4" w:space="0" w:color="auto"/>
              <w:bottom w:val="single" w:sz="4" w:space="0" w:color="auto"/>
              <w:right w:val="single" w:sz="4" w:space="0" w:color="auto"/>
            </w:tcBorders>
            <w:vAlign w:val="center"/>
          </w:tcPr>
          <w:p w:rsidR="005167DD" w:rsidRPr="00B73588" w:rsidRDefault="005167DD" w:rsidP="005167DD">
            <w:pPr>
              <w:pStyle w:val="a5"/>
              <w:spacing w:before="0" w:beforeAutospacing="0" w:after="0" w:afterAutospacing="0"/>
              <w:jc w:val="center"/>
            </w:pPr>
            <w:r w:rsidRPr="00B73588">
              <w:t>108 (3,5 %)</w:t>
            </w:r>
          </w:p>
        </w:tc>
      </w:tr>
    </w:tbl>
    <w:p w:rsidR="00B63AFB" w:rsidRDefault="00B63AFB" w:rsidP="005167DD">
      <w:pPr>
        <w:spacing w:after="0" w:line="240" w:lineRule="auto"/>
        <w:ind w:firstLine="540"/>
        <w:jc w:val="both"/>
        <w:rPr>
          <w:rFonts w:ascii="Times New Roman" w:hAnsi="Times New Roman" w:cs="Times New Roman"/>
          <w:sz w:val="28"/>
          <w:szCs w:val="28"/>
        </w:rPr>
      </w:pPr>
    </w:p>
    <w:p w:rsidR="005167DD" w:rsidRPr="00E2618F" w:rsidRDefault="005167DD" w:rsidP="005167DD">
      <w:pPr>
        <w:spacing w:after="0" w:line="240" w:lineRule="auto"/>
        <w:ind w:firstLine="540"/>
        <w:jc w:val="both"/>
        <w:rPr>
          <w:rFonts w:ascii="Times New Roman" w:hAnsi="Times New Roman" w:cs="Times New Roman"/>
          <w:sz w:val="28"/>
          <w:szCs w:val="28"/>
        </w:rPr>
      </w:pPr>
      <w:proofErr w:type="gramStart"/>
      <w:r w:rsidRPr="00E2618F">
        <w:rPr>
          <w:rFonts w:ascii="Times New Roman" w:hAnsi="Times New Roman" w:cs="Times New Roman"/>
          <w:sz w:val="28"/>
          <w:szCs w:val="28"/>
        </w:rPr>
        <w:t>Данные Таблицы 3.1 иллюстрируют динамику показателей итоговой государственной аттестации за последние 5 лет.</w:t>
      </w:r>
      <w:proofErr w:type="gramEnd"/>
      <w:r w:rsidRPr="00E2618F">
        <w:rPr>
          <w:rFonts w:ascii="Times New Roman" w:hAnsi="Times New Roman" w:cs="Times New Roman"/>
          <w:sz w:val="28"/>
          <w:szCs w:val="28"/>
        </w:rPr>
        <w:t xml:space="preserve"> Результаты ГАК показывают, что в целом по Академии, как на очной форме, так и на заочной форме обучения, наблюдается стабильность. За отчетный период в среднем от 13,9% до 23,9% студентов очной формы обучения, от 2,6% до 4,7% студентов заочной формы обучения получили диплом с отличием.</w:t>
      </w:r>
    </w:p>
    <w:p w:rsidR="005167DD" w:rsidRPr="00E2618F" w:rsidRDefault="005167DD" w:rsidP="005167DD">
      <w:pPr>
        <w:spacing w:after="0" w:line="240" w:lineRule="auto"/>
        <w:ind w:firstLine="540"/>
        <w:jc w:val="both"/>
        <w:rPr>
          <w:rFonts w:ascii="Times New Roman" w:hAnsi="Times New Roman" w:cs="Times New Roman"/>
          <w:sz w:val="28"/>
          <w:szCs w:val="28"/>
        </w:rPr>
      </w:pPr>
      <w:r w:rsidRPr="00E2618F">
        <w:rPr>
          <w:rFonts w:ascii="Times New Roman" w:hAnsi="Times New Roman" w:cs="Times New Roman"/>
          <w:sz w:val="28"/>
          <w:szCs w:val="28"/>
        </w:rPr>
        <w:t>Анализ результатов итоговой аттестации позволяет сделать следующие выводы: выпускники в достаточной мере обладают компетенциями, требуемыми для ведения профессиональной деятельности.</w:t>
      </w:r>
    </w:p>
    <w:p w:rsidR="005167DD" w:rsidRPr="00E2618F" w:rsidRDefault="005167DD" w:rsidP="005167DD">
      <w:pPr>
        <w:spacing w:after="0" w:line="240" w:lineRule="auto"/>
        <w:ind w:firstLine="540"/>
        <w:jc w:val="both"/>
        <w:rPr>
          <w:rFonts w:ascii="Times New Roman" w:hAnsi="Times New Roman" w:cs="Times New Roman"/>
          <w:sz w:val="28"/>
          <w:szCs w:val="28"/>
        </w:rPr>
      </w:pPr>
      <w:r w:rsidRPr="00E2618F">
        <w:rPr>
          <w:rFonts w:ascii="Times New Roman" w:hAnsi="Times New Roman" w:cs="Times New Roman"/>
          <w:sz w:val="28"/>
          <w:szCs w:val="28"/>
        </w:rPr>
        <w:t>В отчетах председателей ГАК отмечается, что уровень профессиональной подготовки выпускников соответствует квалификационным требованиям высшего профессионального образования, отмечают должный методический уровень проведения государственных экзаменов, хорошую обеспеченность вспомогательными наглядными материалами, учебно-методической литературой. Результаты государственных экзаменов и качество дипломных работ свидетельствует о положительной динамике уровня подготовки специалистов.</w:t>
      </w:r>
    </w:p>
    <w:p w:rsidR="005167DD" w:rsidRPr="00E2618F" w:rsidRDefault="005167DD" w:rsidP="005167DD">
      <w:pPr>
        <w:spacing w:after="0" w:line="240" w:lineRule="auto"/>
        <w:ind w:firstLine="709"/>
        <w:jc w:val="both"/>
        <w:rPr>
          <w:rFonts w:ascii="Times New Roman" w:hAnsi="Times New Roman" w:cs="Times New Roman"/>
          <w:sz w:val="28"/>
          <w:szCs w:val="28"/>
        </w:rPr>
      </w:pPr>
      <w:r w:rsidRPr="00B32B07">
        <w:rPr>
          <w:rFonts w:ascii="Times New Roman" w:hAnsi="Times New Roman" w:cs="Times New Roman"/>
          <w:color w:val="000000" w:themeColor="text1"/>
          <w:sz w:val="28"/>
          <w:szCs w:val="28"/>
        </w:rPr>
        <w:t>3.4.11</w:t>
      </w:r>
      <w:proofErr w:type="gramStart"/>
      <w:r w:rsidRPr="00B32B07">
        <w:rPr>
          <w:rFonts w:ascii="Times New Roman" w:hAnsi="Times New Roman" w:cs="Times New Roman"/>
          <w:color w:val="000000" w:themeColor="text1"/>
          <w:sz w:val="28"/>
          <w:szCs w:val="28"/>
        </w:rPr>
        <w:t xml:space="preserve"> </w:t>
      </w:r>
      <w:r w:rsidRPr="00E2618F">
        <w:rPr>
          <w:rFonts w:ascii="Times New Roman" w:hAnsi="Times New Roman" w:cs="Times New Roman"/>
          <w:sz w:val="28"/>
          <w:szCs w:val="28"/>
        </w:rPr>
        <w:t>В</w:t>
      </w:r>
      <w:proofErr w:type="gramEnd"/>
      <w:r w:rsidRPr="00E2618F">
        <w:rPr>
          <w:rFonts w:ascii="Times New Roman" w:hAnsi="Times New Roman" w:cs="Times New Roman"/>
          <w:sz w:val="28"/>
          <w:szCs w:val="28"/>
        </w:rPr>
        <w:t xml:space="preserve"> целях повышения качества организации учебного процесса проводится внутренний мониторинг удовлетворенности качеством образовательного процесса работы вуза. В этих целях в вузе постоянно проводятся социологический опрос студентов всех курсов и форм обучения. </w:t>
      </w:r>
    </w:p>
    <w:p w:rsidR="005167DD" w:rsidRPr="00E2618F" w:rsidRDefault="005167DD" w:rsidP="00B32B07">
      <w:pPr>
        <w:spacing w:after="0" w:line="240" w:lineRule="auto"/>
        <w:ind w:firstLine="567"/>
        <w:jc w:val="both"/>
        <w:rPr>
          <w:rFonts w:ascii="Times New Roman" w:hAnsi="Times New Roman" w:cs="Times New Roman"/>
          <w:sz w:val="28"/>
          <w:szCs w:val="28"/>
        </w:rPr>
      </w:pPr>
      <w:r w:rsidRPr="00E2618F">
        <w:rPr>
          <w:rFonts w:ascii="Times New Roman" w:hAnsi="Times New Roman" w:cs="Times New Roman"/>
          <w:sz w:val="28"/>
          <w:szCs w:val="28"/>
        </w:rPr>
        <w:t>Мониторинг за 2018-2019 учебный год представлены в Приложениях: «Удовлетворенность студентов качеством образовательного процесса» изложена в Приложении 42; «Удовлетворенность студентов результатами обучения» - Приложение 23; «Удовлетворенность студентов НИР в вузе» - Приложение 28; «Удовлетворенность студентами качеством реализации ОП» - Приложение 41; «Удовлетворенность студентов созданием условий для личностного развития и воспитания» - Приложение 25 и др.</w:t>
      </w:r>
    </w:p>
    <w:p w:rsidR="005167DD" w:rsidRPr="00E2618F" w:rsidRDefault="005167DD" w:rsidP="005167DD">
      <w:pPr>
        <w:spacing w:after="0" w:line="240" w:lineRule="auto"/>
        <w:ind w:firstLine="709"/>
        <w:jc w:val="both"/>
        <w:rPr>
          <w:rFonts w:ascii="Times New Roman" w:hAnsi="Times New Roman" w:cs="Times New Roman"/>
          <w:sz w:val="28"/>
          <w:szCs w:val="28"/>
        </w:rPr>
      </w:pPr>
    </w:p>
    <w:p w:rsidR="008C3977" w:rsidRPr="00A77A36" w:rsidRDefault="008C3977" w:rsidP="005167DD">
      <w:pPr>
        <w:spacing w:after="0" w:line="240" w:lineRule="auto"/>
        <w:ind w:firstLine="709"/>
        <w:jc w:val="center"/>
        <w:rPr>
          <w:rFonts w:ascii="Times New Roman" w:hAnsi="Times New Roman" w:cs="Times New Roman"/>
          <w:b/>
          <w:sz w:val="28"/>
          <w:szCs w:val="28"/>
        </w:rPr>
      </w:pPr>
    </w:p>
    <w:p w:rsidR="005167DD" w:rsidRPr="00E2618F" w:rsidRDefault="005167DD" w:rsidP="005167DD">
      <w:pPr>
        <w:spacing w:after="0" w:line="240" w:lineRule="auto"/>
        <w:ind w:firstLine="709"/>
        <w:jc w:val="center"/>
        <w:rPr>
          <w:rFonts w:ascii="Times New Roman" w:hAnsi="Times New Roman" w:cs="Times New Roman"/>
          <w:b/>
          <w:sz w:val="28"/>
          <w:szCs w:val="28"/>
        </w:rPr>
      </w:pPr>
      <w:r w:rsidRPr="00E2618F">
        <w:rPr>
          <w:rFonts w:ascii="Times New Roman" w:hAnsi="Times New Roman" w:cs="Times New Roman"/>
          <w:b/>
          <w:sz w:val="28"/>
          <w:szCs w:val="28"/>
          <w:lang w:val="en-US"/>
        </w:rPr>
        <w:lastRenderedPageBreak/>
        <w:t>SWOT</w:t>
      </w:r>
      <w:r w:rsidRPr="00E2618F">
        <w:rPr>
          <w:rFonts w:ascii="Times New Roman" w:hAnsi="Times New Roman" w:cs="Times New Roman"/>
          <w:b/>
          <w:sz w:val="28"/>
          <w:szCs w:val="28"/>
        </w:rPr>
        <w:t>-анализ</w:t>
      </w:r>
    </w:p>
    <w:p w:rsidR="005167DD" w:rsidRPr="00B63AFB" w:rsidRDefault="005167DD" w:rsidP="005167DD">
      <w:pPr>
        <w:spacing w:after="0" w:line="240" w:lineRule="auto"/>
        <w:ind w:firstLine="709"/>
        <w:jc w:val="center"/>
        <w:rPr>
          <w:rFonts w:ascii="Times New Roman" w:hAnsi="Times New Roman" w:cs="Times New Roman"/>
          <w:b/>
          <w:sz w:val="23"/>
          <w:szCs w:val="23"/>
        </w:rPr>
      </w:pPr>
    </w:p>
    <w:tbl>
      <w:tblPr>
        <w:tblW w:w="0" w:type="auto"/>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60"/>
        <w:gridCol w:w="3936"/>
      </w:tblGrid>
      <w:tr w:rsidR="005167DD" w:rsidRPr="007E5C91" w:rsidTr="00B63AFB">
        <w:trPr>
          <w:jc w:val="center"/>
        </w:trPr>
        <w:tc>
          <w:tcPr>
            <w:tcW w:w="5860" w:type="dxa"/>
            <w:tcBorders>
              <w:top w:val="single" w:sz="4" w:space="0" w:color="auto"/>
              <w:left w:val="single" w:sz="4" w:space="0" w:color="auto"/>
              <w:bottom w:val="single" w:sz="4" w:space="0" w:color="auto"/>
              <w:right w:val="single" w:sz="4" w:space="0" w:color="auto"/>
            </w:tcBorders>
            <w:hideMark/>
          </w:tcPr>
          <w:p w:rsidR="005167DD" w:rsidRPr="007E5C91" w:rsidRDefault="005167DD" w:rsidP="005167DD">
            <w:pPr>
              <w:spacing w:after="0" w:line="240" w:lineRule="auto"/>
              <w:ind w:firstLine="709"/>
              <w:jc w:val="center"/>
              <w:rPr>
                <w:rFonts w:ascii="Times New Roman" w:hAnsi="Times New Roman" w:cs="Times New Roman"/>
                <w:b/>
                <w:sz w:val="23"/>
                <w:szCs w:val="23"/>
              </w:rPr>
            </w:pPr>
            <w:r w:rsidRPr="007E5C91">
              <w:rPr>
                <w:rFonts w:ascii="Times New Roman" w:hAnsi="Times New Roman" w:cs="Times New Roman"/>
                <w:b/>
                <w:color w:val="000000"/>
                <w:sz w:val="23"/>
                <w:szCs w:val="23"/>
                <w:lang w:val="en-US"/>
              </w:rPr>
              <w:t>S</w:t>
            </w:r>
            <w:r w:rsidRPr="007E5C91">
              <w:rPr>
                <w:rFonts w:ascii="Times New Roman" w:hAnsi="Times New Roman" w:cs="Times New Roman"/>
                <w:b/>
                <w:color w:val="000000"/>
                <w:sz w:val="23"/>
                <w:szCs w:val="23"/>
              </w:rPr>
              <w:t xml:space="preserve"> (</w:t>
            </w:r>
            <w:r w:rsidRPr="007E5C91">
              <w:rPr>
                <w:rFonts w:ascii="Times New Roman" w:hAnsi="Times New Roman" w:cs="Times New Roman"/>
                <w:b/>
                <w:color w:val="000000"/>
                <w:sz w:val="23"/>
                <w:szCs w:val="23"/>
                <w:lang w:val="en-US"/>
              </w:rPr>
              <w:t>strength</w:t>
            </w:r>
            <w:r w:rsidRPr="007E5C91">
              <w:rPr>
                <w:rFonts w:ascii="Times New Roman" w:hAnsi="Times New Roman" w:cs="Times New Roman"/>
                <w:b/>
                <w:color w:val="000000"/>
                <w:sz w:val="23"/>
                <w:szCs w:val="23"/>
              </w:rPr>
              <w:t>) – сильные стороны (потенциально позитивные внутренние факторы)</w:t>
            </w:r>
          </w:p>
        </w:tc>
        <w:tc>
          <w:tcPr>
            <w:tcW w:w="3936" w:type="dxa"/>
            <w:tcBorders>
              <w:top w:val="single" w:sz="4" w:space="0" w:color="auto"/>
              <w:left w:val="single" w:sz="4" w:space="0" w:color="auto"/>
              <w:bottom w:val="single" w:sz="4" w:space="0" w:color="auto"/>
              <w:right w:val="single" w:sz="4" w:space="0" w:color="auto"/>
            </w:tcBorders>
            <w:hideMark/>
          </w:tcPr>
          <w:p w:rsidR="005167DD" w:rsidRPr="007E5C91" w:rsidRDefault="005167DD" w:rsidP="005167DD">
            <w:pPr>
              <w:spacing w:after="0" w:line="240" w:lineRule="auto"/>
              <w:ind w:firstLine="709"/>
              <w:jc w:val="center"/>
              <w:rPr>
                <w:rFonts w:ascii="Times New Roman" w:hAnsi="Times New Roman" w:cs="Times New Roman"/>
                <w:b/>
                <w:sz w:val="23"/>
                <w:szCs w:val="23"/>
              </w:rPr>
            </w:pPr>
            <w:r w:rsidRPr="007E5C91">
              <w:rPr>
                <w:rFonts w:ascii="Times New Roman" w:hAnsi="Times New Roman" w:cs="Times New Roman"/>
                <w:b/>
                <w:color w:val="000000"/>
                <w:sz w:val="23"/>
                <w:szCs w:val="23"/>
                <w:lang w:val="en-US"/>
              </w:rPr>
              <w:t>W</w:t>
            </w:r>
            <w:r w:rsidRPr="007E5C91">
              <w:rPr>
                <w:rFonts w:ascii="Times New Roman" w:hAnsi="Times New Roman" w:cs="Times New Roman"/>
                <w:b/>
                <w:color w:val="000000"/>
                <w:sz w:val="23"/>
                <w:szCs w:val="23"/>
              </w:rPr>
              <w:t xml:space="preserve"> (</w:t>
            </w:r>
            <w:r w:rsidRPr="007E5C91">
              <w:rPr>
                <w:rFonts w:ascii="Times New Roman" w:hAnsi="Times New Roman" w:cs="Times New Roman"/>
                <w:b/>
                <w:color w:val="000000"/>
                <w:sz w:val="23"/>
                <w:szCs w:val="23"/>
                <w:lang w:val="en-US"/>
              </w:rPr>
              <w:t>weakness</w:t>
            </w:r>
            <w:r w:rsidRPr="007E5C91">
              <w:rPr>
                <w:rFonts w:ascii="Times New Roman" w:hAnsi="Times New Roman" w:cs="Times New Roman"/>
                <w:b/>
                <w:color w:val="000000"/>
                <w:sz w:val="23"/>
                <w:szCs w:val="23"/>
              </w:rPr>
              <w:t>) – слабые стороны (потенциально негативные внутренние факторы)</w:t>
            </w:r>
          </w:p>
        </w:tc>
      </w:tr>
      <w:tr w:rsidR="005167DD" w:rsidRPr="00B63AFB" w:rsidTr="00B63AFB">
        <w:trPr>
          <w:trHeight w:val="2497"/>
          <w:jc w:val="center"/>
        </w:trPr>
        <w:tc>
          <w:tcPr>
            <w:tcW w:w="5860" w:type="dxa"/>
            <w:tcBorders>
              <w:top w:val="single" w:sz="4" w:space="0" w:color="auto"/>
              <w:left w:val="single" w:sz="4" w:space="0" w:color="auto"/>
              <w:bottom w:val="single" w:sz="4" w:space="0" w:color="auto"/>
              <w:right w:val="single" w:sz="4" w:space="0" w:color="auto"/>
            </w:tcBorders>
            <w:hideMark/>
          </w:tcPr>
          <w:p w:rsidR="005167DD" w:rsidRPr="00B63AFB" w:rsidRDefault="005167DD" w:rsidP="00B63AFB">
            <w:pPr>
              <w:pStyle w:val="a5"/>
              <w:numPr>
                <w:ilvl w:val="0"/>
                <w:numId w:val="5"/>
              </w:numPr>
              <w:tabs>
                <w:tab w:val="left" w:pos="176"/>
                <w:tab w:val="left" w:pos="333"/>
              </w:tabs>
              <w:suppressAutoHyphens/>
              <w:spacing w:before="0" w:beforeAutospacing="0" w:after="0" w:afterAutospacing="0"/>
              <w:ind w:left="0" w:firstLine="0"/>
              <w:contextualSpacing/>
              <w:jc w:val="both"/>
              <w:rPr>
                <w:kern w:val="2"/>
                <w:sz w:val="23"/>
                <w:szCs w:val="23"/>
                <w:lang w:eastAsia="ar-SA"/>
              </w:rPr>
            </w:pPr>
            <w:r w:rsidRPr="00B63AFB">
              <w:rPr>
                <w:kern w:val="2"/>
                <w:sz w:val="23"/>
                <w:szCs w:val="23"/>
                <w:lang w:eastAsia="ar-SA"/>
              </w:rPr>
              <w:t xml:space="preserve"> Своевременное и правильное оформление учебной документации: образовательные программы, каталоги элективных дисциплин, электронные полные тексты лекции, материалы промежуточной  и итоговой аттестации, видео лекции и др.</w:t>
            </w:r>
          </w:p>
          <w:p w:rsidR="005167DD" w:rsidRPr="00B63AFB" w:rsidRDefault="005167DD" w:rsidP="00B63AFB">
            <w:pPr>
              <w:pStyle w:val="a5"/>
              <w:numPr>
                <w:ilvl w:val="0"/>
                <w:numId w:val="5"/>
              </w:numPr>
              <w:tabs>
                <w:tab w:val="left" w:pos="333"/>
              </w:tabs>
              <w:suppressAutoHyphens/>
              <w:spacing w:before="0" w:beforeAutospacing="0" w:after="0" w:afterAutospacing="0"/>
              <w:ind w:left="0" w:firstLine="0"/>
              <w:contextualSpacing/>
              <w:jc w:val="both"/>
              <w:rPr>
                <w:kern w:val="2"/>
                <w:sz w:val="23"/>
                <w:szCs w:val="23"/>
                <w:lang w:eastAsia="ar-SA"/>
              </w:rPr>
            </w:pPr>
            <w:r w:rsidRPr="00B63AFB">
              <w:rPr>
                <w:kern w:val="2"/>
                <w:sz w:val="23"/>
                <w:szCs w:val="23"/>
                <w:lang w:eastAsia="ar-SA"/>
              </w:rPr>
              <w:t>Активное внедрение учебно-методического материала на созданном портале дистанционного обучения «</w:t>
            </w:r>
            <w:r w:rsidRPr="00B63AFB">
              <w:rPr>
                <w:kern w:val="2"/>
                <w:sz w:val="23"/>
                <w:szCs w:val="23"/>
                <w:lang w:val="en-US" w:eastAsia="ar-SA"/>
              </w:rPr>
              <w:t>Mo</w:t>
            </w:r>
            <w:proofErr w:type="gramStart"/>
            <w:r w:rsidRPr="00B63AFB">
              <w:rPr>
                <w:kern w:val="2"/>
                <w:sz w:val="23"/>
                <w:szCs w:val="23"/>
                <w:lang w:eastAsia="ar-SA"/>
              </w:rPr>
              <w:t>о</w:t>
            </w:r>
            <w:proofErr w:type="gramEnd"/>
            <w:r w:rsidRPr="00B63AFB">
              <w:rPr>
                <w:kern w:val="2"/>
                <w:sz w:val="23"/>
                <w:szCs w:val="23"/>
                <w:lang w:val="en-US" w:eastAsia="ar-SA"/>
              </w:rPr>
              <w:t>dl</w:t>
            </w:r>
            <w:r w:rsidRPr="00B63AFB">
              <w:rPr>
                <w:kern w:val="2"/>
                <w:sz w:val="23"/>
                <w:szCs w:val="23"/>
                <w:lang w:eastAsia="ar-SA"/>
              </w:rPr>
              <w:t>е».</w:t>
            </w:r>
          </w:p>
          <w:p w:rsidR="005167DD" w:rsidRPr="00B63AFB" w:rsidRDefault="005167DD" w:rsidP="00B63AFB">
            <w:pPr>
              <w:pStyle w:val="a5"/>
              <w:numPr>
                <w:ilvl w:val="0"/>
                <w:numId w:val="5"/>
              </w:numPr>
              <w:tabs>
                <w:tab w:val="left" w:pos="333"/>
              </w:tabs>
              <w:suppressAutoHyphens/>
              <w:spacing w:before="0" w:beforeAutospacing="0" w:after="0" w:afterAutospacing="0"/>
              <w:ind w:left="0" w:firstLine="0"/>
              <w:contextualSpacing/>
              <w:jc w:val="both"/>
              <w:rPr>
                <w:kern w:val="2"/>
                <w:sz w:val="23"/>
                <w:szCs w:val="23"/>
                <w:lang w:eastAsia="ar-SA"/>
              </w:rPr>
            </w:pPr>
            <w:r w:rsidRPr="00B63AFB">
              <w:rPr>
                <w:kern w:val="2"/>
                <w:sz w:val="23"/>
                <w:szCs w:val="23"/>
                <w:lang w:eastAsia="ar-SA"/>
              </w:rPr>
              <w:t xml:space="preserve">Высокий профессионализм ППС, деятельность которого ориентирована на студентов, на их профессиональное и личностное развитие. </w:t>
            </w:r>
          </w:p>
          <w:p w:rsidR="005167DD" w:rsidRPr="00B63AFB" w:rsidRDefault="005167DD" w:rsidP="00B63AFB">
            <w:pPr>
              <w:pStyle w:val="a5"/>
              <w:numPr>
                <w:ilvl w:val="0"/>
                <w:numId w:val="5"/>
              </w:numPr>
              <w:tabs>
                <w:tab w:val="left" w:pos="333"/>
              </w:tabs>
              <w:suppressAutoHyphens/>
              <w:spacing w:after="0"/>
              <w:ind w:left="0" w:firstLine="0"/>
              <w:contextualSpacing/>
              <w:jc w:val="both"/>
              <w:rPr>
                <w:sz w:val="23"/>
                <w:szCs w:val="23"/>
                <w:lang w:eastAsia="en-US"/>
              </w:rPr>
            </w:pPr>
            <w:r w:rsidRPr="00B63AFB">
              <w:rPr>
                <w:sz w:val="23"/>
                <w:szCs w:val="23"/>
                <w:lang w:eastAsia="en-US"/>
              </w:rPr>
              <w:t>Активность органов самоуправления в реализации</w:t>
            </w:r>
          </w:p>
          <w:p w:rsidR="005167DD" w:rsidRPr="00B63AFB" w:rsidRDefault="005167DD" w:rsidP="00B63AFB">
            <w:pPr>
              <w:pStyle w:val="a5"/>
              <w:tabs>
                <w:tab w:val="left" w:pos="333"/>
              </w:tabs>
              <w:suppressAutoHyphens/>
              <w:spacing w:after="0"/>
              <w:contextualSpacing/>
              <w:jc w:val="both"/>
              <w:rPr>
                <w:kern w:val="2"/>
                <w:sz w:val="23"/>
                <w:szCs w:val="23"/>
                <w:lang w:eastAsia="ar-SA"/>
              </w:rPr>
            </w:pPr>
            <w:r w:rsidRPr="00B63AFB">
              <w:rPr>
                <w:sz w:val="23"/>
                <w:szCs w:val="23"/>
                <w:lang w:eastAsia="en-US"/>
              </w:rPr>
              <w:t xml:space="preserve"> принципов студентоцентрированного обучения, Привлечение представителей студенчества в учебно-методические советы и их участие в разработке образовательных программ;</w:t>
            </w:r>
            <w:r w:rsidRPr="00B63AFB">
              <w:rPr>
                <w:sz w:val="23"/>
                <w:szCs w:val="23"/>
                <w:lang w:eastAsia="en-US"/>
              </w:rPr>
              <w:cr/>
            </w:r>
            <w:r w:rsidRPr="00B63AFB">
              <w:rPr>
                <w:sz w:val="23"/>
                <w:szCs w:val="23"/>
              </w:rPr>
              <w:t xml:space="preserve"> </w:t>
            </w:r>
            <w:r w:rsidRPr="00B63AFB">
              <w:rPr>
                <w:sz w:val="23"/>
                <w:szCs w:val="23"/>
                <w:lang w:eastAsia="en-US"/>
              </w:rPr>
              <w:t>6. Наличие высокого корпоративного духа ППС, обеспечивающего студентоцентрированный, компетент</w:t>
            </w:r>
            <w:r w:rsidR="00B63AFB" w:rsidRPr="00B63AFB">
              <w:rPr>
                <w:sz w:val="23"/>
                <w:szCs w:val="23"/>
                <w:lang w:eastAsia="en-US"/>
              </w:rPr>
              <w:t>-</w:t>
            </w:r>
            <w:r w:rsidRPr="00B63AFB">
              <w:rPr>
                <w:sz w:val="23"/>
                <w:szCs w:val="23"/>
                <w:lang w:eastAsia="en-US"/>
              </w:rPr>
              <w:t>ностный подход в подготовке молодых специалистов.</w:t>
            </w:r>
          </w:p>
          <w:p w:rsidR="005167DD" w:rsidRPr="00B63AFB" w:rsidRDefault="005167DD" w:rsidP="00B63AFB">
            <w:pPr>
              <w:pStyle w:val="a5"/>
              <w:tabs>
                <w:tab w:val="left" w:pos="333"/>
              </w:tabs>
              <w:suppressAutoHyphens/>
              <w:spacing w:before="0" w:beforeAutospacing="0" w:after="0" w:afterAutospacing="0"/>
              <w:contextualSpacing/>
              <w:jc w:val="both"/>
              <w:rPr>
                <w:sz w:val="23"/>
                <w:szCs w:val="23"/>
              </w:rPr>
            </w:pPr>
            <w:r w:rsidRPr="00B63AFB">
              <w:rPr>
                <w:sz w:val="23"/>
                <w:szCs w:val="23"/>
                <w:lang w:eastAsia="en-US"/>
              </w:rPr>
              <w:t>7.</w:t>
            </w:r>
            <w:r w:rsidRPr="00B63AFB">
              <w:rPr>
                <w:sz w:val="23"/>
                <w:szCs w:val="23"/>
              </w:rPr>
              <w:t xml:space="preserve"> </w:t>
            </w:r>
            <w:r w:rsidRPr="00B63AFB">
              <w:rPr>
                <w:kern w:val="2"/>
                <w:sz w:val="23"/>
                <w:szCs w:val="23"/>
                <w:lang w:eastAsia="ar-SA"/>
              </w:rPr>
              <w:t>Доступность библиотечных, информационных ресурсов,  студенты, их родители имеют доступ ко всем учебным документам на сайте вуза, в ИС ВУЗ «</w:t>
            </w:r>
            <w:r w:rsidRPr="00B63AFB">
              <w:rPr>
                <w:kern w:val="2"/>
                <w:sz w:val="23"/>
                <w:szCs w:val="23"/>
                <w:lang w:val="en-US" w:eastAsia="ar-SA"/>
              </w:rPr>
              <w:t>Platonus</w:t>
            </w:r>
            <w:r w:rsidRPr="00B63AFB">
              <w:rPr>
                <w:kern w:val="2"/>
                <w:sz w:val="23"/>
                <w:szCs w:val="23"/>
                <w:lang w:eastAsia="ar-SA"/>
              </w:rPr>
              <w:t>», гибкий график всех служб вуза;</w:t>
            </w:r>
            <w:r w:rsidRPr="00B63AFB">
              <w:rPr>
                <w:sz w:val="23"/>
                <w:szCs w:val="23"/>
              </w:rPr>
              <w:t xml:space="preserve"> </w:t>
            </w:r>
          </w:p>
          <w:p w:rsidR="005167DD" w:rsidRPr="00B63AFB" w:rsidRDefault="005167DD" w:rsidP="00B63AFB">
            <w:pPr>
              <w:pStyle w:val="a5"/>
              <w:tabs>
                <w:tab w:val="left" w:pos="333"/>
              </w:tabs>
              <w:suppressAutoHyphens/>
              <w:spacing w:before="0" w:beforeAutospacing="0" w:after="0" w:afterAutospacing="0"/>
              <w:contextualSpacing/>
              <w:jc w:val="both"/>
              <w:rPr>
                <w:kern w:val="2"/>
                <w:sz w:val="23"/>
                <w:szCs w:val="23"/>
                <w:lang w:eastAsia="ar-SA"/>
              </w:rPr>
            </w:pPr>
            <w:r w:rsidRPr="00B63AFB">
              <w:rPr>
                <w:kern w:val="2"/>
                <w:sz w:val="23"/>
                <w:szCs w:val="23"/>
                <w:lang w:eastAsia="ar-SA"/>
              </w:rPr>
              <w:t>8. Объективность и прозрачность оценки знаний студентов по критериям, известным студентам, систематический анализ проведения результатов анкетирования для повышения объективности и прозрачности;</w:t>
            </w:r>
          </w:p>
          <w:p w:rsidR="005167DD" w:rsidRPr="00B63AFB" w:rsidRDefault="005167DD" w:rsidP="00B63AFB">
            <w:pPr>
              <w:pStyle w:val="a5"/>
              <w:tabs>
                <w:tab w:val="left" w:pos="333"/>
              </w:tabs>
              <w:suppressAutoHyphens/>
              <w:spacing w:before="0" w:beforeAutospacing="0" w:after="0" w:afterAutospacing="0"/>
              <w:contextualSpacing/>
              <w:jc w:val="both"/>
              <w:rPr>
                <w:kern w:val="2"/>
                <w:sz w:val="23"/>
                <w:szCs w:val="23"/>
                <w:lang w:eastAsia="ar-SA"/>
              </w:rPr>
            </w:pPr>
            <w:r w:rsidRPr="00B63AFB">
              <w:rPr>
                <w:kern w:val="2"/>
                <w:sz w:val="23"/>
                <w:szCs w:val="23"/>
                <w:lang w:eastAsia="ar-SA"/>
              </w:rPr>
              <w:t xml:space="preserve">9. Непрерывное обновление и динамика расходов на </w:t>
            </w:r>
            <w:r w:rsidRPr="00B63AFB">
              <w:rPr>
                <w:sz w:val="23"/>
                <w:szCs w:val="23"/>
                <w:lang w:eastAsia="en-US"/>
              </w:rPr>
              <w:t>м</w:t>
            </w:r>
            <w:r w:rsidRPr="00B63AFB">
              <w:rPr>
                <w:kern w:val="2"/>
                <w:sz w:val="23"/>
                <w:szCs w:val="23"/>
                <w:lang w:eastAsia="ar-SA"/>
              </w:rPr>
              <w:t>атериально-техническое обеспечение, оснащение учебных лабораторий и предметных аудитории.</w:t>
            </w:r>
          </w:p>
        </w:tc>
        <w:tc>
          <w:tcPr>
            <w:tcW w:w="3936" w:type="dxa"/>
            <w:tcBorders>
              <w:top w:val="single" w:sz="4" w:space="0" w:color="auto"/>
              <w:left w:val="single" w:sz="4" w:space="0" w:color="auto"/>
              <w:bottom w:val="single" w:sz="4" w:space="0" w:color="auto"/>
              <w:right w:val="single" w:sz="4" w:space="0" w:color="auto"/>
            </w:tcBorders>
          </w:tcPr>
          <w:p w:rsidR="005167DD" w:rsidRPr="00B63AFB" w:rsidRDefault="005167DD" w:rsidP="005167DD">
            <w:pPr>
              <w:pStyle w:val="a5"/>
              <w:spacing w:before="0" w:beforeAutospacing="0" w:after="0" w:afterAutospacing="0"/>
              <w:contextualSpacing/>
              <w:jc w:val="both"/>
              <w:rPr>
                <w:color w:val="000000"/>
                <w:sz w:val="23"/>
                <w:szCs w:val="23"/>
                <w:lang w:eastAsia="en-US"/>
              </w:rPr>
            </w:pPr>
            <w:r w:rsidRPr="00B63AFB">
              <w:rPr>
                <w:sz w:val="23"/>
                <w:szCs w:val="23"/>
                <w:lang w:eastAsia="en-US"/>
              </w:rPr>
              <w:t>1.</w:t>
            </w:r>
            <w:r w:rsidRPr="00B63AFB">
              <w:rPr>
                <w:color w:val="000000"/>
                <w:sz w:val="23"/>
                <w:szCs w:val="23"/>
                <w:lang w:eastAsia="en-US"/>
              </w:rPr>
              <w:t xml:space="preserve">Малое количество государственного заказа </w:t>
            </w:r>
            <w:proofErr w:type="gramStart"/>
            <w:r w:rsidRPr="00B63AFB">
              <w:rPr>
                <w:color w:val="000000"/>
                <w:sz w:val="23"/>
                <w:szCs w:val="23"/>
                <w:lang w:eastAsia="en-US"/>
              </w:rPr>
              <w:t>по</w:t>
            </w:r>
            <w:proofErr w:type="gramEnd"/>
            <w:r w:rsidRPr="00B63AFB">
              <w:rPr>
                <w:color w:val="000000"/>
                <w:sz w:val="23"/>
                <w:szCs w:val="23"/>
                <w:lang w:eastAsia="en-US"/>
              </w:rPr>
              <w:t xml:space="preserve"> ОП вуза.</w:t>
            </w:r>
          </w:p>
          <w:p w:rsidR="005167DD" w:rsidRPr="00B63AFB" w:rsidRDefault="005167DD" w:rsidP="005167DD">
            <w:pPr>
              <w:pStyle w:val="a5"/>
              <w:spacing w:before="0" w:beforeAutospacing="0" w:after="0" w:afterAutospacing="0"/>
              <w:contextualSpacing/>
              <w:jc w:val="both"/>
              <w:rPr>
                <w:color w:val="000000"/>
                <w:sz w:val="23"/>
                <w:szCs w:val="23"/>
                <w:lang w:eastAsia="en-US"/>
              </w:rPr>
            </w:pPr>
            <w:r w:rsidRPr="00B63AFB">
              <w:rPr>
                <w:color w:val="000000"/>
                <w:sz w:val="23"/>
                <w:szCs w:val="23"/>
                <w:lang w:eastAsia="en-US"/>
              </w:rPr>
              <w:t>2.Недостатоно развита вешняя академическая мобильность.</w:t>
            </w:r>
          </w:p>
          <w:p w:rsidR="005167DD" w:rsidRPr="00B63AFB" w:rsidRDefault="005167DD" w:rsidP="005167DD">
            <w:pPr>
              <w:pStyle w:val="a5"/>
              <w:spacing w:before="0" w:beforeAutospacing="0" w:after="0" w:afterAutospacing="0"/>
              <w:contextualSpacing/>
              <w:jc w:val="both"/>
              <w:rPr>
                <w:color w:val="000000"/>
                <w:sz w:val="23"/>
                <w:szCs w:val="23"/>
                <w:lang w:eastAsia="en-US"/>
              </w:rPr>
            </w:pPr>
          </w:p>
        </w:tc>
      </w:tr>
      <w:tr w:rsidR="005167DD" w:rsidRPr="007E5C91" w:rsidTr="00B63AFB">
        <w:trPr>
          <w:trHeight w:val="478"/>
          <w:jc w:val="center"/>
        </w:trPr>
        <w:tc>
          <w:tcPr>
            <w:tcW w:w="5860" w:type="dxa"/>
            <w:tcBorders>
              <w:top w:val="single" w:sz="4" w:space="0" w:color="auto"/>
              <w:left w:val="single" w:sz="4" w:space="0" w:color="auto"/>
              <w:bottom w:val="single" w:sz="4" w:space="0" w:color="auto"/>
              <w:right w:val="single" w:sz="4" w:space="0" w:color="auto"/>
            </w:tcBorders>
            <w:hideMark/>
          </w:tcPr>
          <w:p w:rsidR="005167DD" w:rsidRPr="007E5C91" w:rsidRDefault="005167DD" w:rsidP="005167DD">
            <w:pPr>
              <w:spacing w:after="0" w:line="240" w:lineRule="auto"/>
              <w:jc w:val="center"/>
              <w:rPr>
                <w:rFonts w:ascii="Times New Roman" w:hAnsi="Times New Roman" w:cs="Times New Roman"/>
                <w:b/>
                <w:sz w:val="23"/>
                <w:szCs w:val="23"/>
              </w:rPr>
            </w:pPr>
            <w:r w:rsidRPr="007E5C91">
              <w:rPr>
                <w:rFonts w:ascii="Times New Roman" w:hAnsi="Times New Roman" w:cs="Times New Roman"/>
                <w:b/>
                <w:color w:val="000000"/>
                <w:sz w:val="23"/>
                <w:szCs w:val="23"/>
                <w:lang w:val="en-US"/>
              </w:rPr>
              <w:t>O</w:t>
            </w:r>
            <w:r w:rsidRPr="007E5C91">
              <w:rPr>
                <w:rFonts w:ascii="Times New Roman" w:hAnsi="Times New Roman" w:cs="Times New Roman"/>
                <w:b/>
                <w:color w:val="000000"/>
                <w:sz w:val="23"/>
                <w:szCs w:val="23"/>
              </w:rPr>
              <w:t xml:space="preserve"> (</w:t>
            </w:r>
            <w:r w:rsidRPr="007E5C91">
              <w:rPr>
                <w:rFonts w:ascii="Times New Roman" w:hAnsi="Times New Roman" w:cs="Times New Roman"/>
                <w:b/>
                <w:color w:val="000000"/>
                <w:sz w:val="23"/>
                <w:szCs w:val="23"/>
                <w:lang w:val="en-US"/>
              </w:rPr>
              <w:t>opportunity</w:t>
            </w:r>
            <w:r w:rsidRPr="007E5C91">
              <w:rPr>
                <w:rFonts w:ascii="Times New Roman" w:hAnsi="Times New Roman" w:cs="Times New Roman"/>
                <w:b/>
                <w:color w:val="000000"/>
                <w:sz w:val="23"/>
                <w:szCs w:val="23"/>
              </w:rPr>
              <w:t>) – благоприятные возможности (потенциально позитивные внешние факторы)</w:t>
            </w:r>
          </w:p>
        </w:tc>
        <w:tc>
          <w:tcPr>
            <w:tcW w:w="3936" w:type="dxa"/>
            <w:tcBorders>
              <w:top w:val="single" w:sz="4" w:space="0" w:color="auto"/>
              <w:left w:val="single" w:sz="4" w:space="0" w:color="auto"/>
              <w:bottom w:val="single" w:sz="4" w:space="0" w:color="auto"/>
              <w:right w:val="single" w:sz="4" w:space="0" w:color="auto"/>
            </w:tcBorders>
            <w:hideMark/>
          </w:tcPr>
          <w:p w:rsidR="005167DD" w:rsidRPr="007E5C91" w:rsidRDefault="005167DD" w:rsidP="005167DD">
            <w:pPr>
              <w:spacing w:after="0" w:line="240" w:lineRule="auto"/>
              <w:jc w:val="center"/>
              <w:rPr>
                <w:rFonts w:ascii="Times New Roman" w:hAnsi="Times New Roman" w:cs="Times New Roman"/>
                <w:b/>
                <w:sz w:val="23"/>
                <w:szCs w:val="23"/>
              </w:rPr>
            </w:pPr>
            <w:r w:rsidRPr="007E5C91">
              <w:rPr>
                <w:rFonts w:ascii="Times New Roman" w:hAnsi="Times New Roman" w:cs="Times New Roman"/>
                <w:b/>
                <w:color w:val="000000"/>
                <w:sz w:val="23"/>
                <w:szCs w:val="23"/>
                <w:lang w:val="en-US"/>
              </w:rPr>
              <w:t>T</w:t>
            </w:r>
            <w:r w:rsidRPr="007E5C91">
              <w:rPr>
                <w:rFonts w:ascii="Times New Roman" w:hAnsi="Times New Roman" w:cs="Times New Roman"/>
                <w:b/>
                <w:color w:val="000000"/>
                <w:sz w:val="23"/>
                <w:szCs w:val="23"/>
              </w:rPr>
              <w:t xml:space="preserve"> (</w:t>
            </w:r>
            <w:r w:rsidRPr="007E5C91">
              <w:rPr>
                <w:rFonts w:ascii="Times New Roman" w:hAnsi="Times New Roman" w:cs="Times New Roman"/>
                <w:b/>
                <w:color w:val="000000"/>
                <w:sz w:val="23"/>
                <w:szCs w:val="23"/>
                <w:lang w:val="en-US"/>
              </w:rPr>
              <w:t>threat</w:t>
            </w:r>
            <w:r w:rsidRPr="007E5C91">
              <w:rPr>
                <w:rFonts w:ascii="Times New Roman" w:hAnsi="Times New Roman" w:cs="Times New Roman"/>
                <w:b/>
                <w:color w:val="000000"/>
                <w:sz w:val="23"/>
                <w:szCs w:val="23"/>
              </w:rPr>
              <w:t>) – угрозы ( потенциально негативные внешние факторы)</w:t>
            </w:r>
          </w:p>
        </w:tc>
      </w:tr>
      <w:tr w:rsidR="005167DD" w:rsidRPr="00B63AFB" w:rsidTr="00B63AFB">
        <w:trPr>
          <w:trHeight w:val="545"/>
          <w:jc w:val="center"/>
        </w:trPr>
        <w:tc>
          <w:tcPr>
            <w:tcW w:w="5860" w:type="dxa"/>
            <w:tcBorders>
              <w:top w:val="single" w:sz="4" w:space="0" w:color="auto"/>
              <w:left w:val="single" w:sz="4" w:space="0" w:color="auto"/>
              <w:bottom w:val="single" w:sz="4" w:space="0" w:color="auto"/>
              <w:right w:val="single" w:sz="4" w:space="0" w:color="auto"/>
            </w:tcBorders>
            <w:hideMark/>
          </w:tcPr>
          <w:p w:rsidR="005167DD" w:rsidRPr="00B63AFB" w:rsidRDefault="005167DD" w:rsidP="005167DD">
            <w:pPr>
              <w:pStyle w:val="a5"/>
              <w:tabs>
                <w:tab w:val="left" w:pos="142"/>
              </w:tabs>
              <w:spacing w:before="0" w:beforeAutospacing="0" w:after="0" w:afterAutospacing="0"/>
              <w:ind w:hanging="34"/>
              <w:jc w:val="both"/>
              <w:rPr>
                <w:sz w:val="23"/>
                <w:szCs w:val="23"/>
                <w:lang w:eastAsia="en-US"/>
              </w:rPr>
            </w:pPr>
            <w:r w:rsidRPr="00B63AFB">
              <w:rPr>
                <w:sz w:val="23"/>
                <w:szCs w:val="23"/>
                <w:lang w:eastAsia="en-US"/>
              </w:rPr>
              <w:t xml:space="preserve">1. </w:t>
            </w:r>
            <w:r w:rsidRPr="00B63AFB">
              <w:rPr>
                <w:sz w:val="23"/>
                <w:szCs w:val="23"/>
              </w:rPr>
              <w:t>Взаимное уважение в отношениях между студентами и преподавателем, взаимозависимость преподавателя и студента;</w:t>
            </w:r>
          </w:p>
          <w:p w:rsidR="005167DD" w:rsidRPr="00B63AFB" w:rsidRDefault="005167DD" w:rsidP="005167DD">
            <w:pPr>
              <w:pStyle w:val="a5"/>
              <w:tabs>
                <w:tab w:val="left" w:pos="142"/>
              </w:tabs>
              <w:spacing w:before="0" w:beforeAutospacing="0" w:after="0" w:afterAutospacing="0"/>
              <w:ind w:hanging="34"/>
              <w:jc w:val="both"/>
              <w:rPr>
                <w:sz w:val="23"/>
                <w:szCs w:val="23"/>
                <w:lang w:eastAsia="en-US"/>
              </w:rPr>
            </w:pPr>
            <w:r w:rsidRPr="00B63AFB">
              <w:rPr>
                <w:sz w:val="23"/>
                <w:szCs w:val="23"/>
                <w:lang w:eastAsia="en-US"/>
              </w:rPr>
              <w:t xml:space="preserve">2. Быстрое и качественное обслуживание </w:t>
            </w:r>
            <w:proofErr w:type="gramStart"/>
            <w:r w:rsidRPr="00B63AFB">
              <w:rPr>
                <w:sz w:val="23"/>
                <w:szCs w:val="23"/>
                <w:lang w:eastAsia="en-US"/>
              </w:rPr>
              <w:t>обучающихся</w:t>
            </w:r>
            <w:proofErr w:type="gramEnd"/>
            <w:r w:rsidRPr="00B63AFB">
              <w:rPr>
                <w:sz w:val="23"/>
                <w:szCs w:val="23"/>
                <w:lang w:eastAsia="en-US"/>
              </w:rPr>
              <w:t xml:space="preserve"> в вузе, который работает по принципу «одного окна»;</w:t>
            </w:r>
          </w:p>
          <w:p w:rsidR="005167DD" w:rsidRPr="00B63AFB" w:rsidRDefault="005167DD" w:rsidP="005167DD">
            <w:pPr>
              <w:pStyle w:val="a5"/>
              <w:tabs>
                <w:tab w:val="left" w:pos="142"/>
              </w:tabs>
              <w:spacing w:before="0" w:beforeAutospacing="0" w:after="0" w:afterAutospacing="0"/>
              <w:ind w:hanging="34"/>
              <w:jc w:val="both"/>
              <w:rPr>
                <w:sz w:val="23"/>
                <w:szCs w:val="23"/>
                <w:lang w:eastAsia="en-US"/>
              </w:rPr>
            </w:pPr>
            <w:r w:rsidRPr="00B63AFB">
              <w:rPr>
                <w:sz w:val="23"/>
                <w:szCs w:val="23"/>
                <w:lang w:eastAsia="en-US"/>
              </w:rPr>
              <w:t>2. Д</w:t>
            </w:r>
            <w:r w:rsidRPr="00B63AFB">
              <w:rPr>
                <w:rFonts w:eastAsia="Calibri"/>
                <w:sz w:val="23"/>
                <w:szCs w:val="23"/>
                <w:lang w:eastAsia="kk-KZ"/>
              </w:rPr>
              <w:t>оступ к широкополосному интернету для студентов, ППС и сотрудников во всех корпусах;</w:t>
            </w:r>
          </w:p>
          <w:p w:rsidR="005167DD" w:rsidRPr="00B63AFB" w:rsidRDefault="005167DD" w:rsidP="005167DD">
            <w:pPr>
              <w:pStyle w:val="a5"/>
              <w:tabs>
                <w:tab w:val="left" w:pos="142"/>
              </w:tabs>
              <w:spacing w:before="0" w:beforeAutospacing="0" w:after="0" w:afterAutospacing="0"/>
              <w:ind w:hanging="34"/>
              <w:jc w:val="both"/>
              <w:rPr>
                <w:kern w:val="2"/>
                <w:sz w:val="23"/>
                <w:szCs w:val="23"/>
                <w:lang w:eastAsia="ar-SA"/>
              </w:rPr>
            </w:pPr>
            <w:r w:rsidRPr="00B63AFB">
              <w:rPr>
                <w:sz w:val="23"/>
                <w:szCs w:val="23"/>
                <w:lang w:eastAsia="en-US"/>
              </w:rPr>
              <w:t>3.</w:t>
            </w:r>
            <w:r w:rsidRPr="00B63AFB">
              <w:rPr>
                <w:kern w:val="2"/>
                <w:sz w:val="23"/>
                <w:szCs w:val="23"/>
                <w:lang w:eastAsia="ar-SA"/>
              </w:rPr>
              <w:t xml:space="preserve"> Систематическое обновление перечня элективных дисциплин совместно с работодателями с целью учета трудоустройства;</w:t>
            </w:r>
          </w:p>
          <w:p w:rsidR="005167DD" w:rsidRPr="00B63AFB" w:rsidRDefault="005167DD" w:rsidP="005167DD">
            <w:pPr>
              <w:pStyle w:val="a5"/>
              <w:tabs>
                <w:tab w:val="left" w:pos="142"/>
              </w:tabs>
              <w:spacing w:before="0" w:beforeAutospacing="0" w:after="0" w:afterAutospacing="0"/>
              <w:ind w:hanging="34"/>
              <w:jc w:val="both"/>
              <w:rPr>
                <w:sz w:val="23"/>
                <w:szCs w:val="23"/>
                <w:lang w:eastAsia="en-US"/>
              </w:rPr>
            </w:pPr>
            <w:r w:rsidRPr="00B63AFB">
              <w:rPr>
                <w:kern w:val="2"/>
                <w:sz w:val="23"/>
                <w:szCs w:val="23"/>
                <w:lang w:eastAsia="ar-SA"/>
              </w:rPr>
              <w:t xml:space="preserve">4. </w:t>
            </w:r>
            <w:r w:rsidRPr="00B63AFB">
              <w:rPr>
                <w:sz w:val="23"/>
                <w:szCs w:val="23"/>
                <w:lang w:eastAsia="en-US"/>
              </w:rPr>
              <w:t xml:space="preserve">Стремление студентов к самоуправлению, </w:t>
            </w:r>
            <w:r w:rsidRPr="00B63AFB">
              <w:rPr>
                <w:sz w:val="23"/>
                <w:szCs w:val="23"/>
              </w:rPr>
              <w:t>повышенная автономия студентов.</w:t>
            </w:r>
          </w:p>
        </w:tc>
        <w:tc>
          <w:tcPr>
            <w:tcW w:w="3936" w:type="dxa"/>
            <w:tcBorders>
              <w:top w:val="single" w:sz="4" w:space="0" w:color="auto"/>
              <w:left w:val="single" w:sz="4" w:space="0" w:color="auto"/>
              <w:bottom w:val="single" w:sz="4" w:space="0" w:color="auto"/>
              <w:right w:val="single" w:sz="4" w:space="0" w:color="auto"/>
            </w:tcBorders>
            <w:hideMark/>
          </w:tcPr>
          <w:p w:rsidR="005167DD" w:rsidRPr="00B63AFB" w:rsidRDefault="005167DD" w:rsidP="005167DD">
            <w:pPr>
              <w:spacing w:after="0" w:line="240" w:lineRule="auto"/>
              <w:jc w:val="both"/>
              <w:rPr>
                <w:rFonts w:ascii="Times New Roman" w:hAnsi="Times New Roman" w:cs="Times New Roman"/>
                <w:color w:val="000000"/>
                <w:sz w:val="23"/>
                <w:szCs w:val="23"/>
              </w:rPr>
            </w:pPr>
            <w:r w:rsidRPr="00B63AFB">
              <w:rPr>
                <w:rFonts w:ascii="Times New Roman" w:hAnsi="Times New Roman" w:cs="Times New Roman"/>
                <w:color w:val="000000"/>
                <w:sz w:val="23"/>
                <w:szCs w:val="23"/>
              </w:rPr>
              <w:t>1. Высокая конкуренция среди вузов не только города, но и по республике в целом.</w:t>
            </w:r>
          </w:p>
        </w:tc>
      </w:tr>
    </w:tbl>
    <w:p w:rsidR="005167DD" w:rsidRPr="00E2618F" w:rsidRDefault="005167DD" w:rsidP="005167DD">
      <w:pPr>
        <w:suppressAutoHyphens/>
        <w:spacing w:after="0" w:line="240" w:lineRule="auto"/>
        <w:ind w:firstLine="567"/>
        <w:jc w:val="both"/>
        <w:rPr>
          <w:rFonts w:ascii="Times New Roman" w:hAnsi="Times New Roman" w:cs="Times New Roman"/>
          <w:sz w:val="28"/>
          <w:szCs w:val="28"/>
          <w:lang w:eastAsia="zh-CN"/>
        </w:rPr>
      </w:pPr>
      <w:r w:rsidRPr="00E2618F">
        <w:rPr>
          <w:rFonts w:ascii="Times New Roman" w:hAnsi="Times New Roman" w:cs="Times New Roman"/>
          <w:sz w:val="28"/>
          <w:szCs w:val="28"/>
          <w:lang w:eastAsia="zh-CN"/>
        </w:rPr>
        <w:t xml:space="preserve"> </w:t>
      </w:r>
    </w:p>
    <w:p w:rsidR="005167DD" w:rsidRDefault="005167DD">
      <w:pPr>
        <w:sectPr w:rsidR="005167DD" w:rsidSect="00B63AFB">
          <w:pgSz w:w="11906" w:h="16838"/>
          <w:pgMar w:top="851" w:right="567" w:bottom="851" w:left="1418" w:header="567" w:footer="567" w:gutter="0"/>
          <w:cols w:space="708"/>
          <w:docGrid w:linePitch="360"/>
        </w:sectPr>
      </w:pPr>
    </w:p>
    <w:p w:rsidR="00B63AFB" w:rsidRDefault="005167DD" w:rsidP="005167DD">
      <w:pPr>
        <w:spacing w:after="0" w:line="240" w:lineRule="auto"/>
        <w:jc w:val="center"/>
        <w:rPr>
          <w:rFonts w:ascii="Times New Roman" w:hAnsi="Times New Roman" w:cs="Times New Roman"/>
          <w:b/>
          <w:bCs/>
          <w:sz w:val="28"/>
          <w:szCs w:val="28"/>
        </w:rPr>
      </w:pPr>
      <w:r w:rsidRPr="00A6706F">
        <w:rPr>
          <w:rFonts w:ascii="Times New Roman" w:hAnsi="Times New Roman" w:cs="Times New Roman"/>
          <w:b/>
          <w:bCs/>
          <w:sz w:val="28"/>
          <w:szCs w:val="28"/>
        </w:rPr>
        <w:lastRenderedPageBreak/>
        <w:t xml:space="preserve">СТАНДАРТ 4. </w:t>
      </w:r>
    </w:p>
    <w:p w:rsidR="00B63AFB" w:rsidRDefault="005167DD" w:rsidP="005167DD">
      <w:pPr>
        <w:spacing w:after="0" w:line="240" w:lineRule="auto"/>
        <w:jc w:val="center"/>
        <w:rPr>
          <w:rFonts w:ascii="Times New Roman" w:hAnsi="Times New Roman" w:cs="Times New Roman"/>
          <w:b/>
          <w:bCs/>
          <w:caps/>
          <w:sz w:val="28"/>
          <w:szCs w:val="28"/>
        </w:rPr>
      </w:pPr>
      <w:r w:rsidRPr="00A6706F">
        <w:rPr>
          <w:rFonts w:ascii="Times New Roman" w:hAnsi="Times New Roman" w:cs="Times New Roman"/>
          <w:b/>
          <w:bCs/>
          <w:caps/>
          <w:sz w:val="28"/>
          <w:szCs w:val="28"/>
        </w:rPr>
        <w:t>Прием СТУДЕНТОВ, РЕЗУЛЬТАТЫ ОБУ</w:t>
      </w:r>
      <w:r>
        <w:rPr>
          <w:rFonts w:ascii="Times New Roman" w:hAnsi="Times New Roman" w:cs="Times New Roman"/>
          <w:b/>
          <w:bCs/>
          <w:caps/>
          <w:sz w:val="28"/>
          <w:szCs w:val="28"/>
        </w:rPr>
        <w:t xml:space="preserve">ЧЕНИЯ, </w:t>
      </w:r>
    </w:p>
    <w:p w:rsidR="005167DD" w:rsidRDefault="005167DD" w:rsidP="005167DD">
      <w:pPr>
        <w:spacing w:after="0" w:line="240" w:lineRule="auto"/>
        <w:jc w:val="center"/>
        <w:rPr>
          <w:rFonts w:ascii="Times New Roman" w:hAnsi="Times New Roman" w:cs="Times New Roman"/>
          <w:b/>
          <w:bCs/>
          <w:caps/>
          <w:sz w:val="28"/>
          <w:szCs w:val="28"/>
        </w:rPr>
      </w:pPr>
      <w:r>
        <w:rPr>
          <w:rFonts w:ascii="Times New Roman" w:hAnsi="Times New Roman" w:cs="Times New Roman"/>
          <w:b/>
          <w:bCs/>
          <w:caps/>
          <w:sz w:val="28"/>
          <w:szCs w:val="28"/>
        </w:rPr>
        <w:t>признание И квалификации</w:t>
      </w:r>
    </w:p>
    <w:p w:rsidR="005167DD" w:rsidRPr="00F86CEC" w:rsidRDefault="005167DD" w:rsidP="005167DD">
      <w:pPr>
        <w:spacing w:after="0" w:line="240" w:lineRule="auto"/>
        <w:jc w:val="center"/>
        <w:rPr>
          <w:rFonts w:ascii="Times New Roman" w:hAnsi="Times New Roman" w:cs="Times New Roman"/>
          <w:b/>
          <w:bCs/>
          <w:caps/>
          <w:sz w:val="28"/>
          <w:szCs w:val="28"/>
        </w:rPr>
      </w:pPr>
    </w:p>
    <w:p w:rsidR="005167DD" w:rsidRPr="00F86CEC" w:rsidRDefault="005167DD" w:rsidP="005167DD">
      <w:pPr>
        <w:widowControl w:val="0"/>
        <w:shd w:val="clear" w:color="auto" w:fill="FFFFFF"/>
        <w:tabs>
          <w:tab w:val="left" w:pos="993"/>
        </w:tabs>
        <w:autoSpaceDE w:val="0"/>
        <w:autoSpaceDN w:val="0"/>
        <w:adjustRightInd w:val="0"/>
        <w:spacing w:after="0" w:line="240" w:lineRule="auto"/>
        <w:ind w:firstLine="540"/>
        <w:jc w:val="both"/>
        <w:rPr>
          <w:rFonts w:ascii="Times New Roman" w:hAnsi="Times New Roman" w:cs="Times New Roman"/>
          <w:sz w:val="28"/>
          <w:szCs w:val="28"/>
        </w:rPr>
      </w:pPr>
      <w:r w:rsidRPr="00F86CEC">
        <w:rPr>
          <w:rFonts w:ascii="Times New Roman" w:hAnsi="Times New Roman" w:cs="Times New Roman"/>
          <w:sz w:val="28"/>
          <w:szCs w:val="28"/>
        </w:rPr>
        <w:t xml:space="preserve">В </w:t>
      </w:r>
      <w:r>
        <w:rPr>
          <w:rFonts w:ascii="Times New Roman" w:hAnsi="Times New Roman" w:cs="Times New Roman"/>
          <w:sz w:val="28"/>
          <w:szCs w:val="28"/>
        </w:rPr>
        <w:t>А</w:t>
      </w:r>
      <w:r w:rsidRPr="00F86CEC">
        <w:rPr>
          <w:rFonts w:ascii="Times New Roman" w:hAnsi="Times New Roman" w:cs="Times New Roman"/>
          <w:sz w:val="28"/>
          <w:szCs w:val="28"/>
        </w:rPr>
        <w:t>кадемии проводится систематическая работа по разработке и утверждению правил приема, обучения, оценивания, перевода с курса на курс в соответствии с нормативными документами МОН РК.</w:t>
      </w:r>
    </w:p>
    <w:p w:rsidR="005167DD" w:rsidRPr="00F86CEC" w:rsidRDefault="005167DD" w:rsidP="005167DD">
      <w:pPr>
        <w:spacing w:after="0" w:line="240" w:lineRule="auto"/>
        <w:ind w:firstLine="540"/>
        <w:jc w:val="both"/>
        <w:rPr>
          <w:rFonts w:ascii="Times New Roman" w:hAnsi="Times New Roman" w:cs="Times New Roman"/>
          <w:sz w:val="28"/>
          <w:szCs w:val="28"/>
        </w:rPr>
      </w:pPr>
      <w:r w:rsidRPr="00F86CEC">
        <w:rPr>
          <w:rFonts w:ascii="Times New Roman" w:hAnsi="Times New Roman" w:cs="Times New Roman"/>
          <w:sz w:val="28"/>
          <w:szCs w:val="28"/>
        </w:rPr>
        <w:t>Так, кафедры и все службы,</w:t>
      </w:r>
      <w:r w:rsidRPr="00F86CEC">
        <w:rPr>
          <w:rFonts w:ascii="Times New Roman" w:hAnsi="Times New Roman" w:cs="Times New Roman"/>
          <w:sz w:val="28"/>
          <w:szCs w:val="28"/>
          <w:lang w:val="kk-KZ"/>
        </w:rPr>
        <w:t xml:space="preserve"> осуществляющие академическую поддержку студентов, руководствуются в своей деятельности основными положениями </w:t>
      </w:r>
      <w:r>
        <w:rPr>
          <w:rFonts w:ascii="Times New Roman" w:hAnsi="Times New Roman" w:cs="Times New Roman"/>
          <w:sz w:val="28"/>
          <w:szCs w:val="28"/>
          <w:lang w:val="kk-KZ"/>
        </w:rPr>
        <w:t>А</w:t>
      </w:r>
      <w:r w:rsidRPr="00F86CEC">
        <w:rPr>
          <w:rFonts w:ascii="Times New Roman" w:hAnsi="Times New Roman" w:cs="Times New Roman"/>
          <w:sz w:val="28"/>
          <w:szCs w:val="28"/>
          <w:lang w:val="kk-KZ"/>
        </w:rPr>
        <w:t xml:space="preserve">кадемической политики и другими внутренними нормативными документами. </w:t>
      </w:r>
      <w:r w:rsidRPr="00F86CEC">
        <w:rPr>
          <w:rFonts w:ascii="Times New Roman" w:hAnsi="Times New Roman" w:cs="Times New Roman"/>
          <w:sz w:val="28"/>
          <w:szCs w:val="28"/>
        </w:rPr>
        <w:t>В связи с изменениями в нормативных документах МОН РК отдельные правила и положения пересматриваются и переутверждаются.</w:t>
      </w:r>
    </w:p>
    <w:p w:rsidR="005167DD" w:rsidRPr="00F86CEC" w:rsidRDefault="005167DD" w:rsidP="005167DD">
      <w:pPr>
        <w:widowControl w:val="0"/>
        <w:shd w:val="clear" w:color="auto" w:fill="FFFFFF"/>
        <w:tabs>
          <w:tab w:val="left" w:pos="993"/>
        </w:tabs>
        <w:autoSpaceDE w:val="0"/>
        <w:autoSpaceDN w:val="0"/>
        <w:adjustRightInd w:val="0"/>
        <w:spacing w:after="0" w:line="240" w:lineRule="auto"/>
        <w:ind w:firstLine="540"/>
        <w:jc w:val="both"/>
        <w:rPr>
          <w:rFonts w:ascii="Times New Roman" w:hAnsi="Times New Roman" w:cs="Times New Roman"/>
          <w:sz w:val="28"/>
          <w:szCs w:val="28"/>
          <w:lang w:val="uz-Latn-UZ" w:eastAsia="ar-SA"/>
        </w:rPr>
      </w:pPr>
      <w:r w:rsidRPr="00F86CEC">
        <w:rPr>
          <w:rFonts w:ascii="Times New Roman" w:hAnsi="Times New Roman" w:cs="Times New Roman"/>
          <w:sz w:val="28"/>
          <w:szCs w:val="28"/>
        </w:rPr>
        <w:t>На основании Типовых правил приема на обучение в организации образования, реализующих профессиональные учебные программы высшего и послевузовского образования, ежегодно составляются и утверждаются Правила приема в Академи</w:t>
      </w:r>
      <w:r w:rsidRPr="00F86CEC">
        <w:rPr>
          <w:rFonts w:ascii="Times New Roman" w:hAnsi="Times New Roman" w:cs="Times New Roman"/>
          <w:sz w:val="28"/>
          <w:szCs w:val="28"/>
          <w:lang w:val="uz-Latn-UZ"/>
        </w:rPr>
        <w:t>ю</w:t>
      </w:r>
      <w:r w:rsidRPr="00F86CEC">
        <w:rPr>
          <w:rFonts w:ascii="Times New Roman" w:hAnsi="Times New Roman" w:cs="Times New Roman"/>
          <w:sz w:val="28"/>
          <w:szCs w:val="28"/>
        </w:rPr>
        <w:t xml:space="preserve"> </w:t>
      </w:r>
      <w:r w:rsidRPr="00501628">
        <w:rPr>
          <w:rFonts w:ascii="Times New Roman" w:hAnsi="Times New Roman" w:cs="Times New Roman"/>
          <w:sz w:val="28"/>
          <w:szCs w:val="28"/>
        </w:rPr>
        <w:t>«</w:t>
      </w:r>
      <w:r w:rsidRPr="00F86CEC">
        <w:rPr>
          <w:rFonts w:ascii="Times New Roman" w:hAnsi="Times New Roman" w:cs="Times New Roman"/>
          <w:sz w:val="28"/>
          <w:szCs w:val="28"/>
          <w:lang w:val="en-US"/>
        </w:rPr>
        <w:t>Bolashaq</w:t>
      </w:r>
      <w:r w:rsidRPr="00501628">
        <w:rPr>
          <w:rFonts w:ascii="Times New Roman" w:hAnsi="Times New Roman" w:cs="Times New Roman"/>
          <w:sz w:val="28"/>
          <w:szCs w:val="28"/>
        </w:rPr>
        <w:t xml:space="preserve">». </w:t>
      </w:r>
      <w:r w:rsidRPr="00F86CEC">
        <w:rPr>
          <w:rFonts w:ascii="Times New Roman" w:hAnsi="Times New Roman" w:cs="Times New Roman"/>
          <w:sz w:val="28"/>
          <w:szCs w:val="28"/>
        </w:rPr>
        <w:t>Приемной</w:t>
      </w:r>
      <w:r w:rsidRPr="00C51EF5">
        <w:rPr>
          <w:rFonts w:ascii="Times New Roman" w:hAnsi="Times New Roman" w:cs="Times New Roman"/>
          <w:sz w:val="28"/>
          <w:szCs w:val="28"/>
        </w:rPr>
        <w:t xml:space="preserve"> </w:t>
      </w:r>
      <w:r w:rsidRPr="00F86CEC">
        <w:rPr>
          <w:rFonts w:ascii="Times New Roman" w:hAnsi="Times New Roman" w:cs="Times New Roman"/>
          <w:sz w:val="28"/>
          <w:szCs w:val="28"/>
        </w:rPr>
        <w:t>комиссией</w:t>
      </w:r>
      <w:r w:rsidRPr="00C51EF5">
        <w:rPr>
          <w:rFonts w:ascii="Times New Roman" w:hAnsi="Times New Roman" w:cs="Times New Roman"/>
          <w:sz w:val="28"/>
          <w:szCs w:val="28"/>
        </w:rPr>
        <w:t xml:space="preserve"> </w:t>
      </w:r>
      <w:r w:rsidRPr="00F86CEC">
        <w:rPr>
          <w:rFonts w:ascii="Times New Roman" w:hAnsi="Times New Roman" w:cs="Times New Roman"/>
          <w:sz w:val="28"/>
          <w:szCs w:val="28"/>
        </w:rPr>
        <w:t>ежегодно</w:t>
      </w:r>
      <w:r w:rsidRPr="00C51EF5">
        <w:rPr>
          <w:rFonts w:ascii="Times New Roman" w:hAnsi="Times New Roman" w:cs="Times New Roman"/>
          <w:sz w:val="28"/>
          <w:szCs w:val="28"/>
        </w:rPr>
        <w:t xml:space="preserve"> </w:t>
      </w:r>
      <w:r w:rsidRPr="00F86CEC">
        <w:rPr>
          <w:rFonts w:ascii="Times New Roman" w:hAnsi="Times New Roman" w:cs="Times New Roman"/>
          <w:sz w:val="28"/>
          <w:szCs w:val="28"/>
        </w:rPr>
        <w:t>проводится</w:t>
      </w:r>
      <w:r w:rsidRPr="00C51EF5">
        <w:rPr>
          <w:rFonts w:ascii="Times New Roman" w:hAnsi="Times New Roman" w:cs="Times New Roman"/>
          <w:sz w:val="28"/>
          <w:szCs w:val="28"/>
        </w:rPr>
        <w:t xml:space="preserve"> </w:t>
      </w:r>
      <w:r w:rsidRPr="00F86CEC">
        <w:rPr>
          <w:rFonts w:ascii="Times New Roman" w:hAnsi="Times New Roman" w:cs="Times New Roman"/>
          <w:sz w:val="28"/>
          <w:szCs w:val="28"/>
        </w:rPr>
        <w:t>определенная</w:t>
      </w:r>
      <w:r w:rsidRPr="00C51EF5">
        <w:rPr>
          <w:rFonts w:ascii="Times New Roman" w:hAnsi="Times New Roman" w:cs="Times New Roman"/>
          <w:sz w:val="28"/>
          <w:szCs w:val="28"/>
        </w:rPr>
        <w:t xml:space="preserve"> </w:t>
      </w:r>
      <w:r w:rsidRPr="00F86CEC">
        <w:rPr>
          <w:rFonts w:ascii="Times New Roman" w:hAnsi="Times New Roman" w:cs="Times New Roman"/>
          <w:sz w:val="28"/>
          <w:szCs w:val="28"/>
        </w:rPr>
        <w:t>информационно</w:t>
      </w:r>
      <w:r w:rsidRPr="00C51EF5">
        <w:rPr>
          <w:rFonts w:ascii="Times New Roman" w:hAnsi="Times New Roman" w:cs="Times New Roman"/>
          <w:sz w:val="28"/>
          <w:szCs w:val="28"/>
        </w:rPr>
        <w:t>-</w:t>
      </w:r>
      <w:r w:rsidRPr="00F86CEC">
        <w:rPr>
          <w:rFonts w:ascii="Times New Roman" w:hAnsi="Times New Roman" w:cs="Times New Roman"/>
          <w:sz w:val="28"/>
          <w:szCs w:val="28"/>
        </w:rPr>
        <w:t>разъяснительная</w:t>
      </w:r>
      <w:r w:rsidRPr="00C51EF5">
        <w:rPr>
          <w:rFonts w:ascii="Times New Roman" w:hAnsi="Times New Roman" w:cs="Times New Roman"/>
          <w:sz w:val="28"/>
          <w:szCs w:val="28"/>
        </w:rPr>
        <w:t xml:space="preserve"> </w:t>
      </w:r>
      <w:r w:rsidRPr="00F86CEC">
        <w:rPr>
          <w:rFonts w:ascii="Times New Roman" w:hAnsi="Times New Roman" w:cs="Times New Roman"/>
          <w:sz w:val="28"/>
          <w:szCs w:val="28"/>
        </w:rPr>
        <w:t>работа</w:t>
      </w:r>
      <w:r w:rsidRPr="00C51EF5">
        <w:rPr>
          <w:rFonts w:ascii="Times New Roman" w:hAnsi="Times New Roman" w:cs="Times New Roman"/>
          <w:sz w:val="28"/>
          <w:szCs w:val="28"/>
        </w:rPr>
        <w:t xml:space="preserve"> </w:t>
      </w:r>
      <w:r w:rsidRPr="00F86CEC">
        <w:rPr>
          <w:rFonts w:ascii="Times New Roman" w:hAnsi="Times New Roman" w:cs="Times New Roman"/>
          <w:sz w:val="28"/>
          <w:szCs w:val="28"/>
        </w:rPr>
        <w:t>через</w:t>
      </w:r>
      <w:r w:rsidRPr="00C51EF5">
        <w:rPr>
          <w:rFonts w:ascii="Times New Roman" w:hAnsi="Times New Roman" w:cs="Times New Roman"/>
          <w:sz w:val="28"/>
          <w:szCs w:val="28"/>
        </w:rPr>
        <w:t xml:space="preserve"> </w:t>
      </w:r>
      <w:r w:rsidRPr="00F86CEC">
        <w:rPr>
          <w:rFonts w:ascii="Times New Roman" w:hAnsi="Times New Roman" w:cs="Times New Roman"/>
          <w:sz w:val="28"/>
          <w:szCs w:val="28"/>
        </w:rPr>
        <w:t>СМИ</w:t>
      </w:r>
      <w:r w:rsidRPr="00C51EF5">
        <w:rPr>
          <w:rFonts w:ascii="Times New Roman" w:hAnsi="Times New Roman" w:cs="Times New Roman"/>
          <w:sz w:val="28"/>
          <w:szCs w:val="28"/>
        </w:rPr>
        <w:t xml:space="preserve"> </w:t>
      </w:r>
      <w:r w:rsidRPr="00F86CEC">
        <w:rPr>
          <w:rFonts w:ascii="Times New Roman" w:hAnsi="Times New Roman" w:cs="Times New Roman"/>
          <w:sz w:val="28"/>
          <w:szCs w:val="28"/>
        </w:rPr>
        <w:t>и</w:t>
      </w:r>
      <w:r w:rsidRPr="00C51EF5">
        <w:rPr>
          <w:rFonts w:ascii="Times New Roman" w:hAnsi="Times New Roman" w:cs="Times New Roman"/>
          <w:sz w:val="28"/>
          <w:szCs w:val="28"/>
        </w:rPr>
        <w:t xml:space="preserve"> </w:t>
      </w:r>
      <w:r w:rsidRPr="00F86CEC">
        <w:rPr>
          <w:rFonts w:ascii="Times New Roman" w:hAnsi="Times New Roman" w:cs="Times New Roman"/>
          <w:sz w:val="28"/>
          <w:szCs w:val="28"/>
        </w:rPr>
        <w:t>телевидение</w:t>
      </w:r>
      <w:r w:rsidRPr="00C51EF5">
        <w:rPr>
          <w:rFonts w:ascii="Times New Roman" w:hAnsi="Times New Roman" w:cs="Times New Roman"/>
          <w:sz w:val="28"/>
          <w:szCs w:val="28"/>
        </w:rPr>
        <w:t xml:space="preserve">: «31 </w:t>
      </w:r>
      <w:r w:rsidRPr="00F86CEC">
        <w:rPr>
          <w:rFonts w:ascii="Times New Roman" w:hAnsi="Times New Roman" w:cs="Times New Roman"/>
          <w:sz w:val="28"/>
          <w:szCs w:val="28"/>
        </w:rPr>
        <w:t>канал</w:t>
      </w:r>
      <w:r w:rsidRPr="00C51EF5">
        <w:rPr>
          <w:rFonts w:ascii="Times New Roman" w:hAnsi="Times New Roman" w:cs="Times New Roman"/>
          <w:sz w:val="28"/>
          <w:szCs w:val="28"/>
        </w:rPr>
        <w:t>»,</w:t>
      </w:r>
      <w:r w:rsidRPr="00F86CEC">
        <w:rPr>
          <w:rFonts w:ascii="Times New Roman" w:hAnsi="Times New Roman" w:cs="Times New Roman"/>
          <w:sz w:val="28"/>
          <w:szCs w:val="28"/>
          <w:lang w:val="kk-KZ"/>
        </w:rPr>
        <w:t xml:space="preserve"> </w:t>
      </w:r>
      <w:r w:rsidRPr="00C51EF5">
        <w:rPr>
          <w:rFonts w:ascii="Times New Roman" w:hAnsi="Times New Roman" w:cs="Times New Roman"/>
          <w:sz w:val="28"/>
          <w:szCs w:val="28"/>
        </w:rPr>
        <w:t>«</w:t>
      </w:r>
      <w:r w:rsidRPr="00F86CEC">
        <w:rPr>
          <w:rFonts w:ascii="Times New Roman" w:hAnsi="Times New Roman" w:cs="Times New Roman"/>
          <w:sz w:val="28"/>
          <w:szCs w:val="28"/>
          <w:lang w:val="uz-Latn-UZ"/>
        </w:rPr>
        <w:t>5 канал</w:t>
      </w:r>
      <w:r w:rsidRPr="00F86CEC">
        <w:rPr>
          <w:rFonts w:ascii="Times New Roman" w:hAnsi="Times New Roman" w:cs="Times New Roman"/>
          <w:sz w:val="28"/>
          <w:szCs w:val="28"/>
        </w:rPr>
        <w:t>», «</w:t>
      </w:r>
      <w:r>
        <w:rPr>
          <w:rFonts w:ascii="Times New Roman" w:hAnsi="Times New Roman" w:cs="Times New Roman"/>
          <w:sz w:val="28"/>
          <w:szCs w:val="28"/>
          <w:lang w:val="uz-Latn-UZ"/>
        </w:rPr>
        <w:t>Saryarqa</w:t>
      </w:r>
      <w:r w:rsidRPr="00F86CEC">
        <w:rPr>
          <w:rFonts w:ascii="Times New Roman" w:hAnsi="Times New Roman" w:cs="Times New Roman"/>
          <w:sz w:val="28"/>
          <w:szCs w:val="28"/>
        </w:rPr>
        <w:t>»</w:t>
      </w:r>
      <w:r>
        <w:rPr>
          <w:rFonts w:ascii="Times New Roman" w:hAnsi="Times New Roman" w:cs="Times New Roman"/>
          <w:sz w:val="28"/>
          <w:szCs w:val="28"/>
        </w:rPr>
        <w:t>, «1 Карагандинский»</w:t>
      </w:r>
      <w:r w:rsidRPr="00F86CEC">
        <w:rPr>
          <w:rFonts w:ascii="Times New Roman" w:hAnsi="Times New Roman" w:cs="Times New Roman"/>
          <w:sz w:val="28"/>
          <w:szCs w:val="28"/>
        </w:rPr>
        <w:t>. Сп</w:t>
      </w:r>
      <w:r>
        <w:rPr>
          <w:rFonts w:ascii="Times New Roman" w:hAnsi="Times New Roman" w:cs="Times New Roman"/>
          <w:sz w:val="28"/>
          <w:szCs w:val="28"/>
        </w:rPr>
        <w:t>ециальный выпуск вузовского жур</w:t>
      </w:r>
      <w:r w:rsidRPr="00F86CEC">
        <w:rPr>
          <w:rFonts w:ascii="Times New Roman" w:hAnsi="Times New Roman" w:cs="Times New Roman"/>
          <w:sz w:val="28"/>
          <w:szCs w:val="28"/>
        </w:rPr>
        <w:t>н</w:t>
      </w:r>
      <w:r>
        <w:rPr>
          <w:rFonts w:ascii="Times New Roman" w:hAnsi="Times New Roman" w:cs="Times New Roman"/>
          <w:sz w:val="28"/>
          <w:szCs w:val="28"/>
        </w:rPr>
        <w:t>а</w:t>
      </w:r>
      <w:r w:rsidRPr="00F86CEC">
        <w:rPr>
          <w:rFonts w:ascii="Times New Roman" w:hAnsi="Times New Roman" w:cs="Times New Roman"/>
          <w:sz w:val="28"/>
          <w:szCs w:val="28"/>
        </w:rPr>
        <w:t xml:space="preserve">ла «Лимонад» (тираж </w:t>
      </w:r>
      <w:r w:rsidRPr="00881B87">
        <w:rPr>
          <w:rFonts w:ascii="Times New Roman" w:hAnsi="Times New Roman" w:cs="Times New Roman"/>
          <w:sz w:val="28"/>
          <w:szCs w:val="28"/>
        </w:rPr>
        <w:t>750 экземпляров</w:t>
      </w:r>
      <w:r w:rsidRPr="00F86CEC">
        <w:rPr>
          <w:rFonts w:ascii="Times New Roman" w:hAnsi="Times New Roman" w:cs="Times New Roman"/>
          <w:sz w:val="28"/>
          <w:szCs w:val="28"/>
        </w:rPr>
        <w:t>) посвящается приему студентов на 1 курс нового учебного года.</w:t>
      </w:r>
    </w:p>
    <w:p w:rsidR="005167DD" w:rsidRPr="00F86CEC" w:rsidRDefault="005167DD" w:rsidP="005167DD">
      <w:pPr>
        <w:widowControl w:val="0"/>
        <w:shd w:val="clear" w:color="auto" w:fill="FFFFFF"/>
        <w:tabs>
          <w:tab w:val="left" w:pos="993"/>
        </w:tabs>
        <w:autoSpaceDE w:val="0"/>
        <w:autoSpaceDN w:val="0"/>
        <w:adjustRightInd w:val="0"/>
        <w:spacing w:after="0" w:line="240" w:lineRule="auto"/>
        <w:ind w:firstLine="540"/>
        <w:jc w:val="both"/>
        <w:rPr>
          <w:rFonts w:ascii="Times New Roman" w:hAnsi="Times New Roman" w:cs="Times New Roman"/>
          <w:sz w:val="28"/>
          <w:szCs w:val="28"/>
        </w:rPr>
      </w:pPr>
      <w:r w:rsidRPr="00F86CEC">
        <w:rPr>
          <w:rFonts w:ascii="Times New Roman" w:hAnsi="Times New Roman" w:cs="Times New Roman"/>
          <w:sz w:val="28"/>
          <w:szCs w:val="28"/>
          <w:lang w:eastAsia="ar-SA"/>
        </w:rPr>
        <w:t xml:space="preserve">В соответствии со стратегическим планированием образовательной деятельности </w:t>
      </w:r>
      <w:r w:rsidRPr="00F86CEC">
        <w:rPr>
          <w:rFonts w:ascii="Times New Roman" w:hAnsi="Times New Roman" w:cs="Times New Roman"/>
          <w:sz w:val="28"/>
          <w:szCs w:val="28"/>
          <w:lang w:val="kk-KZ" w:eastAsia="ar-SA"/>
        </w:rPr>
        <w:t xml:space="preserve">вуз </w:t>
      </w:r>
      <w:r w:rsidRPr="00F86CEC">
        <w:rPr>
          <w:rFonts w:ascii="Times New Roman" w:hAnsi="Times New Roman" w:cs="Times New Roman"/>
          <w:sz w:val="28"/>
          <w:szCs w:val="28"/>
          <w:lang w:eastAsia="ar-SA"/>
        </w:rPr>
        <w:t>стремится формировать мотивированный контингент обучающихся.</w:t>
      </w:r>
      <w:r w:rsidRPr="00F86CEC">
        <w:rPr>
          <w:rFonts w:ascii="Times New Roman" w:hAnsi="Times New Roman" w:cs="Times New Roman"/>
          <w:sz w:val="28"/>
          <w:szCs w:val="28"/>
        </w:rPr>
        <w:t xml:space="preserve"> В этих целях </w:t>
      </w:r>
      <w:r>
        <w:rPr>
          <w:rFonts w:ascii="Times New Roman" w:hAnsi="Times New Roman" w:cs="Times New Roman"/>
          <w:sz w:val="28"/>
          <w:szCs w:val="28"/>
        </w:rPr>
        <w:t>А</w:t>
      </w:r>
      <w:r w:rsidRPr="00F86CEC">
        <w:rPr>
          <w:rFonts w:ascii="Times New Roman" w:hAnsi="Times New Roman" w:cs="Times New Roman"/>
          <w:sz w:val="28"/>
          <w:szCs w:val="28"/>
        </w:rPr>
        <w:t>кадемия проводит целенаправленную профессиональную ориентацию школьников для выбора образовательных программ Академии «</w:t>
      </w:r>
      <w:r w:rsidRPr="00F86CEC">
        <w:rPr>
          <w:rFonts w:ascii="Times New Roman" w:hAnsi="Times New Roman" w:cs="Times New Roman"/>
          <w:sz w:val="28"/>
          <w:szCs w:val="28"/>
          <w:lang w:val="en-US"/>
        </w:rPr>
        <w:t>Bolashaq</w:t>
      </w:r>
      <w:r w:rsidRPr="00F86CEC">
        <w:rPr>
          <w:rFonts w:ascii="Times New Roman" w:hAnsi="Times New Roman" w:cs="Times New Roman"/>
          <w:sz w:val="28"/>
          <w:szCs w:val="28"/>
        </w:rPr>
        <w:t>». Ежегодно проводится профессионально-ориентационная работа не только во многих средних и средних профессиональных учебных заведениях города Караганды и других регионов страны, но и ближнего зарубежья</w:t>
      </w:r>
      <w:r>
        <w:rPr>
          <w:rFonts w:ascii="Times New Roman" w:hAnsi="Times New Roman" w:cs="Times New Roman"/>
          <w:sz w:val="28"/>
          <w:szCs w:val="28"/>
        </w:rPr>
        <w:t>.</w:t>
      </w:r>
    </w:p>
    <w:p w:rsidR="005167DD" w:rsidRDefault="005167DD" w:rsidP="005167DD">
      <w:pPr>
        <w:widowControl w:val="0"/>
        <w:shd w:val="clear" w:color="auto" w:fill="FFFFFF"/>
        <w:tabs>
          <w:tab w:val="left" w:pos="993"/>
        </w:tabs>
        <w:autoSpaceDE w:val="0"/>
        <w:autoSpaceDN w:val="0"/>
        <w:adjustRightInd w:val="0"/>
        <w:spacing w:after="0" w:line="240" w:lineRule="auto"/>
        <w:ind w:firstLine="540"/>
        <w:jc w:val="both"/>
        <w:rPr>
          <w:rFonts w:ascii="Times New Roman" w:hAnsi="Times New Roman" w:cs="Times New Roman"/>
          <w:sz w:val="28"/>
          <w:szCs w:val="28"/>
        </w:rPr>
      </w:pPr>
      <w:r w:rsidRPr="00F86CEC">
        <w:rPr>
          <w:rFonts w:ascii="Times New Roman" w:hAnsi="Times New Roman" w:cs="Times New Roman"/>
          <w:sz w:val="28"/>
          <w:szCs w:val="28"/>
        </w:rPr>
        <w:t>Для абитуриентов оформляются стенды на казахском и русском языках</w:t>
      </w:r>
      <w:r>
        <w:rPr>
          <w:rFonts w:ascii="Times New Roman" w:hAnsi="Times New Roman" w:cs="Times New Roman"/>
          <w:sz w:val="28"/>
          <w:szCs w:val="28"/>
        </w:rPr>
        <w:t>, дополнительно изготовлены рекламные буклеты на узбекском языке</w:t>
      </w:r>
      <w:r w:rsidRPr="00F86CEC">
        <w:rPr>
          <w:rFonts w:ascii="Times New Roman" w:hAnsi="Times New Roman" w:cs="Times New Roman"/>
          <w:sz w:val="28"/>
          <w:szCs w:val="28"/>
        </w:rPr>
        <w:t xml:space="preserve"> с необходимой информацией по приему, это – Типовые правила приема в вузы </w:t>
      </w:r>
      <w:r>
        <w:rPr>
          <w:rFonts w:ascii="Times New Roman" w:hAnsi="Times New Roman" w:cs="Times New Roman"/>
          <w:sz w:val="28"/>
          <w:szCs w:val="28"/>
        </w:rPr>
        <w:t>РК</w:t>
      </w:r>
      <w:r w:rsidRPr="00F86CEC">
        <w:rPr>
          <w:rFonts w:ascii="Times New Roman" w:hAnsi="Times New Roman" w:cs="Times New Roman"/>
          <w:sz w:val="28"/>
          <w:szCs w:val="28"/>
        </w:rPr>
        <w:t xml:space="preserve"> с приложениями, размещение информации о государственном образовательном заказе по </w:t>
      </w:r>
      <w:r>
        <w:rPr>
          <w:rFonts w:ascii="Times New Roman" w:hAnsi="Times New Roman" w:cs="Times New Roman"/>
          <w:sz w:val="28"/>
          <w:szCs w:val="28"/>
        </w:rPr>
        <w:t>образовательным программам</w:t>
      </w:r>
      <w:r w:rsidRPr="00F86CEC">
        <w:rPr>
          <w:rFonts w:ascii="Times New Roman" w:hAnsi="Times New Roman" w:cs="Times New Roman"/>
          <w:sz w:val="28"/>
          <w:szCs w:val="28"/>
        </w:rPr>
        <w:t xml:space="preserve"> и вузам, статистика (ежедневная) о ходе поступления заявлений и формировании конкурса по ОП.</w:t>
      </w:r>
    </w:p>
    <w:p w:rsidR="005167DD" w:rsidRDefault="005167DD" w:rsidP="005167DD">
      <w:pPr>
        <w:widowControl w:val="0"/>
        <w:shd w:val="clear" w:color="auto" w:fill="FFFFFF"/>
        <w:tabs>
          <w:tab w:val="left" w:pos="993"/>
        </w:tabs>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Для привлечения студентов в вузе разработан регламент, согласно которому студент, ППС и сотрудник Академии премируется за к</w:t>
      </w:r>
      <w:r w:rsidR="008A6A56">
        <w:rPr>
          <w:rFonts w:ascii="Times New Roman" w:hAnsi="Times New Roman" w:cs="Times New Roman"/>
          <w:sz w:val="28"/>
          <w:szCs w:val="28"/>
        </w:rPr>
        <w:t>аждого приведенного абитуриента</w:t>
      </w:r>
      <w:r>
        <w:rPr>
          <w:rFonts w:ascii="Times New Roman" w:hAnsi="Times New Roman" w:cs="Times New Roman"/>
          <w:sz w:val="28"/>
          <w:szCs w:val="28"/>
        </w:rPr>
        <w:t>.</w:t>
      </w:r>
    </w:p>
    <w:p w:rsidR="005167DD" w:rsidRDefault="005167DD" w:rsidP="005167DD">
      <w:pPr>
        <w:widowControl w:val="0"/>
        <w:shd w:val="clear" w:color="auto" w:fill="FFFFFF"/>
        <w:tabs>
          <w:tab w:val="left" w:pos="993"/>
        </w:tabs>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Информация о проведении приемной кампании широко освещается в социальных сетях и на официальном сайте вуза.</w:t>
      </w:r>
    </w:p>
    <w:p w:rsidR="005167DD" w:rsidRDefault="005167DD" w:rsidP="005167DD">
      <w:pPr>
        <w:widowControl w:val="0"/>
        <w:shd w:val="clear" w:color="auto" w:fill="FFFFFF"/>
        <w:tabs>
          <w:tab w:val="left" w:pos="993"/>
        </w:tabs>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Контингент студентов пополняется, в том числе выпускниками колледжей комплекса «</w:t>
      </w:r>
      <w:r>
        <w:rPr>
          <w:rFonts w:ascii="Times New Roman" w:hAnsi="Times New Roman" w:cs="Times New Roman"/>
          <w:sz w:val="28"/>
          <w:szCs w:val="28"/>
          <w:lang w:val="en-US"/>
        </w:rPr>
        <w:t>Bolashaq</w:t>
      </w:r>
      <w:r>
        <w:rPr>
          <w:rFonts w:ascii="Times New Roman" w:hAnsi="Times New Roman" w:cs="Times New Roman"/>
          <w:sz w:val="28"/>
          <w:szCs w:val="28"/>
        </w:rPr>
        <w:t>» (Карагандинский высший колледж «</w:t>
      </w:r>
      <w:r>
        <w:rPr>
          <w:rFonts w:ascii="Times New Roman" w:hAnsi="Times New Roman" w:cs="Times New Roman"/>
          <w:sz w:val="28"/>
          <w:szCs w:val="28"/>
          <w:lang w:val="en-US"/>
        </w:rPr>
        <w:t>Bolashaq</w:t>
      </w:r>
      <w:r>
        <w:rPr>
          <w:rFonts w:ascii="Times New Roman" w:hAnsi="Times New Roman" w:cs="Times New Roman"/>
          <w:sz w:val="28"/>
          <w:szCs w:val="28"/>
        </w:rPr>
        <w:t xml:space="preserve">», Балхашский колледж Ж.С. Акылбаева), в целях привлечения абитуриентов Академия тесно сотрудничает с колледжами региона (Саранским педагогическим, </w:t>
      </w:r>
      <w:r>
        <w:rPr>
          <w:rFonts w:ascii="Times New Roman" w:hAnsi="Times New Roman" w:cs="Times New Roman"/>
          <w:sz w:val="28"/>
          <w:szCs w:val="28"/>
        </w:rPr>
        <w:lastRenderedPageBreak/>
        <w:t>Карагандинским гуманитарным и Шахтинским технологический колледжи). Увеличено количество абитуриентов по целевому заказу предприятий.</w:t>
      </w:r>
    </w:p>
    <w:p w:rsidR="005167DD" w:rsidRPr="00F86CEC" w:rsidRDefault="005167DD" w:rsidP="005167DD">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Академия уделяет большое внимание привлечению иностранных студентов. В 2018-2019 уч.году в штат вуза введена должность координатора по работе с иностранными студентами. </w:t>
      </w:r>
      <w:r w:rsidRPr="00F86CEC">
        <w:rPr>
          <w:rFonts w:ascii="Times New Roman" w:hAnsi="Times New Roman" w:cs="Times New Roman"/>
          <w:sz w:val="28"/>
          <w:szCs w:val="28"/>
        </w:rPr>
        <w:t xml:space="preserve">Информация для абитуриентов также размещается на официальном сайте </w:t>
      </w:r>
      <w:r>
        <w:rPr>
          <w:rFonts w:ascii="Times New Roman" w:hAnsi="Times New Roman" w:cs="Times New Roman"/>
          <w:sz w:val="28"/>
          <w:szCs w:val="28"/>
        </w:rPr>
        <w:t>А</w:t>
      </w:r>
      <w:r w:rsidRPr="00F86CEC">
        <w:rPr>
          <w:rFonts w:ascii="Times New Roman" w:hAnsi="Times New Roman" w:cs="Times New Roman"/>
          <w:sz w:val="28"/>
          <w:szCs w:val="28"/>
        </w:rPr>
        <w:t xml:space="preserve">кадемии в разделе «Абитуриент-2019». На сайте размещена памятка абитуриенту с указанием актуальной информации о едином национальном тестировании; о правилах проведения ЕНТ и КТ; «Об утверждении Типовых правил приема на обучения в организациях образования». На официальном сайте </w:t>
      </w:r>
      <w:r>
        <w:rPr>
          <w:rFonts w:ascii="Times New Roman" w:hAnsi="Times New Roman" w:cs="Times New Roman"/>
          <w:sz w:val="28"/>
          <w:szCs w:val="28"/>
        </w:rPr>
        <w:t>А</w:t>
      </w:r>
      <w:r w:rsidRPr="00F86CEC">
        <w:rPr>
          <w:rFonts w:ascii="Times New Roman" w:hAnsi="Times New Roman" w:cs="Times New Roman"/>
          <w:sz w:val="28"/>
          <w:szCs w:val="28"/>
        </w:rPr>
        <w:t>кадемии в разделе «О вузе</w:t>
      </w:r>
      <w:r>
        <w:rPr>
          <w:rFonts w:ascii="Times New Roman" w:hAnsi="Times New Roman" w:cs="Times New Roman"/>
          <w:sz w:val="28"/>
          <w:szCs w:val="28"/>
        </w:rPr>
        <w:t>» для общего доступа размещены п</w:t>
      </w:r>
      <w:r w:rsidRPr="00F86CEC">
        <w:rPr>
          <w:rFonts w:ascii="Times New Roman" w:hAnsi="Times New Roman" w:cs="Times New Roman"/>
          <w:sz w:val="28"/>
          <w:szCs w:val="28"/>
        </w:rPr>
        <w:t>ра</w:t>
      </w:r>
      <w:r>
        <w:rPr>
          <w:rFonts w:ascii="Times New Roman" w:hAnsi="Times New Roman" w:cs="Times New Roman"/>
          <w:sz w:val="28"/>
          <w:szCs w:val="28"/>
        </w:rPr>
        <w:t>вила внутреннего распорядка</w:t>
      </w:r>
      <w:r w:rsidRPr="00F86CEC">
        <w:rPr>
          <w:rFonts w:ascii="Times New Roman" w:hAnsi="Times New Roman" w:cs="Times New Roman"/>
          <w:sz w:val="28"/>
          <w:szCs w:val="28"/>
        </w:rPr>
        <w:t>.</w:t>
      </w:r>
    </w:p>
    <w:p w:rsidR="005167DD" w:rsidRDefault="005167DD" w:rsidP="008C3977">
      <w:pPr>
        <w:suppressAutoHyphens/>
        <w:spacing w:after="0" w:line="240" w:lineRule="auto"/>
        <w:ind w:firstLine="540"/>
        <w:jc w:val="both"/>
        <w:rPr>
          <w:rFonts w:ascii="Times New Roman" w:hAnsi="Times New Roman" w:cs="Times New Roman"/>
          <w:sz w:val="28"/>
          <w:szCs w:val="28"/>
        </w:rPr>
      </w:pPr>
      <w:r w:rsidRPr="00F86CEC">
        <w:rPr>
          <w:rFonts w:ascii="Times New Roman" w:hAnsi="Times New Roman" w:cs="Times New Roman"/>
          <w:sz w:val="28"/>
          <w:szCs w:val="28"/>
        </w:rPr>
        <w:t xml:space="preserve">При приеме документов строго соблюдаются требования о проходном балле по сертификатам о сдаче ЕНТ или КТ, а при приеме на обучение студентов по сокращенным программам на базе технического и профессионального образования - о соответствии специальностей технического и профессионального образования </w:t>
      </w:r>
      <w:r>
        <w:rPr>
          <w:rFonts w:ascii="Times New Roman" w:hAnsi="Times New Roman" w:cs="Times New Roman"/>
          <w:sz w:val="28"/>
          <w:szCs w:val="28"/>
        </w:rPr>
        <w:t>ОП</w:t>
      </w:r>
      <w:r w:rsidRPr="00F86CEC">
        <w:rPr>
          <w:rFonts w:ascii="Times New Roman" w:hAnsi="Times New Roman" w:cs="Times New Roman"/>
          <w:sz w:val="28"/>
          <w:szCs w:val="28"/>
        </w:rPr>
        <w:t xml:space="preserve"> высшего образования. </w:t>
      </w:r>
      <w:r>
        <w:rPr>
          <w:rFonts w:ascii="Times New Roman" w:hAnsi="Times New Roman" w:cs="Times New Roman"/>
          <w:sz w:val="28"/>
          <w:szCs w:val="28"/>
        </w:rPr>
        <w:t>Победители областнызх олимпиад и конкурсов, проводимых вузом, имеют скидки и гранты на обучение, более подробно смотреть Стандарт 8.</w:t>
      </w:r>
    </w:p>
    <w:p w:rsidR="005167DD" w:rsidRPr="00F86CEC" w:rsidRDefault="005167DD" w:rsidP="008C3977">
      <w:pPr>
        <w:suppressAutoHyphens/>
        <w:spacing w:after="0" w:line="240" w:lineRule="auto"/>
        <w:ind w:firstLine="540"/>
        <w:jc w:val="both"/>
        <w:rPr>
          <w:rFonts w:ascii="Times New Roman" w:hAnsi="Times New Roman" w:cs="Times New Roman"/>
          <w:sz w:val="28"/>
          <w:szCs w:val="28"/>
        </w:rPr>
      </w:pPr>
      <w:r w:rsidRPr="00F86CEC">
        <w:rPr>
          <w:rFonts w:ascii="Times New Roman" w:hAnsi="Times New Roman" w:cs="Times New Roman"/>
          <w:sz w:val="28"/>
          <w:szCs w:val="28"/>
        </w:rPr>
        <w:t xml:space="preserve">Статистические данные за отчетный период представлены в таблице 1 и в </w:t>
      </w:r>
      <w:r w:rsidRPr="00F5667E">
        <w:rPr>
          <w:rFonts w:ascii="Times New Roman" w:hAnsi="Times New Roman" w:cs="Times New Roman"/>
          <w:b/>
          <w:i/>
          <w:sz w:val="28"/>
          <w:szCs w:val="28"/>
        </w:rPr>
        <w:t>Приложении 16а.</w:t>
      </w:r>
    </w:p>
    <w:p w:rsidR="005167DD" w:rsidRPr="00F86CEC" w:rsidRDefault="005167DD" w:rsidP="008C3977">
      <w:pPr>
        <w:spacing w:after="0" w:line="240" w:lineRule="auto"/>
        <w:ind w:firstLine="708"/>
        <w:jc w:val="both"/>
        <w:rPr>
          <w:rFonts w:ascii="Times New Roman" w:hAnsi="Times New Roman" w:cs="Times New Roman"/>
          <w:sz w:val="28"/>
          <w:szCs w:val="28"/>
        </w:rPr>
      </w:pPr>
    </w:p>
    <w:p w:rsidR="008C3977" w:rsidRPr="00B63AFB" w:rsidRDefault="005167DD" w:rsidP="008C3977">
      <w:pPr>
        <w:widowControl w:val="0"/>
        <w:spacing w:after="0" w:line="240" w:lineRule="auto"/>
        <w:ind w:firstLine="540"/>
        <w:jc w:val="right"/>
        <w:rPr>
          <w:rFonts w:ascii="Times New Roman" w:hAnsi="Times New Roman" w:cs="Times New Roman"/>
          <w:b/>
          <w:sz w:val="32"/>
          <w:szCs w:val="28"/>
        </w:rPr>
      </w:pPr>
      <w:r w:rsidRPr="00B63AFB">
        <w:rPr>
          <w:rFonts w:ascii="Times New Roman" w:hAnsi="Times New Roman" w:cs="Times New Roman"/>
          <w:b/>
          <w:sz w:val="28"/>
          <w:szCs w:val="28"/>
        </w:rPr>
        <w:t>Таблица 4.</w:t>
      </w:r>
      <w:r w:rsidR="008C3977" w:rsidRPr="00B63AFB">
        <w:rPr>
          <w:rFonts w:ascii="Times New Roman" w:hAnsi="Times New Roman" w:cs="Times New Roman"/>
          <w:b/>
          <w:sz w:val="28"/>
          <w:szCs w:val="28"/>
        </w:rPr>
        <w:t xml:space="preserve">1 </w:t>
      </w:r>
    </w:p>
    <w:p w:rsidR="005167DD" w:rsidRPr="00B63AFB" w:rsidRDefault="005167DD" w:rsidP="008C3977">
      <w:pPr>
        <w:widowControl w:val="0"/>
        <w:spacing w:after="0" w:line="240" w:lineRule="auto"/>
        <w:jc w:val="center"/>
        <w:rPr>
          <w:rFonts w:ascii="Times New Roman" w:hAnsi="Times New Roman" w:cs="Times New Roman"/>
          <w:b/>
          <w:sz w:val="28"/>
          <w:szCs w:val="24"/>
        </w:rPr>
      </w:pPr>
      <w:r w:rsidRPr="00B63AFB">
        <w:rPr>
          <w:rFonts w:ascii="Times New Roman" w:hAnsi="Times New Roman" w:cs="Times New Roman"/>
          <w:b/>
          <w:sz w:val="28"/>
          <w:szCs w:val="24"/>
        </w:rPr>
        <w:t>Показатели приема студентов в Академии «</w:t>
      </w:r>
      <w:r w:rsidRPr="00B63AFB">
        <w:rPr>
          <w:rFonts w:ascii="Times New Roman" w:hAnsi="Times New Roman" w:cs="Times New Roman"/>
          <w:b/>
          <w:sz w:val="28"/>
          <w:szCs w:val="24"/>
          <w:lang w:val="en-US"/>
        </w:rPr>
        <w:t>Bolashaq</w:t>
      </w:r>
      <w:r w:rsidRPr="00B63AFB">
        <w:rPr>
          <w:rFonts w:ascii="Times New Roman" w:hAnsi="Times New Roman" w:cs="Times New Roman"/>
          <w:b/>
          <w:sz w:val="28"/>
          <w:szCs w:val="24"/>
        </w:rPr>
        <w:t>»</w:t>
      </w:r>
    </w:p>
    <w:p w:rsidR="00B63AFB" w:rsidRPr="008C3977" w:rsidRDefault="00B63AFB" w:rsidP="008C3977">
      <w:pPr>
        <w:widowControl w:val="0"/>
        <w:spacing w:after="0" w:line="240" w:lineRule="auto"/>
        <w:jc w:val="center"/>
        <w:rPr>
          <w:rFonts w:ascii="Times New Roman" w:hAnsi="Times New Roman" w:cs="Times New Roman"/>
          <w:b/>
          <w:sz w:val="24"/>
          <w:szCs w:val="24"/>
        </w:rPr>
      </w:pPr>
    </w:p>
    <w:tbl>
      <w:tblPr>
        <w:tblW w:w="98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73"/>
        <w:gridCol w:w="1287"/>
        <w:gridCol w:w="1276"/>
        <w:gridCol w:w="1197"/>
        <w:gridCol w:w="1276"/>
        <w:gridCol w:w="1196"/>
      </w:tblGrid>
      <w:tr w:rsidR="005167DD" w:rsidRPr="008C3977" w:rsidTr="008C3977">
        <w:trPr>
          <w:trHeight w:val="563"/>
        </w:trPr>
        <w:tc>
          <w:tcPr>
            <w:tcW w:w="3573" w:type="dxa"/>
          </w:tcPr>
          <w:p w:rsidR="005167DD" w:rsidRPr="008C3977" w:rsidRDefault="005167DD" w:rsidP="005167DD">
            <w:pPr>
              <w:widowControl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Контингент</w:t>
            </w:r>
          </w:p>
        </w:tc>
        <w:tc>
          <w:tcPr>
            <w:tcW w:w="1287" w:type="dxa"/>
          </w:tcPr>
          <w:p w:rsidR="005167DD" w:rsidRPr="008C3977" w:rsidRDefault="005167DD" w:rsidP="005167DD">
            <w:pPr>
              <w:widowControl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2015-2016 уч.год</w:t>
            </w:r>
          </w:p>
        </w:tc>
        <w:tc>
          <w:tcPr>
            <w:tcW w:w="1276" w:type="dxa"/>
          </w:tcPr>
          <w:p w:rsidR="005167DD" w:rsidRPr="008C3977" w:rsidRDefault="005167DD" w:rsidP="005167DD">
            <w:pPr>
              <w:widowControl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2016-2017</w:t>
            </w:r>
          </w:p>
          <w:p w:rsidR="005167DD" w:rsidRPr="008C3977" w:rsidRDefault="005167DD" w:rsidP="005167DD">
            <w:pPr>
              <w:widowControl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уч.год</w:t>
            </w:r>
          </w:p>
        </w:tc>
        <w:tc>
          <w:tcPr>
            <w:tcW w:w="1197" w:type="dxa"/>
          </w:tcPr>
          <w:p w:rsidR="005167DD" w:rsidRPr="008C3977" w:rsidRDefault="005167DD" w:rsidP="005167DD">
            <w:pPr>
              <w:widowControl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2017-2018 уч.год</w:t>
            </w:r>
          </w:p>
        </w:tc>
        <w:tc>
          <w:tcPr>
            <w:tcW w:w="1276" w:type="dxa"/>
          </w:tcPr>
          <w:p w:rsidR="005167DD" w:rsidRPr="008C3977" w:rsidRDefault="005167DD" w:rsidP="005167DD">
            <w:pPr>
              <w:widowControl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2018-2019 уч.год</w:t>
            </w:r>
          </w:p>
        </w:tc>
        <w:tc>
          <w:tcPr>
            <w:tcW w:w="1196" w:type="dxa"/>
          </w:tcPr>
          <w:p w:rsidR="005167DD" w:rsidRPr="008C3977" w:rsidRDefault="005167DD" w:rsidP="005167DD">
            <w:pPr>
              <w:widowControl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2019-2020 уч.год</w:t>
            </w:r>
          </w:p>
        </w:tc>
      </w:tr>
      <w:tr w:rsidR="005167DD" w:rsidRPr="008C3977" w:rsidTr="008C3977">
        <w:tc>
          <w:tcPr>
            <w:tcW w:w="3573" w:type="dxa"/>
          </w:tcPr>
          <w:p w:rsidR="005167DD" w:rsidRPr="008C3977" w:rsidRDefault="005167DD" w:rsidP="005167DD">
            <w:pPr>
              <w:widowControl w:val="0"/>
              <w:spacing w:after="0" w:line="240" w:lineRule="auto"/>
              <w:jc w:val="both"/>
              <w:rPr>
                <w:rFonts w:ascii="Times New Roman" w:hAnsi="Times New Roman" w:cs="Times New Roman"/>
                <w:sz w:val="24"/>
                <w:szCs w:val="24"/>
              </w:rPr>
            </w:pPr>
            <w:r w:rsidRPr="008C3977">
              <w:rPr>
                <w:rFonts w:ascii="Times New Roman" w:hAnsi="Times New Roman" w:cs="Times New Roman"/>
                <w:sz w:val="24"/>
                <w:szCs w:val="24"/>
              </w:rPr>
              <w:t xml:space="preserve">Всего подано заявлений </w:t>
            </w:r>
          </w:p>
        </w:tc>
        <w:tc>
          <w:tcPr>
            <w:tcW w:w="1287" w:type="dxa"/>
          </w:tcPr>
          <w:p w:rsidR="005167DD" w:rsidRPr="008C3977" w:rsidRDefault="005167DD" w:rsidP="005167DD">
            <w:pPr>
              <w:widowControl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503</w:t>
            </w:r>
          </w:p>
        </w:tc>
        <w:tc>
          <w:tcPr>
            <w:tcW w:w="1276" w:type="dxa"/>
          </w:tcPr>
          <w:p w:rsidR="005167DD" w:rsidRPr="008C3977" w:rsidRDefault="005167DD" w:rsidP="005167DD">
            <w:pPr>
              <w:widowControl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957</w:t>
            </w:r>
          </w:p>
        </w:tc>
        <w:tc>
          <w:tcPr>
            <w:tcW w:w="1197" w:type="dxa"/>
          </w:tcPr>
          <w:p w:rsidR="005167DD" w:rsidRPr="008C3977" w:rsidRDefault="005167DD" w:rsidP="005167DD">
            <w:pPr>
              <w:widowControl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925</w:t>
            </w:r>
          </w:p>
        </w:tc>
        <w:tc>
          <w:tcPr>
            <w:tcW w:w="1276" w:type="dxa"/>
          </w:tcPr>
          <w:p w:rsidR="005167DD" w:rsidRPr="008C3977" w:rsidRDefault="005167DD" w:rsidP="005167DD">
            <w:pPr>
              <w:widowControl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942</w:t>
            </w:r>
          </w:p>
        </w:tc>
        <w:tc>
          <w:tcPr>
            <w:tcW w:w="1196" w:type="dxa"/>
          </w:tcPr>
          <w:p w:rsidR="005167DD" w:rsidRPr="008C3977" w:rsidRDefault="005167DD" w:rsidP="005167DD">
            <w:pPr>
              <w:widowControl w:val="0"/>
              <w:spacing w:after="0" w:line="240" w:lineRule="auto"/>
              <w:jc w:val="center"/>
              <w:rPr>
                <w:rFonts w:ascii="Times New Roman" w:hAnsi="Times New Roman" w:cs="Times New Roman"/>
                <w:sz w:val="24"/>
                <w:szCs w:val="24"/>
                <w:lang w:val="en-US"/>
              </w:rPr>
            </w:pPr>
            <w:r w:rsidRPr="008C3977">
              <w:rPr>
                <w:rFonts w:ascii="Times New Roman" w:hAnsi="Times New Roman" w:cs="Times New Roman"/>
                <w:sz w:val="24"/>
                <w:szCs w:val="24"/>
                <w:lang w:val="en-US"/>
              </w:rPr>
              <w:t>743</w:t>
            </w:r>
          </w:p>
        </w:tc>
      </w:tr>
      <w:tr w:rsidR="005167DD" w:rsidRPr="008C3977" w:rsidTr="008C3977">
        <w:tc>
          <w:tcPr>
            <w:tcW w:w="3573" w:type="dxa"/>
          </w:tcPr>
          <w:p w:rsidR="005167DD" w:rsidRPr="008C3977" w:rsidRDefault="005167DD" w:rsidP="005167DD">
            <w:pPr>
              <w:widowControl w:val="0"/>
              <w:spacing w:after="0" w:line="240" w:lineRule="auto"/>
              <w:jc w:val="both"/>
              <w:rPr>
                <w:rFonts w:ascii="Times New Roman" w:hAnsi="Times New Roman" w:cs="Times New Roman"/>
                <w:sz w:val="24"/>
                <w:szCs w:val="24"/>
              </w:rPr>
            </w:pPr>
            <w:r w:rsidRPr="008C3977">
              <w:rPr>
                <w:rFonts w:ascii="Times New Roman" w:hAnsi="Times New Roman" w:cs="Times New Roman"/>
                <w:sz w:val="24"/>
                <w:szCs w:val="24"/>
              </w:rPr>
              <w:t xml:space="preserve">Зачислено в число студентов </w:t>
            </w:r>
          </w:p>
        </w:tc>
        <w:tc>
          <w:tcPr>
            <w:tcW w:w="1287" w:type="dxa"/>
          </w:tcPr>
          <w:p w:rsidR="005167DD" w:rsidRPr="008C3977" w:rsidRDefault="005167DD" w:rsidP="005167DD">
            <w:pPr>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442</w:t>
            </w:r>
          </w:p>
        </w:tc>
        <w:tc>
          <w:tcPr>
            <w:tcW w:w="1276" w:type="dxa"/>
          </w:tcPr>
          <w:p w:rsidR="005167DD" w:rsidRPr="008C3977" w:rsidRDefault="005167DD" w:rsidP="005167DD">
            <w:pPr>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892</w:t>
            </w:r>
          </w:p>
        </w:tc>
        <w:tc>
          <w:tcPr>
            <w:tcW w:w="1197" w:type="dxa"/>
          </w:tcPr>
          <w:p w:rsidR="005167DD" w:rsidRPr="008C3977" w:rsidRDefault="005167DD" w:rsidP="005167DD">
            <w:pPr>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747</w:t>
            </w:r>
          </w:p>
        </w:tc>
        <w:tc>
          <w:tcPr>
            <w:tcW w:w="1276" w:type="dxa"/>
          </w:tcPr>
          <w:p w:rsidR="005167DD" w:rsidRPr="008C3977" w:rsidRDefault="005167DD" w:rsidP="005167DD">
            <w:pPr>
              <w:widowControl w:val="0"/>
              <w:autoSpaceDE w:val="0"/>
              <w:autoSpaceDN w:val="0"/>
              <w:adjustRightIn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921</w:t>
            </w:r>
          </w:p>
        </w:tc>
        <w:tc>
          <w:tcPr>
            <w:tcW w:w="1196" w:type="dxa"/>
          </w:tcPr>
          <w:p w:rsidR="005167DD" w:rsidRPr="008C3977" w:rsidRDefault="005167DD" w:rsidP="005167DD">
            <w:pPr>
              <w:widowControl w:val="0"/>
              <w:autoSpaceDE w:val="0"/>
              <w:autoSpaceDN w:val="0"/>
              <w:adjustRightIn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707</w:t>
            </w:r>
          </w:p>
        </w:tc>
      </w:tr>
      <w:tr w:rsidR="005167DD" w:rsidRPr="008C3977" w:rsidTr="008C3977">
        <w:tc>
          <w:tcPr>
            <w:tcW w:w="3573" w:type="dxa"/>
          </w:tcPr>
          <w:p w:rsidR="005167DD" w:rsidRPr="008C3977" w:rsidRDefault="005167DD" w:rsidP="005167DD">
            <w:pPr>
              <w:widowControl w:val="0"/>
              <w:spacing w:after="0" w:line="240" w:lineRule="auto"/>
              <w:jc w:val="both"/>
              <w:rPr>
                <w:rFonts w:ascii="Times New Roman" w:hAnsi="Times New Roman" w:cs="Times New Roman"/>
                <w:sz w:val="24"/>
                <w:szCs w:val="24"/>
              </w:rPr>
            </w:pPr>
            <w:r w:rsidRPr="008C3977">
              <w:rPr>
                <w:rFonts w:ascii="Times New Roman" w:hAnsi="Times New Roman" w:cs="Times New Roman"/>
                <w:sz w:val="24"/>
                <w:szCs w:val="24"/>
              </w:rPr>
              <w:t>из них: городские</w:t>
            </w:r>
          </w:p>
        </w:tc>
        <w:tc>
          <w:tcPr>
            <w:tcW w:w="1287" w:type="dxa"/>
          </w:tcPr>
          <w:p w:rsidR="005167DD" w:rsidRPr="008C3977" w:rsidRDefault="005167DD" w:rsidP="005167DD">
            <w:pPr>
              <w:widowControl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265</w:t>
            </w:r>
          </w:p>
        </w:tc>
        <w:tc>
          <w:tcPr>
            <w:tcW w:w="1276" w:type="dxa"/>
          </w:tcPr>
          <w:p w:rsidR="005167DD" w:rsidRPr="008C3977" w:rsidRDefault="005167DD" w:rsidP="005167DD">
            <w:pPr>
              <w:widowControl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553</w:t>
            </w:r>
          </w:p>
        </w:tc>
        <w:tc>
          <w:tcPr>
            <w:tcW w:w="1197" w:type="dxa"/>
          </w:tcPr>
          <w:p w:rsidR="005167DD" w:rsidRPr="008C3977" w:rsidRDefault="005167DD" w:rsidP="005167DD">
            <w:pPr>
              <w:widowControl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468</w:t>
            </w:r>
          </w:p>
        </w:tc>
        <w:tc>
          <w:tcPr>
            <w:tcW w:w="1276" w:type="dxa"/>
          </w:tcPr>
          <w:p w:rsidR="005167DD" w:rsidRPr="008C3977" w:rsidRDefault="005167DD" w:rsidP="005167DD">
            <w:pPr>
              <w:widowControl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535</w:t>
            </w:r>
          </w:p>
        </w:tc>
        <w:tc>
          <w:tcPr>
            <w:tcW w:w="1196" w:type="dxa"/>
          </w:tcPr>
          <w:p w:rsidR="005167DD" w:rsidRPr="008C3977" w:rsidRDefault="005167DD" w:rsidP="005167DD">
            <w:pPr>
              <w:widowControl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402</w:t>
            </w:r>
          </w:p>
        </w:tc>
      </w:tr>
      <w:tr w:rsidR="005167DD" w:rsidRPr="008C3977" w:rsidTr="008C3977">
        <w:trPr>
          <w:trHeight w:val="270"/>
        </w:trPr>
        <w:tc>
          <w:tcPr>
            <w:tcW w:w="3573" w:type="dxa"/>
          </w:tcPr>
          <w:p w:rsidR="005167DD" w:rsidRPr="008C3977" w:rsidRDefault="005167DD" w:rsidP="005167DD">
            <w:pPr>
              <w:widowControl w:val="0"/>
              <w:spacing w:after="0" w:line="240" w:lineRule="auto"/>
              <w:jc w:val="both"/>
              <w:rPr>
                <w:rFonts w:ascii="Times New Roman" w:hAnsi="Times New Roman" w:cs="Times New Roman"/>
                <w:sz w:val="24"/>
                <w:szCs w:val="24"/>
              </w:rPr>
            </w:pPr>
            <w:r w:rsidRPr="008C3977">
              <w:rPr>
                <w:rFonts w:ascii="Times New Roman" w:hAnsi="Times New Roman" w:cs="Times New Roman"/>
                <w:sz w:val="24"/>
                <w:szCs w:val="24"/>
              </w:rPr>
              <w:t>- сельские</w:t>
            </w:r>
          </w:p>
        </w:tc>
        <w:tc>
          <w:tcPr>
            <w:tcW w:w="1287" w:type="dxa"/>
          </w:tcPr>
          <w:p w:rsidR="005167DD" w:rsidRPr="008C3977" w:rsidRDefault="005167DD" w:rsidP="005167DD">
            <w:pPr>
              <w:widowControl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177</w:t>
            </w:r>
          </w:p>
        </w:tc>
        <w:tc>
          <w:tcPr>
            <w:tcW w:w="1276" w:type="dxa"/>
          </w:tcPr>
          <w:p w:rsidR="005167DD" w:rsidRPr="008C3977" w:rsidRDefault="005167DD" w:rsidP="005167DD">
            <w:pPr>
              <w:widowControl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339</w:t>
            </w:r>
          </w:p>
        </w:tc>
        <w:tc>
          <w:tcPr>
            <w:tcW w:w="1197" w:type="dxa"/>
          </w:tcPr>
          <w:p w:rsidR="005167DD" w:rsidRPr="008C3977" w:rsidRDefault="005167DD" w:rsidP="005167DD">
            <w:pPr>
              <w:widowControl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279</w:t>
            </w:r>
          </w:p>
        </w:tc>
        <w:tc>
          <w:tcPr>
            <w:tcW w:w="1276" w:type="dxa"/>
          </w:tcPr>
          <w:p w:rsidR="005167DD" w:rsidRPr="008C3977" w:rsidRDefault="005167DD" w:rsidP="005167DD">
            <w:pPr>
              <w:widowControl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386</w:t>
            </w:r>
          </w:p>
        </w:tc>
        <w:tc>
          <w:tcPr>
            <w:tcW w:w="1196" w:type="dxa"/>
          </w:tcPr>
          <w:p w:rsidR="005167DD" w:rsidRPr="008C3977" w:rsidRDefault="005167DD" w:rsidP="005167DD">
            <w:pPr>
              <w:widowControl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305</w:t>
            </w:r>
          </w:p>
        </w:tc>
      </w:tr>
      <w:tr w:rsidR="005167DD" w:rsidRPr="008C3977" w:rsidTr="008C3977">
        <w:tc>
          <w:tcPr>
            <w:tcW w:w="3573" w:type="dxa"/>
          </w:tcPr>
          <w:p w:rsidR="005167DD" w:rsidRPr="008C3977" w:rsidRDefault="005167DD" w:rsidP="005167DD">
            <w:pPr>
              <w:widowControl w:val="0"/>
              <w:spacing w:after="0" w:line="240" w:lineRule="auto"/>
              <w:jc w:val="both"/>
              <w:rPr>
                <w:rFonts w:ascii="Times New Roman" w:hAnsi="Times New Roman" w:cs="Times New Roman"/>
                <w:sz w:val="24"/>
                <w:szCs w:val="24"/>
              </w:rPr>
            </w:pPr>
            <w:r w:rsidRPr="008C3977">
              <w:rPr>
                <w:rFonts w:ascii="Times New Roman" w:hAnsi="Times New Roman" w:cs="Times New Roman"/>
                <w:sz w:val="24"/>
                <w:szCs w:val="24"/>
              </w:rPr>
              <w:t>- обладатели «Алтын Белг</w:t>
            </w:r>
            <w:r w:rsidRPr="008C3977">
              <w:rPr>
                <w:rFonts w:ascii="Times New Roman" w:hAnsi="Times New Roman" w:cs="Times New Roman"/>
                <w:sz w:val="24"/>
                <w:szCs w:val="24"/>
                <w:lang w:val="kk-KZ"/>
              </w:rPr>
              <w:t>і</w:t>
            </w:r>
            <w:r w:rsidRPr="008C3977">
              <w:rPr>
                <w:rFonts w:ascii="Times New Roman" w:hAnsi="Times New Roman" w:cs="Times New Roman"/>
                <w:sz w:val="24"/>
                <w:szCs w:val="24"/>
              </w:rPr>
              <w:t>», победители олимпиад</w:t>
            </w:r>
          </w:p>
        </w:tc>
        <w:tc>
          <w:tcPr>
            <w:tcW w:w="1287" w:type="dxa"/>
          </w:tcPr>
          <w:p w:rsidR="005167DD" w:rsidRPr="008C3977" w:rsidRDefault="005167DD" w:rsidP="005167DD">
            <w:pPr>
              <w:widowControl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w:t>
            </w:r>
          </w:p>
        </w:tc>
        <w:tc>
          <w:tcPr>
            <w:tcW w:w="1276" w:type="dxa"/>
          </w:tcPr>
          <w:p w:rsidR="005167DD" w:rsidRPr="008C3977" w:rsidRDefault="005167DD" w:rsidP="005167DD">
            <w:pPr>
              <w:widowControl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w:t>
            </w:r>
          </w:p>
        </w:tc>
        <w:tc>
          <w:tcPr>
            <w:tcW w:w="1197" w:type="dxa"/>
          </w:tcPr>
          <w:p w:rsidR="005167DD" w:rsidRPr="008C3977" w:rsidRDefault="005167DD" w:rsidP="005167DD">
            <w:pPr>
              <w:widowControl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w:t>
            </w:r>
          </w:p>
        </w:tc>
        <w:tc>
          <w:tcPr>
            <w:tcW w:w="1276" w:type="dxa"/>
          </w:tcPr>
          <w:p w:rsidR="005167DD" w:rsidRPr="008C3977" w:rsidRDefault="005167DD" w:rsidP="005167DD">
            <w:pPr>
              <w:widowControl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1</w:t>
            </w:r>
          </w:p>
        </w:tc>
        <w:tc>
          <w:tcPr>
            <w:tcW w:w="1196" w:type="dxa"/>
          </w:tcPr>
          <w:p w:rsidR="005167DD" w:rsidRPr="008C3977" w:rsidRDefault="005167DD" w:rsidP="005167DD">
            <w:pPr>
              <w:widowControl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1</w:t>
            </w:r>
          </w:p>
        </w:tc>
      </w:tr>
      <w:tr w:rsidR="005167DD" w:rsidRPr="008C3977" w:rsidTr="008C3977">
        <w:tc>
          <w:tcPr>
            <w:tcW w:w="3573" w:type="dxa"/>
          </w:tcPr>
          <w:p w:rsidR="005167DD" w:rsidRPr="008C3977" w:rsidRDefault="005167DD" w:rsidP="005167DD">
            <w:pPr>
              <w:widowControl w:val="0"/>
              <w:spacing w:after="0" w:line="240" w:lineRule="auto"/>
              <w:jc w:val="both"/>
              <w:rPr>
                <w:rFonts w:ascii="Times New Roman" w:hAnsi="Times New Roman" w:cs="Times New Roman"/>
                <w:sz w:val="24"/>
                <w:szCs w:val="24"/>
              </w:rPr>
            </w:pPr>
            <w:r w:rsidRPr="008C3977">
              <w:rPr>
                <w:rFonts w:ascii="Times New Roman" w:hAnsi="Times New Roman" w:cs="Times New Roman"/>
                <w:sz w:val="24"/>
                <w:szCs w:val="24"/>
              </w:rPr>
              <w:t xml:space="preserve">- обладатели </w:t>
            </w:r>
            <w:proofErr w:type="gramStart"/>
            <w:r w:rsidRPr="008C3977">
              <w:rPr>
                <w:rFonts w:ascii="Times New Roman" w:hAnsi="Times New Roman" w:cs="Times New Roman"/>
                <w:sz w:val="24"/>
                <w:szCs w:val="24"/>
              </w:rPr>
              <w:t>государствен-ного</w:t>
            </w:r>
            <w:proofErr w:type="gramEnd"/>
            <w:r w:rsidRPr="008C3977">
              <w:rPr>
                <w:rFonts w:ascii="Times New Roman" w:hAnsi="Times New Roman" w:cs="Times New Roman"/>
                <w:sz w:val="24"/>
                <w:szCs w:val="24"/>
              </w:rPr>
              <w:t xml:space="preserve"> гранта</w:t>
            </w:r>
          </w:p>
        </w:tc>
        <w:tc>
          <w:tcPr>
            <w:tcW w:w="1287" w:type="dxa"/>
          </w:tcPr>
          <w:p w:rsidR="005167DD" w:rsidRPr="008C3977" w:rsidRDefault="005167DD" w:rsidP="005167DD">
            <w:pPr>
              <w:widowControl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w:t>
            </w:r>
          </w:p>
        </w:tc>
        <w:tc>
          <w:tcPr>
            <w:tcW w:w="1276" w:type="dxa"/>
          </w:tcPr>
          <w:p w:rsidR="005167DD" w:rsidRPr="008C3977" w:rsidRDefault="005167DD" w:rsidP="005167DD">
            <w:pPr>
              <w:widowControl w:val="0"/>
              <w:spacing w:after="0" w:line="240" w:lineRule="auto"/>
              <w:jc w:val="center"/>
              <w:rPr>
                <w:rFonts w:ascii="Times New Roman" w:hAnsi="Times New Roman" w:cs="Times New Roman"/>
                <w:color w:val="FF0000"/>
                <w:sz w:val="24"/>
                <w:szCs w:val="24"/>
              </w:rPr>
            </w:pPr>
            <w:r w:rsidRPr="008C3977">
              <w:rPr>
                <w:rFonts w:ascii="Times New Roman" w:hAnsi="Times New Roman" w:cs="Times New Roman"/>
                <w:color w:val="FF0000"/>
                <w:sz w:val="24"/>
                <w:szCs w:val="24"/>
              </w:rPr>
              <w:t>-</w:t>
            </w:r>
          </w:p>
        </w:tc>
        <w:tc>
          <w:tcPr>
            <w:tcW w:w="1197" w:type="dxa"/>
          </w:tcPr>
          <w:p w:rsidR="005167DD" w:rsidRPr="008C3977" w:rsidRDefault="005167DD" w:rsidP="005167DD">
            <w:pPr>
              <w:widowControl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1</w:t>
            </w:r>
          </w:p>
        </w:tc>
        <w:tc>
          <w:tcPr>
            <w:tcW w:w="1276" w:type="dxa"/>
          </w:tcPr>
          <w:p w:rsidR="005167DD" w:rsidRPr="008C3977" w:rsidRDefault="005167DD" w:rsidP="005167DD">
            <w:pPr>
              <w:widowControl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2</w:t>
            </w:r>
          </w:p>
        </w:tc>
        <w:tc>
          <w:tcPr>
            <w:tcW w:w="1196" w:type="dxa"/>
          </w:tcPr>
          <w:p w:rsidR="005167DD" w:rsidRPr="008C3977" w:rsidRDefault="005167DD" w:rsidP="005167DD">
            <w:pPr>
              <w:widowControl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9</w:t>
            </w:r>
          </w:p>
        </w:tc>
      </w:tr>
      <w:tr w:rsidR="005167DD" w:rsidRPr="008C3977" w:rsidTr="008C3977">
        <w:tc>
          <w:tcPr>
            <w:tcW w:w="3573" w:type="dxa"/>
          </w:tcPr>
          <w:p w:rsidR="005167DD" w:rsidRPr="008C3977" w:rsidRDefault="005167DD" w:rsidP="005167DD">
            <w:pPr>
              <w:widowControl w:val="0"/>
              <w:spacing w:after="0" w:line="240" w:lineRule="auto"/>
              <w:jc w:val="both"/>
              <w:rPr>
                <w:rFonts w:ascii="Times New Roman" w:hAnsi="Times New Roman" w:cs="Times New Roman"/>
                <w:sz w:val="24"/>
                <w:szCs w:val="24"/>
              </w:rPr>
            </w:pPr>
            <w:r w:rsidRPr="008C3977">
              <w:rPr>
                <w:rFonts w:ascii="Times New Roman" w:hAnsi="Times New Roman" w:cs="Times New Roman"/>
                <w:sz w:val="24"/>
                <w:szCs w:val="24"/>
              </w:rPr>
              <w:t>Средний балл ЕНТ/КТ</w:t>
            </w:r>
          </w:p>
        </w:tc>
        <w:tc>
          <w:tcPr>
            <w:tcW w:w="1287" w:type="dxa"/>
          </w:tcPr>
          <w:p w:rsidR="005167DD" w:rsidRPr="008C3977" w:rsidRDefault="005167DD" w:rsidP="005167DD">
            <w:pPr>
              <w:widowControl w:val="0"/>
              <w:spacing w:after="0" w:line="240" w:lineRule="auto"/>
              <w:jc w:val="center"/>
              <w:rPr>
                <w:rFonts w:ascii="Times New Roman" w:hAnsi="Times New Roman" w:cs="Times New Roman"/>
                <w:b/>
                <w:sz w:val="24"/>
                <w:szCs w:val="24"/>
                <w:lang w:val="en-US"/>
              </w:rPr>
            </w:pPr>
            <w:r w:rsidRPr="008C3977">
              <w:rPr>
                <w:rFonts w:ascii="Times New Roman" w:hAnsi="Times New Roman" w:cs="Times New Roman"/>
                <w:b/>
                <w:sz w:val="24"/>
                <w:szCs w:val="24"/>
              </w:rPr>
              <w:t>65,5</w:t>
            </w:r>
          </w:p>
        </w:tc>
        <w:tc>
          <w:tcPr>
            <w:tcW w:w="1276" w:type="dxa"/>
          </w:tcPr>
          <w:p w:rsidR="005167DD" w:rsidRPr="008C3977" w:rsidRDefault="005167DD" w:rsidP="005167DD">
            <w:pPr>
              <w:widowControl w:val="0"/>
              <w:spacing w:after="0" w:line="240" w:lineRule="auto"/>
              <w:jc w:val="center"/>
              <w:rPr>
                <w:rFonts w:ascii="Times New Roman" w:hAnsi="Times New Roman" w:cs="Times New Roman"/>
                <w:b/>
                <w:sz w:val="24"/>
                <w:szCs w:val="24"/>
              </w:rPr>
            </w:pPr>
            <w:r w:rsidRPr="008C3977">
              <w:rPr>
                <w:rFonts w:ascii="Times New Roman" w:eastAsia="Calibri" w:hAnsi="Times New Roman" w:cs="Times New Roman"/>
                <w:b/>
                <w:sz w:val="24"/>
                <w:szCs w:val="24"/>
              </w:rPr>
              <w:t>57,8</w:t>
            </w:r>
          </w:p>
        </w:tc>
        <w:tc>
          <w:tcPr>
            <w:tcW w:w="1197" w:type="dxa"/>
          </w:tcPr>
          <w:p w:rsidR="005167DD" w:rsidRPr="008C3977" w:rsidRDefault="005167DD" w:rsidP="005167DD">
            <w:pPr>
              <w:widowControl w:val="0"/>
              <w:autoSpaceDE w:val="0"/>
              <w:autoSpaceDN w:val="0"/>
              <w:adjustRightInd w:val="0"/>
              <w:spacing w:after="0" w:line="240" w:lineRule="auto"/>
              <w:rPr>
                <w:rFonts w:ascii="Times New Roman" w:hAnsi="Times New Roman"/>
                <w:b/>
                <w:sz w:val="24"/>
                <w:szCs w:val="24"/>
              </w:rPr>
            </w:pPr>
            <w:r w:rsidRPr="008C3977">
              <w:rPr>
                <w:rFonts w:ascii="Times New Roman" w:eastAsia="Calibri" w:hAnsi="Times New Roman" w:cs="Times New Roman"/>
                <w:b/>
                <w:sz w:val="24"/>
                <w:szCs w:val="24"/>
              </w:rPr>
              <w:t>63,7/</w:t>
            </w:r>
            <w:r w:rsidRPr="008C3977">
              <w:rPr>
                <w:rFonts w:ascii="Times New Roman" w:hAnsi="Times New Roman"/>
                <w:b/>
                <w:sz w:val="24"/>
                <w:szCs w:val="24"/>
              </w:rPr>
              <w:t xml:space="preserve"> </w:t>
            </w:r>
            <w:r w:rsidRPr="008C3977">
              <w:rPr>
                <w:rFonts w:ascii="Times New Roman" w:eastAsia="Calibri" w:hAnsi="Times New Roman" w:cs="Times New Roman"/>
                <w:b/>
                <w:sz w:val="24"/>
                <w:szCs w:val="24"/>
              </w:rPr>
              <w:t>41,8</w:t>
            </w:r>
          </w:p>
        </w:tc>
        <w:tc>
          <w:tcPr>
            <w:tcW w:w="1276" w:type="dxa"/>
          </w:tcPr>
          <w:p w:rsidR="005167DD" w:rsidRPr="008C3977" w:rsidRDefault="005167DD" w:rsidP="005167DD">
            <w:pPr>
              <w:widowControl w:val="0"/>
              <w:autoSpaceDE w:val="0"/>
              <w:autoSpaceDN w:val="0"/>
              <w:adjustRightInd w:val="0"/>
              <w:spacing w:after="0" w:line="240" w:lineRule="auto"/>
              <w:rPr>
                <w:rFonts w:ascii="Times New Roman" w:hAnsi="Times New Roman"/>
                <w:b/>
                <w:sz w:val="24"/>
                <w:szCs w:val="24"/>
              </w:rPr>
            </w:pPr>
            <w:r w:rsidRPr="008C3977">
              <w:rPr>
                <w:rFonts w:ascii="Times New Roman" w:eastAsia="Calibri" w:hAnsi="Times New Roman" w:cs="Times New Roman"/>
                <w:b/>
                <w:sz w:val="24"/>
                <w:szCs w:val="24"/>
              </w:rPr>
              <w:t>77,8/34,9</w:t>
            </w:r>
          </w:p>
        </w:tc>
        <w:tc>
          <w:tcPr>
            <w:tcW w:w="1196" w:type="dxa"/>
          </w:tcPr>
          <w:p w:rsidR="005167DD" w:rsidRPr="008C3977" w:rsidRDefault="005167DD" w:rsidP="005167DD">
            <w:pPr>
              <w:widowControl w:val="0"/>
              <w:spacing w:after="0" w:line="240" w:lineRule="auto"/>
              <w:jc w:val="center"/>
              <w:rPr>
                <w:rFonts w:ascii="Times New Roman" w:hAnsi="Times New Roman" w:cs="Times New Roman"/>
                <w:b/>
                <w:sz w:val="24"/>
                <w:szCs w:val="24"/>
              </w:rPr>
            </w:pPr>
            <w:r w:rsidRPr="008C3977">
              <w:rPr>
                <w:rFonts w:ascii="Times New Roman" w:hAnsi="Times New Roman" w:cs="Times New Roman"/>
                <w:b/>
                <w:sz w:val="24"/>
                <w:szCs w:val="24"/>
              </w:rPr>
              <w:t>70,3</w:t>
            </w:r>
          </w:p>
        </w:tc>
      </w:tr>
    </w:tbl>
    <w:p w:rsidR="005167DD" w:rsidRPr="00F86CEC" w:rsidRDefault="005167DD" w:rsidP="005167DD">
      <w:pPr>
        <w:spacing w:after="0" w:line="240" w:lineRule="auto"/>
        <w:rPr>
          <w:rFonts w:ascii="Times New Roman" w:hAnsi="Times New Roman" w:cs="Times New Roman"/>
          <w:sz w:val="28"/>
          <w:szCs w:val="28"/>
          <w:lang w:val="kk-KZ"/>
        </w:rPr>
      </w:pPr>
    </w:p>
    <w:p w:rsidR="005167DD" w:rsidRPr="00F86CEC" w:rsidRDefault="005167DD" w:rsidP="005167DD">
      <w:pPr>
        <w:widowControl w:val="0"/>
        <w:spacing w:after="0" w:line="240" w:lineRule="auto"/>
        <w:ind w:firstLine="540"/>
        <w:jc w:val="both"/>
        <w:rPr>
          <w:rFonts w:ascii="Times New Roman" w:hAnsi="Times New Roman" w:cs="Times New Roman"/>
          <w:sz w:val="28"/>
          <w:szCs w:val="28"/>
        </w:rPr>
      </w:pPr>
      <w:r w:rsidRPr="00F86CEC">
        <w:rPr>
          <w:rFonts w:ascii="Times New Roman" w:hAnsi="Times New Roman" w:cs="Times New Roman"/>
          <w:sz w:val="28"/>
          <w:szCs w:val="28"/>
        </w:rPr>
        <w:t xml:space="preserve">Статистические показатели формирования студенческого контингента (таблица 1) позволяют сделать анализ качества набора студентов за последние 5 лет. </w:t>
      </w:r>
      <w:proofErr w:type="gramStart"/>
      <w:r w:rsidRPr="00F86CEC">
        <w:rPr>
          <w:rFonts w:ascii="Times New Roman" w:hAnsi="Times New Roman" w:cs="Times New Roman"/>
          <w:sz w:val="28"/>
          <w:szCs w:val="28"/>
        </w:rPr>
        <w:t xml:space="preserve">Анализ статистических показателей по </w:t>
      </w:r>
      <w:r>
        <w:rPr>
          <w:rFonts w:ascii="Times New Roman" w:hAnsi="Times New Roman" w:cs="Times New Roman"/>
          <w:sz w:val="28"/>
          <w:szCs w:val="28"/>
        </w:rPr>
        <w:t>А</w:t>
      </w:r>
      <w:r w:rsidRPr="00F86CEC">
        <w:rPr>
          <w:rFonts w:ascii="Times New Roman" w:hAnsi="Times New Roman" w:cs="Times New Roman"/>
          <w:sz w:val="28"/>
          <w:szCs w:val="28"/>
        </w:rPr>
        <w:t xml:space="preserve">кадемии свидетельствует об уменьшении набора на 1 курс на 2019-2020 учебный год по сравнению с прошлым учебным годом в среднем на </w:t>
      </w:r>
      <w:r w:rsidRPr="00F86CEC">
        <w:rPr>
          <w:rFonts w:ascii="Times New Roman" w:hAnsi="Times New Roman" w:cs="Times New Roman"/>
          <w:sz w:val="28"/>
          <w:szCs w:val="28"/>
          <w:lang w:val="kk-KZ"/>
        </w:rPr>
        <w:t>24</w:t>
      </w:r>
      <w:r w:rsidRPr="00F86CEC">
        <w:rPr>
          <w:rFonts w:ascii="Times New Roman" w:hAnsi="Times New Roman" w:cs="Times New Roman"/>
          <w:sz w:val="28"/>
          <w:szCs w:val="28"/>
        </w:rPr>
        <w:t>%, что объясняется следующими причинами:</w:t>
      </w:r>
      <w:r>
        <w:rPr>
          <w:rFonts w:ascii="Times New Roman" w:hAnsi="Times New Roman" w:cs="Times New Roman"/>
          <w:sz w:val="28"/>
          <w:szCs w:val="28"/>
        </w:rPr>
        <w:t xml:space="preserve"> с</w:t>
      </w:r>
      <w:r w:rsidRPr="00F86CEC">
        <w:rPr>
          <w:rFonts w:ascii="Times New Roman" w:hAnsi="Times New Roman" w:cs="Times New Roman"/>
          <w:sz w:val="28"/>
          <w:szCs w:val="28"/>
        </w:rPr>
        <w:t>нижение в</w:t>
      </w:r>
      <w:r>
        <w:rPr>
          <w:rFonts w:ascii="Times New Roman" w:hAnsi="Times New Roman" w:cs="Times New Roman"/>
          <w:sz w:val="28"/>
          <w:szCs w:val="28"/>
        </w:rPr>
        <w:t>ыпускников школ сдающих ЕНТ</w:t>
      </w:r>
      <w:r w:rsidRPr="00F86CEC">
        <w:rPr>
          <w:rFonts w:ascii="Times New Roman" w:hAnsi="Times New Roman" w:cs="Times New Roman"/>
          <w:sz w:val="28"/>
          <w:szCs w:val="28"/>
        </w:rPr>
        <w:t>;</w:t>
      </w:r>
      <w:r>
        <w:rPr>
          <w:rFonts w:ascii="Times New Roman" w:hAnsi="Times New Roman" w:cs="Times New Roman"/>
          <w:sz w:val="28"/>
          <w:szCs w:val="28"/>
        </w:rPr>
        <w:t xml:space="preserve"> </w:t>
      </w:r>
      <w:r w:rsidRPr="00F86CEC">
        <w:rPr>
          <w:rFonts w:ascii="Times New Roman" w:hAnsi="Times New Roman" w:cs="Times New Roman"/>
          <w:sz w:val="28"/>
          <w:szCs w:val="28"/>
        </w:rPr>
        <w:t>снижение</w:t>
      </w:r>
      <w:r>
        <w:rPr>
          <w:rFonts w:ascii="Times New Roman" w:hAnsi="Times New Roman" w:cs="Times New Roman"/>
          <w:sz w:val="28"/>
          <w:szCs w:val="28"/>
        </w:rPr>
        <w:t xml:space="preserve"> платежеспособности населения, </w:t>
      </w:r>
      <w:r w:rsidRPr="00F86CEC">
        <w:rPr>
          <w:rFonts w:ascii="Times New Roman" w:hAnsi="Times New Roman" w:cs="Times New Roman"/>
          <w:sz w:val="28"/>
          <w:szCs w:val="28"/>
        </w:rPr>
        <w:t>рост контингента желающих получить высшее образование в иностранном вузе, чаще всего российском, за счет бюджета РФ.</w:t>
      </w:r>
      <w:proofErr w:type="gramEnd"/>
    </w:p>
    <w:p w:rsidR="005167DD" w:rsidRPr="00F86CEC" w:rsidRDefault="005167DD" w:rsidP="005167DD">
      <w:pPr>
        <w:spacing w:after="0" w:line="240" w:lineRule="auto"/>
        <w:ind w:firstLine="540"/>
        <w:jc w:val="both"/>
        <w:rPr>
          <w:rFonts w:ascii="Times New Roman" w:hAnsi="Times New Roman" w:cs="Times New Roman"/>
          <w:sz w:val="28"/>
          <w:szCs w:val="28"/>
        </w:rPr>
      </w:pPr>
      <w:r w:rsidRPr="00F86CEC">
        <w:rPr>
          <w:rFonts w:ascii="Times New Roman" w:hAnsi="Times New Roman" w:cs="Times New Roman"/>
          <w:sz w:val="28"/>
          <w:szCs w:val="28"/>
        </w:rPr>
        <w:lastRenderedPageBreak/>
        <w:t>Вместе с тем, по сравнению с предыдущими учебными годами (2015-2016 уч.г., 2016-2017 уч.г., 2017-2018 уч.г.) набор на 2018-2019 учебный год не сократился, что свидетельствует об относительной стабильности в формировании студенческого контингента.</w:t>
      </w:r>
    </w:p>
    <w:p w:rsidR="005167DD" w:rsidRPr="00F86CEC" w:rsidRDefault="005167DD" w:rsidP="008C3977">
      <w:pPr>
        <w:spacing w:after="0" w:line="240" w:lineRule="auto"/>
        <w:ind w:firstLine="540"/>
        <w:jc w:val="both"/>
        <w:rPr>
          <w:rFonts w:ascii="Times New Roman" w:hAnsi="Times New Roman" w:cs="Times New Roman"/>
          <w:sz w:val="28"/>
          <w:szCs w:val="28"/>
        </w:rPr>
      </w:pPr>
      <w:r w:rsidRPr="00F86CEC">
        <w:rPr>
          <w:rFonts w:ascii="Times New Roman" w:hAnsi="Times New Roman" w:cs="Times New Roman"/>
          <w:sz w:val="28"/>
          <w:szCs w:val="28"/>
        </w:rPr>
        <w:t xml:space="preserve">Удельный показатель абитуриентов из сельских и городских школ составляет соответственно: в 2015-2016 уч.г. - 40 % / 60%; в 2016-2017 уч.г. - 38% / 62%;  в 2017-2018 уч.г. -37.3% / 62,7%;  в 2018-2019 уч.г. - 42% /58%;  в 2019-2020 уч.г. - 43% / 57 %. </w:t>
      </w:r>
    </w:p>
    <w:p w:rsidR="005167DD" w:rsidRDefault="005167DD" w:rsidP="008C3977">
      <w:pPr>
        <w:spacing w:after="0" w:line="240" w:lineRule="auto"/>
        <w:ind w:firstLine="540"/>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Pr="00F86CEC">
        <w:rPr>
          <w:rFonts w:ascii="Times New Roman" w:hAnsi="Times New Roman" w:cs="Times New Roman"/>
          <w:sz w:val="28"/>
          <w:szCs w:val="28"/>
          <w:lang w:val="kk-KZ"/>
        </w:rPr>
        <w:t>о студентами, поступившими на 1 курс</w:t>
      </w:r>
      <w:r w:rsidRPr="00622EE9">
        <w:rPr>
          <w:rFonts w:ascii="Times New Roman" w:hAnsi="Times New Roman" w:cs="Times New Roman"/>
          <w:sz w:val="28"/>
          <w:szCs w:val="28"/>
          <w:lang w:val="kk-KZ"/>
        </w:rPr>
        <w:t xml:space="preserve"> пров</w:t>
      </w:r>
      <w:r w:rsidRPr="00F86CEC">
        <w:rPr>
          <w:rFonts w:ascii="Times New Roman" w:hAnsi="Times New Roman" w:cs="Times New Roman"/>
          <w:sz w:val="28"/>
          <w:szCs w:val="28"/>
          <w:lang w:val="kk-KZ"/>
        </w:rPr>
        <w:t>одится</w:t>
      </w:r>
      <w:r>
        <w:rPr>
          <w:rFonts w:ascii="Times New Roman" w:hAnsi="Times New Roman" w:cs="Times New Roman"/>
          <w:sz w:val="28"/>
          <w:szCs w:val="28"/>
          <w:lang w:val="kk-KZ"/>
        </w:rPr>
        <w:t xml:space="preserve"> б</w:t>
      </w:r>
      <w:r w:rsidRPr="00F86CEC">
        <w:rPr>
          <w:rFonts w:ascii="Times New Roman" w:hAnsi="Times New Roman" w:cs="Times New Roman"/>
          <w:sz w:val="28"/>
          <w:szCs w:val="28"/>
          <w:lang w:val="kk-KZ"/>
        </w:rPr>
        <w:t>ольшая работа</w:t>
      </w:r>
      <w:r>
        <w:rPr>
          <w:rFonts w:ascii="Times New Roman" w:hAnsi="Times New Roman" w:cs="Times New Roman"/>
          <w:sz w:val="28"/>
          <w:szCs w:val="28"/>
          <w:lang w:val="kk-KZ"/>
        </w:rPr>
        <w:t>,</w:t>
      </w:r>
      <w:r w:rsidRPr="00F86CEC">
        <w:rPr>
          <w:rFonts w:ascii="Times New Roman" w:hAnsi="Times New Roman" w:cs="Times New Roman"/>
          <w:sz w:val="28"/>
          <w:szCs w:val="28"/>
          <w:lang w:val="kk-KZ"/>
        </w:rPr>
        <w:t xml:space="preserve"> всех первокурсник</w:t>
      </w:r>
      <w:r>
        <w:rPr>
          <w:rFonts w:ascii="Times New Roman" w:hAnsi="Times New Roman" w:cs="Times New Roman"/>
          <w:sz w:val="28"/>
          <w:szCs w:val="28"/>
          <w:lang w:val="kk-KZ"/>
        </w:rPr>
        <w:t>ов обеспечивают С</w:t>
      </w:r>
      <w:r w:rsidRPr="00F86CEC">
        <w:rPr>
          <w:rFonts w:ascii="Times New Roman" w:hAnsi="Times New Roman" w:cs="Times New Roman"/>
          <w:sz w:val="28"/>
          <w:szCs w:val="28"/>
          <w:lang w:val="kk-KZ"/>
        </w:rPr>
        <w:t xml:space="preserve">правочником-путеводителем. За каждой группой закрепляются </w:t>
      </w:r>
      <w:r>
        <w:rPr>
          <w:rFonts w:ascii="Times New Roman" w:hAnsi="Times New Roman" w:cs="Times New Roman"/>
          <w:sz w:val="28"/>
          <w:szCs w:val="28"/>
          <w:lang w:val="kk-KZ"/>
        </w:rPr>
        <w:t>курато</w:t>
      </w:r>
      <w:r w:rsidRPr="00B00E90">
        <w:rPr>
          <w:rFonts w:ascii="Times New Roman" w:hAnsi="Times New Roman" w:cs="Times New Roman"/>
          <w:sz w:val="28"/>
          <w:szCs w:val="28"/>
          <w:lang w:val="kk-KZ"/>
        </w:rPr>
        <w:t>ры-эдвайзеры</w:t>
      </w:r>
      <w:r w:rsidRPr="00F86CEC">
        <w:rPr>
          <w:rFonts w:ascii="Times New Roman" w:hAnsi="Times New Roman" w:cs="Times New Roman"/>
          <w:sz w:val="28"/>
          <w:szCs w:val="28"/>
          <w:lang w:val="kk-KZ"/>
        </w:rPr>
        <w:t xml:space="preserve">, которые помогают студентам строить индивидуальную образовательную траекторию. Эдвайзеры всех ОП проводят </w:t>
      </w:r>
      <w:r>
        <w:rPr>
          <w:rFonts w:ascii="Times New Roman" w:hAnsi="Times New Roman" w:cs="Times New Roman"/>
          <w:sz w:val="28"/>
          <w:szCs w:val="28"/>
          <w:lang w:val="kk-KZ"/>
        </w:rPr>
        <w:t xml:space="preserve">работы в соответствии с Академической политикой вуза. </w:t>
      </w:r>
    </w:p>
    <w:p w:rsidR="005167DD" w:rsidRPr="00F86CEC" w:rsidRDefault="005167DD" w:rsidP="008C3977">
      <w:pPr>
        <w:suppressAutoHyphens/>
        <w:spacing w:after="0" w:line="240" w:lineRule="auto"/>
        <w:ind w:firstLine="540"/>
        <w:jc w:val="both"/>
        <w:rPr>
          <w:rFonts w:ascii="Times New Roman" w:hAnsi="Times New Roman" w:cs="Times New Roman"/>
          <w:sz w:val="28"/>
          <w:szCs w:val="28"/>
        </w:rPr>
      </w:pPr>
      <w:r w:rsidRPr="00B00E90">
        <w:rPr>
          <w:rFonts w:ascii="Times New Roman" w:hAnsi="Times New Roman" w:cs="Times New Roman"/>
          <w:sz w:val="28"/>
          <w:szCs w:val="28"/>
          <w:lang w:val="kk-KZ"/>
        </w:rPr>
        <w:t xml:space="preserve">В </w:t>
      </w:r>
      <w:r>
        <w:rPr>
          <w:rFonts w:ascii="Times New Roman" w:hAnsi="Times New Roman" w:cs="Times New Roman"/>
          <w:sz w:val="28"/>
          <w:szCs w:val="28"/>
          <w:lang w:val="kk-KZ"/>
        </w:rPr>
        <w:t>Ака</w:t>
      </w:r>
      <w:r w:rsidRPr="00B00E90">
        <w:rPr>
          <w:rFonts w:ascii="Times New Roman" w:hAnsi="Times New Roman" w:cs="Times New Roman"/>
          <w:sz w:val="28"/>
          <w:szCs w:val="28"/>
          <w:lang w:val="kk-KZ"/>
        </w:rPr>
        <w:t>демии</w:t>
      </w:r>
      <w:r>
        <w:rPr>
          <w:rFonts w:ascii="Times New Roman" w:hAnsi="Times New Roman" w:cs="Times New Roman"/>
          <w:sz w:val="28"/>
          <w:szCs w:val="28"/>
          <w:lang w:val="kk-KZ"/>
        </w:rPr>
        <w:t xml:space="preserve"> прово</w:t>
      </w:r>
      <w:r w:rsidRPr="00B00E90">
        <w:rPr>
          <w:rFonts w:ascii="Times New Roman" w:hAnsi="Times New Roman" w:cs="Times New Roman"/>
          <w:sz w:val="28"/>
          <w:szCs w:val="28"/>
          <w:lang w:val="kk-KZ"/>
        </w:rPr>
        <w:t>дятся обучающие семинары для студентов первокурсников</w:t>
      </w:r>
      <w:r w:rsidRPr="00F86CEC">
        <w:rPr>
          <w:rFonts w:ascii="Times New Roman" w:hAnsi="Times New Roman" w:cs="Times New Roman"/>
          <w:sz w:val="28"/>
          <w:szCs w:val="28"/>
          <w:lang w:val="kk-KZ"/>
        </w:rPr>
        <w:t>, а также дополнительная информация об образовательных программах</w:t>
      </w:r>
      <w:r>
        <w:rPr>
          <w:rFonts w:ascii="Times New Roman" w:hAnsi="Times New Roman" w:cs="Times New Roman"/>
          <w:sz w:val="28"/>
          <w:szCs w:val="28"/>
          <w:lang w:val="kk-KZ"/>
        </w:rPr>
        <w:t xml:space="preserve"> размещается</w:t>
      </w:r>
      <w:r w:rsidRPr="00DF4B96">
        <w:rPr>
          <w:rFonts w:ascii="Times New Roman" w:hAnsi="Times New Roman" w:cs="Times New Roman"/>
          <w:sz w:val="28"/>
          <w:szCs w:val="28"/>
          <w:lang w:val="kk-KZ"/>
        </w:rPr>
        <w:t xml:space="preserve"> на сайте kubolashak.kz</w:t>
      </w:r>
      <w:r w:rsidRPr="00F86CEC">
        <w:rPr>
          <w:rFonts w:ascii="Times New Roman" w:hAnsi="Times New Roman" w:cs="Times New Roman"/>
          <w:sz w:val="28"/>
          <w:szCs w:val="28"/>
        </w:rPr>
        <w:t>.</w:t>
      </w:r>
    </w:p>
    <w:p w:rsidR="005167DD" w:rsidRPr="00F86CEC" w:rsidRDefault="005167DD" w:rsidP="008C3977">
      <w:pPr>
        <w:spacing w:after="0" w:line="240" w:lineRule="auto"/>
        <w:ind w:firstLine="540"/>
        <w:jc w:val="both"/>
        <w:rPr>
          <w:rFonts w:ascii="Times New Roman" w:hAnsi="Times New Roman" w:cs="Times New Roman"/>
          <w:bCs/>
          <w:sz w:val="28"/>
          <w:szCs w:val="28"/>
        </w:rPr>
      </w:pPr>
      <w:r w:rsidRPr="00F86CEC">
        <w:rPr>
          <w:rFonts w:ascii="Times New Roman" w:hAnsi="Times New Roman" w:cs="Times New Roman"/>
          <w:sz w:val="28"/>
          <w:szCs w:val="28"/>
        </w:rPr>
        <w:t xml:space="preserve">С 2011 года в </w:t>
      </w:r>
      <w:r>
        <w:rPr>
          <w:rFonts w:ascii="Times New Roman" w:hAnsi="Times New Roman" w:cs="Times New Roman"/>
          <w:sz w:val="28"/>
          <w:szCs w:val="28"/>
        </w:rPr>
        <w:t>А</w:t>
      </w:r>
      <w:r w:rsidRPr="00F86CEC">
        <w:rPr>
          <w:rFonts w:ascii="Times New Roman" w:hAnsi="Times New Roman" w:cs="Times New Roman"/>
          <w:sz w:val="28"/>
          <w:szCs w:val="28"/>
        </w:rPr>
        <w:t xml:space="preserve">кадемии ведется работа по академической мобильности студентов и преподавателей. Было разработано </w:t>
      </w:r>
      <w:r w:rsidRPr="00F86CEC">
        <w:rPr>
          <w:rFonts w:ascii="Times New Roman" w:hAnsi="Times New Roman" w:cs="Times New Roman"/>
          <w:bCs/>
          <w:sz w:val="28"/>
          <w:szCs w:val="28"/>
        </w:rPr>
        <w:t xml:space="preserve">Положение об организации академической мобильности обучающихся и преподавателей, где прописан механизм реализации академических обменов в вузе. </w:t>
      </w:r>
      <w:r w:rsidRPr="00F86CEC">
        <w:rPr>
          <w:rFonts w:ascii="Times New Roman" w:hAnsi="Times New Roman" w:cs="Times New Roman"/>
          <w:iCs/>
          <w:sz w:val="28"/>
          <w:szCs w:val="28"/>
        </w:rPr>
        <w:t xml:space="preserve">Условиями для осуществления академической мобильности являются имеющиеся двухсторонние договоры о сотрудничестве и </w:t>
      </w:r>
      <w:r w:rsidRPr="00F86CEC">
        <w:rPr>
          <w:rFonts w:ascii="Times New Roman" w:hAnsi="Times New Roman" w:cs="Times New Roman"/>
          <w:bCs/>
          <w:sz w:val="28"/>
          <w:szCs w:val="28"/>
        </w:rPr>
        <w:t xml:space="preserve">договоры о взаимном сотрудничестве по оказанию образовательных услуг в рамках программ академической мобильности. </w:t>
      </w:r>
    </w:p>
    <w:p w:rsidR="005167DD" w:rsidRPr="00F86CEC" w:rsidRDefault="005167DD" w:rsidP="008C3977">
      <w:pPr>
        <w:pStyle w:val="Default"/>
        <w:ind w:firstLine="539"/>
        <w:jc w:val="both"/>
        <w:rPr>
          <w:rFonts w:ascii="Times New Roman" w:hAnsi="Times New Roman" w:cs="Times New Roman"/>
          <w:bCs/>
          <w:color w:val="auto"/>
          <w:sz w:val="28"/>
          <w:szCs w:val="28"/>
        </w:rPr>
      </w:pPr>
      <w:r w:rsidRPr="00F86CEC">
        <w:rPr>
          <w:rFonts w:ascii="Times New Roman" w:hAnsi="Times New Roman" w:cs="Times New Roman"/>
          <w:bCs/>
          <w:color w:val="auto"/>
          <w:sz w:val="28"/>
          <w:szCs w:val="28"/>
        </w:rPr>
        <w:t xml:space="preserve">В </w:t>
      </w:r>
      <w:r>
        <w:rPr>
          <w:rFonts w:ascii="Times New Roman" w:hAnsi="Times New Roman" w:cs="Times New Roman"/>
          <w:bCs/>
          <w:color w:val="auto"/>
          <w:sz w:val="28"/>
          <w:szCs w:val="28"/>
        </w:rPr>
        <w:t>вузе</w:t>
      </w:r>
      <w:r w:rsidRPr="00F86CEC">
        <w:rPr>
          <w:rFonts w:ascii="Times New Roman" w:hAnsi="Times New Roman" w:cs="Times New Roman"/>
          <w:bCs/>
          <w:color w:val="auto"/>
          <w:sz w:val="28"/>
          <w:szCs w:val="28"/>
        </w:rPr>
        <w:t xml:space="preserve"> академическая мобильность реализуется в следующих формах: внутренняя мобильность (обменные программы с отечественными вузами-партнерами) и внешняя мобильность (академические обмены с зарубежными вузами-партнерами, стипендиальные программы, летние школы). Обязательным условием является перезачет освоенных студентом в другом вузе кредитов. Перезачет осуществляет УМУ совместно с </w:t>
      </w:r>
      <w:r>
        <w:rPr>
          <w:rFonts w:ascii="Times New Roman" w:hAnsi="Times New Roman" w:cs="Times New Roman"/>
          <w:bCs/>
          <w:color w:val="auto"/>
          <w:sz w:val="28"/>
          <w:szCs w:val="28"/>
        </w:rPr>
        <w:t>ОР</w:t>
      </w:r>
      <w:r w:rsidRPr="00F86CEC">
        <w:rPr>
          <w:rFonts w:ascii="Times New Roman" w:hAnsi="Times New Roman" w:cs="Times New Roman"/>
          <w:bCs/>
          <w:color w:val="auto"/>
          <w:sz w:val="28"/>
          <w:szCs w:val="28"/>
        </w:rPr>
        <w:t>. Освоенные студентом в период прохождения обучения по мобильности дисциплины и кредиты вносятся в транскрипт к диплому.</w:t>
      </w:r>
    </w:p>
    <w:p w:rsidR="005167DD" w:rsidRPr="00F44FD7" w:rsidRDefault="005167DD" w:rsidP="008C3977">
      <w:pPr>
        <w:pStyle w:val="a5"/>
        <w:spacing w:before="0" w:beforeAutospacing="0" w:after="0" w:afterAutospacing="0"/>
        <w:ind w:firstLine="539"/>
        <w:jc w:val="both"/>
      </w:pPr>
      <w:r w:rsidRPr="00F86CEC">
        <w:rPr>
          <w:kern w:val="24"/>
          <w:sz w:val="28"/>
          <w:szCs w:val="28"/>
        </w:rPr>
        <w:t xml:space="preserve">На данный момент обмены осуществляются </w:t>
      </w:r>
      <w:r w:rsidRPr="00F86CEC">
        <w:rPr>
          <w:kern w:val="24"/>
          <w:sz w:val="28"/>
          <w:szCs w:val="28"/>
          <w:lang w:val="kk-KZ"/>
        </w:rPr>
        <w:t xml:space="preserve">на основании </w:t>
      </w:r>
      <w:r w:rsidRPr="00F86CEC">
        <w:rPr>
          <w:kern w:val="24"/>
          <w:sz w:val="28"/>
          <w:szCs w:val="28"/>
        </w:rPr>
        <w:t>договоров о сотрудничестве в сфере оказания образовательных услуг в рамках программ академической мобильности с 11 вузами ближнего и дальнего зарубежья</w:t>
      </w:r>
      <w:r>
        <w:rPr>
          <w:kern w:val="24"/>
          <w:sz w:val="28"/>
          <w:szCs w:val="28"/>
        </w:rPr>
        <w:t xml:space="preserve">. </w:t>
      </w:r>
      <w:hyperlink r:id="rId32" w:history="1">
        <w:r w:rsidRPr="006330D4">
          <w:rPr>
            <w:rStyle w:val="ab"/>
            <w:kern w:val="24"/>
            <w:u w:val="none"/>
          </w:rPr>
          <w:t>http://kubolashak.kz/informacija-po-akademicheskoj-mobilnosti/perechen-dejstvujushhih-dogovorov-po-akademicheskoj-mobilnosti-2/</w:t>
        </w:r>
      </w:hyperlink>
      <w:r w:rsidRPr="00F44FD7">
        <w:rPr>
          <w:kern w:val="24"/>
        </w:rPr>
        <w:t xml:space="preserve"> </w:t>
      </w:r>
    </w:p>
    <w:p w:rsidR="005167DD" w:rsidRDefault="005167DD" w:rsidP="005167DD">
      <w:pPr>
        <w:pStyle w:val="Default"/>
        <w:ind w:firstLine="709"/>
        <w:jc w:val="both"/>
        <w:rPr>
          <w:rFonts w:ascii="Times New Roman" w:hAnsi="Times New Roman" w:cs="Times New Roman"/>
          <w:bCs/>
          <w:color w:val="auto"/>
          <w:sz w:val="28"/>
          <w:szCs w:val="28"/>
        </w:rPr>
      </w:pPr>
      <w:r w:rsidRPr="00F86CEC">
        <w:rPr>
          <w:rFonts w:ascii="Times New Roman" w:hAnsi="Times New Roman" w:cs="Times New Roman"/>
          <w:bCs/>
          <w:color w:val="auto"/>
          <w:sz w:val="28"/>
          <w:szCs w:val="28"/>
        </w:rPr>
        <w:t>Количество обменов студентов и ППС представлено в таблице:</w:t>
      </w:r>
    </w:p>
    <w:p w:rsidR="008C3977" w:rsidRDefault="008C3977" w:rsidP="005167DD">
      <w:pPr>
        <w:pStyle w:val="Default"/>
        <w:jc w:val="right"/>
        <w:rPr>
          <w:rFonts w:ascii="Times New Roman" w:hAnsi="Times New Roman" w:cs="Times New Roman"/>
          <w:shd w:val="clear" w:color="auto" w:fill="FFFFFF"/>
          <w:lang w:val="kk-KZ"/>
        </w:rPr>
      </w:pPr>
    </w:p>
    <w:p w:rsidR="005167DD" w:rsidRDefault="005167DD" w:rsidP="005167DD">
      <w:pPr>
        <w:pStyle w:val="Default"/>
        <w:jc w:val="right"/>
        <w:rPr>
          <w:rFonts w:ascii="Times New Roman" w:hAnsi="Times New Roman" w:cs="Times New Roman"/>
          <w:b/>
          <w:sz w:val="28"/>
          <w:shd w:val="clear" w:color="auto" w:fill="FFFFFF"/>
          <w:lang w:val="kk-KZ"/>
        </w:rPr>
      </w:pPr>
      <w:r w:rsidRPr="00B63AFB">
        <w:rPr>
          <w:rFonts w:ascii="Times New Roman" w:hAnsi="Times New Roman" w:cs="Times New Roman"/>
          <w:b/>
          <w:sz w:val="28"/>
          <w:shd w:val="clear" w:color="auto" w:fill="FFFFFF"/>
          <w:lang w:val="kk-KZ"/>
        </w:rPr>
        <w:t>Таблица 4.2</w:t>
      </w:r>
    </w:p>
    <w:p w:rsidR="00B63AFB" w:rsidRPr="00B63AFB" w:rsidRDefault="00B63AFB" w:rsidP="005167DD">
      <w:pPr>
        <w:pStyle w:val="Default"/>
        <w:jc w:val="right"/>
        <w:rPr>
          <w:rFonts w:ascii="Times New Roman" w:hAnsi="Times New Roman" w:cs="Times New Roman"/>
          <w:b/>
          <w:bCs/>
          <w:color w:val="auto"/>
          <w:sz w:val="32"/>
          <w:szCs w:val="28"/>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92"/>
        <w:gridCol w:w="992"/>
        <w:gridCol w:w="992"/>
        <w:gridCol w:w="993"/>
        <w:gridCol w:w="992"/>
        <w:gridCol w:w="850"/>
      </w:tblGrid>
      <w:tr w:rsidR="005167DD" w:rsidRPr="00F86CEC" w:rsidTr="00B63AFB">
        <w:trPr>
          <w:jc w:val="center"/>
        </w:trPr>
        <w:tc>
          <w:tcPr>
            <w:tcW w:w="3256" w:type="dxa"/>
            <w:vAlign w:val="center"/>
          </w:tcPr>
          <w:p w:rsidR="005167DD" w:rsidRPr="00F86CEC" w:rsidRDefault="005167DD" w:rsidP="005167DD">
            <w:pPr>
              <w:spacing w:after="0" w:line="240" w:lineRule="auto"/>
              <w:jc w:val="center"/>
              <w:rPr>
                <w:rFonts w:ascii="Times New Roman" w:hAnsi="Times New Roman" w:cs="Times New Roman"/>
                <w:b/>
                <w:sz w:val="24"/>
                <w:szCs w:val="24"/>
                <w:shd w:val="clear" w:color="auto" w:fill="FFFFFF"/>
                <w:lang w:val="kk-KZ"/>
              </w:rPr>
            </w:pPr>
            <w:r w:rsidRPr="00F86CEC">
              <w:rPr>
                <w:rFonts w:ascii="Times New Roman" w:hAnsi="Times New Roman" w:cs="Times New Roman"/>
                <w:b/>
                <w:sz w:val="24"/>
                <w:szCs w:val="24"/>
                <w:shd w:val="clear" w:color="auto" w:fill="FFFFFF"/>
                <w:lang w:val="kk-KZ"/>
              </w:rPr>
              <w:t xml:space="preserve">Формы  академической мобильности </w:t>
            </w:r>
          </w:p>
        </w:tc>
        <w:tc>
          <w:tcPr>
            <w:tcW w:w="992" w:type="dxa"/>
            <w:vAlign w:val="center"/>
          </w:tcPr>
          <w:p w:rsidR="005167DD" w:rsidRPr="00F86CEC" w:rsidRDefault="005167DD" w:rsidP="005167DD">
            <w:pPr>
              <w:spacing w:after="0" w:line="240" w:lineRule="auto"/>
              <w:jc w:val="center"/>
              <w:rPr>
                <w:rFonts w:ascii="Times New Roman" w:hAnsi="Times New Roman" w:cs="Times New Roman"/>
                <w:b/>
                <w:sz w:val="24"/>
                <w:szCs w:val="24"/>
                <w:shd w:val="clear" w:color="auto" w:fill="FFFFFF"/>
                <w:lang w:val="kk-KZ"/>
              </w:rPr>
            </w:pPr>
            <w:r w:rsidRPr="00F86CEC">
              <w:rPr>
                <w:rFonts w:ascii="Times New Roman" w:hAnsi="Times New Roman" w:cs="Times New Roman"/>
                <w:b/>
                <w:sz w:val="24"/>
                <w:szCs w:val="24"/>
                <w:shd w:val="clear" w:color="auto" w:fill="FFFFFF"/>
                <w:lang w:val="kk-KZ"/>
              </w:rPr>
              <w:t>2015-2016</w:t>
            </w:r>
          </w:p>
        </w:tc>
        <w:tc>
          <w:tcPr>
            <w:tcW w:w="992" w:type="dxa"/>
            <w:vAlign w:val="center"/>
          </w:tcPr>
          <w:p w:rsidR="005167DD" w:rsidRPr="00F86CEC" w:rsidRDefault="005167DD" w:rsidP="005167DD">
            <w:pPr>
              <w:spacing w:after="0" w:line="240" w:lineRule="auto"/>
              <w:jc w:val="center"/>
              <w:rPr>
                <w:rFonts w:ascii="Times New Roman" w:hAnsi="Times New Roman" w:cs="Times New Roman"/>
                <w:b/>
                <w:sz w:val="24"/>
                <w:szCs w:val="24"/>
                <w:shd w:val="clear" w:color="auto" w:fill="FFFFFF"/>
                <w:lang w:val="kk-KZ"/>
              </w:rPr>
            </w:pPr>
            <w:r w:rsidRPr="00F86CEC">
              <w:rPr>
                <w:rFonts w:ascii="Times New Roman" w:hAnsi="Times New Roman" w:cs="Times New Roman"/>
                <w:b/>
                <w:sz w:val="24"/>
                <w:szCs w:val="24"/>
                <w:shd w:val="clear" w:color="auto" w:fill="FFFFFF"/>
                <w:lang w:val="kk-KZ"/>
              </w:rPr>
              <w:t>2016-2017</w:t>
            </w:r>
          </w:p>
        </w:tc>
        <w:tc>
          <w:tcPr>
            <w:tcW w:w="992" w:type="dxa"/>
            <w:vAlign w:val="center"/>
          </w:tcPr>
          <w:p w:rsidR="005167DD" w:rsidRPr="00F86CEC" w:rsidRDefault="005167DD" w:rsidP="005167DD">
            <w:pPr>
              <w:spacing w:after="0" w:line="240" w:lineRule="auto"/>
              <w:jc w:val="center"/>
              <w:rPr>
                <w:rFonts w:ascii="Times New Roman" w:hAnsi="Times New Roman" w:cs="Times New Roman"/>
                <w:b/>
                <w:sz w:val="24"/>
                <w:szCs w:val="24"/>
                <w:shd w:val="clear" w:color="auto" w:fill="FFFFFF"/>
                <w:lang w:val="kk-KZ"/>
              </w:rPr>
            </w:pPr>
            <w:r w:rsidRPr="00F86CEC">
              <w:rPr>
                <w:rFonts w:ascii="Times New Roman" w:hAnsi="Times New Roman" w:cs="Times New Roman"/>
                <w:b/>
                <w:sz w:val="24"/>
                <w:szCs w:val="24"/>
                <w:shd w:val="clear" w:color="auto" w:fill="FFFFFF"/>
                <w:lang w:val="kk-KZ"/>
              </w:rPr>
              <w:t>2017-2018</w:t>
            </w:r>
          </w:p>
        </w:tc>
        <w:tc>
          <w:tcPr>
            <w:tcW w:w="993" w:type="dxa"/>
            <w:vAlign w:val="center"/>
          </w:tcPr>
          <w:p w:rsidR="005167DD" w:rsidRPr="00F86CEC" w:rsidRDefault="005167DD" w:rsidP="005167DD">
            <w:pPr>
              <w:spacing w:after="0" w:line="240" w:lineRule="auto"/>
              <w:jc w:val="center"/>
              <w:rPr>
                <w:rFonts w:ascii="Times New Roman" w:hAnsi="Times New Roman" w:cs="Times New Roman"/>
                <w:b/>
                <w:sz w:val="24"/>
                <w:szCs w:val="24"/>
                <w:shd w:val="clear" w:color="auto" w:fill="FFFFFF"/>
                <w:lang w:val="kk-KZ"/>
              </w:rPr>
            </w:pPr>
            <w:r w:rsidRPr="00F86CEC">
              <w:rPr>
                <w:rFonts w:ascii="Times New Roman" w:hAnsi="Times New Roman" w:cs="Times New Roman"/>
                <w:b/>
                <w:sz w:val="24"/>
                <w:szCs w:val="24"/>
                <w:shd w:val="clear" w:color="auto" w:fill="FFFFFF"/>
                <w:lang w:val="kk-KZ"/>
              </w:rPr>
              <w:t>2018-2019</w:t>
            </w:r>
          </w:p>
        </w:tc>
        <w:tc>
          <w:tcPr>
            <w:tcW w:w="992" w:type="dxa"/>
            <w:vAlign w:val="center"/>
          </w:tcPr>
          <w:p w:rsidR="005167DD" w:rsidRPr="00F86CEC" w:rsidRDefault="005167DD" w:rsidP="005167DD">
            <w:pPr>
              <w:spacing w:after="0" w:line="240" w:lineRule="auto"/>
              <w:jc w:val="center"/>
              <w:rPr>
                <w:rFonts w:ascii="Times New Roman" w:hAnsi="Times New Roman" w:cs="Times New Roman"/>
                <w:b/>
                <w:sz w:val="24"/>
                <w:szCs w:val="24"/>
                <w:shd w:val="clear" w:color="auto" w:fill="FFFFFF"/>
                <w:lang w:val="kk-KZ"/>
              </w:rPr>
            </w:pPr>
            <w:r w:rsidRPr="00F86CEC">
              <w:rPr>
                <w:rFonts w:ascii="Times New Roman" w:hAnsi="Times New Roman" w:cs="Times New Roman"/>
                <w:b/>
                <w:sz w:val="24"/>
                <w:szCs w:val="24"/>
                <w:shd w:val="clear" w:color="auto" w:fill="FFFFFF"/>
                <w:lang w:val="kk-KZ"/>
              </w:rPr>
              <w:t>2019-2020</w:t>
            </w:r>
          </w:p>
        </w:tc>
        <w:tc>
          <w:tcPr>
            <w:tcW w:w="850" w:type="dxa"/>
            <w:vAlign w:val="center"/>
          </w:tcPr>
          <w:p w:rsidR="005167DD" w:rsidRPr="00F86CEC" w:rsidRDefault="005167DD" w:rsidP="005167DD">
            <w:pPr>
              <w:spacing w:after="0" w:line="240" w:lineRule="auto"/>
              <w:jc w:val="center"/>
              <w:rPr>
                <w:rFonts w:ascii="Times New Roman" w:hAnsi="Times New Roman" w:cs="Times New Roman"/>
                <w:b/>
                <w:sz w:val="24"/>
                <w:szCs w:val="24"/>
                <w:shd w:val="clear" w:color="auto" w:fill="FFFFFF"/>
                <w:lang w:val="kk-KZ"/>
              </w:rPr>
            </w:pPr>
            <w:r w:rsidRPr="00F86CEC">
              <w:rPr>
                <w:rFonts w:ascii="Times New Roman" w:hAnsi="Times New Roman" w:cs="Times New Roman"/>
                <w:b/>
                <w:sz w:val="24"/>
                <w:szCs w:val="24"/>
                <w:shd w:val="clear" w:color="auto" w:fill="FFFFFF"/>
                <w:lang w:val="kk-KZ"/>
              </w:rPr>
              <w:t>Всего</w:t>
            </w:r>
          </w:p>
        </w:tc>
      </w:tr>
      <w:tr w:rsidR="005167DD" w:rsidRPr="00F86CEC" w:rsidTr="00B63AFB">
        <w:trPr>
          <w:jc w:val="center"/>
        </w:trPr>
        <w:tc>
          <w:tcPr>
            <w:tcW w:w="3256" w:type="dxa"/>
          </w:tcPr>
          <w:p w:rsidR="005167DD" w:rsidRPr="00F86CEC" w:rsidRDefault="005167DD" w:rsidP="005167DD">
            <w:pPr>
              <w:spacing w:after="0" w:line="240" w:lineRule="auto"/>
              <w:jc w:val="both"/>
              <w:rPr>
                <w:rFonts w:ascii="Times New Roman" w:hAnsi="Times New Roman" w:cs="Times New Roman"/>
                <w:sz w:val="24"/>
                <w:szCs w:val="24"/>
              </w:rPr>
            </w:pPr>
            <w:r w:rsidRPr="00F86CEC">
              <w:rPr>
                <w:rFonts w:ascii="Times New Roman" w:hAnsi="Times New Roman" w:cs="Times New Roman"/>
                <w:sz w:val="24"/>
                <w:szCs w:val="24"/>
              </w:rPr>
              <w:t>Студенты, направле</w:t>
            </w:r>
            <w:r w:rsidRPr="00F86CEC">
              <w:rPr>
                <w:rFonts w:ascii="Times New Roman" w:hAnsi="Times New Roman" w:cs="Times New Roman"/>
                <w:sz w:val="24"/>
                <w:szCs w:val="24"/>
                <w:lang w:val="kk-KZ"/>
              </w:rPr>
              <w:t>н</w:t>
            </w:r>
            <w:r w:rsidRPr="00F86CEC">
              <w:rPr>
                <w:rFonts w:ascii="Times New Roman" w:hAnsi="Times New Roman" w:cs="Times New Roman"/>
                <w:sz w:val="24"/>
                <w:szCs w:val="24"/>
              </w:rPr>
              <w:t>ные в другие вузы РК</w:t>
            </w:r>
          </w:p>
        </w:tc>
        <w:tc>
          <w:tcPr>
            <w:tcW w:w="992" w:type="dxa"/>
          </w:tcPr>
          <w:p w:rsidR="005167DD" w:rsidRPr="00F86CEC" w:rsidRDefault="005167DD" w:rsidP="005167DD">
            <w:pPr>
              <w:spacing w:after="0" w:line="240" w:lineRule="auto"/>
              <w:jc w:val="center"/>
              <w:rPr>
                <w:rFonts w:ascii="Times New Roman" w:hAnsi="Times New Roman" w:cs="Times New Roman"/>
                <w:sz w:val="24"/>
                <w:szCs w:val="24"/>
                <w:shd w:val="clear" w:color="auto" w:fill="FFFFFF"/>
                <w:lang w:val="kk-KZ"/>
              </w:rPr>
            </w:pPr>
            <w:r w:rsidRPr="00F86CEC">
              <w:rPr>
                <w:rFonts w:ascii="Times New Roman" w:hAnsi="Times New Roman" w:cs="Times New Roman"/>
                <w:sz w:val="24"/>
                <w:szCs w:val="24"/>
                <w:shd w:val="clear" w:color="auto" w:fill="FFFFFF"/>
                <w:lang w:val="kk-KZ"/>
              </w:rPr>
              <w:t>19</w:t>
            </w:r>
          </w:p>
        </w:tc>
        <w:tc>
          <w:tcPr>
            <w:tcW w:w="992" w:type="dxa"/>
          </w:tcPr>
          <w:p w:rsidR="005167DD" w:rsidRPr="00F86CEC" w:rsidRDefault="005167DD" w:rsidP="005167DD">
            <w:pPr>
              <w:spacing w:after="0" w:line="240" w:lineRule="auto"/>
              <w:jc w:val="center"/>
              <w:rPr>
                <w:rFonts w:ascii="Times New Roman" w:hAnsi="Times New Roman" w:cs="Times New Roman"/>
                <w:sz w:val="24"/>
                <w:szCs w:val="24"/>
                <w:shd w:val="clear" w:color="auto" w:fill="FFFFFF"/>
                <w:lang w:val="kk-KZ"/>
              </w:rPr>
            </w:pPr>
            <w:r w:rsidRPr="00F86CEC">
              <w:rPr>
                <w:rFonts w:ascii="Times New Roman" w:hAnsi="Times New Roman" w:cs="Times New Roman"/>
                <w:sz w:val="24"/>
                <w:szCs w:val="24"/>
                <w:shd w:val="clear" w:color="auto" w:fill="FFFFFF"/>
                <w:lang w:val="kk-KZ"/>
              </w:rPr>
              <w:t>18</w:t>
            </w:r>
          </w:p>
        </w:tc>
        <w:tc>
          <w:tcPr>
            <w:tcW w:w="992" w:type="dxa"/>
          </w:tcPr>
          <w:p w:rsidR="005167DD" w:rsidRPr="00F86CEC" w:rsidRDefault="005167DD" w:rsidP="005167DD">
            <w:pPr>
              <w:spacing w:after="0" w:line="240" w:lineRule="auto"/>
              <w:jc w:val="center"/>
              <w:rPr>
                <w:rFonts w:ascii="Times New Roman" w:hAnsi="Times New Roman" w:cs="Times New Roman"/>
                <w:sz w:val="24"/>
                <w:szCs w:val="24"/>
                <w:shd w:val="clear" w:color="auto" w:fill="FFFFFF"/>
                <w:lang w:val="kk-KZ"/>
              </w:rPr>
            </w:pPr>
            <w:r w:rsidRPr="00F86CEC">
              <w:rPr>
                <w:rFonts w:ascii="Times New Roman" w:hAnsi="Times New Roman" w:cs="Times New Roman"/>
                <w:sz w:val="24"/>
                <w:szCs w:val="24"/>
                <w:shd w:val="clear" w:color="auto" w:fill="FFFFFF"/>
                <w:lang w:val="kk-KZ"/>
              </w:rPr>
              <w:t>51</w:t>
            </w:r>
          </w:p>
        </w:tc>
        <w:tc>
          <w:tcPr>
            <w:tcW w:w="993" w:type="dxa"/>
          </w:tcPr>
          <w:p w:rsidR="005167DD" w:rsidRPr="00F86CEC" w:rsidRDefault="005167DD" w:rsidP="005167DD">
            <w:pPr>
              <w:spacing w:after="0" w:line="240" w:lineRule="auto"/>
              <w:jc w:val="center"/>
              <w:rPr>
                <w:rFonts w:ascii="Times New Roman" w:hAnsi="Times New Roman" w:cs="Times New Roman"/>
                <w:sz w:val="24"/>
                <w:szCs w:val="24"/>
                <w:shd w:val="clear" w:color="auto" w:fill="FFFFFF"/>
                <w:lang w:val="kk-KZ"/>
              </w:rPr>
            </w:pPr>
            <w:r w:rsidRPr="00F86CEC">
              <w:rPr>
                <w:rFonts w:ascii="Times New Roman" w:hAnsi="Times New Roman" w:cs="Times New Roman"/>
                <w:sz w:val="24"/>
                <w:szCs w:val="24"/>
                <w:shd w:val="clear" w:color="auto" w:fill="FFFFFF"/>
                <w:lang w:val="kk-KZ"/>
              </w:rPr>
              <w:t>7</w:t>
            </w:r>
          </w:p>
        </w:tc>
        <w:tc>
          <w:tcPr>
            <w:tcW w:w="992" w:type="dxa"/>
          </w:tcPr>
          <w:p w:rsidR="005167DD" w:rsidRPr="00F86CEC" w:rsidRDefault="005167DD" w:rsidP="005167DD">
            <w:pPr>
              <w:spacing w:after="0" w:line="240" w:lineRule="auto"/>
              <w:jc w:val="center"/>
              <w:rPr>
                <w:rFonts w:ascii="Times New Roman" w:hAnsi="Times New Roman" w:cs="Times New Roman"/>
                <w:sz w:val="24"/>
                <w:szCs w:val="24"/>
                <w:shd w:val="clear" w:color="auto" w:fill="FFFFFF"/>
                <w:lang w:val="kk-KZ"/>
              </w:rPr>
            </w:pPr>
            <w:r w:rsidRPr="00F86CEC">
              <w:rPr>
                <w:rFonts w:ascii="Times New Roman" w:hAnsi="Times New Roman" w:cs="Times New Roman"/>
                <w:sz w:val="24"/>
                <w:szCs w:val="24"/>
                <w:shd w:val="clear" w:color="auto" w:fill="FFFFFF"/>
                <w:lang w:val="kk-KZ"/>
              </w:rPr>
              <w:t>4</w:t>
            </w:r>
          </w:p>
        </w:tc>
        <w:tc>
          <w:tcPr>
            <w:tcW w:w="850" w:type="dxa"/>
          </w:tcPr>
          <w:p w:rsidR="005167DD" w:rsidRPr="00F86CEC" w:rsidRDefault="005167DD" w:rsidP="005167DD">
            <w:pPr>
              <w:spacing w:after="0" w:line="240" w:lineRule="auto"/>
              <w:jc w:val="center"/>
              <w:rPr>
                <w:rFonts w:ascii="Times New Roman" w:hAnsi="Times New Roman" w:cs="Times New Roman"/>
                <w:sz w:val="24"/>
                <w:szCs w:val="24"/>
                <w:shd w:val="clear" w:color="auto" w:fill="FFFFFF"/>
                <w:lang w:val="kk-KZ"/>
              </w:rPr>
            </w:pPr>
            <w:r w:rsidRPr="00F86CEC">
              <w:rPr>
                <w:rFonts w:ascii="Times New Roman" w:hAnsi="Times New Roman" w:cs="Times New Roman"/>
                <w:sz w:val="24"/>
                <w:szCs w:val="24"/>
                <w:shd w:val="clear" w:color="auto" w:fill="FFFFFF"/>
                <w:lang w:val="kk-KZ"/>
              </w:rPr>
              <w:t>99</w:t>
            </w:r>
          </w:p>
        </w:tc>
      </w:tr>
      <w:tr w:rsidR="005167DD" w:rsidRPr="00F86CEC" w:rsidTr="00B63AFB">
        <w:trPr>
          <w:jc w:val="center"/>
        </w:trPr>
        <w:tc>
          <w:tcPr>
            <w:tcW w:w="3256" w:type="dxa"/>
          </w:tcPr>
          <w:p w:rsidR="005167DD" w:rsidRPr="00F86CEC" w:rsidRDefault="005167DD" w:rsidP="005167DD">
            <w:pPr>
              <w:spacing w:after="0" w:line="240" w:lineRule="auto"/>
              <w:jc w:val="both"/>
              <w:rPr>
                <w:rFonts w:ascii="Times New Roman" w:hAnsi="Times New Roman" w:cs="Times New Roman"/>
                <w:sz w:val="24"/>
                <w:szCs w:val="24"/>
                <w:lang w:val="kk-KZ"/>
              </w:rPr>
            </w:pPr>
            <w:r w:rsidRPr="00F86CEC">
              <w:rPr>
                <w:rFonts w:ascii="Times New Roman" w:hAnsi="Times New Roman" w:cs="Times New Roman"/>
                <w:sz w:val="24"/>
                <w:szCs w:val="24"/>
              </w:rPr>
              <w:lastRenderedPageBreak/>
              <w:t>Студенты, прибывшие из других вузов РК</w:t>
            </w:r>
          </w:p>
        </w:tc>
        <w:tc>
          <w:tcPr>
            <w:tcW w:w="992" w:type="dxa"/>
          </w:tcPr>
          <w:p w:rsidR="005167DD" w:rsidRPr="00F86CEC" w:rsidRDefault="005167DD" w:rsidP="005167DD">
            <w:pPr>
              <w:spacing w:after="0" w:line="240" w:lineRule="auto"/>
              <w:jc w:val="center"/>
              <w:rPr>
                <w:rFonts w:ascii="Times New Roman" w:hAnsi="Times New Roman" w:cs="Times New Roman"/>
                <w:sz w:val="24"/>
                <w:szCs w:val="24"/>
                <w:shd w:val="clear" w:color="auto" w:fill="FFFFFF"/>
                <w:lang w:val="kk-KZ"/>
              </w:rPr>
            </w:pPr>
            <w:r w:rsidRPr="00F86CEC">
              <w:rPr>
                <w:rFonts w:ascii="Times New Roman" w:hAnsi="Times New Roman" w:cs="Times New Roman"/>
                <w:sz w:val="24"/>
                <w:szCs w:val="24"/>
                <w:shd w:val="clear" w:color="auto" w:fill="FFFFFF"/>
                <w:lang w:val="kk-KZ"/>
              </w:rPr>
              <w:t>22</w:t>
            </w:r>
          </w:p>
        </w:tc>
        <w:tc>
          <w:tcPr>
            <w:tcW w:w="992" w:type="dxa"/>
          </w:tcPr>
          <w:p w:rsidR="005167DD" w:rsidRPr="00F86CEC" w:rsidRDefault="005167DD" w:rsidP="005167DD">
            <w:pPr>
              <w:spacing w:after="0" w:line="240" w:lineRule="auto"/>
              <w:jc w:val="center"/>
              <w:rPr>
                <w:rFonts w:ascii="Times New Roman" w:hAnsi="Times New Roman" w:cs="Times New Roman"/>
                <w:sz w:val="24"/>
                <w:szCs w:val="24"/>
                <w:shd w:val="clear" w:color="auto" w:fill="FFFFFF"/>
                <w:lang w:val="kk-KZ"/>
              </w:rPr>
            </w:pPr>
            <w:r w:rsidRPr="00F86CEC">
              <w:rPr>
                <w:rFonts w:ascii="Times New Roman" w:hAnsi="Times New Roman" w:cs="Times New Roman"/>
                <w:sz w:val="24"/>
                <w:szCs w:val="24"/>
                <w:shd w:val="clear" w:color="auto" w:fill="FFFFFF"/>
                <w:lang w:val="kk-KZ"/>
              </w:rPr>
              <w:t>14</w:t>
            </w:r>
          </w:p>
        </w:tc>
        <w:tc>
          <w:tcPr>
            <w:tcW w:w="992" w:type="dxa"/>
          </w:tcPr>
          <w:p w:rsidR="005167DD" w:rsidRPr="00F86CEC" w:rsidRDefault="005167DD" w:rsidP="005167DD">
            <w:pPr>
              <w:spacing w:after="0" w:line="240" w:lineRule="auto"/>
              <w:jc w:val="center"/>
              <w:rPr>
                <w:rFonts w:ascii="Times New Roman" w:hAnsi="Times New Roman" w:cs="Times New Roman"/>
                <w:sz w:val="24"/>
                <w:szCs w:val="24"/>
                <w:shd w:val="clear" w:color="auto" w:fill="FFFFFF"/>
                <w:lang w:val="kk-KZ"/>
              </w:rPr>
            </w:pPr>
            <w:r w:rsidRPr="00F86CEC">
              <w:rPr>
                <w:rFonts w:ascii="Times New Roman" w:hAnsi="Times New Roman" w:cs="Times New Roman"/>
                <w:sz w:val="24"/>
                <w:szCs w:val="24"/>
                <w:shd w:val="clear" w:color="auto" w:fill="FFFFFF"/>
                <w:lang w:val="kk-KZ"/>
              </w:rPr>
              <w:t>2</w:t>
            </w:r>
          </w:p>
        </w:tc>
        <w:tc>
          <w:tcPr>
            <w:tcW w:w="993" w:type="dxa"/>
          </w:tcPr>
          <w:p w:rsidR="005167DD" w:rsidRPr="00F86CEC" w:rsidRDefault="005167DD" w:rsidP="005167DD">
            <w:pPr>
              <w:spacing w:after="0" w:line="240" w:lineRule="auto"/>
              <w:jc w:val="center"/>
              <w:rPr>
                <w:rFonts w:ascii="Times New Roman" w:hAnsi="Times New Roman" w:cs="Times New Roman"/>
                <w:sz w:val="24"/>
                <w:szCs w:val="24"/>
                <w:shd w:val="clear" w:color="auto" w:fill="FFFFFF"/>
                <w:lang w:val="kk-KZ"/>
              </w:rPr>
            </w:pPr>
            <w:r w:rsidRPr="00F86CEC">
              <w:rPr>
                <w:rFonts w:ascii="Times New Roman" w:hAnsi="Times New Roman" w:cs="Times New Roman"/>
                <w:sz w:val="24"/>
                <w:szCs w:val="24"/>
                <w:shd w:val="clear" w:color="auto" w:fill="FFFFFF"/>
                <w:lang w:val="kk-KZ"/>
              </w:rPr>
              <w:t>36</w:t>
            </w:r>
          </w:p>
        </w:tc>
        <w:tc>
          <w:tcPr>
            <w:tcW w:w="992" w:type="dxa"/>
          </w:tcPr>
          <w:p w:rsidR="005167DD" w:rsidRPr="00F86CEC" w:rsidRDefault="005167DD" w:rsidP="005167DD">
            <w:pPr>
              <w:spacing w:after="0" w:line="240" w:lineRule="auto"/>
              <w:jc w:val="center"/>
              <w:rPr>
                <w:rFonts w:ascii="Times New Roman" w:hAnsi="Times New Roman" w:cs="Times New Roman"/>
                <w:sz w:val="24"/>
                <w:szCs w:val="24"/>
                <w:shd w:val="clear" w:color="auto" w:fill="FFFFFF"/>
                <w:lang w:val="kk-KZ"/>
              </w:rPr>
            </w:pPr>
            <w:r w:rsidRPr="00F86CEC">
              <w:rPr>
                <w:rFonts w:ascii="Times New Roman" w:hAnsi="Times New Roman" w:cs="Times New Roman"/>
                <w:sz w:val="24"/>
                <w:szCs w:val="24"/>
                <w:shd w:val="clear" w:color="auto" w:fill="FFFFFF"/>
                <w:lang w:val="kk-KZ"/>
              </w:rPr>
              <w:t>7</w:t>
            </w:r>
          </w:p>
        </w:tc>
        <w:tc>
          <w:tcPr>
            <w:tcW w:w="850" w:type="dxa"/>
          </w:tcPr>
          <w:p w:rsidR="005167DD" w:rsidRPr="00F86CEC" w:rsidRDefault="005167DD" w:rsidP="005167DD">
            <w:pPr>
              <w:spacing w:after="0" w:line="240" w:lineRule="auto"/>
              <w:jc w:val="center"/>
              <w:rPr>
                <w:rFonts w:ascii="Times New Roman" w:hAnsi="Times New Roman" w:cs="Times New Roman"/>
                <w:sz w:val="24"/>
                <w:szCs w:val="24"/>
                <w:shd w:val="clear" w:color="auto" w:fill="FFFFFF"/>
                <w:lang w:val="kk-KZ"/>
              </w:rPr>
            </w:pPr>
            <w:r w:rsidRPr="00F86CEC">
              <w:rPr>
                <w:rFonts w:ascii="Times New Roman" w:hAnsi="Times New Roman" w:cs="Times New Roman"/>
                <w:sz w:val="24"/>
                <w:szCs w:val="24"/>
                <w:shd w:val="clear" w:color="auto" w:fill="FFFFFF"/>
                <w:lang w:val="kk-KZ"/>
              </w:rPr>
              <w:t>81</w:t>
            </w:r>
          </w:p>
        </w:tc>
      </w:tr>
      <w:tr w:rsidR="005167DD" w:rsidRPr="00F86CEC" w:rsidTr="00B63AFB">
        <w:trPr>
          <w:jc w:val="center"/>
        </w:trPr>
        <w:tc>
          <w:tcPr>
            <w:tcW w:w="3256" w:type="dxa"/>
          </w:tcPr>
          <w:p w:rsidR="005167DD" w:rsidRPr="00F86CEC" w:rsidRDefault="005167DD" w:rsidP="005167DD">
            <w:pPr>
              <w:spacing w:after="0" w:line="240" w:lineRule="auto"/>
              <w:jc w:val="both"/>
              <w:rPr>
                <w:rFonts w:ascii="Times New Roman" w:hAnsi="Times New Roman" w:cs="Times New Roman"/>
                <w:sz w:val="24"/>
                <w:szCs w:val="24"/>
                <w:shd w:val="clear" w:color="auto" w:fill="FFFFFF"/>
                <w:lang w:val="kk-KZ"/>
              </w:rPr>
            </w:pPr>
            <w:r>
              <w:rPr>
                <w:rFonts w:ascii="Times New Roman" w:hAnsi="Times New Roman" w:cs="Times New Roman"/>
                <w:sz w:val="24"/>
                <w:szCs w:val="24"/>
              </w:rPr>
              <w:t>Студенты</w:t>
            </w:r>
            <w:r w:rsidRPr="00F86CEC">
              <w:rPr>
                <w:rFonts w:ascii="Times New Roman" w:hAnsi="Times New Roman" w:cs="Times New Roman"/>
                <w:sz w:val="24"/>
                <w:szCs w:val="24"/>
              </w:rPr>
              <w:t>, направле</w:t>
            </w:r>
            <w:r w:rsidRPr="00F86CEC">
              <w:rPr>
                <w:rFonts w:ascii="Times New Roman" w:hAnsi="Times New Roman" w:cs="Times New Roman"/>
                <w:sz w:val="24"/>
                <w:szCs w:val="24"/>
                <w:lang w:val="kk-KZ"/>
              </w:rPr>
              <w:t>н</w:t>
            </w:r>
            <w:r w:rsidRPr="00F86CEC">
              <w:rPr>
                <w:rFonts w:ascii="Times New Roman" w:hAnsi="Times New Roman" w:cs="Times New Roman"/>
                <w:sz w:val="24"/>
                <w:szCs w:val="24"/>
              </w:rPr>
              <w:t>ные за пределы РК</w:t>
            </w:r>
          </w:p>
        </w:tc>
        <w:tc>
          <w:tcPr>
            <w:tcW w:w="992" w:type="dxa"/>
          </w:tcPr>
          <w:p w:rsidR="005167DD" w:rsidRPr="00F86CEC" w:rsidRDefault="005167DD" w:rsidP="005167DD">
            <w:pPr>
              <w:spacing w:after="0" w:line="240" w:lineRule="auto"/>
              <w:jc w:val="center"/>
              <w:rPr>
                <w:rFonts w:ascii="Times New Roman" w:hAnsi="Times New Roman" w:cs="Times New Roman"/>
                <w:sz w:val="24"/>
                <w:szCs w:val="24"/>
                <w:shd w:val="clear" w:color="auto" w:fill="FFFFFF"/>
                <w:lang w:val="kk-KZ"/>
              </w:rPr>
            </w:pPr>
            <w:r w:rsidRPr="00F86CEC">
              <w:rPr>
                <w:rFonts w:ascii="Times New Roman" w:hAnsi="Times New Roman" w:cs="Times New Roman"/>
                <w:sz w:val="24"/>
                <w:szCs w:val="24"/>
                <w:shd w:val="clear" w:color="auto" w:fill="FFFFFF"/>
                <w:lang w:val="kk-KZ"/>
              </w:rPr>
              <w:t>8</w:t>
            </w:r>
          </w:p>
        </w:tc>
        <w:tc>
          <w:tcPr>
            <w:tcW w:w="992" w:type="dxa"/>
          </w:tcPr>
          <w:p w:rsidR="005167DD" w:rsidRPr="00F86CEC" w:rsidRDefault="005167DD" w:rsidP="005167DD">
            <w:pPr>
              <w:spacing w:after="0" w:line="240" w:lineRule="auto"/>
              <w:jc w:val="center"/>
              <w:rPr>
                <w:rFonts w:ascii="Times New Roman" w:hAnsi="Times New Roman" w:cs="Times New Roman"/>
                <w:sz w:val="24"/>
                <w:szCs w:val="24"/>
                <w:shd w:val="clear" w:color="auto" w:fill="FFFFFF"/>
                <w:lang w:val="kk-KZ"/>
              </w:rPr>
            </w:pPr>
            <w:r w:rsidRPr="00F86CEC">
              <w:rPr>
                <w:rFonts w:ascii="Times New Roman" w:hAnsi="Times New Roman" w:cs="Times New Roman"/>
                <w:sz w:val="24"/>
                <w:szCs w:val="24"/>
                <w:shd w:val="clear" w:color="auto" w:fill="FFFFFF"/>
                <w:lang w:val="kk-KZ"/>
              </w:rPr>
              <w:t>9</w:t>
            </w:r>
          </w:p>
        </w:tc>
        <w:tc>
          <w:tcPr>
            <w:tcW w:w="992" w:type="dxa"/>
          </w:tcPr>
          <w:p w:rsidR="005167DD" w:rsidRPr="00F86CEC" w:rsidRDefault="005167DD" w:rsidP="005167DD">
            <w:pPr>
              <w:spacing w:after="0" w:line="240" w:lineRule="auto"/>
              <w:jc w:val="center"/>
              <w:rPr>
                <w:rFonts w:ascii="Times New Roman" w:hAnsi="Times New Roman" w:cs="Times New Roman"/>
                <w:sz w:val="24"/>
                <w:szCs w:val="24"/>
                <w:shd w:val="clear" w:color="auto" w:fill="FFFFFF"/>
                <w:lang w:val="kk-KZ"/>
              </w:rPr>
            </w:pPr>
            <w:r w:rsidRPr="00F86CEC">
              <w:rPr>
                <w:rFonts w:ascii="Times New Roman" w:hAnsi="Times New Roman" w:cs="Times New Roman"/>
                <w:sz w:val="24"/>
                <w:szCs w:val="24"/>
                <w:shd w:val="clear" w:color="auto" w:fill="FFFFFF"/>
                <w:lang w:val="kk-KZ"/>
              </w:rPr>
              <w:t>8</w:t>
            </w:r>
          </w:p>
        </w:tc>
        <w:tc>
          <w:tcPr>
            <w:tcW w:w="993" w:type="dxa"/>
          </w:tcPr>
          <w:p w:rsidR="005167DD" w:rsidRPr="00F86CEC" w:rsidRDefault="005167DD" w:rsidP="005167DD">
            <w:pPr>
              <w:spacing w:after="0" w:line="240" w:lineRule="auto"/>
              <w:jc w:val="center"/>
              <w:rPr>
                <w:rFonts w:ascii="Times New Roman" w:hAnsi="Times New Roman" w:cs="Times New Roman"/>
                <w:sz w:val="24"/>
                <w:szCs w:val="24"/>
                <w:shd w:val="clear" w:color="auto" w:fill="FFFFFF"/>
                <w:lang w:val="kk-KZ"/>
              </w:rPr>
            </w:pPr>
            <w:r w:rsidRPr="00F86CEC">
              <w:rPr>
                <w:rFonts w:ascii="Times New Roman" w:hAnsi="Times New Roman" w:cs="Times New Roman"/>
                <w:sz w:val="24"/>
                <w:szCs w:val="24"/>
                <w:shd w:val="clear" w:color="auto" w:fill="FFFFFF"/>
                <w:lang w:val="kk-KZ"/>
              </w:rPr>
              <w:t>14</w:t>
            </w:r>
          </w:p>
        </w:tc>
        <w:tc>
          <w:tcPr>
            <w:tcW w:w="992" w:type="dxa"/>
          </w:tcPr>
          <w:p w:rsidR="005167DD" w:rsidRPr="00F86CEC" w:rsidRDefault="005167DD" w:rsidP="005167DD">
            <w:pPr>
              <w:spacing w:after="0" w:line="240" w:lineRule="auto"/>
              <w:jc w:val="center"/>
              <w:rPr>
                <w:rFonts w:ascii="Times New Roman" w:hAnsi="Times New Roman" w:cs="Times New Roman"/>
                <w:sz w:val="24"/>
                <w:szCs w:val="24"/>
                <w:shd w:val="clear" w:color="auto" w:fill="FFFFFF"/>
                <w:lang w:val="kk-KZ"/>
              </w:rPr>
            </w:pPr>
            <w:r w:rsidRPr="00F86CEC">
              <w:rPr>
                <w:rFonts w:ascii="Times New Roman" w:hAnsi="Times New Roman" w:cs="Times New Roman"/>
                <w:sz w:val="24"/>
                <w:szCs w:val="24"/>
                <w:shd w:val="clear" w:color="auto" w:fill="FFFFFF"/>
                <w:lang w:val="kk-KZ"/>
              </w:rPr>
              <w:t>1</w:t>
            </w:r>
          </w:p>
        </w:tc>
        <w:tc>
          <w:tcPr>
            <w:tcW w:w="850" w:type="dxa"/>
          </w:tcPr>
          <w:p w:rsidR="005167DD" w:rsidRPr="00F86CEC" w:rsidRDefault="005167DD" w:rsidP="005167DD">
            <w:pPr>
              <w:spacing w:after="0" w:line="240" w:lineRule="auto"/>
              <w:jc w:val="center"/>
              <w:rPr>
                <w:rFonts w:ascii="Times New Roman" w:hAnsi="Times New Roman" w:cs="Times New Roman"/>
                <w:sz w:val="24"/>
                <w:szCs w:val="24"/>
                <w:shd w:val="clear" w:color="auto" w:fill="FFFFFF"/>
                <w:lang w:val="kk-KZ"/>
              </w:rPr>
            </w:pPr>
            <w:r w:rsidRPr="00F86CEC">
              <w:rPr>
                <w:rFonts w:ascii="Times New Roman" w:hAnsi="Times New Roman" w:cs="Times New Roman"/>
                <w:sz w:val="24"/>
                <w:szCs w:val="24"/>
                <w:shd w:val="clear" w:color="auto" w:fill="FFFFFF"/>
                <w:lang w:val="kk-KZ"/>
              </w:rPr>
              <w:t>40</w:t>
            </w:r>
          </w:p>
        </w:tc>
      </w:tr>
      <w:tr w:rsidR="005167DD" w:rsidRPr="00F86CEC" w:rsidTr="00B63AFB">
        <w:trPr>
          <w:jc w:val="center"/>
        </w:trPr>
        <w:tc>
          <w:tcPr>
            <w:tcW w:w="3256" w:type="dxa"/>
          </w:tcPr>
          <w:p w:rsidR="005167DD" w:rsidRPr="00F86CEC" w:rsidRDefault="005167DD" w:rsidP="005167DD">
            <w:pPr>
              <w:spacing w:after="0" w:line="240" w:lineRule="auto"/>
              <w:jc w:val="both"/>
              <w:rPr>
                <w:rFonts w:ascii="Times New Roman" w:hAnsi="Times New Roman" w:cs="Times New Roman"/>
                <w:sz w:val="24"/>
                <w:szCs w:val="24"/>
                <w:lang w:val="kk-KZ"/>
              </w:rPr>
            </w:pPr>
            <w:r w:rsidRPr="00F86CEC">
              <w:rPr>
                <w:rFonts w:ascii="Times New Roman" w:hAnsi="Times New Roman" w:cs="Times New Roman"/>
                <w:sz w:val="24"/>
                <w:szCs w:val="24"/>
              </w:rPr>
              <w:t>Студенты</w:t>
            </w:r>
            <w:r w:rsidRPr="00F86CEC">
              <w:rPr>
                <w:rFonts w:ascii="Times New Roman" w:hAnsi="Times New Roman" w:cs="Times New Roman"/>
                <w:sz w:val="24"/>
                <w:szCs w:val="24"/>
                <w:lang w:val="kk-KZ"/>
              </w:rPr>
              <w:t xml:space="preserve">, </w:t>
            </w:r>
            <w:r w:rsidRPr="00F86CEC">
              <w:rPr>
                <w:rFonts w:ascii="Times New Roman" w:hAnsi="Times New Roman" w:cs="Times New Roman"/>
                <w:sz w:val="24"/>
                <w:szCs w:val="24"/>
              </w:rPr>
              <w:t>прибывшие  из других стран</w:t>
            </w:r>
          </w:p>
        </w:tc>
        <w:tc>
          <w:tcPr>
            <w:tcW w:w="992" w:type="dxa"/>
          </w:tcPr>
          <w:p w:rsidR="005167DD" w:rsidRPr="00F86CEC" w:rsidRDefault="005167DD" w:rsidP="005167DD">
            <w:pPr>
              <w:spacing w:after="0" w:line="240" w:lineRule="auto"/>
              <w:jc w:val="center"/>
              <w:rPr>
                <w:rFonts w:ascii="Times New Roman" w:hAnsi="Times New Roman" w:cs="Times New Roman"/>
                <w:sz w:val="24"/>
                <w:szCs w:val="24"/>
                <w:shd w:val="clear" w:color="auto" w:fill="FFFFFF"/>
                <w:lang w:val="kk-KZ"/>
              </w:rPr>
            </w:pPr>
            <w:r w:rsidRPr="00F86CEC">
              <w:rPr>
                <w:rFonts w:ascii="Times New Roman" w:hAnsi="Times New Roman" w:cs="Times New Roman"/>
                <w:sz w:val="24"/>
                <w:szCs w:val="24"/>
                <w:shd w:val="clear" w:color="auto" w:fill="FFFFFF"/>
                <w:lang w:val="kk-KZ"/>
              </w:rPr>
              <w:t>0</w:t>
            </w:r>
          </w:p>
        </w:tc>
        <w:tc>
          <w:tcPr>
            <w:tcW w:w="992" w:type="dxa"/>
          </w:tcPr>
          <w:p w:rsidR="005167DD" w:rsidRPr="00F86CEC" w:rsidRDefault="005167DD" w:rsidP="005167DD">
            <w:pPr>
              <w:spacing w:after="0" w:line="240" w:lineRule="auto"/>
              <w:jc w:val="center"/>
              <w:rPr>
                <w:rFonts w:ascii="Times New Roman" w:hAnsi="Times New Roman" w:cs="Times New Roman"/>
                <w:sz w:val="24"/>
                <w:szCs w:val="24"/>
                <w:shd w:val="clear" w:color="auto" w:fill="FFFFFF"/>
                <w:lang w:val="kk-KZ"/>
              </w:rPr>
            </w:pPr>
            <w:r w:rsidRPr="00F86CEC">
              <w:rPr>
                <w:rFonts w:ascii="Times New Roman" w:hAnsi="Times New Roman" w:cs="Times New Roman"/>
                <w:sz w:val="24"/>
                <w:szCs w:val="24"/>
                <w:shd w:val="clear" w:color="auto" w:fill="FFFFFF"/>
                <w:lang w:val="kk-KZ"/>
              </w:rPr>
              <w:t>0</w:t>
            </w:r>
          </w:p>
        </w:tc>
        <w:tc>
          <w:tcPr>
            <w:tcW w:w="992" w:type="dxa"/>
          </w:tcPr>
          <w:p w:rsidR="005167DD" w:rsidRPr="00F86CEC" w:rsidRDefault="005167DD" w:rsidP="005167DD">
            <w:pPr>
              <w:spacing w:after="0" w:line="240" w:lineRule="auto"/>
              <w:jc w:val="center"/>
              <w:rPr>
                <w:rFonts w:ascii="Times New Roman" w:hAnsi="Times New Roman" w:cs="Times New Roman"/>
                <w:sz w:val="24"/>
                <w:szCs w:val="24"/>
                <w:shd w:val="clear" w:color="auto" w:fill="FFFFFF"/>
                <w:lang w:val="kk-KZ"/>
              </w:rPr>
            </w:pPr>
            <w:r w:rsidRPr="00F86CEC">
              <w:rPr>
                <w:rFonts w:ascii="Times New Roman" w:hAnsi="Times New Roman" w:cs="Times New Roman"/>
                <w:sz w:val="24"/>
                <w:szCs w:val="24"/>
                <w:shd w:val="clear" w:color="auto" w:fill="FFFFFF"/>
                <w:lang w:val="kk-KZ"/>
              </w:rPr>
              <w:t>0</w:t>
            </w:r>
          </w:p>
        </w:tc>
        <w:tc>
          <w:tcPr>
            <w:tcW w:w="993" w:type="dxa"/>
          </w:tcPr>
          <w:p w:rsidR="005167DD" w:rsidRPr="00F86CEC" w:rsidRDefault="005167DD" w:rsidP="005167DD">
            <w:pPr>
              <w:spacing w:after="0" w:line="240" w:lineRule="auto"/>
              <w:jc w:val="center"/>
              <w:rPr>
                <w:rFonts w:ascii="Times New Roman" w:hAnsi="Times New Roman" w:cs="Times New Roman"/>
                <w:sz w:val="24"/>
                <w:szCs w:val="24"/>
                <w:shd w:val="clear" w:color="auto" w:fill="FFFFFF"/>
                <w:lang w:val="kk-KZ"/>
              </w:rPr>
            </w:pPr>
            <w:r w:rsidRPr="00F86CEC">
              <w:rPr>
                <w:rFonts w:ascii="Times New Roman" w:hAnsi="Times New Roman" w:cs="Times New Roman"/>
                <w:sz w:val="24"/>
                <w:szCs w:val="24"/>
                <w:shd w:val="clear" w:color="auto" w:fill="FFFFFF"/>
                <w:lang w:val="kk-KZ"/>
              </w:rPr>
              <w:t>1</w:t>
            </w:r>
          </w:p>
        </w:tc>
        <w:tc>
          <w:tcPr>
            <w:tcW w:w="992" w:type="dxa"/>
          </w:tcPr>
          <w:p w:rsidR="005167DD" w:rsidRPr="00F86CEC" w:rsidRDefault="005167DD" w:rsidP="005167DD">
            <w:pPr>
              <w:spacing w:after="0" w:line="240" w:lineRule="auto"/>
              <w:jc w:val="center"/>
              <w:rPr>
                <w:rFonts w:ascii="Times New Roman" w:hAnsi="Times New Roman" w:cs="Times New Roman"/>
                <w:sz w:val="24"/>
                <w:szCs w:val="24"/>
                <w:shd w:val="clear" w:color="auto" w:fill="FFFFFF"/>
                <w:lang w:val="kk-KZ"/>
              </w:rPr>
            </w:pPr>
            <w:r w:rsidRPr="00F86CEC">
              <w:rPr>
                <w:rFonts w:ascii="Times New Roman" w:hAnsi="Times New Roman" w:cs="Times New Roman"/>
                <w:sz w:val="24"/>
                <w:szCs w:val="24"/>
                <w:shd w:val="clear" w:color="auto" w:fill="FFFFFF"/>
                <w:lang w:val="kk-KZ"/>
              </w:rPr>
              <w:t>0</w:t>
            </w:r>
          </w:p>
        </w:tc>
        <w:tc>
          <w:tcPr>
            <w:tcW w:w="850" w:type="dxa"/>
          </w:tcPr>
          <w:p w:rsidR="005167DD" w:rsidRPr="00F86CEC" w:rsidRDefault="005167DD" w:rsidP="005167DD">
            <w:pPr>
              <w:spacing w:after="0" w:line="240" w:lineRule="auto"/>
              <w:jc w:val="center"/>
              <w:rPr>
                <w:rFonts w:ascii="Times New Roman" w:hAnsi="Times New Roman" w:cs="Times New Roman"/>
                <w:sz w:val="24"/>
                <w:szCs w:val="24"/>
                <w:shd w:val="clear" w:color="auto" w:fill="FFFFFF"/>
                <w:lang w:val="kk-KZ"/>
              </w:rPr>
            </w:pPr>
            <w:r w:rsidRPr="00F86CEC">
              <w:rPr>
                <w:rFonts w:ascii="Times New Roman" w:hAnsi="Times New Roman" w:cs="Times New Roman"/>
                <w:sz w:val="24"/>
                <w:szCs w:val="24"/>
                <w:shd w:val="clear" w:color="auto" w:fill="FFFFFF"/>
                <w:lang w:val="kk-KZ"/>
              </w:rPr>
              <w:t>1</w:t>
            </w:r>
          </w:p>
        </w:tc>
      </w:tr>
      <w:tr w:rsidR="005167DD" w:rsidRPr="00F86CEC" w:rsidTr="00B63AFB">
        <w:trPr>
          <w:jc w:val="center"/>
        </w:trPr>
        <w:tc>
          <w:tcPr>
            <w:tcW w:w="3256" w:type="dxa"/>
          </w:tcPr>
          <w:p w:rsidR="005167DD" w:rsidRPr="00F86CEC" w:rsidRDefault="005167DD" w:rsidP="005167DD">
            <w:pPr>
              <w:spacing w:after="0" w:line="240" w:lineRule="auto"/>
              <w:jc w:val="both"/>
              <w:rPr>
                <w:rFonts w:ascii="Times New Roman" w:hAnsi="Times New Roman" w:cs="Times New Roman"/>
                <w:sz w:val="24"/>
                <w:szCs w:val="24"/>
              </w:rPr>
            </w:pPr>
            <w:r w:rsidRPr="00F86CEC">
              <w:rPr>
                <w:rFonts w:ascii="Times New Roman" w:hAnsi="Times New Roman" w:cs="Times New Roman"/>
                <w:sz w:val="24"/>
                <w:szCs w:val="24"/>
              </w:rPr>
              <w:t>Преподаватели</w:t>
            </w:r>
            <w:r w:rsidRPr="00F86CEC">
              <w:rPr>
                <w:rFonts w:ascii="Times New Roman" w:hAnsi="Times New Roman" w:cs="Times New Roman"/>
                <w:sz w:val="24"/>
                <w:szCs w:val="24"/>
                <w:lang w:val="kk-KZ"/>
              </w:rPr>
              <w:t xml:space="preserve">, </w:t>
            </w:r>
            <w:r w:rsidRPr="00F86CEC">
              <w:rPr>
                <w:rFonts w:ascii="Times New Roman" w:hAnsi="Times New Roman" w:cs="Times New Roman"/>
                <w:sz w:val="24"/>
                <w:szCs w:val="24"/>
              </w:rPr>
              <w:t xml:space="preserve">выехавшие в другие вузы РК </w:t>
            </w:r>
          </w:p>
        </w:tc>
        <w:tc>
          <w:tcPr>
            <w:tcW w:w="992" w:type="dxa"/>
          </w:tcPr>
          <w:p w:rsidR="005167DD" w:rsidRPr="00F86CEC" w:rsidRDefault="005167DD" w:rsidP="005167DD">
            <w:pPr>
              <w:spacing w:after="0" w:line="240" w:lineRule="auto"/>
              <w:jc w:val="center"/>
              <w:rPr>
                <w:rFonts w:ascii="Times New Roman" w:hAnsi="Times New Roman" w:cs="Times New Roman"/>
                <w:sz w:val="24"/>
                <w:szCs w:val="24"/>
                <w:shd w:val="clear" w:color="auto" w:fill="FFFFFF"/>
                <w:lang w:val="kk-KZ"/>
              </w:rPr>
            </w:pPr>
            <w:r w:rsidRPr="00F86CEC">
              <w:rPr>
                <w:rFonts w:ascii="Times New Roman" w:hAnsi="Times New Roman" w:cs="Times New Roman"/>
                <w:sz w:val="24"/>
                <w:szCs w:val="24"/>
                <w:shd w:val="clear" w:color="auto" w:fill="FFFFFF"/>
                <w:lang w:val="kk-KZ"/>
              </w:rPr>
              <w:t>5</w:t>
            </w:r>
          </w:p>
        </w:tc>
        <w:tc>
          <w:tcPr>
            <w:tcW w:w="992" w:type="dxa"/>
          </w:tcPr>
          <w:p w:rsidR="005167DD" w:rsidRPr="00F86CEC" w:rsidRDefault="005167DD" w:rsidP="005167DD">
            <w:pPr>
              <w:spacing w:after="0" w:line="240" w:lineRule="auto"/>
              <w:jc w:val="center"/>
              <w:rPr>
                <w:rFonts w:ascii="Times New Roman" w:hAnsi="Times New Roman" w:cs="Times New Roman"/>
                <w:sz w:val="24"/>
                <w:szCs w:val="24"/>
                <w:shd w:val="clear" w:color="auto" w:fill="FFFFFF"/>
                <w:lang w:val="kk-KZ"/>
              </w:rPr>
            </w:pPr>
            <w:r w:rsidRPr="00F86CEC">
              <w:rPr>
                <w:rFonts w:ascii="Times New Roman" w:hAnsi="Times New Roman" w:cs="Times New Roman"/>
                <w:sz w:val="24"/>
                <w:szCs w:val="24"/>
                <w:shd w:val="clear" w:color="auto" w:fill="FFFFFF"/>
                <w:lang w:val="kk-KZ"/>
              </w:rPr>
              <w:t>4</w:t>
            </w:r>
          </w:p>
        </w:tc>
        <w:tc>
          <w:tcPr>
            <w:tcW w:w="992" w:type="dxa"/>
          </w:tcPr>
          <w:p w:rsidR="005167DD" w:rsidRPr="00F86CEC" w:rsidRDefault="005167DD" w:rsidP="005167DD">
            <w:pPr>
              <w:spacing w:after="0" w:line="240" w:lineRule="auto"/>
              <w:jc w:val="center"/>
              <w:rPr>
                <w:rFonts w:ascii="Times New Roman" w:hAnsi="Times New Roman" w:cs="Times New Roman"/>
                <w:sz w:val="24"/>
                <w:szCs w:val="24"/>
                <w:shd w:val="clear" w:color="auto" w:fill="FFFFFF"/>
                <w:lang w:val="kk-KZ"/>
              </w:rPr>
            </w:pPr>
            <w:r w:rsidRPr="00F86CEC">
              <w:rPr>
                <w:rFonts w:ascii="Times New Roman" w:hAnsi="Times New Roman" w:cs="Times New Roman"/>
                <w:sz w:val="24"/>
                <w:szCs w:val="24"/>
                <w:shd w:val="clear" w:color="auto" w:fill="FFFFFF"/>
                <w:lang w:val="kk-KZ"/>
              </w:rPr>
              <w:t>3</w:t>
            </w:r>
          </w:p>
        </w:tc>
        <w:tc>
          <w:tcPr>
            <w:tcW w:w="993" w:type="dxa"/>
          </w:tcPr>
          <w:p w:rsidR="005167DD" w:rsidRPr="00F86CEC" w:rsidRDefault="005167DD" w:rsidP="005167DD">
            <w:pPr>
              <w:spacing w:after="0" w:line="240" w:lineRule="auto"/>
              <w:jc w:val="center"/>
              <w:rPr>
                <w:rFonts w:ascii="Times New Roman" w:hAnsi="Times New Roman" w:cs="Times New Roman"/>
                <w:sz w:val="24"/>
                <w:szCs w:val="24"/>
                <w:shd w:val="clear" w:color="auto" w:fill="FFFFFF"/>
                <w:lang w:val="kk-KZ"/>
              </w:rPr>
            </w:pPr>
            <w:r w:rsidRPr="00F86CEC">
              <w:rPr>
                <w:rFonts w:ascii="Times New Roman" w:hAnsi="Times New Roman" w:cs="Times New Roman"/>
                <w:sz w:val="24"/>
                <w:szCs w:val="24"/>
                <w:shd w:val="clear" w:color="auto" w:fill="FFFFFF"/>
                <w:lang w:val="kk-KZ"/>
              </w:rPr>
              <w:t>6</w:t>
            </w:r>
          </w:p>
        </w:tc>
        <w:tc>
          <w:tcPr>
            <w:tcW w:w="992" w:type="dxa"/>
          </w:tcPr>
          <w:p w:rsidR="005167DD" w:rsidRPr="00F86CEC" w:rsidRDefault="005167DD" w:rsidP="005167DD">
            <w:pPr>
              <w:spacing w:after="0" w:line="240" w:lineRule="auto"/>
              <w:jc w:val="center"/>
              <w:rPr>
                <w:rFonts w:ascii="Times New Roman" w:hAnsi="Times New Roman" w:cs="Times New Roman"/>
                <w:sz w:val="24"/>
                <w:szCs w:val="24"/>
                <w:shd w:val="clear" w:color="auto" w:fill="FFFFFF"/>
                <w:lang w:val="kk-KZ"/>
              </w:rPr>
            </w:pPr>
            <w:r w:rsidRPr="00F86CEC">
              <w:rPr>
                <w:rFonts w:ascii="Times New Roman" w:hAnsi="Times New Roman" w:cs="Times New Roman"/>
                <w:sz w:val="24"/>
                <w:szCs w:val="24"/>
                <w:shd w:val="clear" w:color="auto" w:fill="FFFFFF"/>
                <w:lang w:val="kk-KZ"/>
              </w:rPr>
              <w:t>1</w:t>
            </w:r>
          </w:p>
        </w:tc>
        <w:tc>
          <w:tcPr>
            <w:tcW w:w="850" w:type="dxa"/>
          </w:tcPr>
          <w:p w:rsidR="005167DD" w:rsidRPr="00F86CEC" w:rsidRDefault="005167DD" w:rsidP="005167DD">
            <w:pPr>
              <w:spacing w:after="0" w:line="240" w:lineRule="auto"/>
              <w:jc w:val="center"/>
              <w:rPr>
                <w:rFonts w:ascii="Times New Roman" w:hAnsi="Times New Roman" w:cs="Times New Roman"/>
                <w:sz w:val="24"/>
                <w:szCs w:val="24"/>
                <w:shd w:val="clear" w:color="auto" w:fill="FFFFFF"/>
                <w:lang w:val="kk-KZ"/>
              </w:rPr>
            </w:pPr>
            <w:r w:rsidRPr="00F86CEC">
              <w:rPr>
                <w:rFonts w:ascii="Times New Roman" w:hAnsi="Times New Roman" w:cs="Times New Roman"/>
                <w:sz w:val="24"/>
                <w:szCs w:val="24"/>
                <w:shd w:val="clear" w:color="auto" w:fill="FFFFFF"/>
                <w:lang w:val="kk-KZ"/>
              </w:rPr>
              <w:t>19</w:t>
            </w:r>
          </w:p>
        </w:tc>
      </w:tr>
      <w:tr w:rsidR="005167DD" w:rsidRPr="00F86CEC" w:rsidTr="00B63AFB">
        <w:trPr>
          <w:jc w:val="center"/>
        </w:trPr>
        <w:tc>
          <w:tcPr>
            <w:tcW w:w="3256" w:type="dxa"/>
          </w:tcPr>
          <w:p w:rsidR="005167DD" w:rsidRPr="00F86CEC" w:rsidRDefault="005167DD" w:rsidP="005167DD">
            <w:pPr>
              <w:spacing w:after="0" w:line="240" w:lineRule="auto"/>
              <w:jc w:val="both"/>
              <w:rPr>
                <w:rFonts w:ascii="Times New Roman" w:hAnsi="Times New Roman" w:cs="Times New Roman"/>
                <w:sz w:val="24"/>
                <w:szCs w:val="24"/>
              </w:rPr>
            </w:pPr>
            <w:r w:rsidRPr="00F86CEC">
              <w:rPr>
                <w:rFonts w:ascii="Times New Roman" w:hAnsi="Times New Roman" w:cs="Times New Roman"/>
                <w:sz w:val="24"/>
                <w:szCs w:val="24"/>
              </w:rPr>
              <w:t xml:space="preserve">Преподаватели, прибывшие из других вузов РК </w:t>
            </w:r>
          </w:p>
        </w:tc>
        <w:tc>
          <w:tcPr>
            <w:tcW w:w="992" w:type="dxa"/>
          </w:tcPr>
          <w:p w:rsidR="005167DD" w:rsidRPr="00F86CEC" w:rsidRDefault="005167DD" w:rsidP="005167DD">
            <w:pPr>
              <w:spacing w:after="0" w:line="240" w:lineRule="auto"/>
              <w:jc w:val="center"/>
              <w:rPr>
                <w:rFonts w:ascii="Times New Roman" w:hAnsi="Times New Roman" w:cs="Times New Roman"/>
                <w:sz w:val="24"/>
                <w:szCs w:val="24"/>
                <w:shd w:val="clear" w:color="auto" w:fill="FFFFFF"/>
                <w:lang w:val="kk-KZ"/>
              </w:rPr>
            </w:pPr>
            <w:r w:rsidRPr="00F86CEC">
              <w:rPr>
                <w:rFonts w:ascii="Times New Roman" w:hAnsi="Times New Roman" w:cs="Times New Roman"/>
                <w:sz w:val="24"/>
                <w:szCs w:val="24"/>
                <w:shd w:val="clear" w:color="auto" w:fill="FFFFFF"/>
                <w:lang w:val="kk-KZ"/>
              </w:rPr>
              <w:t>3</w:t>
            </w:r>
          </w:p>
        </w:tc>
        <w:tc>
          <w:tcPr>
            <w:tcW w:w="992" w:type="dxa"/>
          </w:tcPr>
          <w:p w:rsidR="005167DD" w:rsidRPr="00F86CEC" w:rsidRDefault="005167DD" w:rsidP="005167DD">
            <w:pPr>
              <w:spacing w:after="0" w:line="240" w:lineRule="auto"/>
              <w:jc w:val="center"/>
              <w:rPr>
                <w:rFonts w:ascii="Times New Roman" w:hAnsi="Times New Roman" w:cs="Times New Roman"/>
                <w:sz w:val="24"/>
                <w:szCs w:val="24"/>
                <w:shd w:val="clear" w:color="auto" w:fill="FFFFFF"/>
                <w:lang w:val="kk-KZ"/>
              </w:rPr>
            </w:pPr>
            <w:r w:rsidRPr="00F86CEC">
              <w:rPr>
                <w:rFonts w:ascii="Times New Roman" w:hAnsi="Times New Roman" w:cs="Times New Roman"/>
                <w:sz w:val="24"/>
                <w:szCs w:val="24"/>
                <w:shd w:val="clear" w:color="auto" w:fill="FFFFFF"/>
                <w:lang w:val="kk-KZ"/>
              </w:rPr>
              <w:t>5</w:t>
            </w:r>
          </w:p>
        </w:tc>
        <w:tc>
          <w:tcPr>
            <w:tcW w:w="992" w:type="dxa"/>
          </w:tcPr>
          <w:p w:rsidR="005167DD" w:rsidRPr="00F86CEC" w:rsidRDefault="005167DD" w:rsidP="005167DD">
            <w:pPr>
              <w:spacing w:after="0" w:line="240" w:lineRule="auto"/>
              <w:jc w:val="center"/>
              <w:rPr>
                <w:rFonts w:ascii="Times New Roman" w:hAnsi="Times New Roman" w:cs="Times New Roman"/>
                <w:sz w:val="24"/>
                <w:szCs w:val="24"/>
                <w:shd w:val="clear" w:color="auto" w:fill="FFFFFF"/>
                <w:lang w:val="kk-KZ"/>
              </w:rPr>
            </w:pPr>
            <w:r w:rsidRPr="00F86CEC">
              <w:rPr>
                <w:rFonts w:ascii="Times New Roman" w:hAnsi="Times New Roman" w:cs="Times New Roman"/>
                <w:sz w:val="24"/>
                <w:szCs w:val="24"/>
                <w:shd w:val="clear" w:color="auto" w:fill="FFFFFF"/>
                <w:lang w:val="kk-KZ"/>
              </w:rPr>
              <w:t>5</w:t>
            </w:r>
          </w:p>
        </w:tc>
        <w:tc>
          <w:tcPr>
            <w:tcW w:w="993" w:type="dxa"/>
          </w:tcPr>
          <w:p w:rsidR="005167DD" w:rsidRPr="00F86CEC" w:rsidRDefault="005167DD" w:rsidP="005167DD">
            <w:pPr>
              <w:spacing w:after="0" w:line="240" w:lineRule="auto"/>
              <w:jc w:val="center"/>
              <w:rPr>
                <w:rFonts w:ascii="Times New Roman" w:hAnsi="Times New Roman" w:cs="Times New Roman"/>
                <w:sz w:val="24"/>
                <w:szCs w:val="24"/>
                <w:shd w:val="clear" w:color="auto" w:fill="FFFFFF"/>
                <w:lang w:val="kk-KZ"/>
              </w:rPr>
            </w:pPr>
            <w:r w:rsidRPr="00F86CEC">
              <w:rPr>
                <w:rFonts w:ascii="Times New Roman" w:hAnsi="Times New Roman" w:cs="Times New Roman"/>
                <w:sz w:val="24"/>
                <w:szCs w:val="24"/>
                <w:shd w:val="clear" w:color="auto" w:fill="FFFFFF"/>
                <w:lang w:val="kk-KZ"/>
              </w:rPr>
              <w:t>10</w:t>
            </w:r>
          </w:p>
        </w:tc>
        <w:tc>
          <w:tcPr>
            <w:tcW w:w="992" w:type="dxa"/>
          </w:tcPr>
          <w:p w:rsidR="005167DD" w:rsidRPr="00F86CEC" w:rsidRDefault="005167DD" w:rsidP="005167DD">
            <w:pPr>
              <w:spacing w:after="0" w:line="240" w:lineRule="auto"/>
              <w:jc w:val="center"/>
              <w:rPr>
                <w:rFonts w:ascii="Times New Roman" w:hAnsi="Times New Roman" w:cs="Times New Roman"/>
                <w:sz w:val="24"/>
                <w:szCs w:val="24"/>
                <w:shd w:val="clear" w:color="auto" w:fill="FFFFFF"/>
                <w:lang w:val="kk-KZ"/>
              </w:rPr>
            </w:pPr>
            <w:r w:rsidRPr="00F86CEC">
              <w:rPr>
                <w:rFonts w:ascii="Times New Roman" w:hAnsi="Times New Roman" w:cs="Times New Roman"/>
                <w:sz w:val="24"/>
                <w:szCs w:val="24"/>
                <w:shd w:val="clear" w:color="auto" w:fill="FFFFFF"/>
                <w:lang w:val="kk-KZ"/>
              </w:rPr>
              <w:t>2</w:t>
            </w:r>
          </w:p>
        </w:tc>
        <w:tc>
          <w:tcPr>
            <w:tcW w:w="850" w:type="dxa"/>
          </w:tcPr>
          <w:p w:rsidR="005167DD" w:rsidRPr="00F86CEC" w:rsidRDefault="005167DD" w:rsidP="005167DD">
            <w:pPr>
              <w:spacing w:after="0" w:line="240" w:lineRule="auto"/>
              <w:jc w:val="center"/>
              <w:rPr>
                <w:rFonts w:ascii="Times New Roman" w:hAnsi="Times New Roman" w:cs="Times New Roman"/>
                <w:sz w:val="24"/>
                <w:szCs w:val="24"/>
                <w:shd w:val="clear" w:color="auto" w:fill="FFFFFF"/>
                <w:lang w:val="kk-KZ"/>
              </w:rPr>
            </w:pPr>
            <w:r w:rsidRPr="00F86CEC">
              <w:rPr>
                <w:rFonts w:ascii="Times New Roman" w:hAnsi="Times New Roman" w:cs="Times New Roman"/>
                <w:sz w:val="24"/>
                <w:szCs w:val="24"/>
                <w:shd w:val="clear" w:color="auto" w:fill="FFFFFF"/>
                <w:lang w:val="kk-KZ"/>
              </w:rPr>
              <w:t>25</w:t>
            </w:r>
          </w:p>
        </w:tc>
      </w:tr>
      <w:tr w:rsidR="005167DD" w:rsidRPr="00F86CEC" w:rsidTr="00B63AFB">
        <w:trPr>
          <w:jc w:val="center"/>
        </w:trPr>
        <w:tc>
          <w:tcPr>
            <w:tcW w:w="3256" w:type="dxa"/>
          </w:tcPr>
          <w:p w:rsidR="005167DD" w:rsidRPr="00F86CEC" w:rsidRDefault="005167DD" w:rsidP="005167DD">
            <w:pPr>
              <w:spacing w:after="0" w:line="240" w:lineRule="auto"/>
              <w:jc w:val="both"/>
              <w:rPr>
                <w:rFonts w:ascii="Times New Roman" w:hAnsi="Times New Roman" w:cs="Times New Roman"/>
                <w:sz w:val="24"/>
                <w:szCs w:val="24"/>
              </w:rPr>
            </w:pPr>
            <w:r w:rsidRPr="00F86CEC">
              <w:rPr>
                <w:rFonts w:ascii="Times New Roman" w:hAnsi="Times New Roman" w:cs="Times New Roman"/>
                <w:sz w:val="24"/>
                <w:szCs w:val="24"/>
              </w:rPr>
              <w:t xml:space="preserve">Преподаватели, выехавшие за пределы РК </w:t>
            </w:r>
          </w:p>
        </w:tc>
        <w:tc>
          <w:tcPr>
            <w:tcW w:w="992" w:type="dxa"/>
          </w:tcPr>
          <w:p w:rsidR="005167DD" w:rsidRPr="00F86CEC" w:rsidRDefault="005167DD" w:rsidP="005167DD">
            <w:pPr>
              <w:spacing w:after="0" w:line="240" w:lineRule="auto"/>
              <w:jc w:val="center"/>
              <w:rPr>
                <w:rFonts w:ascii="Times New Roman" w:hAnsi="Times New Roman" w:cs="Times New Roman"/>
                <w:sz w:val="24"/>
                <w:szCs w:val="24"/>
                <w:shd w:val="clear" w:color="auto" w:fill="FFFFFF"/>
                <w:lang w:val="kk-KZ"/>
              </w:rPr>
            </w:pPr>
            <w:r w:rsidRPr="00F86CEC">
              <w:rPr>
                <w:rFonts w:ascii="Times New Roman" w:hAnsi="Times New Roman" w:cs="Times New Roman"/>
                <w:sz w:val="24"/>
                <w:szCs w:val="24"/>
                <w:shd w:val="clear" w:color="auto" w:fill="FFFFFF"/>
                <w:lang w:val="kk-KZ"/>
              </w:rPr>
              <w:t>8</w:t>
            </w:r>
          </w:p>
        </w:tc>
        <w:tc>
          <w:tcPr>
            <w:tcW w:w="992" w:type="dxa"/>
          </w:tcPr>
          <w:p w:rsidR="005167DD" w:rsidRPr="00F86CEC" w:rsidRDefault="005167DD" w:rsidP="005167DD">
            <w:pPr>
              <w:spacing w:after="0" w:line="240" w:lineRule="auto"/>
              <w:jc w:val="center"/>
              <w:rPr>
                <w:rFonts w:ascii="Times New Roman" w:hAnsi="Times New Roman" w:cs="Times New Roman"/>
                <w:sz w:val="24"/>
                <w:szCs w:val="24"/>
                <w:shd w:val="clear" w:color="auto" w:fill="FFFFFF"/>
                <w:lang w:val="kk-KZ"/>
              </w:rPr>
            </w:pPr>
            <w:r w:rsidRPr="00F86CEC">
              <w:rPr>
                <w:rFonts w:ascii="Times New Roman" w:hAnsi="Times New Roman" w:cs="Times New Roman"/>
                <w:sz w:val="24"/>
                <w:szCs w:val="24"/>
                <w:shd w:val="clear" w:color="auto" w:fill="FFFFFF"/>
                <w:lang w:val="kk-KZ"/>
              </w:rPr>
              <w:t>1</w:t>
            </w:r>
          </w:p>
        </w:tc>
        <w:tc>
          <w:tcPr>
            <w:tcW w:w="992" w:type="dxa"/>
          </w:tcPr>
          <w:p w:rsidR="005167DD" w:rsidRPr="00F86CEC" w:rsidRDefault="005167DD" w:rsidP="005167DD">
            <w:pPr>
              <w:spacing w:after="0" w:line="240" w:lineRule="auto"/>
              <w:jc w:val="center"/>
              <w:rPr>
                <w:rFonts w:ascii="Times New Roman" w:hAnsi="Times New Roman" w:cs="Times New Roman"/>
                <w:sz w:val="24"/>
                <w:szCs w:val="24"/>
                <w:shd w:val="clear" w:color="auto" w:fill="FFFFFF"/>
                <w:lang w:val="kk-KZ"/>
              </w:rPr>
            </w:pPr>
            <w:r w:rsidRPr="00F86CEC">
              <w:rPr>
                <w:rFonts w:ascii="Times New Roman" w:hAnsi="Times New Roman" w:cs="Times New Roman"/>
                <w:sz w:val="24"/>
                <w:szCs w:val="24"/>
                <w:shd w:val="clear" w:color="auto" w:fill="FFFFFF"/>
                <w:lang w:val="kk-KZ"/>
              </w:rPr>
              <w:t>2</w:t>
            </w:r>
          </w:p>
        </w:tc>
        <w:tc>
          <w:tcPr>
            <w:tcW w:w="993" w:type="dxa"/>
          </w:tcPr>
          <w:p w:rsidR="005167DD" w:rsidRPr="00F86CEC" w:rsidRDefault="005167DD" w:rsidP="005167DD">
            <w:pPr>
              <w:spacing w:after="0" w:line="240" w:lineRule="auto"/>
              <w:jc w:val="center"/>
              <w:rPr>
                <w:rFonts w:ascii="Times New Roman" w:hAnsi="Times New Roman" w:cs="Times New Roman"/>
                <w:sz w:val="24"/>
                <w:szCs w:val="24"/>
                <w:shd w:val="clear" w:color="auto" w:fill="FFFFFF"/>
                <w:lang w:val="kk-KZ"/>
              </w:rPr>
            </w:pPr>
            <w:r w:rsidRPr="00F86CEC">
              <w:rPr>
                <w:rFonts w:ascii="Times New Roman" w:hAnsi="Times New Roman" w:cs="Times New Roman"/>
                <w:sz w:val="24"/>
                <w:szCs w:val="24"/>
                <w:shd w:val="clear" w:color="auto" w:fill="FFFFFF"/>
                <w:lang w:val="kk-KZ"/>
              </w:rPr>
              <w:t>3</w:t>
            </w:r>
          </w:p>
        </w:tc>
        <w:tc>
          <w:tcPr>
            <w:tcW w:w="992" w:type="dxa"/>
          </w:tcPr>
          <w:p w:rsidR="005167DD" w:rsidRPr="00F86CEC" w:rsidRDefault="005167DD" w:rsidP="005167DD">
            <w:pPr>
              <w:spacing w:after="0" w:line="240" w:lineRule="auto"/>
              <w:jc w:val="center"/>
              <w:rPr>
                <w:rFonts w:ascii="Times New Roman" w:hAnsi="Times New Roman" w:cs="Times New Roman"/>
                <w:sz w:val="24"/>
                <w:szCs w:val="24"/>
                <w:shd w:val="clear" w:color="auto" w:fill="FFFFFF"/>
                <w:lang w:val="kk-KZ"/>
              </w:rPr>
            </w:pPr>
          </w:p>
        </w:tc>
        <w:tc>
          <w:tcPr>
            <w:tcW w:w="850" w:type="dxa"/>
          </w:tcPr>
          <w:p w:rsidR="005167DD" w:rsidRPr="00F86CEC" w:rsidRDefault="005167DD" w:rsidP="005167DD">
            <w:pPr>
              <w:spacing w:after="0" w:line="240" w:lineRule="auto"/>
              <w:jc w:val="center"/>
              <w:rPr>
                <w:rFonts w:ascii="Times New Roman" w:hAnsi="Times New Roman" w:cs="Times New Roman"/>
                <w:sz w:val="24"/>
                <w:szCs w:val="24"/>
                <w:shd w:val="clear" w:color="auto" w:fill="FFFFFF"/>
                <w:lang w:val="kk-KZ"/>
              </w:rPr>
            </w:pPr>
            <w:r w:rsidRPr="00F86CEC">
              <w:rPr>
                <w:rFonts w:ascii="Times New Roman" w:hAnsi="Times New Roman" w:cs="Times New Roman"/>
                <w:sz w:val="24"/>
                <w:szCs w:val="24"/>
                <w:shd w:val="clear" w:color="auto" w:fill="FFFFFF"/>
                <w:lang w:val="kk-KZ"/>
              </w:rPr>
              <w:t>14</w:t>
            </w:r>
          </w:p>
        </w:tc>
      </w:tr>
      <w:tr w:rsidR="005167DD" w:rsidRPr="00F86CEC" w:rsidTr="00B63AFB">
        <w:trPr>
          <w:jc w:val="center"/>
        </w:trPr>
        <w:tc>
          <w:tcPr>
            <w:tcW w:w="3256" w:type="dxa"/>
          </w:tcPr>
          <w:p w:rsidR="005167DD" w:rsidRPr="00F86CEC" w:rsidRDefault="005167DD" w:rsidP="005167DD">
            <w:pPr>
              <w:spacing w:after="0" w:line="240" w:lineRule="auto"/>
              <w:jc w:val="both"/>
              <w:rPr>
                <w:rFonts w:ascii="Times New Roman" w:hAnsi="Times New Roman" w:cs="Times New Roman"/>
                <w:sz w:val="24"/>
                <w:szCs w:val="24"/>
              </w:rPr>
            </w:pPr>
            <w:r w:rsidRPr="00F86CEC">
              <w:rPr>
                <w:rFonts w:ascii="Times New Roman" w:hAnsi="Times New Roman" w:cs="Times New Roman"/>
                <w:sz w:val="24"/>
                <w:szCs w:val="24"/>
              </w:rPr>
              <w:t>Преподаватели</w:t>
            </w:r>
            <w:r w:rsidRPr="00F86CEC">
              <w:rPr>
                <w:rFonts w:ascii="Times New Roman" w:hAnsi="Times New Roman" w:cs="Times New Roman"/>
                <w:sz w:val="24"/>
                <w:szCs w:val="24"/>
                <w:lang w:val="kk-KZ"/>
              </w:rPr>
              <w:t xml:space="preserve">, </w:t>
            </w:r>
            <w:r w:rsidRPr="00F86CEC">
              <w:rPr>
                <w:rFonts w:ascii="Times New Roman" w:hAnsi="Times New Roman" w:cs="Times New Roman"/>
                <w:sz w:val="24"/>
                <w:szCs w:val="24"/>
              </w:rPr>
              <w:t xml:space="preserve">прибывшие  из других стран </w:t>
            </w:r>
          </w:p>
        </w:tc>
        <w:tc>
          <w:tcPr>
            <w:tcW w:w="992" w:type="dxa"/>
          </w:tcPr>
          <w:p w:rsidR="005167DD" w:rsidRPr="00F86CEC" w:rsidRDefault="005167DD" w:rsidP="005167DD">
            <w:pPr>
              <w:spacing w:after="0" w:line="240" w:lineRule="auto"/>
              <w:jc w:val="center"/>
              <w:rPr>
                <w:rFonts w:ascii="Times New Roman" w:hAnsi="Times New Roman" w:cs="Times New Roman"/>
                <w:sz w:val="24"/>
                <w:szCs w:val="24"/>
                <w:shd w:val="clear" w:color="auto" w:fill="FFFFFF"/>
                <w:lang w:val="kk-KZ"/>
              </w:rPr>
            </w:pPr>
            <w:r w:rsidRPr="00F86CEC">
              <w:rPr>
                <w:rFonts w:ascii="Times New Roman" w:hAnsi="Times New Roman" w:cs="Times New Roman"/>
                <w:sz w:val="24"/>
                <w:szCs w:val="24"/>
                <w:shd w:val="clear" w:color="auto" w:fill="FFFFFF"/>
                <w:lang w:val="kk-KZ"/>
              </w:rPr>
              <w:t>0</w:t>
            </w:r>
          </w:p>
        </w:tc>
        <w:tc>
          <w:tcPr>
            <w:tcW w:w="992" w:type="dxa"/>
          </w:tcPr>
          <w:p w:rsidR="005167DD" w:rsidRPr="00F86CEC" w:rsidRDefault="005167DD" w:rsidP="005167DD">
            <w:pPr>
              <w:spacing w:after="0" w:line="240" w:lineRule="auto"/>
              <w:jc w:val="center"/>
              <w:rPr>
                <w:rFonts w:ascii="Times New Roman" w:hAnsi="Times New Roman" w:cs="Times New Roman"/>
                <w:sz w:val="24"/>
                <w:szCs w:val="24"/>
                <w:shd w:val="clear" w:color="auto" w:fill="FFFFFF"/>
                <w:lang w:val="kk-KZ"/>
              </w:rPr>
            </w:pPr>
            <w:r w:rsidRPr="00F86CEC">
              <w:rPr>
                <w:rFonts w:ascii="Times New Roman" w:hAnsi="Times New Roman" w:cs="Times New Roman"/>
                <w:sz w:val="24"/>
                <w:szCs w:val="24"/>
                <w:shd w:val="clear" w:color="auto" w:fill="FFFFFF"/>
                <w:lang w:val="kk-KZ"/>
              </w:rPr>
              <w:t>1</w:t>
            </w:r>
          </w:p>
        </w:tc>
        <w:tc>
          <w:tcPr>
            <w:tcW w:w="992" w:type="dxa"/>
          </w:tcPr>
          <w:p w:rsidR="005167DD" w:rsidRPr="00F86CEC" w:rsidRDefault="005167DD" w:rsidP="005167DD">
            <w:pPr>
              <w:spacing w:after="0" w:line="240" w:lineRule="auto"/>
              <w:jc w:val="center"/>
              <w:rPr>
                <w:rFonts w:ascii="Times New Roman" w:hAnsi="Times New Roman" w:cs="Times New Roman"/>
                <w:sz w:val="24"/>
                <w:szCs w:val="24"/>
                <w:shd w:val="clear" w:color="auto" w:fill="FFFFFF"/>
                <w:lang w:val="kk-KZ"/>
              </w:rPr>
            </w:pPr>
            <w:r w:rsidRPr="00F86CEC">
              <w:rPr>
                <w:rFonts w:ascii="Times New Roman" w:hAnsi="Times New Roman" w:cs="Times New Roman"/>
                <w:sz w:val="24"/>
                <w:szCs w:val="24"/>
                <w:shd w:val="clear" w:color="auto" w:fill="FFFFFF"/>
                <w:lang w:val="kk-KZ"/>
              </w:rPr>
              <w:t>2</w:t>
            </w:r>
          </w:p>
        </w:tc>
        <w:tc>
          <w:tcPr>
            <w:tcW w:w="993" w:type="dxa"/>
          </w:tcPr>
          <w:p w:rsidR="005167DD" w:rsidRPr="00F86CEC" w:rsidRDefault="005167DD" w:rsidP="005167DD">
            <w:pPr>
              <w:spacing w:after="0" w:line="240" w:lineRule="auto"/>
              <w:jc w:val="center"/>
              <w:rPr>
                <w:rFonts w:ascii="Times New Roman" w:hAnsi="Times New Roman" w:cs="Times New Roman"/>
                <w:sz w:val="24"/>
                <w:szCs w:val="24"/>
                <w:shd w:val="clear" w:color="auto" w:fill="FFFFFF"/>
                <w:lang w:val="kk-KZ"/>
              </w:rPr>
            </w:pPr>
            <w:r w:rsidRPr="00F86CEC">
              <w:rPr>
                <w:rFonts w:ascii="Times New Roman" w:hAnsi="Times New Roman" w:cs="Times New Roman"/>
                <w:sz w:val="24"/>
                <w:szCs w:val="24"/>
                <w:shd w:val="clear" w:color="auto" w:fill="FFFFFF"/>
                <w:lang w:val="kk-KZ"/>
              </w:rPr>
              <w:t>3</w:t>
            </w:r>
          </w:p>
        </w:tc>
        <w:tc>
          <w:tcPr>
            <w:tcW w:w="992" w:type="dxa"/>
          </w:tcPr>
          <w:p w:rsidR="005167DD" w:rsidRPr="00F86CEC" w:rsidRDefault="005167DD" w:rsidP="005167DD">
            <w:pPr>
              <w:spacing w:after="0" w:line="240" w:lineRule="auto"/>
              <w:jc w:val="center"/>
              <w:rPr>
                <w:rFonts w:ascii="Times New Roman" w:hAnsi="Times New Roman" w:cs="Times New Roman"/>
                <w:sz w:val="24"/>
                <w:szCs w:val="24"/>
                <w:shd w:val="clear" w:color="auto" w:fill="FFFFFF"/>
                <w:lang w:val="kk-KZ"/>
              </w:rPr>
            </w:pPr>
          </w:p>
        </w:tc>
        <w:tc>
          <w:tcPr>
            <w:tcW w:w="850" w:type="dxa"/>
          </w:tcPr>
          <w:p w:rsidR="005167DD" w:rsidRPr="00F86CEC" w:rsidRDefault="005167DD" w:rsidP="005167DD">
            <w:pPr>
              <w:spacing w:after="0" w:line="240" w:lineRule="auto"/>
              <w:jc w:val="center"/>
              <w:rPr>
                <w:rFonts w:ascii="Times New Roman" w:hAnsi="Times New Roman" w:cs="Times New Roman"/>
                <w:sz w:val="24"/>
                <w:szCs w:val="24"/>
                <w:shd w:val="clear" w:color="auto" w:fill="FFFFFF"/>
                <w:lang w:val="kk-KZ"/>
              </w:rPr>
            </w:pPr>
            <w:r w:rsidRPr="00F86CEC">
              <w:rPr>
                <w:rFonts w:ascii="Times New Roman" w:hAnsi="Times New Roman" w:cs="Times New Roman"/>
                <w:sz w:val="24"/>
                <w:szCs w:val="24"/>
                <w:shd w:val="clear" w:color="auto" w:fill="FFFFFF"/>
                <w:lang w:val="kk-KZ"/>
              </w:rPr>
              <w:t>6</w:t>
            </w:r>
          </w:p>
        </w:tc>
      </w:tr>
    </w:tbl>
    <w:p w:rsidR="005167DD" w:rsidRPr="00F86CEC" w:rsidRDefault="005167DD" w:rsidP="005167DD">
      <w:pPr>
        <w:spacing w:after="0" w:line="240" w:lineRule="auto"/>
        <w:ind w:firstLine="708"/>
        <w:jc w:val="both"/>
        <w:rPr>
          <w:rFonts w:ascii="Times New Roman" w:hAnsi="Times New Roman" w:cs="Times New Roman"/>
          <w:color w:val="FF0000"/>
          <w:sz w:val="24"/>
          <w:szCs w:val="24"/>
          <w:shd w:val="clear" w:color="auto" w:fill="FFFFFF"/>
          <w:lang w:val="kk-KZ"/>
        </w:rPr>
      </w:pPr>
    </w:p>
    <w:p w:rsidR="005167DD" w:rsidRPr="00F86CEC" w:rsidRDefault="005167DD" w:rsidP="008C3977">
      <w:pPr>
        <w:spacing w:after="0" w:line="240" w:lineRule="auto"/>
        <w:ind w:firstLine="567"/>
        <w:jc w:val="both"/>
        <w:rPr>
          <w:rFonts w:ascii="Times New Roman" w:hAnsi="Times New Roman" w:cs="Times New Roman"/>
          <w:sz w:val="28"/>
          <w:szCs w:val="28"/>
          <w:lang w:val="kk-KZ"/>
        </w:rPr>
      </w:pPr>
      <w:r w:rsidRPr="00F86CEC">
        <w:rPr>
          <w:rFonts w:ascii="Times New Roman" w:hAnsi="Times New Roman" w:cs="Times New Roman"/>
          <w:sz w:val="28"/>
          <w:szCs w:val="28"/>
        </w:rPr>
        <w:t xml:space="preserve">В </w:t>
      </w:r>
      <w:r>
        <w:rPr>
          <w:rFonts w:ascii="Times New Roman" w:hAnsi="Times New Roman" w:cs="Times New Roman"/>
          <w:sz w:val="28"/>
          <w:szCs w:val="28"/>
        </w:rPr>
        <w:t>А</w:t>
      </w:r>
      <w:r w:rsidRPr="00F86CEC">
        <w:rPr>
          <w:rFonts w:ascii="Times New Roman" w:hAnsi="Times New Roman" w:cs="Times New Roman"/>
          <w:sz w:val="28"/>
          <w:szCs w:val="28"/>
        </w:rPr>
        <w:t>кадемии проводится систематическая работа по разработке и утверждению правил приема, обучения, оценивания, перевода с курса на курс в соответствии с нормативными документами МОН РК.</w:t>
      </w:r>
      <w:r>
        <w:rPr>
          <w:rFonts w:ascii="Times New Roman" w:hAnsi="Times New Roman" w:cs="Times New Roman"/>
          <w:sz w:val="28"/>
          <w:szCs w:val="28"/>
        </w:rPr>
        <w:t xml:space="preserve"> В</w:t>
      </w:r>
      <w:r w:rsidRPr="00F86CEC">
        <w:rPr>
          <w:rFonts w:ascii="Times New Roman" w:hAnsi="Times New Roman" w:cs="Times New Roman"/>
          <w:sz w:val="28"/>
          <w:szCs w:val="28"/>
        </w:rPr>
        <w:t>се службы</w:t>
      </w:r>
      <w:r>
        <w:rPr>
          <w:rFonts w:ascii="Times New Roman" w:hAnsi="Times New Roman" w:cs="Times New Roman"/>
          <w:sz w:val="28"/>
          <w:szCs w:val="28"/>
        </w:rPr>
        <w:t>,</w:t>
      </w:r>
      <w:r w:rsidRPr="00F86CEC">
        <w:rPr>
          <w:rFonts w:ascii="Times New Roman" w:hAnsi="Times New Roman" w:cs="Times New Roman"/>
          <w:sz w:val="28"/>
          <w:szCs w:val="28"/>
          <w:lang w:val="kk-KZ"/>
        </w:rPr>
        <w:t xml:space="preserve"> осуществляющие академическую поддержку студентов, руководствуются в своей деятельности </w:t>
      </w:r>
      <w:r>
        <w:rPr>
          <w:rFonts w:ascii="Times New Roman" w:hAnsi="Times New Roman" w:cs="Times New Roman"/>
          <w:sz w:val="28"/>
          <w:szCs w:val="28"/>
          <w:lang w:val="kk-KZ"/>
        </w:rPr>
        <w:t>А</w:t>
      </w:r>
      <w:r w:rsidRPr="00F86CEC">
        <w:rPr>
          <w:rFonts w:ascii="Times New Roman" w:hAnsi="Times New Roman" w:cs="Times New Roman"/>
          <w:sz w:val="28"/>
          <w:szCs w:val="28"/>
          <w:lang w:val="kk-KZ"/>
        </w:rPr>
        <w:t xml:space="preserve">кадемической политикой вуза и другими внутренними нормативными документами. </w:t>
      </w:r>
    </w:p>
    <w:p w:rsidR="005167DD" w:rsidRPr="00F86CEC" w:rsidRDefault="005167DD" w:rsidP="008C3977">
      <w:pPr>
        <w:spacing w:after="0" w:line="240" w:lineRule="auto"/>
        <w:ind w:firstLine="567"/>
        <w:jc w:val="both"/>
        <w:rPr>
          <w:rFonts w:ascii="Times New Roman" w:hAnsi="Times New Roman" w:cs="Times New Roman"/>
          <w:sz w:val="28"/>
          <w:szCs w:val="28"/>
        </w:rPr>
      </w:pPr>
      <w:r w:rsidRPr="00F86CEC">
        <w:rPr>
          <w:rFonts w:ascii="Times New Roman" w:hAnsi="Times New Roman" w:cs="Times New Roman"/>
          <w:sz w:val="28"/>
          <w:szCs w:val="28"/>
        </w:rPr>
        <w:t>Организация учебного процесса в рамках одного учебного года осуществляется на основе академического календаря, который утверждается ректором на основании решения Ученого совета.</w:t>
      </w:r>
    </w:p>
    <w:p w:rsidR="005167DD" w:rsidRPr="00F86CEC" w:rsidRDefault="005167DD" w:rsidP="008C3977">
      <w:pPr>
        <w:spacing w:after="0" w:line="240" w:lineRule="auto"/>
        <w:ind w:firstLine="567"/>
        <w:jc w:val="both"/>
        <w:rPr>
          <w:rFonts w:ascii="Times New Roman" w:hAnsi="Times New Roman" w:cs="Times New Roman"/>
          <w:sz w:val="28"/>
          <w:szCs w:val="28"/>
        </w:rPr>
      </w:pPr>
      <w:r w:rsidRPr="00F86CEC">
        <w:rPr>
          <w:rFonts w:ascii="Times New Roman" w:hAnsi="Times New Roman" w:cs="Times New Roman"/>
          <w:sz w:val="28"/>
          <w:szCs w:val="28"/>
        </w:rPr>
        <w:t>Учебный год состоит из академических периодов, периодов промежуточной аттестации, каникул и практик. На выпускном курсе в учебный год включается период итоговой аттестации. Академический период имеет продолжительность 15 недель для каждого из двух семестров.</w:t>
      </w:r>
    </w:p>
    <w:p w:rsidR="005167DD" w:rsidRPr="00F86CEC" w:rsidRDefault="005167DD" w:rsidP="008C3977">
      <w:pPr>
        <w:spacing w:after="0" w:line="240" w:lineRule="auto"/>
        <w:ind w:firstLine="567"/>
        <w:jc w:val="both"/>
        <w:rPr>
          <w:rFonts w:ascii="Times New Roman" w:hAnsi="Times New Roman" w:cs="Times New Roman"/>
          <w:sz w:val="28"/>
          <w:szCs w:val="28"/>
        </w:rPr>
      </w:pPr>
      <w:r w:rsidRPr="00F86CEC">
        <w:rPr>
          <w:rFonts w:ascii="Times New Roman" w:hAnsi="Times New Roman" w:cs="Times New Roman"/>
          <w:sz w:val="28"/>
          <w:szCs w:val="28"/>
        </w:rPr>
        <w:t>Период промежуточной аттестации имеет продолжительность не менее 1 недели. Каникулы предоставляются обучающимся после каждого академического периода, при этом продолжительность каникулярного времени в учебном году составляет не менее 7 недель</w:t>
      </w:r>
      <w:r>
        <w:rPr>
          <w:rFonts w:ascii="Times New Roman" w:hAnsi="Times New Roman" w:cs="Times New Roman"/>
          <w:sz w:val="28"/>
          <w:szCs w:val="28"/>
        </w:rPr>
        <w:t>.</w:t>
      </w:r>
    </w:p>
    <w:p w:rsidR="005167DD" w:rsidRPr="00F86CEC" w:rsidRDefault="005167DD" w:rsidP="008C397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организации учебного процесса предусмотрен</w:t>
      </w:r>
      <w:r w:rsidRPr="001A60E4">
        <w:rPr>
          <w:rFonts w:ascii="Times New Roman" w:hAnsi="Times New Roman" w:cs="Times New Roman"/>
          <w:sz w:val="28"/>
          <w:szCs w:val="28"/>
        </w:rPr>
        <w:t xml:space="preserve"> </w:t>
      </w:r>
      <w:r w:rsidRPr="00F86CEC">
        <w:rPr>
          <w:rFonts w:ascii="Times New Roman" w:hAnsi="Times New Roman" w:cs="Times New Roman"/>
          <w:sz w:val="28"/>
          <w:szCs w:val="28"/>
        </w:rPr>
        <w:t>летн</w:t>
      </w:r>
      <w:r>
        <w:rPr>
          <w:rFonts w:ascii="Times New Roman" w:hAnsi="Times New Roman" w:cs="Times New Roman"/>
          <w:sz w:val="28"/>
          <w:szCs w:val="28"/>
        </w:rPr>
        <w:t>ий</w:t>
      </w:r>
      <w:r w:rsidRPr="00F86CEC">
        <w:rPr>
          <w:rFonts w:ascii="Times New Roman" w:hAnsi="Times New Roman" w:cs="Times New Roman"/>
          <w:sz w:val="28"/>
          <w:szCs w:val="28"/>
        </w:rPr>
        <w:t xml:space="preserve"> семестр (за исключением выпускного курса) продолжительностью не менее 6 недель </w:t>
      </w:r>
      <w:r>
        <w:rPr>
          <w:rFonts w:ascii="Times New Roman" w:hAnsi="Times New Roman" w:cs="Times New Roman"/>
          <w:sz w:val="28"/>
          <w:szCs w:val="28"/>
        </w:rPr>
        <w:t xml:space="preserve">- </w:t>
      </w:r>
      <w:r w:rsidRPr="00F86CEC">
        <w:rPr>
          <w:rFonts w:ascii="Times New Roman" w:hAnsi="Times New Roman" w:cs="Times New Roman"/>
          <w:sz w:val="28"/>
          <w:szCs w:val="28"/>
        </w:rPr>
        <w:t xml:space="preserve">для дополнительного обучения, ликвидации академической задолженности или разницы в учебных планах, изучения учебных дисциплин и освоения кредитов студентами из других вузов с обязательным их, повышения среднего балла успеваемости (GPA). </w:t>
      </w:r>
    </w:p>
    <w:p w:rsidR="005167DD" w:rsidRPr="00F86CEC" w:rsidRDefault="005167DD" w:rsidP="008C3977">
      <w:pPr>
        <w:suppressAutoHyphens/>
        <w:spacing w:after="0" w:line="240" w:lineRule="auto"/>
        <w:ind w:firstLine="567"/>
        <w:jc w:val="both"/>
        <w:rPr>
          <w:rFonts w:ascii="Times New Roman" w:hAnsi="Times New Roman" w:cs="Times New Roman"/>
          <w:sz w:val="28"/>
          <w:szCs w:val="28"/>
        </w:rPr>
      </w:pPr>
      <w:r w:rsidRPr="00F86CEC">
        <w:rPr>
          <w:rFonts w:ascii="Times New Roman" w:hAnsi="Times New Roman" w:cs="Times New Roman"/>
          <w:sz w:val="28"/>
          <w:szCs w:val="28"/>
        </w:rPr>
        <w:t xml:space="preserve">В </w:t>
      </w:r>
      <w:r>
        <w:rPr>
          <w:rFonts w:ascii="Times New Roman" w:hAnsi="Times New Roman" w:cs="Times New Roman"/>
          <w:sz w:val="28"/>
          <w:szCs w:val="28"/>
        </w:rPr>
        <w:t>А</w:t>
      </w:r>
      <w:r w:rsidRPr="00F86CEC">
        <w:rPr>
          <w:rFonts w:ascii="Times New Roman" w:hAnsi="Times New Roman" w:cs="Times New Roman"/>
          <w:sz w:val="28"/>
          <w:szCs w:val="28"/>
        </w:rPr>
        <w:t>кадемии разработаны единые правила перевода из других вузов, перевода с курса на курс, переводы на другую ОП или в другие вузы. Студент</w:t>
      </w:r>
      <w:r>
        <w:rPr>
          <w:rFonts w:ascii="Times New Roman" w:hAnsi="Times New Roman" w:cs="Times New Roman"/>
          <w:sz w:val="28"/>
          <w:szCs w:val="28"/>
        </w:rPr>
        <w:t>ы</w:t>
      </w:r>
      <w:r w:rsidRPr="00F86CEC">
        <w:rPr>
          <w:rFonts w:ascii="Times New Roman" w:hAnsi="Times New Roman" w:cs="Times New Roman"/>
          <w:sz w:val="28"/>
          <w:szCs w:val="28"/>
        </w:rPr>
        <w:t xml:space="preserve"> всех форм обучения и любой образовательной программы получа</w:t>
      </w:r>
      <w:r>
        <w:rPr>
          <w:rFonts w:ascii="Times New Roman" w:hAnsi="Times New Roman" w:cs="Times New Roman"/>
          <w:sz w:val="28"/>
          <w:szCs w:val="28"/>
        </w:rPr>
        <w:t>ю</w:t>
      </w:r>
      <w:r w:rsidRPr="00F86CEC">
        <w:rPr>
          <w:rFonts w:ascii="Times New Roman" w:hAnsi="Times New Roman" w:cs="Times New Roman"/>
          <w:sz w:val="28"/>
          <w:szCs w:val="28"/>
        </w:rPr>
        <w:t xml:space="preserve">т аргументированные сведения о своем академическом рейтинге в </w:t>
      </w:r>
      <w:r>
        <w:rPr>
          <w:rFonts w:ascii="Times New Roman" w:hAnsi="Times New Roman" w:cs="Times New Roman"/>
          <w:sz w:val="28"/>
          <w:szCs w:val="28"/>
        </w:rPr>
        <w:t>ОР</w:t>
      </w:r>
      <w:r w:rsidRPr="00F86CEC">
        <w:rPr>
          <w:rFonts w:ascii="Times New Roman" w:hAnsi="Times New Roman" w:cs="Times New Roman"/>
          <w:sz w:val="28"/>
          <w:szCs w:val="28"/>
        </w:rPr>
        <w:t xml:space="preserve">, доступ к сведениям об академическом рейтинге организован и в системе ИС </w:t>
      </w:r>
      <w:r>
        <w:rPr>
          <w:rFonts w:ascii="Times New Roman" w:hAnsi="Times New Roman" w:cs="Times New Roman"/>
          <w:sz w:val="28"/>
          <w:szCs w:val="28"/>
        </w:rPr>
        <w:t xml:space="preserve">ВУЗ </w:t>
      </w:r>
      <w:r w:rsidRPr="00F86CEC">
        <w:rPr>
          <w:rFonts w:ascii="Times New Roman" w:hAnsi="Times New Roman" w:cs="Times New Roman"/>
          <w:sz w:val="28"/>
          <w:szCs w:val="28"/>
        </w:rPr>
        <w:t>«</w:t>
      </w:r>
      <w:r>
        <w:rPr>
          <w:rFonts w:ascii="Times New Roman" w:hAnsi="Times New Roman" w:cs="Times New Roman"/>
          <w:sz w:val="28"/>
          <w:szCs w:val="28"/>
          <w:lang w:val="en-US"/>
        </w:rPr>
        <w:t>Platonus</w:t>
      </w:r>
      <w:r w:rsidRPr="00F86CEC">
        <w:rPr>
          <w:rFonts w:ascii="Times New Roman" w:hAnsi="Times New Roman" w:cs="Times New Roman"/>
          <w:sz w:val="28"/>
          <w:szCs w:val="28"/>
        </w:rPr>
        <w:t>».</w:t>
      </w:r>
    </w:p>
    <w:p w:rsidR="005167DD" w:rsidRPr="00F86CEC" w:rsidRDefault="005167DD" w:rsidP="008C3977">
      <w:pPr>
        <w:suppressAutoHyphens/>
        <w:spacing w:after="0" w:line="240" w:lineRule="auto"/>
        <w:ind w:firstLine="567"/>
        <w:jc w:val="both"/>
        <w:rPr>
          <w:rFonts w:ascii="Times New Roman" w:hAnsi="Times New Roman" w:cs="Times New Roman"/>
          <w:sz w:val="28"/>
          <w:szCs w:val="28"/>
          <w:lang w:eastAsia="zh-CN"/>
        </w:rPr>
      </w:pPr>
      <w:r w:rsidRPr="00582860">
        <w:rPr>
          <w:rFonts w:ascii="Times New Roman" w:hAnsi="Times New Roman" w:cs="Times New Roman"/>
          <w:sz w:val="28"/>
          <w:szCs w:val="28"/>
          <w:lang w:eastAsia="zh-CN"/>
        </w:rPr>
        <w:t xml:space="preserve">Уровень проходного балла для перевода обучающихся с курса на курс для всех форм и ОП Академии устанавливается решением Ученого совета и </w:t>
      </w:r>
      <w:r w:rsidRPr="00582860">
        <w:rPr>
          <w:rFonts w:ascii="Times New Roman" w:hAnsi="Times New Roman" w:cs="Times New Roman"/>
          <w:sz w:val="28"/>
          <w:szCs w:val="28"/>
          <w:lang w:eastAsia="zh-CN"/>
        </w:rPr>
        <w:lastRenderedPageBreak/>
        <w:t>составляет: при переводе на 2 курс – 1,8; при переводе на 3 курс – 2,0; при переводе на 4 курс – 2,2; при переводе на 5 курс – 2,4 при переводе на 2 курс магистратуры – 2,6, при переводе на 2 курс докторантуры – 2,8,</w:t>
      </w:r>
      <w:r w:rsidR="00CE3809">
        <w:rPr>
          <w:rFonts w:ascii="Times New Roman" w:hAnsi="Times New Roman" w:cs="Times New Roman"/>
          <w:sz w:val="28"/>
          <w:szCs w:val="28"/>
          <w:lang w:eastAsia="zh-CN"/>
        </w:rPr>
        <w:t xml:space="preserve"> </w:t>
      </w:r>
      <w:r w:rsidRPr="00582860">
        <w:rPr>
          <w:rFonts w:ascii="Times New Roman" w:hAnsi="Times New Roman" w:cs="Times New Roman"/>
          <w:sz w:val="28"/>
          <w:szCs w:val="28"/>
          <w:lang w:eastAsia="zh-CN"/>
        </w:rPr>
        <w:t>при переводе на 3 курс докторантуры – 3,0.</w:t>
      </w:r>
    </w:p>
    <w:p w:rsidR="005167DD" w:rsidRPr="00F86CEC" w:rsidRDefault="005167DD" w:rsidP="008C3977">
      <w:pPr>
        <w:spacing w:after="0" w:line="240" w:lineRule="auto"/>
        <w:ind w:firstLine="567"/>
        <w:jc w:val="both"/>
        <w:rPr>
          <w:rFonts w:ascii="Times New Roman" w:hAnsi="Times New Roman" w:cs="Times New Roman"/>
          <w:sz w:val="28"/>
          <w:szCs w:val="28"/>
        </w:rPr>
      </w:pPr>
      <w:r w:rsidRPr="00F86CEC">
        <w:rPr>
          <w:rFonts w:ascii="Times New Roman" w:hAnsi="Times New Roman" w:cs="Times New Roman"/>
          <w:sz w:val="28"/>
          <w:szCs w:val="28"/>
        </w:rPr>
        <w:t>Студент, полностью выполнивший требования учебного плана данного курса, набравший соответствующее количество кредитов и установленный для соответствующего курса GРА, переводится на следующий курс приказом ректора. При переводе и восстановлении обучающихся, выходе их из академического отпуска курс обучения определяется с учетом пререквизитов.</w:t>
      </w:r>
    </w:p>
    <w:p w:rsidR="005167DD" w:rsidRDefault="005167DD" w:rsidP="008C3977">
      <w:pPr>
        <w:spacing w:after="0" w:line="240" w:lineRule="auto"/>
        <w:ind w:firstLine="567"/>
        <w:jc w:val="both"/>
        <w:rPr>
          <w:rFonts w:ascii="Times New Roman" w:hAnsi="Times New Roman" w:cs="Times New Roman"/>
          <w:sz w:val="28"/>
          <w:szCs w:val="28"/>
        </w:rPr>
      </w:pPr>
      <w:r w:rsidRPr="00F86CEC">
        <w:rPr>
          <w:rFonts w:ascii="Times New Roman" w:hAnsi="Times New Roman" w:cs="Times New Roman"/>
          <w:sz w:val="28"/>
          <w:szCs w:val="28"/>
        </w:rPr>
        <w:t xml:space="preserve">Студентам, прошедшим итоговую аттестацию, и подтвердившим усвоение соответствующей профессиональной учебной программы высшего образования, решением ГАК присуждается степень "бакалавр" или присваивается квалификация по соответствующей </w:t>
      </w:r>
      <w:r>
        <w:rPr>
          <w:rFonts w:ascii="Times New Roman" w:hAnsi="Times New Roman" w:cs="Times New Roman"/>
          <w:sz w:val="28"/>
          <w:szCs w:val="28"/>
        </w:rPr>
        <w:t>ОП</w:t>
      </w:r>
      <w:r w:rsidRPr="00F86CEC">
        <w:rPr>
          <w:rFonts w:ascii="Times New Roman" w:hAnsi="Times New Roman" w:cs="Times New Roman"/>
          <w:sz w:val="28"/>
          <w:szCs w:val="28"/>
        </w:rPr>
        <w:t xml:space="preserve"> и выдается диплом государственного образца с приложением в месячный срок со дня защиты дипломной работы (проекта). </w:t>
      </w:r>
    </w:p>
    <w:p w:rsidR="005167DD" w:rsidRPr="00CE3809" w:rsidRDefault="005167DD" w:rsidP="008C3977">
      <w:pPr>
        <w:spacing w:after="0" w:line="240" w:lineRule="auto"/>
        <w:ind w:firstLine="567"/>
        <w:jc w:val="both"/>
        <w:rPr>
          <w:rFonts w:ascii="Times New Roman" w:hAnsi="Times New Roman" w:cs="Times New Roman"/>
          <w:sz w:val="24"/>
          <w:szCs w:val="24"/>
        </w:rPr>
      </w:pPr>
      <w:r w:rsidRPr="00F86CEC">
        <w:rPr>
          <w:rFonts w:ascii="Times New Roman" w:hAnsi="Times New Roman" w:cs="Times New Roman"/>
          <w:sz w:val="28"/>
          <w:szCs w:val="28"/>
        </w:rPr>
        <w:t xml:space="preserve">Информация об основных правилах, сопровождающих траекторию обучения студента в </w:t>
      </w:r>
      <w:r>
        <w:rPr>
          <w:rFonts w:ascii="Times New Roman" w:hAnsi="Times New Roman" w:cs="Times New Roman"/>
          <w:sz w:val="28"/>
          <w:szCs w:val="28"/>
        </w:rPr>
        <w:t>А</w:t>
      </w:r>
      <w:r w:rsidRPr="00F86CEC">
        <w:rPr>
          <w:rFonts w:ascii="Times New Roman" w:hAnsi="Times New Roman" w:cs="Times New Roman"/>
          <w:sz w:val="28"/>
          <w:szCs w:val="28"/>
        </w:rPr>
        <w:t xml:space="preserve">кадемии, представлена в Справочнике-путеводителе для студентов и на сайте </w:t>
      </w:r>
      <w:r>
        <w:rPr>
          <w:rFonts w:ascii="Times New Roman" w:hAnsi="Times New Roman" w:cs="Times New Roman"/>
          <w:sz w:val="28"/>
          <w:szCs w:val="28"/>
        </w:rPr>
        <w:t>А</w:t>
      </w:r>
      <w:r w:rsidRPr="00F86CEC">
        <w:rPr>
          <w:rFonts w:ascii="Times New Roman" w:hAnsi="Times New Roman" w:cs="Times New Roman"/>
          <w:sz w:val="28"/>
          <w:szCs w:val="28"/>
        </w:rPr>
        <w:t>кадемии.</w:t>
      </w:r>
      <w:r w:rsidRPr="0092245F">
        <w:t xml:space="preserve"> </w:t>
      </w:r>
      <w:hyperlink r:id="rId33" w:history="1">
        <w:r w:rsidRPr="006330D4">
          <w:rPr>
            <w:rStyle w:val="ab"/>
            <w:rFonts w:ascii="Times New Roman" w:hAnsi="Times New Roman" w:cs="Times New Roman"/>
            <w:sz w:val="24"/>
            <w:szCs w:val="24"/>
            <w:u w:val="none"/>
          </w:rPr>
          <w:t>http://kubolashak.kz/category/obuchenie/akademicheskaja-politika/</w:t>
        </w:r>
      </w:hyperlink>
      <w:r w:rsidRPr="006330D4">
        <w:rPr>
          <w:rFonts w:ascii="Times New Roman" w:hAnsi="Times New Roman" w:cs="Times New Roman"/>
          <w:sz w:val="24"/>
          <w:szCs w:val="24"/>
        </w:rPr>
        <w:t xml:space="preserve">  </w:t>
      </w:r>
    </w:p>
    <w:p w:rsidR="005167DD" w:rsidRDefault="005167DD" w:rsidP="008C3977">
      <w:pPr>
        <w:spacing w:after="0" w:line="240" w:lineRule="auto"/>
        <w:ind w:right="-6" w:firstLine="567"/>
        <w:jc w:val="both"/>
        <w:rPr>
          <w:rFonts w:ascii="Times New Roman" w:hAnsi="Times New Roman" w:cs="Times New Roman"/>
          <w:sz w:val="28"/>
          <w:szCs w:val="28"/>
        </w:rPr>
      </w:pPr>
      <w:r w:rsidRPr="00F86CEC">
        <w:rPr>
          <w:rFonts w:ascii="Times New Roman" w:hAnsi="Times New Roman" w:cs="Times New Roman"/>
          <w:sz w:val="28"/>
          <w:szCs w:val="28"/>
        </w:rPr>
        <w:t xml:space="preserve">Последние пять лет </w:t>
      </w:r>
      <w:r>
        <w:rPr>
          <w:rFonts w:ascii="Times New Roman" w:hAnsi="Times New Roman" w:cs="Times New Roman"/>
          <w:sz w:val="28"/>
          <w:szCs w:val="28"/>
        </w:rPr>
        <w:t>А</w:t>
      </w:r>
      <w:r w:rsidRPr="00F86CEC">
        <w:rPr>
          <w:rFonts w:ascii="Times New Roman" w:hAnsi="Times New Roman" w:cs="Times New Roman"/>
          <w:sz w:val="28"/>
          <w:szCs w:val="28"/>
        </w:rPr>
        <w:t xml:space="preserve">кадемия осуществляет подготовку бакалавров по очной и заочной формам обучения по 9 образовательным программам. Характеристика контингента студентов представлена в таблице </w:t>
      </w:r>
      <w:r w:rsidRPr="00F86CEC">
        <w:rPr>
          <w:rFonts w:ascii="Times New Roman" w:hAnsi="Times New Roman" w:cs="Times New Roman"/>
          <w:color w:val="000000"/>
          <w:sz w:val="28"/>
          <w:szCs w:val="28"/>
        </w:rPr>
        <w:t>4.2 и</w:t>
      </w:r>
      <w:r w:rsidRPr="00F86CEC">
        <w:rPr>
          <w:rFonts w:ascii="Times New Roman" w:hAnsi="Times New Roman" w:cs="Times New Roman"/>
          <w:sz w:val="28"/>
          <w:szCs w:val="28"/>
        </w:rPr>
        <w:t xml:space="preserve"> в </w:t>
      </w:r>
      <w:r w:rsidRPr="00B63AFB">
        <w:rPr>
          <w:rFonts w:ascii="Times New Roman" w:hAnsi="Times New Roman" w:cs="Times New Roman"/>
          <w:i/>
          <w:sz w:val="28"/>
          <w:szCs w:val="28"/>
        </w:rPr>
        <w:t>Приложении 15.</w:t>
      </w:r>
      <w:r w:rsidRPr="00F86CEC">
        <w:rPr>
          <w:rFonts w:ascii="Times New Roman" w:hAnsi="Times New Roman" w:cs="Times New Roman"/>
          <w:sz w:val="28"/>
          <w:szCs w:val="28"/>
        </w:rPr>
        <w:t xml:space="preserve"> </w:t>
      </w:r>
    </w:p>
    <w:p w:rsidR="00B63AFB" w:rsidRPr="00F86CEC" w:rsidRDefault="00B63AFB" w:rsidP="008C3977">
      <w:pPr>
        <w:spacing w:after="0" w:line="240" w:lineRule="auto"/>
        <w:ind w:right="-6" w:firstLine="567"/>
        <w:jc w:val="both"/>
        <w:rPr>
          <w:rFonts w:ascii="Times New Roman" w:hAnsi="Times New Roman" w:cs="Times New Roman"/>
          <w:sz w:val="28"/>
          <w:szCs w:val="28"/>
        </w:rPr>
      </w:pPr>
    </w:p>
    <w:p w:rsidR="008C3977" w:rsidRPr="008C3977" w:rsidRDefault="005167DD" w:rsidP="008C3977">
      <w:pPr>
        <w:spacing w:after="0" w:line="240" w:lineRule="auto"/>
        <w:jc w:val="right"/>
        <w:rPr>
          <w:rFonts w:ascii="Times New Roman" w:hAnsi="Times New Roman" w:cs="Times New Roman"/>
          <w:b/>
          <w:sz w:val="28"/>
          <w:szCs w:val="28"/>
        </w:rPr>
      </w:pPr>
      <w:r w:rsidRPr="008C3977">
        <w:rPr>
          <w:rFonts w:ascii="Times New Roman" w:hAnsi="Times New Roman" w:cs="Times New Roman"/>
          <w:b/>
          <w:sz w:val="28"/>
          <w:szCs w:val="28"/>
        </w:rPr>
        <w:t>Таблица 4.3</w:t>
      </w:r>
    </w:p>
    <w:p w:rsidR="005167DD" w:rsidRDefault="005167DD" w:rsidP="008C3977">
      <w:pPr>
        <w:spacing w:after="0" w:line="240" w:lineRule="auto"/>
        <w:jc w:val="center"/>
        <w:rPr>
          <w:rFonts w:ascii="Times New Roman" w:hAnsi="Times New Roman" w:cs="Times New Roman"/>
          <w:sz w:val="28"/>
          <w:szCs w:val="28"/>
        </w:rPr>
      </w:pPr>
      <w:r w:rsidRPr="008C3977">
        <w:rPr>
          <w:rFonts w:ascii="Times New Roman" w:hAnsi="Times New Roman" w:cs="Times New Roman"/>
          <w:b/>
          <w:sz w:val="28"/>
          <w:szCs w:val="28"/>
        </w:rPr>
        <w:t>Контингент студентов Академии «</w:t>
      </w:r>
      <w:r w:rsidRPr="008C3977">
        <w:rPr>
          <w:rFonts w:ascii="Times New Roman" w:hAnsi="Times New Roman" w:cs="Times New Roman"/>
          <w:b/>
          <w:sz w:val="28"/>
          <w:szCs w:val="28"/>
          <w:lang w:val="en-US"/>
        </w:rPr>
        <w:t>Bolashaq</w:t>
      </w:r>
      <w:r w:rsidRPr="008C3977">
        <w:rPr>
          <w:rFonts w:ascii="Times New Roman" w:hAnsi="Times New Roman" w:cs="Times New Roman"/>
          <w:b/>
          <w:sz w:val="28"/>
          <w:szCs w:val="28"/>
        </w:rPr>
        <w:t>»</w:t>
      </w:r>
      <w:r w:rsidRPr="00F86CEC">
        <w:rPr>
          <w:rFonts w:ascii="Times New Roman" w:hAnsi="Times New Roman" w:cs="Times New Roman"/>
          <w:sz w:val="28"/>
          <w:szCs w:val="28"/>
        </w:rPr>
        <w:t>.</w:t>
      </w:r>
    </w:p>
    <w:p w:rsidR="005167DD" w:rsidRPr="00F86CEC" w:rsidRDefault="005167DD" w:rsidP="008C3977">
      <w:pPr>
        <w:spacing w:after="0" w:line="240" w:lineRule="auto"/>
        <w:ind w:firstLine="540"/>
        <w:jc w:val="both"/>
        <w:rPr>
          <w:rFonts w:ascii="Times New Roman" w:hAnsi="Times New Roman" w:cs="Times New Roman"/>
          <w:sz w:val="28"/>
          <w:szCs w:val="28"/>
        </w:rPr>
      </w:pPr>
    </w:p>
    <w:tbl>
      <w:tblPr>
        <w:tblW w:w="949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7"/>
        <w:gridCol w:w="1163"/>
        <w:gridCol w:w="1190"/>
        <w:gridCol w:w="1134"/>
        <w:gridCol w:w="1566"/>
        <w:gridCol w:w="1602"/>
        <w:gridCol w:w="1396"/>
      </w:tblGrid>
      <w:tr w:rsidR="005167DD" w:rsidRPr="007811C2" w:rsidTr="007811C2">
        <w:trPr>
          <w:trHeight w:val="240"/>
          <w:jc w:val="center"/>
        </w:trPr>
        <w:tc>
          <w:tcPr>
            <w:tcW w:w="1447" w:type="dxa"/>
          </w:tcPr>
          <w:p w:rsidR="005167DD" w:rsidRPr="007811C2" w:rsidRDefault="005167DD" w:rsidP="005167DD">
            <w:pPr>
              <w:spacing w:after="0" w:line="240" w:lineRule="auto"/>
              <w:jc w:val="center"/>
              <w:rPr>
                <w:rFonts w:ascii="Times New Roman" w:hAnsi="Times New Roman" w:cs="Times New Roman"/>
                <w:b/>
                <w:sz w:val="20"/>
                <w:szCs w:val="20"/>
              </w:rPr>
            </w:pPr>
            <w:r w:rsidRPr="007811C2">
              <w:rPr>
                <w:rFonts w:ascii="Times New Roman" w:hAnsi="Times New Roman" w:cs="Times New Roman"/>
                <w:b/>
                <w:sz w:val="20"/>
                <w:szCs w:val="20"/>
              </w:rPr>
              <w:t>Учебный</w:t>
            </w:r>
          </w:p>
          <w:p w:rsidR="005167DD" w:rsidRPr="007811C2" w:rsidRDefault="005167DD" w:rsidP="005167DD">
            <w:pPr>
              <w:spacing w:after="0" w:line="240" w:lineRule="auto"/>
              <w:jc w:val="center"/>
              <w:rPr>
                <w:rFonts w:ascii="Times New Roman" w:hAnsi="Times New Roman" w:cs="Times New Roman"/>
                <w:b/>
                <w:sz w:val="20"/>
                <w:szCs w:val="20"/>
              </w:rPr>
            </w:pPr>
            <w:r w:rsidRPr="007811C2">
              <w:rPr>
                <w:rFonts w:ascii="Times New Roman" w:hAnsi="Times New Roman" w:cs="Times New Roman"/>
                <w:b/>
                <w:sz w:val="20"/>
                <w:szCs w:val="20"/>
              </w:rPr>
              <w:t>Год</w:t>
            </w:r>
          </w:p>
        </w:tc>
        <w:tc>
          <w:tcPr>
            <w:tcW w:w="1163" w:type="dxa"/>
          </w:tcPr>
          <w:p w:rsidR="005167DD" w:rsidRPr="007811C2" w:rsidRDefault="005167DD" w:rsidP="005167DD">
            <w:pPr>
              <w:spacing w:after="0" w:line="240" w:lineRule="auto"/>
              <w:jc w:val="center"/>
              <w:rPr>
                <w:rFonts w:ascii="Times New Roman" w:hAnsi="Times New Roman" w:cs="Times New Roman"/>
                <w:b/>
                <w:sz w:val="20"/>
                <w:szCs w:val="20"/>
              </w:rPr>
            </w:pPr>
            <w:r w:rsidRPr="007811C2">
              <w:rPr>
                <w:rFonts w:ascii="Times New Roman" w:hAnsi="Times New Roman" w:cs="Times New Roman"/>
                <w:b/>
                <w:sz w:val="20"/>
                <w:szCs w:val="20"/>
              </w:rPr>
              <w:t>Форма обучения</w:t>
            </w:r>
          </w:p>
        </w:tc>
        <w:tc>
          <w:tcPr>
            <w:tcW w:w="1190" w:type="dxa"/>
          </w:tcPr>
          <w:p w:rsidR="005167DD" w:rsidRPr="007811C2" w:rsidRDefault="005167DD" w:rsidP="005167DD">
            <w:pPr>
              <w:spacing w:after="0" w:line="240" w:lineRule="auto"/>
              <w:jc w:val="center"/>
              <w:rPr>
                <w:rFonts w:ascii="Times New Roman" w:hAnsi="Times New Roman" w:cs="Times New Roman"/>
                <w:b/>
                <w:sz w:val="20"/>
                <w:szCs w:val="20"/>
              </w:rPr>
            </w:pPr>
            <w:r w:rsidRPr="007811C2">
              <w:rPr>
                <w:rFonts w:ascii="Times New Roman" w:hAnsi="Times New Roman" w:cs="Times New Roman"/>
                <w:b/>
                <w:sz w:val="20"/>
                <w:szCs w:val="20"/>
              </w:rPr>
              <w:t>Всего</w:t>
            </w:r>
          </w:p>
          <w:p w:rsidR="005167DD" w:rsidRPr="007811C2" w:rsidRDefault="005167DD" w:rsidP="005167DD">
            <w:pPr>
              <w:spacing w:after="0" w:line="240" w:lineRule="auto"/>
              <w:jc w:val="center"/>
              <w:rPr>
                <w:rFonts w:ascii="Times New Roman" w:hAnsi="Times New Roman" w:cs="Times New Roman"/>
                <w:b/>
                <w:sz w:val="20"/>
                <w:szCs w:val="20"/>
              </w:rPr>
            </w:pPr>
            <w:r w:rsidRPr="007811C2">
              <w:rPr>
                <w:rFonts w:ascii="Times New Roman" w:hAnsi="Times New Roman" w:cs="Times New Roman"/>
                <w:b/>
                <w:sz w:val="20"/>
                <w:szCs w:val="20"/>
              </w:rPr>
              <w:t>студентов</w:t>
            </w:r>
          </w:p>
        </w:tc>
        <w:tc>
          <w:tcPr>
            <w:tcW w:w="1134" w:type="dxa"/>
          </w:tcPr>
          <w:p w:rsidR="005167DD" w:rsidRPr="007811C2" w:rsidRDefault="005167DD" w:rsidP="005167DD">
            <w:pPr>
              <w:spacing w:after="0" w:line="240" w:lineRule="auto"/>
              <w:jc w:val="center"/>
              <w:rPr>
                <w:rFonts w:ascii="Times New Roman" w:hAnsi="Times New Roman" w:cs="Times New Roman"/>
                <w:b/>
                <w:sz w:val="20"/>
                <w:szCs w:val="20"/>
              </w:rPr>
            </w:pPr>
            <w:r w:rsidRPr="007811C2">
              <w:rPr>
                <w:rFonts w:ascii="Times New Roman" w:hAnsi="Times New Roman" w:cs="Times New Roman"/>
                <w:b/>
                <w:sz w:val="20"/>
                <w:szCs w:val="20"/>
              </w:rPr>
              <w:t>По гранту</w:t>
            </w:r>
          </w:p>
        </w:tc>
        <w:tc>
          <w:tcPr>
            <w:tcW w:w="1566" w:type="dxa"/>
          </w:tcPr>
          <w:p w:rsidR="005167DD" w:rsidRPr="007811C2" w:rsidRDefault="005167DD" w:rsidP="005167DD">
            <w:pPr>
              <w:spacing w:after="0" w:line="240" w:lineRule="auto"/>
              <w:jc w:val="center"/>
              <w:rPr>
                <w:rFonts w:ascii="Times New Roman" w:hAnsi="Times New Roman" w:cs="Times New Roman"/>
                <w:b/>
                <w:sz w:val="20"/>
                <w:szCs w:val="20"/>
              </w:rPr>
            </w:pPr>
            <w:r w:rsidRPr="007811C2">
              <w:rPr>
                <w:rFonts w:ascii="Times New Roman" w:hAnsi="Times New Roman" w:cs="Times New Roman"/>
                <w:b/>
                <w:sz w:val="20"/>
                <w:szCs w:val="20"/>
              </w:rPr>
              <w:t>На договорной</w:t>
            </w:r>
          </w:p>
          <w:p w:rsidR="005167DD" w:rsidRPr="007811C2" w:rsidRDefault="005167DD" w:rsidP="005167DD">
            <w:pPr>
              <w:spacing w:after="0" w:line="240" w:lineRule="auto"/>
              <w:jc w:val="center"/>
              <w:rPr>
                <w:rFonts w:ascii="Times New Roman" w:hAnsi="Times New Roman" w:cs="Times New Roman"/>
                <w:b/>
                <w:sz w:val="20"/>
                <w:szCs w:val="20"/>
              </w:rPr>
            </w:pPr>
            <w:r w:rsidRPr="007811C2">
              <w:rPr>
                <w:rFonts w:ascii="Times New Roman" w:hAnsi="Times New Roman" w:cs="Times New Roman"/>
                <w:b/>
                <w:sz w:val="20"/>
                <w:szCs w:val="20"/>
              </w:rPr>
              <w:t>основе</w:t>
            </w:r>
          </w:p>
        </w:tc>
        <w:tc>
          <w:tcPr>
            <w:tcW w:w="1602" w:type="dxa"/>
          </w:tcPr>
          <w:p w:rsidR="005167DD" w:rsidRPr="007811C2" w:rsidRDefault="005167DD" w:rsidP="005167DD">
            <w:pPr>
              <w:spacing w:after="0" w:line="240" w:lineRule="auto"/>
              <w:jc w:val="center"/>
              <w:rPr>
                <w:rFonts w:ascii="Times New Roman" w:hAnsi="Times New Roman" w:cs="Times New Roman"/>
                <w:b/>
                <w:sz w:val="20"/>
                <w:szCs w:val="20"/>
              </w:rPr>
            </w:pPr>
            <w:r w:rsidRPr="007811C2">
              <w:rPr>
                <w:rFonts w:ascii="Times New Roman" w:hAnsi="Times New Roman" w:cs="Times New Roman"/>
                <w:b/>
                <w:sz w:val="20"/>
                <w:szCs w:val="20"/>
              </w:rPr>
              <w:t>Обучающиеся на гос</w:t>
            </w:r>
            <w:proofErr w:type="gramStart"/>
            <w:r w:rsidRPr="007811C2">
              <w:rPr>
                <w:rFonts w:ascii="Times New Roman" w:hAnsi="Times New Roman" w:cs="Times New Roman"/>
                <w:b/>
                <w:sz w:val="20"/>
                <w:szCs w:val="20"/>
              </w:rPr>
              <w:t>.я</w:t>
            </w:r>
            <w:proofErr w:type="gramEnd"/>
            <w:r w:rsidRPr="007811C2">
              <w:rPr>
                <w:rFonts w:ascii="Times New Roman" w:hAnsi="Times New Roman" w:cs="Times New Roman"/>
                <w:b/>
                <w:sz w:val="20"/>
                <w:szCs w:val="20"/>
              </w:rPr>
              <w:t>зыке</w:t>
            </w:r>
          </w:p>
        </w:tc>
        <w:tc>
          <w:tcPr>
            <w:tcW w:w="1396" w:type="dxa"/>
          </w:tcPr>
          <w:p w:rsidR="005167DD" w:rsidRPr="007811C2" w:rsidRDefault="005167DD" w:rsidP="005167DD">
            <w:pPr>
              <w:spacing w:after="0" w:line="240" w:lineRule="auto"/>
              <w:jc w:val="center"/>
              <w:rPr>
                <w:rFonts w:ascii="Times New Roman" w:hAnsi="Times New Roman" w:cs="Times New Roman"/>
                <w:b/>
                <w:sz w:val="20"/>
                <w:szCs w:val="20"/>
              </w:rPr>
            </w:pPr>
            <w:r w:rsidRPr="007811C2">
              <w:rPr>
                <w:rFonts w:ascii="Times New Roman" w:hAnsi="Times New Roman" w:cs="Times New Roman"/>
                <w:b/>
                <w:sz w:val="20"/>
                <w:szCs w:val="20"/>
              </w:rPr>
              <w:t>Количество иностранцев</w:t>
            </w:r>
          </w:p>
        </w:tc>
      </w:tr>
      <w:tr w:rsidR="005167DD" w:rsidRPr="00F86CEC" w:rsidTr="007811C2">
        <w:trPr>
          <w:trHeight w:val="244"/>
          <w:jc w:val="center"/>
        </w:trPr>
        <w:tc>
          <w:tcPr>
            <w:tcW w:w="1447" w:type="dxa"/>
            <w:vMerge w:val="restart"/>
          </w:tcPr>
          <w:p w:rsidR="005167DD" w:rsidRPr="00F86CEC" w:rsidRDefault="005167DD" w:rsidP="005167DD">
            <w:pPr>
              <w:spacing w:after="0" w:line="240" w:lineRule="auto"/>
              <w:jc w:val="center"/>
              <w:rPr>
                <w:rFonts w:ascii="Times New Roman" w:hAnsi="Times New Roman" w:cs="Times New Roman"/>
                <w:sz w:val="20"/>
                <w:szCs w:val="20"/>
              </w:rPr>
            </w:pPr>
            <w:r w:rsidRPr="00F86CEC">
              <w:rPr>
                <w:rFonts w:ascii="Times New Roman" w:hAnsi="Times New Roman" w:cs="Times New Roman"/>
                <w:sz w:val="20"/>
                <w:szCs w:val="20"/>
              </w:rPr>
              <w:t>2015-2016</w:t>
            </w:r>
          </w:p>
        </w:tc>
        <w:tc>
          <w:tcPr>
            <w:tcW w:w="1163" w:type="dxa"/>
          </w:tcPr>
          <w:p w:rsidR="005167DD" w:rsidRPr="00F86CEC" w:rsidRDefault="005167DD" w:rsidP="005167DD">
            <w:pPr>
              <w:spacing w:after="0" w:line="240" w:lineRule="auto"/>
              <w:jc w:val="center"/>
              <w:rPr>
                <w:rFonts w:ascii="Times New Roman" w:hAnsi="Times New Roman" w:cs="Times New Roman"/>
                <w:sz w:val="20"/>
                <w:szCs w:val="20"/>
              </w:rPr>
            </w:pPr>
            <w:r w:rsidRPr="00F86CEC">
              <w:rPr>
                <w:rFonts w:ascii="Times New Roman" w:hAnsi="Times New Roman" w:cs="Times New Roman"/>
                <w:sz w:val="20"/>
                <w:szCs w:val="20"/>
              </w:rPr>
              <w:t>очная</w:t>
            </w:r>
          </w:p>
        </w:tc>
        <w:tc>
          <w:tcPr>
            <w:tcW w:w="1190" w:type="dxa"/>
          </w:tcPr>
          <w:p w:rsidR="005167DD" w:rsidRPr="00F86CEC" w:rsidRDefault="005167DD" w:rsidP="005167DD">
            <w:pPr>
              <w:spacing w:after="0" w:line="240" w:lineRule="auto"/>
              <w:jc w:val="center"/>
              <w:rPr>
                <w:rFonts w:ascii="Times New Roman" w:hAnsi="Times New Roman" w:cs="Times New Roman"/>
                <w:sz w:val="20"/>
                <w:szCs w:val="20"/>
              </w:rPr>
            </w:pPr>
            <w:r w:rsidRPr="00F86CEC">
              <w:rPr>
                <w:rFonts w:ascii="Times New Roman" w:hAnsi="Times New Roman" w:cs="Times New Roman"/>
                <w:sz w:val="20"/>
                <w:szCs w:val="20"/>
              </w:rPr>
              <w:t>606</w:t>
            </w:r>
          </w:p>
        </w:tc>
        <w:tc>
          <w:tcPr>
            <w:tcW w:w="1134" w:type="dxa"/>
          </w:tcPr>
          <w:p w:rsidR="005167DD" w:rsidRPr="00F86CEC" w:rsidRDefault="005167DD" w:rsidP="005167DD">
            <w:pPr>
              <w:spacing w:after="0" w:line="240" w:lineRule="auto"/>
              <w:jc w:val="center"/>
              <w:rPr>
                <w:rFonts w:ascii="Times New Roman" w:hAnsi="Times New Roman" w:cs="Times New Roman"/>
                <w:sz w:val="20"/>
                <w:szCs w:val="20"/>
              </w:rPr>
            </w:pPr>
            <w:r w:rsidRPr="00F86CEC">
              <w:rPr>
                <w:rFonts w:ascii="Times New Roman" w:hAnsi="Times New Roman" w:cs="Times New Roman"/>
                <w:sz w:val="20"/>
                <w:szCs w:val="20"/>
              </w:rPr>
              <w:t>-</w:t>
            </w:r>
          </w:p>
        </w:tc>
        <w:tc>
          <w:tcPr>
            <w:tcW w:w="1566" w:type="dxa"/>
          </w:tcPr>
          <w:p w:rsidR="005167DD" w:rsidRPr="00F86CEC" w:rsidRDefault="005167DD" w:rsidP="005167DD">
            <w:pPr>
              <w:spacing w:after="0" w:line="240" w:lineRule="auto"/>
              <w:jc w:val="center"/>
              <w:rPr>
                <w:rFonts w:ascii="Times New Roman" w:hAnsi="Times New Roman" w:cs="Times New Roman"/>
                <w:sz w:val="20"/>
                <w:szCs w:val="20"/>
              </w:rPr>
            </w:pPr>
            <w:r w:rsidRPr="00F86CEC">
              <w:rPr>
                <w:rFonts w:ascii="Times New Roman" w:hAnsi="Times New Roman" w:cs="Times New Roman"/>
                <w:sz w:val="20"/>
                <w:szCs w:val="20"/>
              </w:rPr>
              <w:t>606</w:t>
            </w:r>
          </w:p>
        </w:tc>
        <w:tc>
          <w:tcPr>
            <w:tcW w:w="1602" w:type="dxa"/>
          </w:tcPr>
          <w:p w:rsidR="005167DD" w:rsidRPr="00F86CEC" w:rsidRDefault="005167DD" w:rsidP="005167DD">
            <w:pPr>
              <w:spacing w:after="0" w:line="240" w:lineRule="auto"/>
              <w:jc w:val="center"/>
              <w:rPr>
                <w:rFonts w:ascii="Times New Roman" w:hAnsi="Times New Roman" w:cs="Times New Roman"/>
                <w:sz w:val="20"/>
                <w:szCs w:val="20"/>
                <w:lang w:val="kk-KZ"/>
              </w:rPr>
            </w:pPr>
            <w:r w:rsidRPr="00F86CEC">
              <w:rPr>
                <w:rFonts w:ascii="Times New Roman" w:hAnsi="Times New Roman" w:cs="Times New Roman"/>
                <w:sz w:val="20"/>
                <w:szCs w:val="20"/>
                <w:lang w:val="kk-KZ"/>
              </w:rPr>
              <w:t>402</w:t>
            </w:r>
          </w:p>
        </w:tc>
        <w:tc>
          <w:tcPr>
            <w:tcW w:w="1396" w:type="dxa"/>
          </w:tcPr>
          <w:p w:rsidR="005167DD" w:rsidRPr="00F86CEC" w:rsidRDefault="005167DD" w:rsidP="005167DD">
            <w:pPr>
              <w:spacing w:after="0" w:line="240" w:lineRule="auto"/>
              <w:jc w:val="center"/>
              <w:rPr>
                <w:rFonts w:ascii="Times New Roman" w:hAnsi="Times New Roman" w:cs="Times New Roman"/>
                <w:sz w:val="20"/>
                <w:szCs w:val="20"/>
                <w:lang w:val="kk-KZ"/>
              </w:rPr>
            </w:pPr>
            <w:r w:rsidRPr="00F86CEC">
              <w:rPr>
                <w:rFonts w:ascii="Times New Roman" w:hAnsi="Times New Roman" w:cs="Times New Roman"/>
                <w:sz w:val="20"/>
                <w:szCs w:val="20"/>
                <w:lang w:val="kk-KZ"/>
              </w:rPr>
              <w:t>8</w:t>
            </w:r>
          </w:p>
        </w:tc>
      </w:tr>
      <w:tr w:rsidR="005167DD" w:rsidRPr="00F86CEC" w:rsidTr="007811C2">
        <w:trPr>
          <w:trHeight w:val="298"/>
          <w:jc w:val="center"/>
        </w:trPr>
        <w:tc>
          <w:tcPr>
            <w:tcW w:w="1447" w:type="dxa"/>
            <w:vMerge/>
            <w:vAlign w:val="center"/>
          </w:tcPr>
          <w:p w:rsidR="005167DD" w:rsidRPr="00F86CEC" w:rsidRDefault="005167DD" w:rsidP="005167DD">
            <w:pPr>
              <w:spacing w:after="0" w:line="240" w:lineRule="auto"/>
              <w:jc w:val="center"/>
              <w:rPr>
                <w:rFonts w:ascii="Times New Roman" w:hAnsi="Times New Roman" w:cs="Times New Roman"/>
                <w:sz w:val="20"/>
                <w:szCs w:val="20"/>
              </w:rPr>
            </w:pPr>
          </w:p>
        </w:tc>
        <w:tc>
          <w:tcPr>
            <w:tcW w:w="1163" w:type="dxa"/>
          </w:tcPr>
          <w:p w:rsidR="005167DD" w:rsidRPr="00F86CEC" w:rsidRDefault="005167DD" w:rsidP="005167DD">
            <w:pPr>
              <w:spacing w:after="0" w:line="240" w:lineRule="auto"/>
              <w:jc w:val="center"/>
              <w:rPr>
                <w:rFonts w:ascii="Times New Roman" w:hAnsi="Times New Roman" w:cs="Times New Roman"/>
                <w:sz w:val="20"/>
                <w:szCs w:val="20"/>
              </w:rPr>
            </w:pPr>
            <w:r w:rsidRPr="00F86CEC">
              <w:rPr>
                <w:rFonts w:ascii="Times New Roman" w:hAnsi="Times New Roman" w:cs="Times New Roman"/>
                <w:sz w:val="20"/>
                <w:szCs w:val="20"/>
              </w:rPr>
              <w:t>заочная</w:t>
            </w:r>
          </w:p>
        </w:tc>
        <w:tc>
          <w:tcPr>
            <w:tcW w:w="1190" w:type="dxa"/>
          </w:tcPr>
          <w:p w:rsidR="005167DD" w:rsidRPr="00F86CEC" w:rsidRDefault="005167DD" w:rsidP="005167DD">
            <w:pPr>
              <w:spacing w:after="0" w:line="240" w:lineRule="auto"/>
              <w:jc w:val="center"/>
              <w:rPr>
                <w:rFonts w:ascii="Times New Roman" w:hAnsi="Times New Roman" w:cs="Times New Roman"/>
                <w:sz w:val="20"/>
                <w:szCs w:val="20"/>
              </w:rPr>
            </w:pPr>
            <w:r w:rsidRPr="00F86CEC">
              <w:rPr>
                <w:rFonts w:ascii="Times New Roman" w:hAnsi="Times New Roman" w:cs="Times New Roman"/>
                <w:sz w:val="20"/>
                <w:szCs w:val="20"/>
              </w:rPr>
              <w:t>1234</w:t>
            </w:r>
          </w:p>
        </w:tc>
        <w:tc>
          <w:tcPr>
            <w:tcW w:w="1134" w:type="dxa"/>
          </w:tcPr>
          <w:p w:rsidR="005167DD" w:rsidRPr="00F86CEC" w:rsidRDefault="005167DD" w:rsidP="005167DD">
            <w:pPr>
              <w:spacing w:after="0" w:line="240" w:lineRule="auto"/>
              <w:jc w:val="center"/>
              <w:rPr>
                <w:rFonts w:ascii="Times New Roman" w:hAnsi="Times New Roman" w:cs="Times New Roman"/>
                <w:sz w:val="20"/>
                <w:szCs w:val="20"/>
              </w:rPr>
            </w:pPr>
            <w:r w:rsidRPr="00F86CEC">
              <w:rPr>
                <w:rFonts w:ascii="Times New Roman" w:hAnsi="Times New Roman" w:cs="Times New Roman"/>
                <w:sz w:val="20"/>
                <w:szCs w:val="20"/>
              </w:rPr>
              <w:t>-</w:t>
            </w:r>
          </w:p>
        </w:tc>
        <w:tc>
          <w:tcPr>
            <w:tcW w:w="1566" w:type="dxa"/>
          </w:tcPr>
          <w:p w:rsidR="005167DD" w:rsidRPr="00F86CEC" w:rsidRDefault="005167DD" w:rsidP="005167DD">
            <w:pPr>
              <w:spacing w:after="0" w:line="240" w:lineRule="auto"/>
              <w:jc w:val="center"/>
              <w:rPr>
                <w:rFonts w:ascii="Times New Roman" w:hAnsi="Times New Roman" w:cs="Times New Roman"/>
                <w:sz w:val="20"/>
                <w:szCs w:val="20"/>
              </w:rPr>
            </w:pPr>
            <w:r w:rsidRPr="00F86CEC">
              <w:rPr>
                <w:rFonts w:ascii="Times New Roman" w:hAnsi="Times New Roman" w:cs="Times New Roman"/>
                <w:sz w:val="20"/>
                <w:szCs w:val="20"/>
              </w:rPr>
              <w:t>1234</w:t>
            </w:r>
          </w:p>
        </w:tc>
        <w:tc>
          <w:tcPr>
            <w:tcW w:w="1602" w:type="dxa"/>
          </w:tcPr>
          <w:p w:rsidR="005167DD" w:rsidRPr="00F86CEC" w:rsidRDefault="005167DD" w:rsidP="005167DD">
            <w:pPr>
              <w:spacing w:after="0" w:line="240" w:lineRule="auto"/>
              <w:jc w:val="center"/>
              <w:rPr>
                <w:rFonts w:ascii="Times New Roman" w:hAnsi="Times New Roman" w:cs="Times New Roman"/>
                <w:sz w:val="20"/>
                <w:szCs w:val="20"/>
                <w:lang w:val="kk-KZ"/>
              </w:rPr>
            </w:pPr>
            <w:r w:rsidRPr="00F86CEC">
              <w:rPr>
                <w:rFonts w:ascii="Times New Roman" w:hAnsi="Times New Roman" w:cs="Times New Roman"/>
                <w:sz w:val="20"/>
                <w:szCs w:val="20"/>
                <w:lang w:val="kk-KZ"/>
              </w:rPr>
              <w:t>726</w:t>
            </w:r>
          </w:p>
        </w:tc>
        <w:tc>
          <w:tcPr>
            <w:tcW w:w="1396" w:type="dxa"/>
          </w:tcPr>
          <w:p w:rsidR="005167DD" w:rsidRPr="00F86CEC" w:rsidRDefault="005167DD" w:rsidP="005167DD">
            <w:pPr>
              <w:spacing w:after="0" w:line="240" w:lineRule="auto"/>
              <w:jc w:val="center"/>
              <w:rPr>
                <w:rFonts w:ascii="Times New Roman" w:hAnsi="Times New Roman" w:cs="Times New Roman"/>
                <w:sz w:val="20"/>
                <w:szCs w:val="20"/>
                <w:lang w:val="kk-KZ"/>
              </w:rPr>
            </w:pPr>
            <w:r w:rsidRPr="00F86CEC">
              <w:rPr>
                <w:rFonts w:ascii="Times New Roman" w:hAnsi="Times New Roman" w:cs="Times New Roman"/>
                <w:sz w:val="20"/>
                <w:szCs w:val="20"/>
                <w:lang w:val="kk-KZ"/>
              </w:rPr>
              <w:t>13</w:t>
            </w:r>
          </w:p>
        </w:tc>
      </w:tr>
      <w:tr w:rsidR="005167DD" w:rsidRPr="00F86CEC" w:rsidTr="007811C2">
        <w:trPr>
          <w:trHeight w:val="264"/>
          <w:jc w:val="center"/>
        </w:trPr>
        <w:tc>
          <w:tcPr>
            <w:tcW w:w="1447" w:type="dxa"/>
            <w:vMerge w:val="restart"/>
          </w:tcPr>
          <w:p w:rsidR="005167DD" w:rsidRPr="00F86CEC" w:rsidRDefault="005167DD" w:rsidP="005167DD">
            <w:pPr>
              <w:spacing w:after="0" w:line="240" w:lineRule="auto"/>
              <w:jc w:val="center"/>
              <w:rPr>
                <w:rFonts w:ascii="Times New Roman" w:hAnsi="Times New Roman" w:cs="Times New Roman"/>
                <w:sz w:val="20"/>
                <w:szCs w:val="20"/>
              </w:rPr>
            </w:pPr>
            <w:r w:rsidRPr="00F86CEC">
              <w:rPr>
                <w:rFonts w:ascii="Times New Roman" w:hAnsi="Times New Roman" w:cs="Times New Roman"/>
                <w:sz w:val="20"/>
                <w:szCs w:val="20"/>
              </w:rPr>
              <w:t>2016-2017</w:t>
            </w:r>
          </w:p>
        </w:tc>
        <w:tc>
          <w:tcPr>
            <w:tcW w:w="1163" w:type="dxa"/>
          </w:tcPr>
          <w:p w:rsidR="005167DD" w:rsidRPr="00F86CEC" w:rsidRDefault="005167DD" w:rsidP="005167DD">
            <w:pPr>
              <w:spacing w:after="0" w:line="240" w:lineRule="auto"/>
              <w:jc w:val="center"/>
              <w:rPr>
                <w:rFonts w:ascii="Times New Roman" w:hAnsi="Times New Roman" w:cs="Times New Roman"/>
                <w:sz w:val="20"/>
                <w:szCs w:val="20"/>
              </w:rPr>
            </w:pPr>
            <w:r w:rsidRPr="00F86CEC">
              <w:rPr>
                <w:rFonts w:ascii="Times New Roman" w:hAnsi="Times New Roman" w:cs="Times New Roman"/>
                <w:sz w:val="20"/>
                <w:szCs w:val="20"/>
              </w:rPr>
              <w:t>очная</w:t>
            </w:r>
          </w:p>
        </w:tc>
        <w:tc>
          <w:tcPr>
            <w:tcW w:w="1190" w:type="dxa"/>
          </w:tcPr>
          <w:p w:rsidR="005167DD" w:rsidRPr="00F86CEC" w:rsidRDefault="005167DD" w:rsidP="005167DD">
            <w:pPr>
              <w:spacing w:after="0" w:line="240" w:lineRule="auto"/>
              <w:jc w:val="center"/>
              <w:rPr>
                <w:rFonts w:ascii="Times New Roman" w:hAnsi="Times New Roman" w:cs="Times New Roman"/>
                <w:sz w:val="20"/>
                <w:szCs w:val="20"/>
              </w:rPr>
            </w:pPr>
            <w:r w:rsidRPr="00F86CEC">
              <w:rPr>
                <w:rFonts w:ascii="Times New Roman" w:hAnsi="Times New Roman" w:cs="Times New Roman"/>
                <w:sz w:val="20"/>
                <w:szCs w:val="20"/>
              </w:rPr>
              <w:t>611</w:t>
            </w:r>
          </w:p>
        </w:tc>
        <w:tc>
          <w:tcPr>
            <w:tcW w:w="1134" w:type="dxa"/>
          </w:tcPr>
          <w:p w:rsidR="005167DD" w:rsidRPr="00F86CEC" w:rsidRDefault="005167DD" w:rsidP="005167DD">
            <w:pPr>
              <w:spacing w:after="0" w:line="240" w:lineRule="auto"/>
              <w:jc w:val="center"/>
              <w:rPr>
                <w:rFonts w:ascii="Times New Roman" w:hAnsi="Times New Roman" w:cs="Times New Roman"/>
                <w:sz w:val="20"/>
                <w:szCs w:val="20"/>
              </w:rPr>
            </w:pPr>
            <w:r w:rsidRPr="00F86CEC">
              <w:rPr>
                <w:rFonts w:ascii="Times New Roman" w:hAnsi="Times New Roman" w:cs="Times New Roman"/>
                <w:sz w:val="20"/>
                <w:szCs w:val="20"/>
              </w:rPr>
              <w:t>-</w:t>
            </w:r>
          </w:p>
        </w:tc>
        <w:tc>
          <w:tcPr>
            <w:tcW w:w="1566" w:type="dxa"/>
          </w:tcPr>
          <w:p w:rsidR="005167DD" w:rsidRPr="00F86CEC" w:rsidRDefault="005167DD" w:rsidP="005167DD">
            <w:pPr>
              <w:spacing w:after="0" w:line="240" w:lineRule="auto"/>
              <w:jc w:val="center"/>
              <w:rPr>
                <w:rFonts w:ascii="Times New Roman" w:hAnsi="Times New Roman" w:cs="Times New Roman"/>
                <w:sz w:val="20"/>
                <w:szCs w:val="20"/>
              </w:rPr>
            </w:pPr>
            <w:r w:rsidRPr="00F86CEC">
              <w:rPr>
                <w:rFonts w:ascii="Times New Roman" w:hAnsi="Times New Roman" w:cs="Times New Roman"/>
                <w:sz w:val="20"/>
                <w:szCs w:val="20"/>
              </w:rPr>
              <w:t>611</w:t>
            </w:r>
          </w:p>
        </w:tc>
        <w:tc>
          <w:tcPr>
            <w:tcW w:w="1602" w:type="dxa"/>
          </w:tcPr>
          <w:p w:rsidR="005167DD" w:rsidRPr="00F86CEC" w:rsidRDefault="005167DD" w:rsidP="005167DD">
            <w:pPr>
              <w:spacing w:after="0" w:line="240" w:lineRule="auto"/>
              <w:jc w:val="center"/>
              <w:rPr>
                <w:rFonts w:ascii="Times New Roman" w:hAnsi="Times New Roman" w:cs="Times New Roman"/>
                <w:sz w:val="20"/>
                <w:szCs w:val="20"/>
                <w:lang w:val="kk-KZ"/>
              </w:rPr>
            </w:pPr>
            <w:r w:rsidRPr="00F86CEC">
              <w:rPr>
                <w:rFonts w:ascii="Times New Roman" w:hAnsi="Times New Roman" w:cs="Times New Roman"/>
                <w:sz w:val="20"/>
                <w:szCs w:val="20"/>
                <w:lang w:val="kk-KZ"/>
              </w:rPr>
              <w:t>418</w:t>
            </w:r>
          </w:p>
        </w:tc>
        <w:tc>
          <w:tcPr>
            <w:tcW w:w="1396" w:type="dxa"/>
          </w:tcPr>
          <w:p w:rsidR="005167DD" w:rsidRPr="00F86CEC" w:rsidRDefault="005167DD" w:rsidP="005167DD">
            <w:pPr>
              <w:spacing w:after="0" w:line="240" w:lineRule="auto"/>
              <w:jc w:val="center"/>
              <w:rPr>
                <w:rFonts w:ascii="Times New Roman" w:hAnsi="Times New Roman" w:cs="Times New Roman"/>
                <w:sz w:val="20"/>
                <w:szCs w:val="20"/>
                <w:lang w:val="kk-KZ"/>
              </w:rPr>
            </w:pPr>
            <w:r w:rsidRPr="00F86CEC">
              <w:rPr>
                <w:rFonts w:ascii="Times New Roman" w:hAnsi="Times New Roman" w:cs="Times New Roman"/>
                <w:sz w:val="20"/>
                <w:szCs w:val="20"/>
                <w:lang w:val="kk-KZ"/>
              </w:rPr>
              <w:t>12</w:t>
            </w:r>
          </w:p>
        </w:tc>
      </w:tr>
      <w:tr w:rsidR="005167DD" w:rsidRPr="00F86CEC" w:rsidTr="007811C2">
        <w:trPr>
          <w:trHeight w:val="288"/>
          <w:jc w:val="center"/>
        </w:trPr>
        <w:tc>
          <w:tcPr>
            <w:tcW w:w="1447" w:type="dxa"/>
            <w:vMerge/>
            <w:vAlign w:val="center"/>
          </w:tcPr>
          <w:p w:rsidR="005167DD" w:rsidRPr="00F86CEC" w:rsidRDefault="005167DD" w:rsidP="005167DD">
            <w:pPr>
              <w:spacing w:after="0" w:line="240" w:lineRule="auto"/>
              <w:jc w:val="center"/>
              <w:rPr>
                <w:rFonts w:ascii="Times New Roman" w:hAnsi="Times New Roman" w:cs="Times New Roman"/>
                <w:sz w:val="20"/>
                <w:szCs w:val="20"/>
              </w:rPr>
            </w:pPr>
          </w:p>
        </w:tc>
        <w:tc>
          <w:tcPr>
            <w:tcW w:w="1163" w:type="dxa"/>
          </w:tcPr>
          <w:p w:rsidR="005167DD" w:rsidRPr="00F86CEC" w:rsidRDefault="005167DD" w:rsidP="005167DD">
            <w:pPr>
              <w:spacing w:after="0" w:line="240" w:lineRule="auto"/>
              <w:jc w:val="center"/>
              <w:rPr>
                <w:rFonts w:ascii="Times New Roman" w:hAnsi="Times New Roman" w:cs="Times New Roman"/>
                <w:sz w:val="20"/>
                <w:szCs w:val="20"/>
              </w:rPr>
            </w:pPr>
            <w:r w:rsidRPr="00F86CEC">
              <w:rPr>
                <w:rFonts w:ascii="Times New Roman" w:hAnsi="Times New Roman" w:cs="Times New Roman"/>
                <w:sz w:val="20"/>
                <w:szCs w:val="20"/>
              </w:rPr>
              <w:t>заочная</w:t>
            </w:r>
          </w:p>
        </w:tc>
        <w:tc>
          <w:tcPr>
            <w:tcW w:w="1190" w:type="dxa"/>
          </w:tcPr>
          <w:p w:rsidR="005167DD" w:rsidRPr="00F86CEC" w:rsidRDefault="005167DD" w:rsidP="005167DD">
            <w:pPr>
              <w:spacing w:after="0" w:line="240" w:lineRule="auto"/>
              <w:jc w:val="center"/>
              <w:rPr>
                <w:rFonts w:ascii="Times New Roman" w:hAnsi="Times New Roman" w:cs="Times New Roman"/>
                <w:sz w:val="20"/>
                <w:szCs w:val="20"/>
              </w:rPr>
            </w:pPr>
            <w:r w:rsidRPr="00F86CEC">
              <w:rPr>
                <w:rFonts w:ascii="Times New Roman" w:hAnsi="Times New Roman" w:cs="Times New Roman"/>
                <w:sz w:val="20"/>
                <w:szCs w:val="20"/>
              </w:rPr>
              <w:t>1442</w:t>
            </w:r>
          </w:p>
        </w:tc>
        <w:tc>
          <w:tcPr>
            <w:tcW w:w="1134" w:type="dxa"/>
          </w:tcPr>
          <w:p w:rsidR="005167DD" w:rsidRPr="00F86CEC" w:rsidRDefault="005167DD" w:rsidP="005167DD">
            <w:pPr>
              <w:spacing w:after="0" w:line="240" w:lineRule="auto"/>
              <w:jc w:val="center"/>
              <w:rPr>
                <w:rFonts w:ascii="Times New Roman" w:hAnsi="Times New Roman" w:cs="Times New Roman"/>
                <w:sz w:val="20"/>
                <w:szCs w:val="20"/>
              </w:rPr>
            </w:pPr>
            <w:r w:rsidRPr="00F86CEC">
              <w:rPr>
                <w:rFonts w:ascii="Times New Roman" w:hAnsi="Times New Roman" w:cs="Times New Roman"/>
                <w:sz w:val="20"/>
                <w:szCs w:val="20"/>
              </w:rPr>
              <w:t>-</w:t>
            </w:r>
          </w:p>
        </w:tc>
        <w:tc>
          <w:tcPr>
            <w:tcW w:w="1566" w:type="dxa"/>
          </w:tcPr>
          <w:p w:rsidR="005167DD" w:rsidRPr="00F86CEC" w:rsidRDefault="005167DD" w:rsidP="005167DD">
            <w:pPr>
              <w:spacing w:after="0" w:line="240" w:lineRule="auto"/>
              <w:jc w:val="center"/>
              <w:rPr>
                <w:rFonts w:ascii="Times New Roman" w:hAnsi="Times New Roman" w:cs="Times New Roman"/>
                <w:sz w:val="20"/>
                <w:szCs w:val="20"/>
              </w:rPr>
            </w:pPr>
            <w:r w:rsidRPr="00F86CEC">
              <w:rPr>
                <w:rFonts w:ascii="Times New Roman" w:hAnsi="Times New Roman" w:cs="Times New Roman"/>
                <w:sz w:val="20"/>
                <w:szCs w:val="20"/>
              </w:rPr>
              <w:t>1442</w:t>
            </w:r>
          </w:p>
        </w:tc>
        <w:tc>
          <w:tcPr>
            <w:tcW w:w="1602" w:type="dxa"/>
          </w:tcPr>
          <w:p w:rsidR="005167DD" w:rsidRPr="00F86CEC" w:rsidRDefault="005167DD" w:rsidP="005167DD">
            <w:pPr>
              <w:spacing w:after="0" w:line="240" w:lineRule="auto"/>
              <w:jc w:val="center"/>
              <w:rPr>
                <w:rFonts w:ascii="Times New Roman" w:hAnsi="Times New Roman" w:cs="Times New Roman"/>
                <w:sz w:val="20"/>
                <w:szCs w:val="20"/>
                <w:lang w:val="kk-KZ"/>
              </w:rPr>
            </w:pPr>
            <w:r w:rsidRPr="00F86CEC">
              <w:rPr>
                <w:rFonts w:ascii="Times New Roman" w:hAnsi="Times New Roman" w:cs="Times New Roman"/>
                <w:sz w:val="20"/>
                <w:szCs w:val="20"/>
                <w:lang w:val="kk-KZ"/>
              </w:rPr>
              <w:t>919</w:t>
            </w:r>
          </w:p>
        </w:tc>
        <w:tc>
          <w:tcPr>
            <w:tcW w:w="1396" w:type="dxa"/>
          </w:tcPr>
          <w:p w:rsidR="005167DD" w:rsidRPr="00F86CEC" w:rsidRDefault="005167DD" w:rsidP="005167DD">
            <w:pPr>
              <w:spacing w:after="0" w:line="240" w:lineRule="auto"/>
              <w:jc w:val="center"/>
              <w:rPr>
                <w:rFonts w:ascii="Times New Roman" w:hAnsi="Times New Roman" w:cs="Times New Roman"/>
                <w:sz w:val="20"/>
                <w:szCs w:val="20"/>
                <w:lang w:val="kk-KZ"/>
              </w:rPr>
            </w:pPr>
            <w:r w:rsidRPr="00F86CEC">
              <w:rPr>
                <w:rFonts w:ascii="Times New Roman" w:hAnsi="Times New Roman" w:cs="Times New Roman"/>
                <w:sz w:val="20"/>
                <w:szCs w:val="20"/>
                <w:lang w:val="kk-KZ"/>
              </w:rPr>
              <w:t>5</w:t>
            </w:r>
          </w:p>
        </w:tc>
      </w:tr>
      <w:tr w:rsidR="005167DD" w:rsidRPr="00F86CEC" w:rsidTr="007811C2">
        <w:trPr>
          <w:trHeight w:val="309"/>
          <w:jc w:val="center"/>
        </w:trPr>
        <w:tc>
          <w:tcPr>
            <w:tcW w:w="1447" w:type="dxa"/>
            <w:vMerge w:val="restart"/>
          </w:tcPr>
          <w:p w:rsidR="005167DD" w:rsidRPr="00F86CEC" w:rsidRDefault="005167DD" w:rsidP="005167DD">
            <w:pPr>
              <w:spacing w:after="0" w:line="240" w:lineRule="auto"/>
              <w:jc w:val="center"/>
              <w:rPr>
                <w:rFonts w:ascii="Times New Roman" w:hAnsi="Times New Roman" w:cs="Times New Roman"/>
                <w:sz w:val="20"/>
                <w:szCs w:val="20"/>
              </w:rPr>
            </w:pPr>
            <w:r w:rsidRPr="00F86CEC">
              <w:rPr>
                <w:rFonts w:ascii="Times New Roman" w:hAnsi="Times New Roman" w:cs="Times New Roman"/>
                <w:sz w:val="20"/>
                <w:szCs w:val="20"/>
              </w:rPr>
              <w:t>2017-2018</w:t>
            </w:r>
          </w:p>
        </w:tc>
        <w:tc>
          <w:tcPr>
            <w:tcW w:w="1163" w:type="dxa"/>
          </w:tcPr>
          <w:p w:rsidR="005167DD" w:rsidRPr="00F86CEC" w:rsidRDefault="005167DD" w:rsidP="005167DD">
            <w:pPr>
              <w:spacing w:after="0" w:line="240" w:lineRule="auto"/>
              <w:jc w:val="center"/>
              <w:rPr>
                <w:rFonts w:ascii="Times New Roman" w:hAnsi="Times New Roman" w:cs="Times New Roman"/>
                <w:sz w:val="20"/>
                <w:szCs w:val="20"/>
              </w:rPr>
            </w:pPr>
            <w:r w:rsidRPr="00F86CEC">
              <w:rPr>
                <w:rFonts w:ascii="Times New Roman" w:hAnsi="Times New Roman" w:cs="Times New Roman"/>
                <w:sz w:val="20"/>
                <w:szCs w:val="20"/>
              </w:rPr>
              <w:t>очная</w:t>
            </w:r>
          </w:p>
        </w:tc>
        <w:tc>
          <w:tcPr>
            <w:tcW w:w="1190" w:type="dxa"/>
          </w:tcPr>
          <w:p w:rsidR="005167DD" w:rsidRPr="00F86CEC" w:rsidRDefault="005167DD" w:rsidP="005167DD">
            <w:pPr>
              <w:spacing w:after="0" w:line="240" w:lineRule="auto"/>
              <w:jc w:val="center"/>
              <w:rPr>
                <w:rFonts w:ascii="Times New Roman" w:hAnsi="Times New Roman" w:cs="Times New Roman"/>
                <w:sz w:val="20"/>
                <w:szCs w:val="20"/>
              </w:rPr>
            </w:pPr>
            <w:r w:rsidRPr="00F86CEC">
              <w:rPr>
                <w:rFonts w:ascii="Times New Roman" w:hAnsi="Times New Roman" w:cs="Times New Roman"/>
                <w:sz w:val="20"/>
                <w:szCs w:val="20"/>
              </w:rPr>
              <w:t>568</w:t>
            </w:r>
          </w:p>
        </w:tc>
        <w:tc>
          <w:tcPr>
            <w:tcW w:w="1134" w:type="dxa"/>
          </w:tcPr>
          <w:p w:rsidR="005167DD" w:rsidRPr="00F86CEC" w:rsidRDefault="005167DD" w:rsidP="005167DD">
            <w:pPr>
              <w:spacing w:after="0" w:line="240" w:lineRule="auto"/>
              <w:jc w:val="center"/>
              <w:rPr>
                <w:rFonts w:ascii="Times New Roman" w:hAnsi="Times New Roman" w:cs="Times New Roman"/>
                <w:sz w:val="20"/>
                <w:szCs w:val="20"/>
              </w:rPr>
            </w:pPr>
            <w:r w:rsidRPr="00F86CEC">
              <w:rPr>
                <w:rFonts w:ascii="Times New Roman" w:hAnsi="Times New Roman" w:cs="Times New Roman"/>
                <w:sz w:val="20"/>
                <w:szCs w:val="20"/>
              </w:rPr>
              <w:t>1</w:t>
            </w:r>
          </w:p>
        </w:tc>
        <w:tc>
          <w:tcPr>
            <w:tcW w:w="1566" w:type="dxa"/>
          </w:tcPr>
          <w:p w:rsidR="005167DD" w:rsidRPr="00F86CEC" w:rsidRDefault="005167DD" w:rsidP="005167DD">
            <w:pPr>
              <w:spacing w:after="0" w:line="240" w:lineRule="auto"/>
              <w:jc w:val="center"/>
              <w:rPr>
                <w:rFonts w:ascii="Times New Roman" w:hAnsi="Times New Roman" w:cs="Times New Roman"/>
                <w:sz w:val="20"/>
                <w:szCs w:val="20"/>
              </w:rPr>
            </w:pPr>
            <w:r w:rsidRPr="00F86CEC">
              <w:rPr>
                <w:rFonts w:ascii="Times New Roman" w:hAnsi="Times New Roman" w:cs="Times New Roman"/>
                <w:sz w:val="20"/>
                <w:szCs w:val="20"/>
              </w:rPr>
              <w:t>567</w:t>
            </w:r>
          </w:p>
        </w:tc>
        <w:tc>
          <w:tcPr>
            <w:tcW w:w="1602" w:type="dxa"/>
          </w:tcPr>
          <w:p w:rsidR="005167DD" w:rsidRPr="00F86CEC" w:rsidRDefault="005167DD" w:rsidP="005167DD">
            <w:pPr>
              <w:spacing w:after="0" w:line="240" w:lineRule="auto"/>
              <w:jc w:val="center"/>
              <w:rPr>
                <w:rFonts w:ascii="Times New Roman" w:hAnsi="Times New Roman" w:cs="Times New Roman"/>
                <w:sz w:val="20"/>
                <w:szCs w:val="20"/>
                <w:lang w:val="kk-KZ"/>
              </w:rPr>
            </w:pPr>
            <w:r w:rsidRPr="00F86CEC">
              <w:rPr>
                <w:rFonts w:ascii="Times New Roman" w:hAnsi="Times New Roman" w:cs="Times New Roman"/>
                <w:sz w:val="20"/>
                <w:szCs w:val="20"/>
                <w:lang w:val="kk-KZ"/>
              </w:rPr>
              <w:t>376</w:t>
            </w:r>
          </w:p>
        </w:tc>
        <w:tc>
          <w:tcPr>
            <w:tcW w:w="1396" w:type="dxa"/>
          </w:tcPr>
          <w:p w:rsidR="005167DD" w:rsidRPr="00F86CEC" w:rsidRDefault="005167DD" w:rsidP="005167DD">
            <w:pPr>
              <w:spacing w:after="0" w:line="240" w:lineRule="auto"/>
              <w:jc w:val="center"/>
              <w:rPr>
                <w:rFonts w:ascii="Times New Roman" w:hAnsi="Times New Roman" w:cs="Times New Roman"/>
                <w:sz w:val="20"/>
                <w:szCs w:val="20"/>
                <w:lang w:val="kk-KZ"/>
              </w:rPr>
            </w:pPr>
            <w:r w:rsidRPr="00F86CEC">
              <w:rPr>
                <w:rFonts w:ascii="Times New Roman" w:hAnsi="Times New Roman" w:cs="Times New Roman"/>
                <w:sz w:val="20"/>
                <w:szCs w:val="20"/>
                <w:lang w:val="kk-KZ"/>
              </w:rPr>
              <w:t>10</w:t>
            </w:r>
          </w:p>
        </w:tc>
      </w:tr>
      <w:tr w:rsidR="005167DD" w:rsidRPr="00F86CEC" w:rsidTr="007811C2">
        <w:trPr>
          <w:trHeight w:val="232"/>
          <w:jc w:val="center"/>
        </w:trPr>
        <w:tc>
          <w:tcPr>
            <w:tcW w:w="1447" w:type="dxa"/>
            <w:vMerge/>
            <w:vAlign w:val="center"/>
          </w:tcPr>
          <w:p w:rsidR="005167DD" w:rsidRPr="00F86CEC" w:rsidRDefault="005167DD" w:rsidP="005167DD">
            <w:pPr>
              <w:spacing w:after="0" w:line="240" w:lineRule="auto"/>
              <w:jc w:val="center"/>
              <w:rPr>
                <w:rFonts w:ascii="Times New Roman" w:hAnsi="Times New Roman" w:cs="Times New Roman"/>
                <w:sz w:val="20"/>
                <w:szCs w:val="20"/>
              </w:rPr>
            </w:pPr>
          </w:p>
        </w:tc>
        <w:tc>
          <w:tcPr>
            <w:tcW w:w="1163" w:type="dxa"/>
          </w:tcPr>
          <w:p w:rsidR="005167DD" w:rsidRPr="00F86CEC" w:rsidRDefault="005167DD" w:rsidP="005167DD">
            <w:pPr>
              <w:spacing w:after="0" w:line="240" w:lineRule="auto"/>
              <w:jc w:val="center"/>
              <w:rPr>
                <w:rFonts w:ascii="Times New Roman" w:hAnsi="Times New Roman" w:cs="Times New Roman"/>
                <w:sz w:val="20"/>
                <w:szCs w:val="20"/>
              </w:rPr>
            </w:pPr>
            <w:r w:rsidRPr="00F86CEC">
              <w:rPr>
                <w:rFonts w:ascii="Times New Roman" w:hAnsi="Times New Roman" w:cs="Times New Roman"/>
                <w:sz w:val="20"/>
                <w:szCs w:val="20"/>
              </w:rPr>
              <w:t>заочная</w:t>
            </w:r>
          </w:p>
        </w:tc>
        <w:tc>
          <w:tcPr>
            <w:tcW w:w="1190" w:type="dxa"/>
          </w:tcPr>
          <w:p w:rsidR="005167DD" w:rsidRPr="00F86CEC" w:rsidRDefault="005167DD" w:rsidP="005167DD">
            <w:pPr>
              <w:spacing w:after="0" w:line="240" w:lineRule="auto"/>
              <w:jc w:val="center"/>
              <w:rPr>
                <w:rFonts w:ascii="Times New Roman" w:hAnsi="Times New Roman" w:cs="Times New Roman"/>
                <w:sz w:val="20"/>
                <w:szCs w:val="20"/>
              </w:rPr>
            </w:pPr>
            <w:r w:rsidRPr="00F86CEC">
              <w:rPr>
                <w:rFonts w:ascii="Times New Roman" w:hAnsi="Times New Roman" w:cs="Times New Roman"/>
                <w:sz w:val="20"/>
                <w:szCs w:val="20"/>
              </w:rPr>
              <w:t>1548</w:t>
            </w:r>
          </w:p>
        </w:tc>
        <w:tc>
          <w:tcPr>
            <w:tcW w:w="1134" w:type="dxa"/>
          </w:tcPr>
          <w:p w:rsidR="005167DD" w:rsidRPr="00F86CEC" w:rsidRDefault="005167DD" w:rsidP="005167DD">
            <w:pPr>
              <w:spacing w:after="0" w:line="240" w:lineRule="auto"/>
              <w:jc w:val="center"/>
              <w:rPr>
                <w:rFonts w:ascii="Times New Roman" w:hAnsi="Times New Roman" w:cs="Times New Roman"/>
                <w:sz w:val="20"/>
                <w:szCs w:val="20"/>
              </w:rPr>
            </w:pPr>
            <w:r w:rsidRPr="00F86CEC">
              <w:rPr>
                <w:rFonts w:ascii="Times New Roman" w:hAnsi="Times New Roman" w:cs="Times New Roman"/>
                <w:sz w:val="20"/>
                <w:szCs w:val="20"/>
              </w:rPr>
              <w:t>-</w:t>
            </w:r>
          </w:p>
        </w:tc>
        <w:tc>
          <w:tcPr>
            <w:tcW w:w="1566" w:type="dxa"/>
          </w:tcPr>
          <w:p w:rsidR="005167DD" w:rsidRPr="00F86CEC" w:rsidRDefault="005167DD" w:rsidP="005167DD">
            <w:pPr>
              <w:spacing w:after="0" w:line="240" w:lineRule="auto"/>
              <w:jc w:val="center"/>
              <w:rPr>
                <w:rFonts w:ascii="Times New Roman" w:hAnsi="Times New Roman" w:cs="Times New Roman"/>
                <w:sz w:val="20"/>
                <w:szCs w:val="20"/>
              </w:rPr>
            </w:pPr>
            <w:r w:rsidRPr="00F86CEC">
              <w:rPr>
                <w:rFonts w:ascii="Times New Roman" w:hAnsi="Times New Roman" w:cs="Times New Roman"/>
                <w:sz w:val="20"/>
                <w:szCs w:val="20"/>
              </w:rPr>
              <w:t>1548</w:t>
            </w:r>
          </w:p>
        </w:tc>
        <w:tc>
          <w:tcPr>
            <w:tcW w:w="1602" w:type="dxa"/>
          </w:tcPr>
          <w:p w:rsidR="005167DD" w:rsidRPr="00F86CEC" w:rsidRDefault="005167DD" w:rsidP="005167DD">
            <w:pPr>
              <w:spacing w:after="0" w:line="240" w:lineRule="auto"/>
              <w:jc w:val="center"/>
              <w:rPr>
                <w:rFonts w:ascii="Times New Roman" w:hAnsi="Times New Roman" w:cs="Times New Roman"/>
                <w:sz w:val="20"/>
                <w:szCs w:val="20"/>
                <w:lang w:val="kk-KZ"/>
              </w:rPr>
            </w:pPr>
            <w:r w:rsidRPr="00F86CEC">
              <w:rPr>
                <w:rFonts w:ascii="Times New Roman" w:hAnsi="Times New Roman" w:cs="Times New Roman"/>
                <w:sz w:val="20"/>
                <w:szCs w:val="20"/>
                <w:lang w:val="kk-KZ"/>
              </w:rPr>
              <w:t>1039</w:t>
            </w:r>
          </w:p>
        </w:tc>
        <w:tc>
          <w:tcPr>
            <w:tcW w:w="1396" w:type="dxa"/>
          </w:tcPr>
          <w:p w:rsidR="005167DD" w:rsidRPr="00F86CEC" w:rsidRDefault="005167DD" w:rsidP="005167DD">
            <w:pPr>
              <w:spacing w:after="0" w:line="240" w:lineRule="auto"/>
              <w:jc w:val="center"/>
              <w:rPr>
                <w:rFonts w:ascii="Times New Roman" w:hAnsi="Times New Roman" w:cs="Times New Roman"/>
                <w:sz w:val="20"/>
                <w:szCs w:val="20"/>
                <w:lang w:val="kk-KZ"/>
              </w:rPr>
            </w:pPr>
            <w:r w:rsidRPr="00F86CEC">
              <w:rPr>
                <w:rFonts w:ascii="Times New Roman" w:hAnsi="Times New Roman" w:cs="Times New Roman"/>
                <w:sz w:val="20"/>
                <w:szCs w:val="20"/>
                <w:lang w:val="kk-KZ"/>
              </w:rPr>
              <w:t>4</w:t>
            </w:r>
          </w:p>
        </w:tc>
      </w:tr>
      <w:tr w:rsidR="005167DD" w:rsidRPr="00F86CEC" w:rsidTr="007811C2">
        <w:trPr>
          <w:trHeight w:val="249"/>
          <w:jc w:val="center"/>
        </w:trPr>
        <w:tc>
          <w:tcPr>
            <w:tcW w:w="1447" w:type="dxa"/>
            <w:vMerge w:val="restart"/>
          </w:tcPr>
          <w:p w:rsidR="005167DD" w:rsidRPr="00F86CEC" w:rsidRDefault="005167DD" w:rsidP="005167DD">
            <w:pPr>
              <w:spacing w:after="0" w:line="240" w:lineRule="auto"/>
              <w:jc w:val="center"/>
              <w:rPr>
                <w:rFonts w:ascii="Times New Roman" w:hAnsi="Times New Roman" w:cs="Times New Roman"/>
                <w:sz w:val="20"/>
                <w:szCs w:val="20"/>
              </w:rPr>
            </w:pPr>
            <w:r w:rsidRPr="00F86CEC">
              <w:rPr>
                <w:rFonts w:ascii="Times New Roman" w:hAnsi="Times New Roman" w:cs="Times New Roman"/>
                <w:sz w:val="20"/>
                <w:szCs w:val="20"/>
              </w:rPr>
              <w:t>2018-2019</w:t>
            </w:r>
          </w:p>
        </w:tc>
        <w:tc>
          <w:tcPr>
            <w:tcW w:w="1163" w:type="dxa"/>
          </w:tcPr>
          <w:p w:rsidR="005167DD" w:rsidRPr="00F86CEC" w:rsidRDefault="005167DD" w:rsidP="005167DD">
            <w:pPr>
              <w:spacing w:after="0" w:line="240" w:lineRule="auto"/>
              <w:jc w:val="center"/>
              <w:rPr>
                <w:rFonts w:ascii="Times New Roman" w:hAnsi="Times New Roman" w:cs="Times New Roman"/>
                <w:sz w:val="20"/>
                <w:szCs w:val="20"/>
              </w:rPr>
            </w:pPr>
            <w:r w:rsidRPr="00F86CEC">
              <w:rPr>
                <w:rFonts w:ascii="Times New Roman" w:hAnsi="Times New Roman" w:cs="Times New Roman"/>
                <w:sz w:val="20"/>
                <w:szCs w:val="20"/>
              </w:rPr>
              <w:t>очная</w:t>
            </w:r>
          </w:p>
        </w:tc>
        <w:tc>
          <w:tcPr>
            <w:tcW w:w="1190" w:type="dxa"/>
          </w:tcPr>
          <w:p w:rsidR="005167DD" w:rsidRPr="00F86CEC" w:rsidRDefault="005167DD" w:rsidP="005167DD">
            <w:pPr>
              <w:spacing w:after="0" w:line="240" w:lineRule="auto"/>
              <w:jc w:val="center"/>
              <w:rPr>
                <w:rFonts w:ascii="Times New Roman" w:hAnsi="Times New Roman" w:cs="Times New Roman"/>
                <w:sz w:val="20"/>
                <w:szCs w:val="20"/>
              </w:rPr>
            </w:pPr>
            <w:r w:rsidRPr="00F86CEC">
              <w:rPr>
                <w:rFonts w:ascii="Times New Roman" w:hAnsi="Times New Roman" w:cs="Times New Roman"/>
                <w:sz w:val="20"/>
                <w:szCs w:val="20"/>
              </w:rPr>
              <w:t>523</w:t>
            </w:r>
          </w:p>
        </w:tc>
        <w:tc>
          <w:tcPr>
            <w:tcW w:w="1134" w:type="dxa"/>
          </w:tcPr>
          <w:p w:rsidR="005167DD" w:rsidRPr="00F86CEC" w:rsidRDefault="005167DD" w:rsidP="005167DD">
            <w:pPr>
              <w:spacing w:after="0" w:line="240" w:lineRule="auto"/>
              <w:jc w:val="center"/>
              <w:rPr>
                <w:rFonts w:ascii="Times New Roman" w:hAnsi="Times New Roman" w:cs="Times New Roman"/>
                <w:sz w:val="20"/>
                <w:szCs w:val="20"/>
              </w:rPr>
            </w:pPr>
            <w:r w:rsidRPr="00F86CEC">
              <w:rPr>
                <w:rFonts w:ascii="Times New Roman" w:hAnsi="Times New Roman" w:cs="Times New Roman"/>
                <w:sz w:val="20"/>
                <w:szCs w:val="20"/>
              </w:rPr>
              <w:t>3</w:t>
            </w:r>
          </w:p>
        </w:tc>
        <w:tc>
          <w:tcPr>
            <w:tcW w:w="1566" w:type="dxa"/>
          </w:tcPr>
          <w:p w:rsidR="005167DD" w:rsidRPr="00F86CEC" w:rsidRDefault="005167DD" w:rsidP="005167DD">
            <w:pPr>
              <w:spacing w:after="0" w:line="240" w:lineRule="auto"/>
              <w:jc w:val="center"/>
              <w:rPr>
                <w:rFonts w:ascii="Times New Roman" w:hAnsi="Times New Roman" w:cs="Times New Roman"/>
                <w:sz w:val="20"/>
                <w:szCs w:val="20"/>
              </w:rPr>
            </w:pPr>
            <w:r w:rsidRPr="00F86CEC">
              <w:rPr>
                <w:rFonts w:ascii="Times New Roman" w:hAnsi="Times New Roman" w:cs="Times New Roman"/>
                <w:sz w:val="20"/>
                <w:szCs w:val="20"/>
              </w:rPr>
              <w:t>520</w:t>
            </w:r>
          </w:p>
        </w:tc>
        <w:tc>
          <w:tcPr>
            <w:tcW w:w="1602" w:type="dxa"/>
          </w:tcPr>
          <w:p w:rsidR="005167DD" w:rsidRPr="00F86CEC" w:rsidRDefault="005167DD" w:rsidP="005167DD">
            <w:pPr>
              <w:spacing w:after="0" w:line="240" w:lineRule="auto"/>
              <w:jc w:val="center"/>
              <w:rPr>
                <w:rFonts w:ascii="Times New Roman" w:hAnsi="Times New Roman" w:cs="Times New Roman"/>
                <w:sz w:val="20"/>
                <w:szCs w:val="20"/>
                <w:lang w:val="kk-KZ"/>
              </w:rPr>
            </w:pPr>
            <w:r w:rsidRPr="00F86CEC">
              <w:rPr>
                <w:rFonts w:ascii="Times New Roman" w:hAnsi="Times New Roman" w:cs="Times New Roman"/>
                <w:sz w:val="20"/>
                <w:szCs w:val="20"/>
                <w:lang w:val="kk-KZ"/>
              </w:rPr>
              <w:t>335</w:t>
            </w:r>
          </w:p>
        </w:tc>
        <w:tc>
          <w:tcPr>
            <w:tcW w:w="1396" w:type="dxa"/>
          </w:tcPr>
          <w:p w:rsidR="005167DD" w:rsidRPr="00F86CEC" w:rsidRDefault="005167DD" w:rsidP="005167DD">
            <w:pPr>
              <w:spacing w:after="0" w:line="240" w:lineRule="auto"/>
              <w:jc w:val="center"/>
              <w:rPr>
                <w:rFonts w:ascii="Times New Roman" w:hAnsi="Times New Roman" w:cs="Times New Roman"/>
                <w:sz w:val="20"/>
                <w:szCs w:val="20"/>
                <w:lang w:val="kk-KZ"/>
              </w:rPr>
            </w:pPr>
            <w:r w:rsidRPr="00F86CEC">
              <w:rPr>
                <w:rFonts w:ascii="Times New Roman" w:hAnsi="Times New Roman" w:cs="Times New Roman"/>
                <w:sz w:val="20"/>
                <w:szCs w:val="20"/>
                <w:lang w:val="kk-KZ"/>
              </w:rPr>
              <w:t>55</w:t>
            </w:r>
          </w:p>
        </w:tc>
      </w:tr>
      <w:tr w:rsidR="005167DD" w:rsidRPr="00F86CEC" w:rsidTr="007811C2">
        <w:trPr>
          <w:trHeight w:val="298"/>
          <w:jc w:val="center"/>
        </w:trPr>
        <w:tc>
          <w:tcPr>
            <w:tcW w:w="1447" w:type="dxa"/>
            <w:vMerge/>
            <w:vAlign w:val="center"/>
          </w:tcPr>
          <w:p w:rsidR="005167DD" w:rsidRPr="00F86CEC" w:rsidRDefault="005167DD" w:rsidP="005167DD">
            <w:pPr>
              <w:spacing w:after="0" w:line="240" w:lineRule="auto"/>
              <w:jc w:val="center"/>
              <w:rPr>
                <w:rFonts w:ascii="Times New Roman" w:hAnsi="Times New Roman" w:cs="Times New Roman"/>
                <w:sz w:val="20"/>
                <w:szCs w:val="20"/>
              </w:rPr>
            </w:pPr>
          </w:p>
        </w:tc>
        <w:tc>
          <w:tcPr>
            <w:tcW w:w="1163" w:type="dxa"/>
          </w:tcPr>
          <w:p w:rsidR="005167DD" w:rsidRPr="00F86CEC" w:rsidRDefault="005167DD" w:rsidP="005167DD">
            <w:pPr>
              <w:spacing w:after="0" w:line="240" w:lineRule="auto"/>
              <w:jc w:val="center"/>
              <w:rPr>
                <w:rFonts w:ascii="Times New Roman" w:hAnsi="Times New Roman" w:cs="Times New Roman"/>
                <w:sz w:val="20"/>
                <w:szCs w:val="20"/>
              </w:rPr>
            </w:pPr>
            <w:r w:rsidRPr="00F86CEC">
              <w:rPr>
                <w:rFonts w:ascii="Times New Roman" w:hAnsi="Times New Roman" w:cs="Times New Roman"/>
                <w:sz w:val="20"/>
                <w:szCs w:val="20"/>
              </w:rPr>
              <w:t>заочная</w:t>
            </w:r>
          </w:p>
        </w:tc>
        <w:tc>
          <w:tcPr>
            <w:tcW w:w="1190" w:type="dxa"/>
          </w:tcPr>
          <w:p w:rsidR="005167DD" w:rsidRPr="00F86CEC" w:rsidRDefault="005167DD" w:rsidP="005167DD">
            <w:pPr>
              <w:spacing w:after="0" w:line="240" w:lineRule="auto"/>
              <w:jc w:val="center"/>
              <w:rPr>
                <w:rFonts w:ascii="Times New Roman" w:hAnsi="Times New Roman" w:cs="Times New Roman"/>
                <w:sz w:val="20"/>
                <w:szCs w:val="20"/>
              </w:rPr>
            </w:pPr>
            <w:r w:rsidRPr="00F86CEC">
              <w:rPr>
                <w:rFonts w:ascii="Times New Roman" w:hAnsi="Times New Roman" w:cs="Times New Roman"/>
                <w:sz w:val="20"/>
                <w:szCs w:val="20"/>
              </w:rPr>
              <w:t>1780</w:t>
            </w:r>
          </w:p>
        </w:tc>
        <w:tc>
          <w:tcPr>
            <w:tcW w:w="1134" w:type="dxa"/>
          </w:tcPr>
          <w:p w:rsidR="005167DD" w:rsidRPr="00F86CEC" w:rsidRDefault="005167DD" w:rsidP="005167DD">
            <w:pPr>
              <w:spacing w:after="0" w:line="240" w:lineRule="auto"/>
              <w:jc w:val="center"/>
              <w:rPr>
                <w:rFonts w:ascii="Times New Roman" w:hAnsi="Times New Roman" w:cs="Times New Roman"/>
                <w:sz w:val="20"/>
                <w:szCs w:val="20"/>
              </w:rPr>
            </w:pPr>
            <w:r w:rsidRPr="00F86CEC">
              <w:rPr>
                <w:rFonts w:ascii="Times New Roman" w:hAnsi="Times New Roman" w:cs="Times New Roman"/>
                <w:sz w:val="20"/>
                <w:szCs w:val="20"/>
              </w:rPr>
              <w:t>-</w:t>
            </w:r>
          </w:p>
        </w:tc>
        <w:tc>
          <w:tcPr>
            <w:tcW w:w="1566" w:type="dxa"/>
          </w:tcPr>
          <w:p w:rsidR="005167DD" w:rsidRPr="00F86CEC" w:rsidRDefault="005167DD" w:rsidP="005167DD">
            <w:pPr>
              <w:spacing w:after="0" w:line="240" w:lineRule="auto"/>
              <w:jc w:val="center"/>
              <w:rPr>
                <w:rFonts w:ascii="Times New Roman" w:hAnsi="Times New Roman" w:cs="Times New Roman"/>
                <w:sz w:val="20"/>
                <w:szCs w:val="20"/>
              </w:rPr>
            </w:pPr>
            <w:r w:rsidRPr="00F86CEC">
              <w:rPr>
                <w:rFonts w:ascii="Times New Roman" w:hAnsi="Times New Roman" w:cs="Times New Roman"/>
                <w:sz w:val="20"/>
                <w:szCs w:val="20"/>
              </w:rPr>
              <w:t>1780</w:t>
            </w:r>
          </w:p>
        </w:tc>
        <w:tc>
          <w:tcPr>
            <w:tcW w:w="1602" w:type="dxa"/>
          </w:tcPr>
          <w:p w:rsidR="005167DD" w:rsidRPr="00F86CEC" w:rsidRDefault="005167DD" w:rsidP="005167DD">
            <w:pPr>
              <w:spacing w:after="0" w:line="240" w:lineRule="auto"/>
              <w:jc w:val="center"/>
              <w:rPr>
                <w:rFonts w:ascii="Times New Roman" w:hAnsi="Times New Roman" w:cs="Times New Roman"/>
                <w:sz w:val="20"/>
                <w:szCs w:val="20"/>
                <w:lang w:val="kk-KZ"/>
              </w:rPr>
            </w:pPr>
            <w:r w:rsidRPr="00F86CEC">
              <w:rPr>
                <w:rFonts w:ascii="Times New Roman" w:hAnsi="Times New Roman" w:cs="Times New Roman"/>
                <w:sz w:val="20"/>
                <w:szCs w:val="20"/>
                <w:lang w:val="kk-KZ"/>
              </w:rPr>
              <w:t>1221</w:t>
            </w:r>
          </w:p>
        </w:tc>
        <w:tc>
          <w:tcPr>
            <w:tcW w:w="1396" w:type="dxa"/>
          </w:tcPr>
          <w:p w:rsidR="005167DD" w:rsidRPr="00F86CEC" w:rsidRDefault="005167DD" w:rsidP="005167DD">
            <w:pPr>
              <w:spacing w:after="0" w:line="240" w:lineRule="auto"/>
              <w:jc w:val="center"/>
              <w:rPr>
                <w:rFonts w:ascii="Times New Roman" w:hAnsi="Times New Roman" w:cs="Times New Roman"/>
                <w:sz w:val="20"/>
                <w:szCs w:val="20"/>
                <w:lang w:val="kk-KZ"/>
              </w:rPr>
            </w:pPr>
            <w:r w:rsidRPr="00F86CEC">
              <w:rPr>
                <w:rFonts w:ascii="Times New Roman" w:hAnsi="Times New Roman" w:cs="Times New Roman"/>
                <w:sz w:val="20"/>
                <w:szCs w:val="20"/>
                <w:lang w:val="kk-KZ"/>
              </w:rPr>
              <w:t>12</w:t>
            </w:r>
          </w:p>
        </w:tc>
      </w:tr>
      <w:tr w:rsidR="005167DD" w:rsidRPr="003C54C0" w:rsidTr="007811C2">
        <w:trPr>
          <w:trHeight w:val="268"/>
          <w:jc w:val="center"/>
        </w:trPr>
        <w:tc>
          <w:tcPr>
            <w:tcW w:w="1447" w:type="dxa"/>
            <w:vMerge w:val="restart"/>
            <w:shd w:val="clear" w:color="auto" w:fill="auto"/>
          </w:tcPr>
          <w:p w:rsidR="005167DD" w:rsidRPr="003C54C0" w:rsidRDefault="005167DD" w:rsidP="005167DD">
            <w:pPr>
              <w:spacing w:after="0" w:line="240" w:lineRule="auto"/>
              <w:jc w:val="center"/>
              <w:rPr>
                <w:rFonts w:ascii="Times New Roman" w:hAnsi="Times New Roman" w:cs="Times New Roman"/>
                <w:sz w:val="20"/>
                <w:szCs w:val="20"/>
              </w:rPr>
            </w:pPr>
            <w:r w:rsidRPr="003C54C0">
              <w:rPr>
                <w:rFonts w:ascii="Times New Roman" w:hAnsi="Times New Roman" w:cs="Times New Roman"/>
                <w:sz w:val="20"/>
                <w:szCs w:val="20"/>
              </w:rPr>
              <w:t>2019-2020</w:t>
            </w:r>
          </w:p>
        </w:tc>
        <w:tc>
          <w:tcPr>
            <w:tcW w:w="1163" w:type="dxa"/>
            <w:shd w:val="clear" w:color="auto" w:fill="auto"/>
          </w:tcPr>
          <w:p w:rsidR="005167DD" w:rsidRPr="003C54C0" w:rsidRDefault="005167DD" w:rsidP="005167DD">
            <w:pPr>
              <w:spacing w:after="0" w:line="240" w:lineRule="auto"/>
              <w:jc w:val="center"/>
              <w:rPr>
                <w:rFonts w:ascii="Times New Roman" w:hAnsi="Times New Roman" w:cs="Times New Roman"/>
                <w:sz w:val="20"/>
                <w:szCs w:val="20"/>
              </w:rPr>
            </w:pPr>
            <w:r w:rsidRPr="003C54C0">
              <w:rPr>
                <w:rFonts w:ascii="Times New Roman" w:hAnsi="Times New Roman" w:cs="Times New Roman"/>
                <w:sz w:val="20"/>
                <w:szCs w:val="20"/>
              </w:rPr>
              <w:t>очная</w:t>
            </w:r>
          </w:p>
        </w:tc>
        <w:tc>
          <w:tcPr>
            <w:tcW w:w="1190" w:type="dxa"/>
            <w:shd w:val="clear" w:color="auto" w:fill="auto"/>
          </w:tcPr>
          <w:p w:rsidR="005167DD" w:rsidRPr="003C54C0" w:rsidRDefault="005167DD" w:rsidP="005167DD">
            <w:pPr>
              <w:spacing w:after="0" w:line="240" w:lineRule="auto"/>
              <w:jc w:val="center"/>
              <w:rPr>
                <w:rFonts w:ascii="Times New Roman" w:hAnsi="Times New Roman" w:cs="Times New Roman"/>
                <w:sz w:val="20"/>
                <w:szCs w:val="20"/>
              </w:rPr>
            </w:pPr>
            <w:r w:rsidRPr="003C54C0">
              <w:rPr>
                <w:rFonts w:ascii="Times New Roman" w:hAnsi="Times New Roman" w:cs="Times New Roman"/>
                <w:sz w:val="20"/>
                <w:szCs w:val="20"/>
              </w:rPr>
              <w:t>1097</w:t>
            </w:r>
          </w:p>
        </w:tc>
        <w:tc>
          <w:tcPr>
            <w:tcW w:w="1134" w:type="dxa"/>
            <w:shd w:val="clear" w:color="auto" w:fill="auto"/>
          </w:tcPr>
          <w:p w:rsidR="005167DD" w:rsidRPr="003C54C0" w:rsidRDefault="005167DD" w:rsidP="005167DD">
            <w:pPr>
              <w:spacing w:after="0" w:line="240" w:lineRule="auto"/>
              <w:jc w:val="center"/>
              <w:rPr>
                <w:rFonts w:ascii="Times New Roman" w:hAnsi="Times New Roman" w:cs="Times New Roman"/>
                <w:sz w:val="20"/>
                <w:szCs w:val="20"/>
              </w:rPr>
            </w:pPr>
            <w:r w:rsidRPr="003C54C0">
              <w:rPr>
                <w:rFonts w:ascii="Times New Roman" w:hAnsi="Times New Roman" w:cs="Times New Roman"/>
                <w:sz w:val="20"/>
                <w:szCs w:val="20"/>
              </w:rPr>
              <w:t>12</w:t>
            </w:r>
          </w:p>
        </w:tc>
        <w:tc>
          <w:tcPr>
            <w:tcW w:w="1566" w:type="dxa"/>
            <w:shd w:val="clear" w:color="auto" w:fill="auto"/>
          </w:tcPr>
          <w:p w:rsidR="005167DD" w:rsidRPr="003C54C0" w:rsidRDefault="005167DD" w:rsidP="005167DD">
            <w:pPr>
              <w:spacing w:after="0" w:line="240" w:lineRule="auto"/>
              <w:jc w:val="center"/>
              <w:rPr>
                <w:rFonts w:ascii="Times New Roman" w:hAnsi="Times New Roman" w:cs="Times New Roman"/>
                <w:sz w:val="20"/>
                <w:szCs w:val="20"/>
              </w:rPr>
            </w:pPr>
            <w:r w:rsidRPr="003C54C0">
              <w:rPr>
                <w:rFonts w:ascii="Times New Roman" w:hAnsi="Times New Roman" w:cs="Times New Roman"/>
                <w:sz w:val="20"/>
                <w:szCs w:val="20"/>
              </w:rPr>
              <w:t>1085</w:t>
            </w:r>
          </w:p>
        </w:tc>
        <w:tc>
          <w:tcPr>
            <w:tcW w:w="1602" w:type="dxa"/>
            <w:shd w:val="clear" w:color="auto" w:fill="auto"/>
          </w:tcPr>
          <w:p w:rsidR="005167DD" w:rsidRPr="003C54C0" w:rsidRDefault="005167DD" w:rsidP="005167DD">
            <w:pPr>
              <w:spacing w:after="0" w:line="240" w:lineRule="auto"/>
              <w:jc w:val="center"/>
              <w:rPr>
                <w:rFonts w:ascii="Times New Roman" w:hAnsi="Times New Roman" w:cs="Times New Roman"/>
                <w:sz w:val="20"/>
                <w:szCs w:val="20"/>
                <w:lang w:val="kk-KZ"/>
              </w:rPr>
            </w:pPr>
            <w:r w:rsidRPr="003C54C0">
              <w:rPr>
                <w:rFonts w:ascii="Times New Roman" w:hAnsi="Times New Roman" w:cs="Times New Roman"/>
                <w:sz w:val="20"/>
                <w:szCs w:val="20"/>
                <w:lang w:val="kk-KZ"/>
              </w:rPr>
              <w:t>804</w:t>
            </w:r>
          </w:p>
        </w:tc>
        <w:tc>
          <w:tcPr>
            <w:tcW w:w="1396" w:type="dxa"/>
            <w:shd w:val="clear" w:color="auto" w:fill="auto"/>
          </w:tcPr>
          <w:p w:rsidR="005167DD" w:rsidRPr="003C54C0" w:rsidRDefault="005167DD" w:rsidP="005167DD">
            <w:pPr>
              <w:spacing w:after="0" w:line="240" w:lineRule="auto"/>
              <w:jc w:val="center"/>
              <w:rPr>
                <w:rFonts w:ascii="Times New Roman" w:hAnsi="Times New Roman" w:cs="Times New Roman"/>
                <w:sz w:val="20"/>
                <w:szCs w:val="20"/>
                <w:lang w:val="kk-KZ"/>
              </w:rPr>
            </w:pPr>
            <w:r w:rsidRPr="003C54C0">
              <w:rPr>
                <w:rFonts w:ascii="Times New Roman" w:hAnsi="Times New Roman" w:cs="Times New Roman"/>
                <w:sz w:val="20"/>
                <w:szCs w:val="20"/>
                <w:lang w:val="kk-KZ"/>
              </w:rPr>
              <w:t>126</w:t>
            </w:r>
          </w:p>
        </w:tc>
      </w:tr>
      <w:tr w:rsidR="005167DD" w:rsidRPr="00F86CEC" w:rsidTr="007811C2">
        <w:trPr>
          <w:trHeight w:val="278"/>
          <w:jc w:val="center"/>
        </w:trPr>
        <w:tc>
          <w:tcPr>
            <w:tcW w:w="1447" w:type="dxa"/>
            <w:vMerge/>
            <w:shd w:val="clear" w:color="auto" w:fill="auto"/>
            <w:vAlign w:val="center"/>
          </w:tcPr>
          <w:p w:rsidR="005167DD" w:rsidRPr="003C54C0" w:rsidRDefault="005167DD" w:rsidP="005167DD">
            <w:pPr>
              <w:spacing w:after="0" w:line="240" w:lineRule="auto"/>
              <w:jc w:val="center"/>
              <w:rPr>
                <w:rFonts w:ascii="Times New Roman" w:hAnsi="Times New Roman" w:cs="Times New Roman"/>
                <w:sz w:val="20"/>
                <w:szCs w:val="20"/>
              </w:rPr>
            </w:pPr>
          </w:p>
        </w:tc>
        <w:tc>
          <w:tcPr>
            <w:tcW w:w="1163" w:type="dxa"/>
            <w:shd w:val="clear" w:color="auto" w:fill="auto"/>
          </w:tcPr>
          <w:p w:rsidR="005167DD" w:rsidRPr="003C54C0" w:rsidRDefault="005167DD" w:rsidP="005167DD">
            <w:pPr>
              <w:spacing w:after="0" w:line="240" w:lineRule="auto"/>
              <w:jc w:val="center"/>
              <w:rPr>
                <w:rFonts w:ascii="Times New Roman" w:hAnsi="Times New Roman" w:cs="Times New Roman"/>
                <w:sz w:val="20"/>
                <w:szCs w:val="20"/>
              </w:rPr>
            </w:pPr>
            <w:r w:rsidRPr="003C54C0">
              <w:rPr>
                <w:rFonts w:ascii="Times New Roman" w:hAnsi="Times New Roman" w:cs="Times New Roman"/>
                <w:sz w:val="20"/>
                <w:szCs w:val="20"/>
              </w:rPr>
              <w:t>заочная</w:t>
            </w:r>
          </w:p>
        </w:tc>
        <w:tc>
          <w:tcPr>
            <w:tcW w:w="1190" w:type="dxa"/>
            <w:shd w:val="clear" w:color="auto" w:fill="auto"/>
          </w:tcPr>
          <w:p w:rsidR="005167DD" w:rsidRPr="003C54C0" w:rsidRDefault="005167DD" w:rsidP="005167DD">
            <w:pPr>
              <w:spacing w:after="0" w:line="240" w:lineRule="auto"/>
              <w:jc w:val="center"/>
              <w:rPr>
                <w:rFonts w:ascii="Times New Roman" w:hAnsi="Times New Roman" w:cs="Times New Roman"/>
                <w:sz w:val="20"/>
                <w:szCs w:val="20"/>
              </w:rPr>
            </w:pPr>
            <w:r w:rsidRPr="003C54C0">
              <w:rPr>
                <w:rFonts w:ascii="Times New Roman" w:hAnsi="Times New Roman" w:cs="Times New Roman"/>
                <w:sz w:val="20"/>
                <w:szCs w:val="20"/>
              </w:rPr>
              <w:t>1302</w:t>
            </w:r>
          </w:p>
        </w:tc>
        <w:tc>
          <w:tcPr>
            <w:tcW w:w="1134" w:type="dxa"/>
            <w:shd w:val="clear" w:color="auto" w:fill="auto"/>
          </w:tcPr>
          <w:p w:rsidR="005167DD" w:rsidRPr="003C54C0" w:rsidRDefault="005167DD" w:rsidP="005167DD">
            <w:pPr>
              <w:spacing w:after="0" w:line="240" w:lineRule="auto"/>
              <w:jc w:val="center"/>
              <w:rPr>
                <w:rFonts w:ascii="Times New Roman" w:hAnsi="Times New Roman" w:cs="Times New Roman"/>
                <w:sz w:val="20"/>
                <w:szCs w:val="20"/>
              </w:rPr>
            </w:pPr>
            <w:r w:rsidRPr="003C54C0">
              <w:rPr>
                <w:rFonts w:ascii="Times New Roman" w:hAnsi="Times New Roman" w:cs="Times New Roman"/>
                <w:sz w:val="20"/>
                <w:szCs w:val="20"/>
              </w:rPr>
              <w:t>-</w:t>
            </w:r>
          </w:p>
        </w:tc>
        <w:tc>
          <w:tcPr>
            <w:tcW w:w="1566" w:type="dxa"/>
            <w:shd w:val="clear" w:color="auto" w:fill="auto"/>
          </w:tcPr>
          <w:p w:rsidR="005167DD" w:rsidRPr="003C54C0" w:rsidRDefault="005167DD" w:rsidP="005167DD">
            <w:pPr>
              <w:spacing w:after="0" w:line="240" w:lineRule="auto"/>
              <w:jc w:val="center"/>
              <w:rPr>
                <w:rFonts w:ascii="Times New Roman" w:hAnsi="Times New Roman" w:cs="Times New Roman"/>
                <w:sz w:val="20"/>
                <w:szCs w:val="20"/>
              </w:rPr>
            </w:pPr>
            <w:r w:rsidRPr="003C54C0">
              <w:rPr>
                <w:rFonts w:ascii="Times New Roman" w:hAnsi="Times New Roman" w:cs="Times New Roman"/>
                <w:sz w:val="20"/>
                <w:szCs w:val="20"/>
              </w:rPr>
              <w:t>1302</w:t>
            </w:r>
          </w:p>
        </w:tc>
        <w:tc>
          <w:tcPr>
            <w:tcW w:w="1602" w:type="dxa"/>
            <w:shd w:val="clear" w:color="auto" w:fill="auto"/>
          </w:tcPr>
          <w:p w:rsidR="005167DD" w:rsidRPr="003C54C0" w:rsidRDefault="005167DD" w:rsidP="005167DD">
            <w:pPr>
              <w:spacing w:after="0" w:line="240" w:lineRule="auto"/>
              <w:jc w:val="center"/>
              <w:rPr>
                <w:rFonts w:ascii="Times New Roman" w:hAnsi="Times New Roman" w:cs="Times New Roman"/>
                <w:sz w:val="20"/>
                <w:szCs w:val="20"/>
                <w:lang w:val="kk-KZ"/>
              </w:rPr>
            </w:pPr>
            <w:r w:rsidRPr="003C54C0">
              <w:rPr>
                <w:rFonts w:ascii="Times New Roman" w:hAnsi="Times New Roman" w:cs="Times New Roman"/>
                <w:sz w:val="20"/>
                <w:szCs w:val="20"/>
                <w:lang w:val="kk-KZ"/>
              </w:rPr>
              <w:t>909</w:t>
            </w:r>
          </w:p>
        </w:tc>
        <w:tc>
          <w:tcPr>
            <w:tcW w:w="1396" w:type="dxa"/>
            <w:shd w:val="clear" w:color="auto" w:fill="auto"/>
          </w:tcPr>
          <w:p w:rsidR="005167DD" w:rsidRPr="00F86CEC" w:rsidRDefault="005167DD" w:rsidP="005167DD">
            <w:pPr>
              <w:spacing w:after="0" w:line="240" w:lineRule="auto"/>
              <w:jc w:val="center"/>
              <w:rPr>
                <w:rFonts w:ascii="Times New Roman" w:hAnsi="Times New Roman" w:cs="Times New Roman"/>
                <w:sz w:val="20"/>
                <w:szCs w:val="20"/>
                <w:lang w:val="kk-KZ"/>
              </w:rPr>
            </w:pPr>
            <w:r w:rsidRPr="003C54C0">
              <w:rPr>
                <w:rFonts w:ascii="Times New Roman" w:hAnsi="Times New Roman" w:cs="Times New Roman"/>
                <w:sz w:val="20"/>
                <w:szCs w:val="20"/>
                <w:lang w:val="kk-KZ"/>
              </w:rPr>
              <w:t>6</w:t>
            </w:r>
          </w:p>
        </w:tc>
      </w:tr>
    </w:tbl>
    <w:p w:rsidR="007811C2" w:rsidRDefault="007811C2" w:rsidP="005167DD">
      <w:pPr>
        <w:spacing w:after="0" w:line="240" w:lineRule="auto"/>
        <w:ind w:right="-6" w:firstLine="540"/>
        <w:jc w:val="both"/>
        <w:rPr>
          <w:rFonts w:ascii="Times New Roman" w:hAnsi="Times New Roman" w:cs="Times New Roman"/>
          <w:sz w:val="28"/>
          <w:szCs w:val="28"/>
        </w:rPr>
      </w:pPr>
    </w:p>
    <w:p w:rsidR="005167DD" w:rsidRPr="00F86CEC" w:rsidRDefault="005167DD" w:rsidP="005167DD">
      <w:pPr>
        <w:spacing w:after="0" w:line="240" w:lineRule="auto"/>
        <w:ind w:right="-6" w:firstLine="540"/>
        <w:jc w:val="both"/>
        <w:rPr>
          <w:rFonts w:ascii="Times New Roman" w:hAnsi="Times New Roman" w:cs="Times New Roman"/>
          <w:sz w:val="28"/>
          <w:szCs w:val="28"/>
        </w:rPr>
      </w:pPr>
      <w:r w:rsidRPr="00F86CEC">
        <w:rPr>
          <w:rFonts w:ascii="Times New Roman" w:hAnsi="Times New Roman" w:cs="Times New Roman"/>
          <w:sz w:val="28"/>
          <w:szCs w:val="28"/>
        </w:rPr>
        <w:t>Наблюдалось также заметное сокращение поступивших на заочное обучение на базе высшего образования, это обстоятельство связано с тем, что имеет место перенасыщенность рынка труда</w:t>
      </w:r>
      <w:r>
        <w:rPr>
          <w:rFonts w:ascii="Times New Roman" w:hAnsi="Times New Roman" w:cs="Times New Roman"/>
          <w:sz w:val="28"/>
          <w:szCs w:val="28"/>
        </w:rPr>
        <w:t xml:space="preserve"> </w:t>
      </w:r>
      <w:r w:rsidRPr="0054113D">
        <w:rPr>
          <w:rFonts w:ascii="Times New Roman" w:hAnsi="Times New Roman" w:cs="Times New Roman"/>
          <w:sz w:val="28"/>
          <w:szCs w:val="28"/>
        </w:rPr>
        <w:t>и снижение популярности некоторых профессий</w:t>
      </w:r>
      <w:r w:rsidRPr="00F86CEC">
        <w:rPr>
          <w:rFonts w:ascii="Times New Roman" w:hAnsi="Times New Roman" w:cs="Times New Roman"/>
          <w:sz w:val="28"/>
          <w:szCs w:val="28"/>
        </w:rPr>
        <w:t>. Одновременно отмечалось ухудшение демографических показателей по возрастной группе молодежи, ро</w:t>
      </w:r>
      <w:r>
        <w:rPr>
          <w:rFonts w:ascii="Times New Roman" w:hAnsi="Times New Roman" w:cs="Times New Roman"/>
          <w:sz w:val="28"/>
          <w:szCs w:val="28"/>
        </w:rPr>
        <w:t>дившейся в середине 90-х годов.</w:t>
      </w:r>
    </w:p>
    <w:p w:rsidR="005167DD" w:rsidRPr="00F86CEC" w:rsidRDefault="005167DD" w:rsidP="005167DD">
      <w:pPr>
        <w:spacing w:after="0" w:line="240" w:lineRule="auto"/>
        <w:ind w:right="-6" w:firstLine="540"/>
        <w:jc w:val="both"/>
        <w:rPr>
          <w:rFonts w:ascii="Times New Roman" w:hAnsi="Times New Roman" w:cs="Times New Roman"/>
          <w:sz w:val="28"/>
          <w:szCs w:val="28"/>
        </w:rPr>
      </w:pPr>
      <w:r w:rsidRPr="00F86CEC">
        <w:rPr>
          <w:rFonts w:ascii="Times New Roman" w:hAnsi="Times New Roman" w:cs="Times New Roman"/>
          <w:sz w:val="28"/>
          <w:szCs w:val="28"/>
        </w:rPr>
        <w:t xml:space="preserve">В этих условиях был сделан акцент на стабилизацию контингента обучающихся и выработку наиболее оптимальной ее структуры, соответствующей </w:t>
      </w:r>
      <w:r w:rsidRPr="00F86CEC">
        <w:rPr>
          <w:rFonts w:ascii="Times New Roman" w:hAnsi="Times New Roman" w:cs="Times New Roman"/>
          <w:sz w:val="28"/>
          <w:szCs w:val="28"/>
        </w:rPr>
        <w:lastRenderedPageBreak/>
        <w:t>потребностям современного рынка образовательных услуг и повышению качественных характеристик выпускников.</w:t>
      </w:r>
    </w:p>
    <w:p w:rsidR="005167DD" w:rsidRPr="00F86CEC" w:rsidRDefault="005167DD" w:rsidP="005167DD">
      <w:pPr>
        <w:spacing w:after="0" w:line="240" w:lineRule="auto"/>
        <w:ind w:firstLine="540"/>
        <w:jc w:val="both"/>
        <w:rPr>
          <w:rFonts w:ascii="Times New Roman" w:hAnsi="Times New Roman" w:cs="Times New Roman"/>
          <w:sz w:val="28"/>
          <w:szCs w:val="28"/>
        </w:rPr>
      </w:pPr>
      <w:r w:rsidRPr="00F86CEC">
        <w:rPr>
          <w:rFonts w:ascii="Times New Roman" w:hAnsi="Times New Roman" w:cs="Times New Roman"/>
          <w:sz w:val="28"/>
          <w:szCs w:val="28"/>
        </w:rPr>
        <w:t xml:space="preserve">Количество студентов различных категорий за отчетный период составляет: дети–сироты, без попечения родителей – 5 человек; дети–инвалиды, дети, родители которых инвалиды - 3 человек; из малообеспеченных семей, из многодетных семей – 32 человек; из многодетных семей </w:t>
      </w:r>
      <w:r>
        <w:rPr>
          <w:rFonts w:ascii="Times New Roman" w:hAnsi="Times New Roman" w:cs="Times New Roman"/>
          <w:sz w:val="28"/>
          <w:szCs w:val="28"/>
        </w:rPr>
        <w:t>–</w:t>
      </w:r>
      <w:r w:rsidRPr="00F86CEC">
        <w:rPr>
          <w:rFonts w:ascii="Times New Roman" w:hAnsi="Times New Roman" w:cs="Times New Roman"/>
          <w:sz w:val="28"/>
          <w:szCs w:val="28"/>
        </w:rPr>
        <w:t xml:space="preserve"> 36</w:t>
      </w:r>
      <w:r>
        <w:rPr>
          <w:rFonts w:ascii="Times New Roman" w:hAnsi="Times New Roman" w:cs="Times New Roman"/>
          <w:sz w:val="28"/>
          <w:szCs w:val="28"/>
        </w:rPr>
        <w:t>.</w:t>
      </w:r>
    </w:p>
    <w:p w:rsidR="005167DD" w:rsidRPr="00F86CEC" w:rsidRDefault="005167DD" w:rsidP="005167DD">
      <w:pPr>
        <w:widowControl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Более подробно с различными категориями студентов представлены в Стандартах 3 и 8.</w:t>
      </w:r>
    </w:p>
    <w:p w:rsidR="008C3977" w:rsidRPr="008C3977" w:rsidRDefault="005167DD" w:rsidP="008C3977">
      <w:pPr>
        <w:spacing w:after="0" w:line="240" w:lineRule="auto"/>
        <w:ind w:right="72" w:firstLine="540"/>
        <w:jc w:val="right"/>
        <w:rPr>
          <w:rFonts w:ascii="Times New Roman" w:hAnsi="Times New Roman" w:cs="Times New Roman"/>
          <w:b/>
          <w:sz w:val="28"/>
          <w:szCs w:val="28"/>
        </w:rPr>
      </w:pPr>
      <w:r w:rsidRPr="008C3977">
        <w:rPr>
          <w:rFonts w:ascii="Times New Roman" w:hAnsi="Times New Roman" w:cs="Times New Roman"/>
          <w:b/>
          <w:sz w:val="28"/>
          <w:szCs w:val="28"/>
        </w:rPr>
        <w:t>Таблица 4.4</w:t>
      </w:r>
      <w:r w:rsidR="008C3977" w:rsidRPr="008C3977">
        <w:rPr>
          <w:rFonts w:ascii="Times New Roman" w:hAnsi="Times New Roman" w:cs="Times New Roman"/>
          <w:b/>
          <w:sz w:val="28"/>
          <w:szCs w:val="28"/>
        </w:rPr>
        <w:t xml:space="preserve"> </w:t>
      </w:r>
    </w:p>
    <w:p w:rsidR="005167DD" w:rsidRDefault="005167DD" w:rsidP="00B63AFB">
      <w:pPr>
        <w:spacing w:after="0" w:line="240" w:lineRule="auto"/>
        <w:ind w:right="72"/>
        <w:jc w:val="center"/>
        <w:rPr>
          <w:rFonts w:ascii="Times New Roman" w:hAnsi="Times New Roman" w:cs="Times New Roman"/>
          <w:b/>
          <w:sz w:val="28"/>
          <w:szCs w:val="28"/>
        </w:rPr>
      </w:pPr>
      <w:r w:rsidRPr="008C3977">
        <w:rPr>
          <w:rFonts w:ascii="Times New Roman" w:hAnsi="Times New Roman" w:cs="Times New Roman"/>
          <w:b/>
          <w:sz w:val="28"/>
          <w:szCs w:val="28"/>
        </w:rPr>
        <w:t>Динамика студентов, обучающихся на государственном языке</w:t>
      </w:r>
    </w:p>
    <w:p w:rsidR="00B63AFB" w:rsidRPr="008C3977" w:rsidRDefault="00B63AFB" w:rsidP="005167DD">
      <w:pPr>
        <w:spacing w:after="0" w:line="240" w:lineRule="auto"/>
        <w:ind w:right="72" w:firstLine="540"/>
        <w:jc w:val="center"/>
        <w:rPr>
          <w:rFonts w:ascii="Times New Roman" w:hAnsi="Times New Roman" w:cs="Times New Roman"/>
          <w:b/>
          <w:sz w:val="28"/>
          <w:szCs w:val="28"/>
        </w:rPr>
      </w:pPr>
    </w:p>
    <w:tbl>
      <w:tblPr>
        <w:tblW w:w="9754" w:type="dxa"/>
        <w:tblInd w:w="108" w:type="dxa"/>
        <w:tblLayout w:type="fixed"/>
        <w:tblLook w:val="0000" w:firstRow="0" w:lastRow="0" w:firstColumn="0" w:lastColumn="0" w:noHBand="0" w:noVBand="0"/>
      </w:tblPr>
      <w:tblGrid>
        <w:gridCol w:w="1588"/>
        <w:gridCol w:w="900"/>
        <w:gridCol w:w="814"/>
        <w:gridCol w:w="881"/>
        <w:gridCol w:w="1022"/>
        <w:gridCol w:w="1035"/>
        <w:gridCol w:w="748"/>
        <w:gridCol w:w="924"/>
        <w:gridCol w:w="1022"/>
        <w:gridCol w:w="820"/>
      </w:tblGrid>
      <w:tr w:rsidR="005167DD" w:rsidRPr="00B63AFB" w:rsidTr="008C3977">
        <w:trPr>
          <w:trHeight w:val="230"/>
        </w:trPr>
        <w:tc>
          <w:tcPr>
            <w:tcW w:w="1588" w:type="dxa"/>
            <w:vMerge w:val="restart"/>
            <w:tcBorders>
              <w:top w:val="single" w:sz="4" w:space="0" w:color="000000"/>
              <w:left w:val="single" w:sz="4" w:space="0" w:color="000000"/>
              <w:bottom w:val="single" w:sz="4" w:space="0" w:color="000000"/>
              <w:right w:val="nil"/>
            </w:tcBorders>
            <w:vAlign w:val="center"/>
          </w:tcPr>
          <w:p w:rsidR="005167DD" w:rsidRPr="00B63AFB" w:rsidRDefault="005167DD" w:rsidP="005167DD">
            <w:pPr>
              <w:snapToGrid w:val="0"/>
              <w:spacing w:after="0" w:line="240" w:lineRule="auto"/>
              <w:jc w:val="center"/>
              <w:rPr>
                <w:rFonts w:ascii="Times New Roman" w:hAnsi="Times New Roman" w:cs="Times New Roman"/>
                <w:b/>
                <w:sz w:val="24"/>
                <w:szCs w:val="24"/>
              </w:rPr>
            </w:pPr>
            <w:r w:rsidRPr="00B63AFB">
              <w:rPr>
                <w:rFonts w:ascii="Times New Roman" w:hAnsi="Times New Roman" w:cs="Times New Roman"/>
                <w:b/>
                <w:sz w:val="24"/>
                <w:szCs w:val="24"/>
              </w:rPr>
              <w:t xml:space="preserve">Учебный </w:t>
            </w:r>
          </w:p>
          <w:p w:rsidR="005167DD" w:rsidRPr="00B63AFB" w:rsidRDefault="005167DD" w:rsidP="005167DD">
            <w:pPr>
              <w:snapToGrid w:val="0"/>
              <w:spacing w:after="0" w:line="240" w:lineRule="auto"/>
              <w:jc w:val="center"/>
              <w:rPr>
                <w:rFonts w:ascii="Times New Roman" w:hAnsi="Times New Roman" w:cs="Times New Roman"/>
                <w:b/>
                <w:sz w:val="24"/>
                <w:szCs w:val="24"/>
              </w:rPr>
            </w:pPr>
            <w:r w:rsidRPr="00B63AFB">
              <w:rPr>
                <w:rFonts w:ascii="Times New Roman" w:hAnsi="Times New Roman" w:cs="Times New Roman"/>
                <w:b/>
                <w:sz w:val="24"/>
                <w:szCs w:val="24"/>
              </w:rPr>
              <w:t>год</w:t>
            </w:r>
          </w:p>
        </w:tc>
        <w:tc>
          <w:tcPr>
            <w:tcW w:w="2595" w:type="dxa"/>
            <w:gridSpan w:val="3"/>
            <w:tcBorders>
              <w:top w:val="single" w:sz="4" w:space="0" w:color="000000"/>
              <w:left w:val="single" w:sz="4" w:space="0" w:color="000000"/>
              <w:bottom w:val="nil"/>
              <w:right w:val="nil"/>
            </w:tcBorders>
            <w:vAlign w:val="center"/>
          </w:tcPr>
          <w:p w:rsidR="005167DD" w:rsidRPr="00B63AFB" w:rsidRDefault="005167DD" w:rsidP="005167DD">
            <w:pPr>
              <w:snapToGrid w:val="0"/>
              <w:spacing w:after="0" w:line="240" w:lineRule="auto"/>
              <w:ind w:right="-293"/>
              <w:jc w:val="center"/>
              <w:rPr>
                <w:rFonts w:ascii="Times New Roman" w:hAnsi="Times New Roman" w:cs="Times New Roman"/>
                <w:b/>
                <w:sz w:val="24"/>
                <w:szCs w:val="24"/>
              </w:rPr>
            </w:pPr>
            <w:r w:rsidRPr="00B63AFB">
              <w:rPr>
                <w:rFonts w:ascii="Times New Roman" w:hAnsi="Times New Roman" w:cs="Times New Roman"/>
                <w:b/>
                <w:sz w:val="24"/>
                <w:szCs w:val="24"/>
              </w:rPr>
              <w:t>Очное отделение</w:t>
            </w:r>
          </w:p>
        </w:tc>
        <w:tc>
          <w:tcPr>
            <w:tcW w:w="2805" w:type="dxa"/>
            <w:gridSpan w:val="3"/>
            <w:tcBorders>
              <w:top w:val="single" w:sz="4" w:space="0" w:color="000000"/>
              <w:left w:val="single" w:sz="4" w:space="0" w:color="000000"/>
              <w:bottom w:val="nil"/>
              <w:right w:val="nil"/>
            </w:tcBorders>
            <w:vAlign w:val="center"/>
          </w:tcPr>
          <w:p w:rsidR="005167DD" w:rsidRPr="00B63AFB" w:rsidRDefault="005167DD" w:rsidP="005167DD">
            <w:pPr>
              <w:snapToGrid w:val="0"/>
              <w:spacing w:after="0" w:line="240" w:lineRule="auto"/>
              <w:ind w:right="-293"/>
              <w:jc w:val="center"/>
              <w:rPr>
                <w:rFonts w:ascii="Times New Roman" w:hAnsi="Times New Roman" w:cs="Times New Roman"/>
                <w:b/>
                <w:sz w:val="24"/>
                <w:szCs w:val="24"/>
              </w:rPr>
            </w:pPr>
            <w:r w:rsidRPr="00B63AFB">
              <w:rPr>
                <w:rFonts w:ascii="Times New Roman" w:hAnsi="Times New Roman" w:cs="Times New Roman"/>
                <w:b/>
                <w:sz w:val="24"/>
                <w:szCs w:val="24"/>
              </w:rPr>
              <w:t>Заочное отделение</w:t>
            </w:r>
          </w:p>
        </w:tc>
        <w:tc>
          <w:tcPr>
            <w:tcW w:w="2766" w:type="dxa"/>
            <w:gridSpan w:val="3"/>
            <w:tcBorders>
              <w:top w:val="single" w:sz="4" w:space="0" w:color="000000"/>
              <w:left w:val="single" w:sz="4" w:space="0" w:color="000000"/>
              <w:bottom w:val="nil"/>
              <w:right w:val="single" w:sz="4" w:space="0" w:color="000000"/>
            </w:tcBorders>
            <w:vAlign w:val="center"/>
          </w:tcPr>
          <w:p w:rsidR="005167DD" w:rsidRPr="00B63AFB" w:rsidRDefault="005167DD" w:rsidP="005167DD">
            <w:pPr>
              <w:snapToGrid w:val="0"/>
              <w:spacing w:after="0" w:line="240" w:lineRule="auto"/>
              <w:ind w:right="-293"/>
              <w:jc w:val="center"/>
              <w:rPr>
                <w:rFonts w:ascii="Times New Roman" w:hAnsi="Times New Roman" w:cs="Times New Roman"/>
                <w:b/>
                <w:sz w:val="24"/>
                <w:szCs w:val="24"/>
              </w:rPr>
            </w:pPr>
            <w:r w:rsidRPr="00B63AFB">
              <w:rPr>
                <w:rFonts w:ascii="Times New Roman" w:hAnsi="Times New Roman" w:cs="Times New Roman"/>
                <w:b/>
                <w:sz w:val="24"/>
                <w:szCs w:val="24"/>
              </w:rPr>
              <w:t>Всего по академии</w:t>
            </w:r>
          </w:p>
        </w:tc>
      </w:tr>
      <w:tr w:rsidR="005167DD" w:rsidRPr="008C3977" w:rsidTr="008C3977">
        <w:trPr>
          <w:trHeight w:val="230"/>
        </w:trPr>
        <w:tc>
          <w:tcPr>
            <w:tcW w:w="1588" w:type="dxa"/>
            <w:vMerge/>
            <w:tcBorders>
              <w:top w:val="single" w:sz="4" w:space="0" w:color="000000"/>
              <w:left w:val="single" w:sz="4" w:space="0" w:color="000000"/>
              <w:bottom w:val="single" w:sz="4" w:space="0" w:color="000000"/>
              <w:right w:val="nil"/>
            </w:tcBorders>
            <w:vAlign w:val="center"/>
          </w:tcPr>
          <w:p w:rsidR="005167DD" w:rsidRPr="008C3977" w:rsidRDefault="005167DD" w:rsidP="005167DD">
            <w:pPr>
              <w:spacing w:after="0" w:line="240" w:lineRule="auto"/>
              <w:rPr>
                <w:rFonts w:ascii="Times New Roman" w:hAnsi="Times New Roman" w:cs="Times New Roman"/>
                <w:sz w:val="24"/>
                <w:szCs w:val="24"/>
              </w:rPr>
            </w:pPr>
          </w:p>
        </w:tc>
        <w:tc>
          <w:tcPr>
            <w:tcW w:w="900" w:type="dxa"/>
            <w:vMerge w:val="restart"/>
            <w:tcBorders>
              <w:top w:val="single" w:sz="4" w:space="0" w:color="000000"/>
              <w:left w:val="single" w:sz="4" w:space="0" w:color="000000"/>
              <w:bottom w:val="single" w:sz="4" w:space="0" w:color="000000"/>
              <w:right w:val="nil"/>
            </w:tcBorders>
            <w:vAlign w:val="center"/>
          </w:tcPr>
          <w:p w:rsidR="005167DD" w:rsidRPr="008C3977" w:rsidRDefault="005167DD" w:rsidP="005167DD">
            <w:pPr>
              <w:snapToGri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Кол-во студ.</w:t>
            </w:r>
          </w:p>
        </w:tc>
        <w:tc>
          <w:tcPr>
            <w:tcW w:w="1695" w:type="dxa"/>
            <w:gridSpan w:val="2"/>
            <w:tcBorders>
              <w:top w:val="single" w:sz="4" w:space="0" w:color="000000"/>
              <w:left w:val="single" w:sz="4" w:space="0" w:color="000000"/>
              <w:bottom w:val="nil"/>
              <w:right w:val="nil"/>
            </w:tcBorders>
            <w:vAlign w:val="center"/>
          </w:tcPr>
          <w:p w:rsidR="005167DD" w:rsidRPr="008C3977" w:rsidRDefault="005167DD" w:rsidP="005167DD">
            <w:pPr>
              <w:snapToGri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В т.ч. обучаются</w:t>
            </w:r>
          </w:p>
        </w:tc>
        <w:tc>
          <w:tcPr>
            <w:tcW w:w="1022" w:type="dxa"/>
            <w:vMerge w:val="restart"/>
            <w:tcBorders>
              <w:top w:val="single" w:sz="4" w:space="0" w:color="000000"/>
              <w:left w:val="single" w:sz="4" w:space="0" w:color="000000"/>
              <w:bottom w:val="single" w:sz="4" w:space="0" w:color="000000"/>
              <w:right w:val="nil"/>
            </w:tcBorders>
            <w:vAlign w:val="center"/>
          </w:tcPr>
          <w:p w:rsidR="005167DD" w:rsidRPr="008C3977" w:rsidRDefault="005167DD" w:rsidP="005167DD">
            <w:pPr>
              <w:snapToGri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Кол-во</w:t>
            </w:r>
          </w:p>
          <w:p w:rsidR="005167DD" w:rsidRPr="008C3977" w:rsidRDefault="005167DD" w:rsidP="005167DD">
            <w:pPr>
              <w:spacing w:after="0" w:line="240" w:lineRule="auto"/>
              <w:ind w:firstLine="246"/>
              <w:jc w:val="center"/>
              <w:rPr>
                <w:rFonts w:ascii="Times New Roman" w:hAnsi="Times New Roman" w:cs="Times New Roman"/>
                <w:sz w:val="24"/>
                <w:szCs w:val="24"/>
              </w:rPr>
            </w:pPr>
            <w:r w:rsidRPr="008C3977">
              <w:rPr>
                <w:rFonts w:ascii="Times New Roman" w:hAnsi="Times New Roman" w:cs="Times New Roman"/>
                <w:sz w:val="24"/>
                <w:szCs w:val="24"/>
              </w:rPr>
              <w:t>студ.</w:t>
            </w:r>
          </w:p>
        </w:tc>
        <w:tc>
          <w:tcPr>
            <w:tcW w:w="1783" w:type="dxa"/>
            <w:gridSpan w:val="2"/>
            <w:tcBorders>
              <w:top w:val="single" w:sz="4" w:space="0" w:color="000000"/>
              <w:left w:val="single" w:sz="4" w:space="0" w:color="000000"/>
              <w:bottom w:val="nil"/>
              <w:right w:val="nil"/>
            </w:tcBorders>
            <w:vAlign w:val="center"/>
          </w:tcPr>
          <w:p w:rsidR="005167DD" w:rsidRPr="008C3977" w:rsidRDefault="005167DD" w:rsidP="005167DD">
            <w:pPr>
              <w:snapToGri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В т.ч. обучаются</w:t>
            </w:r>
          </w:p>
        </w:tc>
        <w:tc>
          <w:tcPr>
            <w:tcW w:w="924" w:type="dxa"/>
            <w:vMerge w:val="restart"/>
            <w:tcBorders>
              <w:top w:val="single" w:sz="4" w:space="0" w:color="000000"/>
              <w:left w:val="single" w:sz="4" w:space="0" w:color="000000"/>
              <w:bottom w:val="single" w:sz="4" w:space="0" w:color="000000"/>
              <w:right w:val="nil"/>
            </w:tcBorders>
            <w:vAlign w:val="center"/>
          </w:tcPr>
          <w:p w:rsidR="005167DD" w:rsidRPr="008C3977" w:rsidRDefault="005167DD" w:rsidP="005167DD">
            <w:pPr>
              <w:snapToGri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Кол-во</w:t>
            </w:r>
          </w:p>
          <w:p w:rsidR="005167DD" w:rsidRPr="008C3977" w:rsidRDefault="005167DD" w:rsidP="005167DD">
            <w:pPr>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студ.</w:t>
            </w:r>
          </w:p>
        </w:tc>
        <w:tc>
          <w:tcPr>
            <w:tcW w:w="1842" w:type="dxa"/>
            <w:gridSpan w:val="2"/>
            <w:tcBorders>
              <w:top w:val="single" w:sz="4" w:space="0" w:color="000000"/>
              <w:left w:val="single" w:sz="4" w:space="0" w:color="000000"/>
              <w:bottom w:val="nil"/>
              <w:right w:val="single" w:sz="4" w:space="0" w:color="000000"/>
            </w:tcBorders>
            <w:vAlign w:val="center"/>
          </w:tcPr>
          <w:p w:rsidR="005167DD" w:rsidRPr="008C3977" w:rsidRDefault="005167DD" w:rsidP="005167DD">
            <w:pPr>
              <w:snapToGri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В т.ч. обучаются</w:t>
            </w:r>
          </w:p>
        </w:tc>
      </w:tr>
      <w:tr w:rsidR="005167DD" w:rsidRPr="008C3977" w:rsidTr="008C3977">
        <w:trPr>
          <w:trHeight w:val="230"/>
        </w:trPr>
        <w:tc>
          <w:tcPr>
            <w:tcW w:w="1588" w:type="dxa"/>
            <w:vMerge/>
            <w:tcBorders>
              <w:top w:val="single" w:sz="4" w:space="0" w:color="000000"/>
              <w:left w:val="single" w:sz="4" w:space="0" w:color="000000"/>
              <w:bottom w:val="single" w:sz="4" w:space="0" w:color="000000"/>
              <w:right w:val="nil"/>
            </w:tcBorders>
            <w:vAlign w:val="center"/>
          </w:tcPr>
          <w:p w:rsidR="005167DD" w:rsidRPr="008C3977" w:rsidRDefault="005167DD" w:rsidP="005167DD">
            <w:pPr>
              <w:spacing w:after="0" w:line="240" w:lineRule="auto"/>
              <w:rPr>
                <w:rFonts w:ascii="Times New Roman" w:hAnsi="Times New Roman" w:cs="Times New Roman"/>
                <w:sz w:val="24"/>
                <w:szCs w:val="24"/>
              </w:rPr>
            </w:pPr>
          </w:p>
        </w:tc>
        <w:tc>
          <w:tcPr>
            <w:tcW w:w="900" w:type="dxa"/>
            <w:vMerge/>
            <w:tcBorders>
              <w:top w:val="single" w:sz="4" w:space="0" w:color="000000"/>
              <w:left w:val="single" w:sz="4" w:space="0" w:color="000000"/>
              <w:bottom w:val="single" w:sz="4" w:space="0" w:color="000000"/>
              <w:right w:val="nil"/>
            </w:tcBorders>
            <w:vAlign w:val="center"/>
          </w:tcPr>
          <w:p w:rsidR="005167DD" w:rsidRPr="008C3977" w:rsidRDefault="005167DD" w:rsidP="005167DD">
            <w:pPr>
              <w:spacing w:after="0" w:line="240" w:lineRule="auto"/>
              <w:rPr>
                <w:rFonts w:ascii="Times New Roman" w:hAnsi="Times New Roman" w:cs="Times New Roman"/>
                <w:sz w:val="24"/>
                <w:szCs w:val="24"/>
              </w:rPr>
            </w:pPr>
          </w:p>
        </w:tc>
        <w:tc>
          <w:tcPr>
            <w:tcW w:w="814" w:type="dxa"/>
            <w:tcBorders>
              <w:top w:val="single" w:sz="4" w:space="0" w:color="000000"/>
              <w:left w:val="single" w:sz="4" w:space="0" w:color="000000"/>
              <w:bottom w:val="nil"/>
              <w:right w:val="nil"/>
            </w:tcBorders>
            <w:vAlign w:val="center"/>
          </w:tcPr>
          <w:p w:rsidR="005167DD" w:rsidRPr="008C3977" w:rsidRDefault="005167DD" w:rsidP="005167DD">
            <w:pPr>
              <w:snapToGrid w:val="0"/>
              <w:spacing w:after="0" w:line="240" w:lineRule="auto"/>
              <w:jc w:val="center"/>
              <w:rPr>
                <w:rFonts w:ascii="Times New Roman" w:hAnsi="Times New Roman" w:cs="Times New Roman"/>
                <w:sz w:val="24"/>
                <w:szCs w:val="24"/>
              </w:rPr>
            </w:pPr>
            <w:proofErr w:type="gramStart"/>
            <w:r w:rsidRPr="008C3977">
              <w:rPr>
                <w:rFonts w:ascii="Times New Roman" w:hAnsi="Times New Roman" w:cs="Times New Roman"/>
                <w:sz w:val="24"/>
                <w:szCs w:val="24"/>
              </w:rPr>
              <w:t>на каз</w:t>
            </w:r>
            <w:proofErr w:type="gramEnd"/>
            <w:r w:rsidRPr="008C3977">
              <w:rPr>
                <w:rFonts w:ascii="Times New Roman" w:hAnsi="Times New Roman" w:cs="Times New Roman"/>
                <w:sz w:val="24"/>
                <w:szCs w:val="24"/>
              </w:rPr>
              <w:t>.</w:t>
            </w:r>
          </w:p>
          <w:p w:rsidR="005167DD" w:rsidRPr="008C3977" w:rsidRDefault="005167DD" w:rsidP="005167DD">
            <w:pPr>
              <w:spacing w:after="0" w:line="240" w:lineRule="auto"/>
              <w:jc w:val="center"/>
              <w:rPr>
                <w:rFonts w:ascii="Times New Roman" w:hAnsi="Times New Roman" w:cs="Times New Roman"/>
                <w:sz w:val="24"/>
                <w:szCs w:val="24"/>
              </w:rPr>
            </w:pPr>
            <w:proofErr w:type="gramStart"/>
            <w:r w:rsidRPr="008C3977">
              <w:rPr>
                <w:rFonts w:ascii="Times New Roman" w:hAnsi="Times New Roman" w:cs="Times New Roman"/>
                <w:sz w:val="24"/>
                <w:szCs w:val="24"/>
              </w:rPr>
              <w:t>языке</w:t>
            </w:r>
            <w:proofErr w:type="gramEnd"/>
          </w:p>
        </w:tc>
        <w:tc>
          <w:tcPr>
            <w:tcW w:w="881" w:type="dxa"/>
            <w:tcBorders>
              <w:top w:val="single" w:sz="4" w:space="0" w:color="000000"/>
              <w:left w:val="single" w:sz="4" w:space="0" w:color="000000"/>
              <w:bottom w:val="nil"/>
              <w:right w:val="nil"/>
            </w:tcBorders>
            <w:vAlign w:val="center"/>
          </w:tcPr>
          <w:p w:rsidR="005167DD" w:rsidRPr="008C3977" w:rsidRDefault="005167DD" w:rsidP="005167DD">
            <w:pPr>
              <w:snapToGri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в %</w:t>
            </w:r>
          </w:p>
        </w:tc>
        <w:tc>
          <w:tcPr>
            <w:tcW w:w="1022" w:type="dxa"/>
            <w:vMerge/>
            <w:tcBorders>
              <w:top w:val="single" w:sz="4" w:space="0" w:color="000000"/>
              <w:left w:val="single" w:sz="4" w:space="0" w:color="000000"/>
              <w:bottom w:val="single" w:sz="4" w:space="0" w:color="000000"/>
              <w:right w:val="nil"/>
            </w:tcBorders>
            <w:vAlign w:val="center"/>
          </w:tcPr>
          <w:p w:rsidR="005167DD" w:rsidRPr="008C3977" w:rsidRDefault="005167DD" w:rsidP="005167DD">
            <w:pPr>
              <w:spacing w:after="0" w:line="240" w:lineRule="auto"/>
              <w:rPr>
                <w:rFonts w:ascii="Times New Roman" w:hAnsi="Times New Roman" w:cs="Times New Roman"/>
                <w:sz w:val="24"/>
                <w:szCs w:val="24"/>
              </w:rPr>
            </w:pPr>
          </w:p>
        </w:tc>
        <w:tc>
          <w:tcPr>
            <w:tcW w:w="1035" w:type="dxa"/>
            <w:tcBorders>
              <w:top w:val="single" w:sz="4" w:space="0" w:color="000000"/>
              <w:left w:val="single" w:sz="4" w:space="0" w:color="000000"/>
              <w:bottom w:val="nil"/>
              <w:right w:val="nil"/>
            </w:tcBorders>
            <w:vAlign w:val="center"/>
          </w:tcPr>
          <w:p w:rsidR="005167DD" w:rsidRPr="008C3977" w:rsidRDefault="005167DD" w:rsidP="005167DD">
            <w:pPr>
              <w:snapToGrid w:val="0"/>
              <w:spacing w:after="0" w:line="240" w:lineRule="auto"/>
              <w:jc w:val="center"/>
              <w:rPr>
                <w:rFonts w:ascii="Times New Roman" w:hAnsi="Times New Roman" w:cs="Times New Roman"/>
                <w:sz w:val="24"/>
                <w:szCs w:val="24"/>
              </w:rPr>
            </w:pPr>
            <w:proofErr w:type="gramStart"/>
            <w:r w:rsidRPr="008C3977">
              <w:rPr>
                <w:rFonts w:ascii="Times New Roman" w:hAnsi="Times New Roman" w:cs="Times New Roman"/>
                <w:sz w:val="24"/>
                <w:szCs w:val="24"/>
              </w:rPr>
              <w:t>на каз</w:t>
            </w:r>
            <w:proofErr w:type="gramEnd"/>
            <w:r w:rsidRPr="008C3977">
              <w:rPr>
                <w:rFonts w:ascii="Times New Roman" w:hAnsi="Times New Roman" w:cs="Times New Roman"/>
                <w:sz w:val="24"/>
                <w:szCs w:val="24"/>
              </w:rPr>
              <w:t>.</w:t>
            </w:r>
          </w:p>
          <w:p w:rsidR="005167DD" w:rsidRPr="008C3977" w:rsidRDefault="005167DD" w:rsidP="005167DD">
            <w:pPr>
              <w:spacing w:after="0" w:line="240" w:lineRule="auto"/>
              <w:jc w:val="center"/>
              <w:rPr>
                <w:rFonts w:ascii="Times New Roman" w:hAnsi="Times New Roman" w:cs="Times New Roman"/>
                <w:sz w:val="24"/>
                <w:szCs w:val="24"/>
              </w:rPr>
            </w:pPr>
            <w:proofErr w:type="gramStart"/>
            <w:r w:rsidRPr="008C3977">
              <w:rPr>
                <w:rFonts w:ascii="Times New Roman" w:hAnsi="Times New Roman" w:cs="Times New Roman"/>
                <w:sz w:val="24"/>
                <w:szCs w:val="24"/>
              </w:rPr>
              <w:t>языке</w:t>
            </w:r>
            <w:proofErr w:type="gramEnd"/>
          </w:p>
        </w:tc>
        <w:tc>
          <w:tcPr>
            <w:tcW w:w="748" w:type="dxa"/>
            <w:tcBorders>
              <w:top w:val="single" w:sz="4" w:space="0" w:color="000000"/>
              <w:left w:val="single" w:sz="4" w:space="0" w:color="000000"/>
              <w:bottom w:val="nil"/>
              <w:right w:val="nil"/>
            </w:tcBorders>
            <w:vAlign w:val="center"/>
          </w:tcPr>
          <w:p w:rsidR="005167DD" w:rsidRPr="008C3977" w:rsidRDefault="005167DD" w:rsidP="005167DD">
            <w:pPr>
              <w:snapToGri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в %</w:t>
            </w:r>
          </w:p>
        </w:tc>
        <w:tc>
          <w:tcPr>
            <w:tcW w:w="924" w:type="dxa"/>
            <w:vMerge/>
            <w:tcBorders>
              <w:top w:val="single" w:sz="4" w:space="0" w:color="000000"/>
              <w:left w:val="single" w:sz="4" w:space="0" w:color="000000"/>
              <w:bottom w:val="single" w:sz="4" w:space="0" w:color="000000"/>
              <w:right w:val="nil"/>
            </w:tcBorders>
            <w:vAlign w:val="center"/>
          </w:tcPr>
          <w:p w:rsidR="005167DD" w:rsidRPr="008C3977" w:rsidRDefault="005167DD" w:rsidP="005167DD">
            <w:pPr>
              <w:spacing w:after="0" w:line="240" w:lineRule="auto"/>
              <w:rPr>
                <w:rFonts w:ascii="Times New Roman" w:hAnsi="Times New Roman" w:cs="Times New Roman"/>
                <w:sz w:val="24"/>
                <w:szCs w:val="24"/>
              </w:rPr>
            </w:pPr>
          </w:p>
        </w:tc>
        <w:tc>
          <w:tcPr>
            <w:tcW w:w="1022" w:type="dxa"/>
            <w:tcBorders>
              <w:top w:val="single" w:sz="4" w:space="0" w:color="000000"/>
              <w:left w:val="single" w:sz="4" w:space="0" w:color="000000"/>
              <w:bottom w:val="nil"/>
              <w:right w:val="nil"/>
            </w:tcBorders>
            <w:vAlign w:val="center"/>
          </w:tcPr>
          <w:p w:rsidR="005167DD" w:rsidRPr="008C3977" w:rsidRDefault="005167DD" w:rsidP="005167DD">
            <w:pPr>
              <w:snapToGrid w:val="0"/>
              <w:spacing w:after="0" w:line="240" w:lineRule="auto"/>
              <w:jc w:val="center"/>
              <w:rPr>
                <w:rFonts w:ascii="Times New Roman" w:hAnsi="Times New Roman" w:cs="Times New Roman"/>
                <w:sz w:val="24"/>
                <w:szCs w:val="24"/>
              </w:rPr>
            </w:pPr>
            <w:proofErr w:type="gramStart"/>
            <w:r w:rsidRPr="008C3977">
              <w:rPr>
                <w:rFonts w:ascii="Times New Roman" w:hAnsi="Times New Roman" w:cs="Times New Roman"/>
                <w:sz w:val="24"/>
                <w:szCs w:val="24"/>
              </w:rPr>
              <w:t>на каз</w:t>
            </w:r>
            <w:proofErr w:type="gramEnd"/>
            <w:r w:rsidRPr="008C3977">
              <w:rPr>
                <w:rFonts w:ascii="Times New Roman" w:hAnsi="Times New Roman" w:cs="Times New Roman"/>
                <w:sz w:val="24"/>
                <w:szCs w:val="24"/>
              </w:rPr>
              <w:t>.</w:t>
            </w:r>
          </w:p>
          <w:p w:rsidR="005167DD" w:rsidRPr="008C3977" w:rsidRDefault="005167DD" w:rsidP="005167DD">
            <w:pPr>
              <w:spacing w:after="0" w:line="240" w:lineRule="auto"/>
              <w:jc w:val="center"/>
              <w:rPr>
                <w:rFonts w:ascii="Times New Roman" w:hAnsi="Times New Roman" w:cs="Times New Roman"/>
                <w:sz w:val="24"/>
                <w:szCs w:val="24"/>
              </w:rPr>
            </w:pPr>
            <w:proofErr w:type="gramStart"/>
            <w:r w:rsidRPr="008C3977">
              <w:rPr>
                <w:rFonts w:ascii="Times New Roman" w:hAnsi="Times New Roman" w:cs="Times New Roman"/>
                <w:sz w:val="24"/>
                <w:szCs w:val="24"/>
              </w:rPr>
              <w:t>языке</w:t>
            </w:r>
            <w:proofErr w:type="gramEnd"/>
          </w:p>
        </w:tc>
        <w:tc>
          <w:tcPr>
            <w:tcW w:w="820" w:type="dxa"/>
            <w:tcBorders>
              <w:top w:val="single" w:sz="4" w:space="0" w:color="000000"/>
              <w:left w:val="single" w:sz="4" w:space="0" w:color="000000"/>
              <w:bottom w:val="nil"/>
              <w:right w:val="single" w:sz="4" w:space="0" w:color="000000"/>
            </w:tcBorders>
            <w:vAlign w:val="center"/>
          </w:tcPr>
          <w:p w:rsidR="005167DD" w:rsidRPr="008C3977" w:rsidRDefault="005167DD" w:rsidP="005167DD">
            <w:pPr>
              <w:snapToGri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в %</w:t>
            </w:r>
          </w:p>
        </w:tc>
      </w:tr>
      <w:tr w:rsidR="005167DD" w:rsidRPr="008C3977" w:rsidTr="008C3977">
        <w:trPr>
          <w:trHeight w:val="225"/>
        </w:trPr>
        <w:tc>
          <w:tcPr>
            <w:tcW w:w="1588" w:type="dxa"/>
            <w:tcBorders>
              <w:top w:val="single" w:sz="4" w:space="0" w:color="000000"/>
              <w:left w:val="single" w:sz="4" w:space="0" w:color="000000"/>
              <w:bottom w:val="single" w:sz="4" w:space="0" w:color="auto"/>
              <w:right w:val="nil"/>
            </w:tcBorders>
          </w:tcPr>
          <w:p w:rsidR="005167DD" w:rsidRPr="008C3977" w:rsidRDefault="005167DD" w:rsidP="005167DD">
            <w:pPr>
              <w:snapToGrid w:val="0"/>
              <w:spacing w:after="0" w:line="240" w:lineRule="auto"/>
              <w:jc w:val="both"/>
              <w:rPr>
                <w:rFonts w:ascii="Times New Roman" w:hAnsi="Times New Roman" w:cs="Times New Roman"/>
                <w:sz w:val="24"/>
                <w:szCs w:val="24"/>
              </w:rPr>
            </w:pPr>
            <w:r w:rsidRPr="008C3977">
              <w:rPr>
                <w:rFonts w:ascii="Times New Roman" w:hAnsi="Times New Roman" w:cs="Times New Roman"/>
                <w:sz w:val="24"/>
                <w:szCs w:val="24"/>
              </w:rPr>
              <w:t>2015-2016</w:t>
            </w:r>
          </w:p>
        </w:tc>
        <w:tc>
          <w:tcPr>
            <w:tcW w:w="900" w:type="dxa"/>
            <w:tcBorders>
              <w:top w:val="single" w:sz="4" w:space="0" w:color="000000"/>
              <w:left w:val="single" w:sz="4" w:space="0" w:color="000000"/>
              <w:bottom w:val="single" w:sz="4" w:space="0" w:color="auto"/>
              <w:right w:val="nil"/>
            </w:tcBorders>
          </w:tcPr>
          <w:p w:rsidR="005167DD" w:rsidRPr="008C3977" w:rsidRDefault="005167DD" w:rsidP="005167DD">
            <w:pPr>
              <w:snapToGri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606</w:t>
            </w:r>
          </w:p>
        </w:tc>
        <w:tc>
          <w:tcPr>
            <w:tcW w:w="814" w:type="dxa"/>
            <w:tcBorders>
              <w:top w:val="single" w:sz="4" w:space="0" w:color="000000"/>
              <w:left w:val="single" w:sz="4" w:space="0" w:color="000000"/>
              <w:bottom w:val="single" w:sz="4" w:space="0" w:color="auto"/>
              <w:right w:val="nil"/>
            </w:tcBorders>
          </w:tcPr>
          <w:p w:rsidR="005167DD" w:rsidRPr="008C3977" w:rsidRDefault="005167DD" w:rsidP="005167DD">
            <w:pPr>
              <w:snapToGri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402</w:t>
            </w:r>
          </w:p>
        </w:tc>
        <w:tc>
          <w:tcPr>
            <w:tcW w:w="881" w:type="dxa"/>
            <w:tcBorders>
              <w:top w:val="single" w:sz="4" w:space="0" w:color="000000"/>
              <w:left w:val="single" w:sz="4" w:space="0" w:color="000000"/>
              <w:bottom w:val="single" w:sz="4" w:space="0" w:color="auto"/>
              <w:right w:val="nil"/>
            </w:tcBorders>
          </w:tcPr>
          <w:p w:rsidR="005167DD" w:rsidRPr="008C3977" w:rsidRDefault="005167DD" w:rsidP="005167DD">
            <w:pPr>
              <w:snapToGri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66,6</w:t>
            </w:r>
          </w:p>
        </w:tc>
        <w:tc>
          <w:tcPr>
            <w:tcW w:w="1022" w:type="dxa"/>
            <w:tcBorders>
              <w:top w:val="single" w:sz="4" w:space="0" w:color="000000"/>
              <w:left w:val="single" w:sz="4" w:space="0" w:color="000000"/>
              <w:bottom w:val="single" w:sz="4" w:space="0" w:color="auto"/>
              <w:right w:val="nil"/>
            </w:tcBorders>
          </w:tcPr>
          <w:p w:rsidR="005167DD" w:rsidRPr="008C3977" w:rsidRDefault="005167DD" w:rsidP="005167DD">
            <w:pPr>
              <w:snapToGri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1234</w:t>
            </w:r>
          </w:p>
        </w:tc>
        <w:tc>
          <w:tcPr>
            <w:tcW w:w="1035" w:type="dxa"/>
            <w:tcBorders>
              <w:top w:val="single" w:sz="4" w:space="0" w:color="000000"/>
              <w:left w:val="single" w:sz="4" w:space="0" w:color="000000"/>
              <w:bottom w:val="single" w:sz="4" w:space="0" w:color="auto"/>
              <w:right w:val="nil"/>
            </w:tcBorders>
          </w:tcPr>
          <w:p w:rsidR="005167DD" w:rsidRPr="008C3977" w:rsidRDefault="005167DD" w:rsidP="005167DD">
            <w:pPr>
              <w:snapToGri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726</w:t>
            </w:r>
          </w:p>
        </w:tc>
        <w:tc>
          <w:tcPr>
            <w:tcW w:w="748" w:type="dxa"/>
            <w:tcBorders>
              <w:top w:val="single" w:sz="4" w:space="0" w:color="000000"/>
              <w:left w:val="single" w:sz="4" w:space="0" w:color="000000"/>
              <w:bottom w:val="single" w:sz="4" w:space="0" w:color="auto"/>
              <w:right w:val="nil"/>
            </w:tcBorders>
          </w:tcPr>
          <w:p w:rsidR="005167DD" w:rsidRPr="008C3977" w:rsidRDefault="005167DD" w:rsidP="005167DD">
            <w:pPr>
              <w:snapToGri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58,8</w:t>
            </w:r>
          </w:p>
        </w:tc>
        <w:tc>
          <w:tcPr>
            <w:tcW w:w="924" w:type="dxa"/>
            <w:tcBorders>
              <w:top w:val="single" w:sz="4" w:space="0" w:color="000000"/>
              <w:left w:val="single" w:sz="4" w:space="0" w:color="000000"/>
              <w:bottom w:val="single" w:sz="4" w:space="0" w:color="auto"/>
              <w:right w:val="nil"/>
            </w:tcBorders>
          </w:tcPr>
          <w:p w:rsidR="005167DD" w:rsidRPr="008C3977" w:rsidRDefault="005167DD" w:rsidP="005167DD">
            <w:pPr>
              <w:snapToGri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1840</w:t>
            </w:r>
          </w:p>
        </w:tc>
        <w:tc>
          <w:tcPr>
            <w:tcW w:w="1022" w:type="dxa"/>
            <w:tcBorders>
              <w:top w:val="single" w:sz="4" w:space="0" w:color="000000"/>
              <w:left w:val="single" w:sz="4" w:space="0" w:color="000000"/>
              <w:bottom w:val="single" w:sz="4" w:space="0" w:color="auto"/>
              <w:right w:val="nil"/>
            </w:tcBorders>
          </w:tcPr>
          <w:p w:rsidR="005167DD" w:rsidRPr="008C3977" w:rsidRDefault="005167DD" w:rsidP="005167DD">
            <w:pPr>
              <w:snapToGri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1128</w:t>
            </w:r>
          </w:p>
        </w:tc>
        <w:tc>
          <w:tcPr>
            <w:tcW w:w="820" w:type="dxa"/>
            <w:tcBorders>
              <w:top w:val="single" w:sz="4" w:space="0" w:color="000000"/>
              <w:left w:val="single" w:sz="4" w:space="0" w:color="000000"/>
              <w:bottom w:val="single" w:sz="4" w:space="0" w:color="auto"/>
              <w:right w:val="single" w:sz="4" w:space="0" w:color="000000"/>
            </w:tcBorders>
          </w:tcPr>
          <w:p w:rsidR="005167DD" w:rsidRPr="008C3977" w:rsidRDefault="005167DD" w:rsidP="005167DD">
            <w:pPr>
              <w:snapToGri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61,3</w:t>
            </w:r>
          </w:p>
        </w:tc>
      </w:tr>
      <w:tr w:rsidR="005167DD" w:rsidRPr="008C3977" w:rsidTr="008C3977">
        <w:trPr>
          <w:trHeight w:val="255"/>
        </w:trPr>
        <w:tc>
          <w:tcPr>
            <w:tcW w:w="1588" w:type="dxa"/>
            <w:tcBorders>
              <w:top w:val="single" w:sz="4" w:space="0" w:color="000000"/>
              <w:left w:val="single" w:sz="4" w:space="0" w:color="000000"/>
              <w:bottom w:val="nil"/>
              <w:right w:val="nil"/>
            </w:tcBorders>
          </w:tcPr>
          <w:p w:rsidR="005167DD" w:rsidRPr="008C3977" w:rsidRDefault="005167DD" w:rsidP="005167DD">
            <w:pPr>
              <w:snapToGrid w:val="0"/>
              <w:spacing w:after="0" w:line="240" w:lineRule="auto"/>
              <w:jc w:val="both"/>
              <w:rPr>
                <w:rFonts w:ascii="Times New Roman" w:hAnsi="Times New Roman" w:cs="Times New Roman"/>
                <w:sz w:val="24"/>
                <w:szCs w:val="24"/>
              </w:rPr>
            </w:pPr>
            <w:r w:rsidRPr="008C3977">
              <w:rPr>
                <w:rFonts w:ascii="Times New Roman" w:hAnsi="Times New Roman" w:cs="Times New Roman"/>
                <w:sz w:val="24"/>
                <w:szCs w:val="24"/>
              </w:rPr>
              <w:t>2016-2017</w:t>
            </w:r>
          </w:p>
        </w:tc>
        <w:tc>
          <w:tcPr>
            <w:tcW w:w="900" w:type="dxa"/>
            <w:tcBorders>
              <w:top w:val="single" w:sz="4" w:space="0" w:color="000000"/>
              <w:left w:val="single" w:sz="4" w:space="0" w:color="000000"/>
              <w:bottom w:val="nil"/>
              <w:right w:val="nil"/>
            </w:tcBorders>
          </w:tcPr>
          <w:p w:rsidR="005167DD" w:rsidRPr="008C3977" w:rsidRDefault="005167DD" w:rsidP="005167DD">
            <w:pPr>
              <w:snapToGri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611</w:t>
            </w:r>
          </w:p>
        </w:tc>
        <w:tc>
          <w:tcPr>
            <w:tcW w:w="814" w:type="dxa"/>
            <w:tcBorders>
              <w:top w:val="single" w:sz="4" w:space="0" w:color="000000"/>
              <w:left w:val="single" w:sz="4" w:space="0" w:color="000000"/>
              <w:bottom w:val="nil"/>
              <w:right w:val="nil"/>
            </w:tcBorders>
          </w:tcPr>
          <w:p w:rsidR="005167DD" w:rsidRPr="008C3977" w:rsidRDefault="005167DD" w:rsidP="005167DD">
            <w:pPr>
              <w:snapToGri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418</w:t>
            </w:r>
          </w:p>
        </w:tc>
        <w:tc>
          <w:tcPr>
            <w:tcW w:w="881" w:type="dxa"/>
            <w:tcBorders>
              <w:top w:val="single" w:sz="4" w:space="0" w:color="000000"/>
              <w:left w:val="single" w:sz="4" w:space="0" w:color="000000"/>
              <w:bottom w:val="nil"/>
              <w:right w:val="nil"/>
            </w:tcBorders>
          </w:tcPr>
          <w:p w:rsidR="005167DD" w:rsidRPr="008C3977" w:rsidRDefault="005167DD" w:rsidP="005167DD">
            <w:pPr>
              <w:snapToGri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68,4</w:t>
            </w:r>
          </w:p>
        </w:tc>
        <w:tc>
          <w:tcPr>
            <w:tcW w:w="1022" w:type="dxa"/>
            <w:tcBorders>
              <w:top w:val="single" w:sz="4" w:space="0" w:color="000000"/>
              <w:left w:val="single" w:sz="4" w:space="0" w:color="000000"/>
              <w:bottom w:val="nil"/>
              <w:right w:val="nil"/>
            </w:tcBorders>
          </w:tcPr>
          <w:p w:rsidR="005167DD" w:rsidRPr="008C3977" w:rsidRDefault="005167DD" w:rsidP="005167DD">
            <w:pPr>
              <w:snapToGri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1442</w:t>
            </w:r>
          </w:p>
        </w:tc>
        <w:tc>
          <w:tcPr>
            <w:tcW w:w="1035" w:type="dxa"/>
            <w:tcBorders>
              <w:top w:val="single" w:sz="4" w:space="0" w:color="000000"/>
              <w:left w:val="single" w:sz="4" w:space="0" w:color="000000"/>
              <w:bottom w:val="nil"/>
              <w:right w:val="nil"/>
            </w:tcBorders>
          </w:tcPr>
          <w:p w:rsidR="005167DD" w:rsidRPr="008C3977" w:rsidRDefault="005167DD" w:rsidP="005167DD">
            <w:pPr>
              <w:snapToGri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919</w:t>
            </w:r>
          </w:p>
        </w:tc>
        <w:tc>
          <w:tcPr>
            <w:tcW w:w="748" w:type="dxa"/>
            <w:tcBorders>
              <w:top w:val="single" w:sz="4" w:space="0" w:color="000000"/>
              <w:left w:val="single" w:sz="4" w:space="0" w:color="000000"/>
              <w:bottom w:val="nil"/>
              <w:right w:val="nil"/>
            </w:tcBorders>
          </w:tcPr>
          <w:p w:rsidR="005167DD" w:rsidRPr="008C3977" w:rsidRDefault="005167DD" w:rsidP="005167DD">
            <w:pPr>
              <w:snapToGri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63,7</w:t>
            </w:r>
          </w:p>
        </w:tc>
        <w:tc>
          <w:tcPr>
            <w:tcW w:w="924" w:type="dxa"/>
            <w:tcBorders>
              <w:top w:val="single" w:sz="4" w:space="0" w:color="000000"/>
              <w:left w:val="single" w:sz="4" w:space="0" w:color="000000"/>
              <w:bottom w:val="nil"/>
              <w:right w:val="nil"/>
            </w:tcBorders>
          </w:tcPr>
          <w:p w:rsidR="005167DD" w:rsidRPr="008C3977" w:rsidRDefault="005167DD" w:rsidP="005167DD">
            <w:pPr>
              <w:snapToGri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2053</w:t>
            </w:r>
          </w:p>
        </w:tc>
        <w:tc>
          <w:tcPr>
            <w:tcW w:w="1022" w:type="dxa"/>
            <w:tcBorders>
              <w:top w:val="single" w:sz="4" w:space="0" w:color="000000"/>
              <w:left w:val="single" w:sz="4" w:space="0" w:color="000000"/>
              <w:bottom w:val="nil"/>
              <w:right w:val="nil"/>
            </w:tcBorders>
          </w:tcPr>
          <w:p w:rsidR="005167DD" w:rsidRPr="008C3977" w:rsidRDefault="005167DD" w:rsidP="005167DD">
            <w:pPr>
              <w:snapToGri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1337</w:t>
            </w:r>
          </w:p>
        </w:tc>
        <w:tc>
          <w:tcPr>
            <w:tcW w:w="820" w:type="dxa"/>
            <w:tcBorders>
              <w:top w:val="single" w:sz="4" w:space="0" w:color="000000"/>
              <w:left w:val="single" w:sz="4" w:space="0" w:color="000000"/>
              <w:bottom w:val="nil"/>
              <w:right w:val="single" w:sz="4" w:space="0" w:color="000000"/>
            </w:tcBorders>
          </w:tcPr>
          <w:p w:rsidR="005167DD" w:rsidRPr="008C3977" w:rsidRDefault="005167DD" w:rsidP="005167DD">
            <w:pPr>
              <w:snapToGri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65,1</w:t>
            </w:r>
          </w:p>
        </w:tc>
      </w:tr>
      <w:tr w:rsidR="005167DD" w:rsidRPr="008C3977" w:rsidTr="008C3977">
        <w:trPr>
          <w:trHeight w:val="255"/>
        </w:trPr>
        <w:tc>
          <w:tcPr>
            <w:tcW w:w="1588" w:type="dxa"/>
            <w:tcBorders>
              <w:top w:val="single" w:sz="4" w:space="0" w:color="000000"/>
              <w:left w:val="single" w:sz="4" w:space="0" w:color="000000"/>
              <w:bottom w:val="nil"/>
              <w:right w:val="nil"/>
            </w:tcBorders>
          </w:tcPr>
          <w:p w:rsidR="005167DD" w:rsidRPr="008C3977" w:rsidRDefault="005167DD" w:rsidP="005167DD">
            <w:pPr>
              <w:snapToGrid w:val="0"/>
              <w:spacing w:after="0" w:line="240" w:lineRule="auto"/>
              <w:jc w:val="both"/>
              <w:rPr>
                <w:rFonts w:ascii="Times New Roman" w:hAnsi="Times New Roman" w:cs="Times New Roman"/>
                <w:sz w:val="24"/>
                <w:szCs w:val="24"/>
              </w:rPr>
            </w:pPr>
            <w:r w:rsidRPr="008C3977">
              <w:rPr>
                <w:rFonts w:ascii="Times New Roman" w:hAnsi="Times New Roman" w:cs="Times New Roman"/>
                <w:sz w:val="24"/>
                <w:szCs w:val="24"/>
              </w:rPr>
              <w:t>2017-2018</w:t>
            </w:r>
          </w:p>
        </w:tc>
        <w:tc>
          <w:tcPr>
            <w:tcW w:w="900" w:type="dxa"/>
            <w:tcBorders>
              <w:top w:val="single" w:sz="4" w:space="0" w:color="000000"/>
              <w:left w:val="single" w:sz="4" w:space="0" w:color="000000"/>
              <w:bottom w:val="nil"/>
              <w:right w:val="nil"/>
            </w:tcBorders>
          </w:tcPr>
          <w:p w:rsidR="005167DD" w:rsidRPr="008C3977" w:rsidRDefault="005167DD" w:rsidP="005167DD">
            <w:pPr>
              <w:snapToGri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568</w:t>
            </w:r>
          </w:p>
        </w:tc>
        <w:tc>
          <w:tcPr>
            <w:tcW w:w="814" w:type="dxa"/>
            <w:tcBorders>
              <w:top w:val="single" w:sz="4" w:space="0" w:color="000000"/>
              <w:left w:val="single" w:sz="4" w:space="0" w:color="000000"/>
              <w:bottom w:val="nil"/>
              <w:right w:val="nil"/>
            </w:tcBorders>
          </w:tcPr>
          <w:p w:rsidR="005167DD" w:rsidRPr="008C3977" w:rsidRDefault="005167DD" w:rsidP="005167DD">
            <w:pPr>
              <w:snapToGri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376</w:t>
            </w:r>
          </w:p>
        </w:tc>
        <w:tc>
          <w:tcPr>
            <w:tcW w:w="881" w:type="dxa"/>
            <w:tcBorders>
              <w:top w:val="single" w:sz="4" w:space="0" w:color="000000"/>
              <w:left w:val="single" w:sz="4" w:space="0" w:color="000000"/>
              <w:bottom w:val="nil"/>
              <w:right w:val="nil"/>
            </w:tcBorders>
          </w:tcPr>
          <w:p w:rsidR="005167DD" w:rsidRPr="008C3977" w:rsidRDefault="005167DD" w:rsidP="005167DD">
            <w:pPr>
              <w:snapToGri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66</w:t>
            </w:r>
          </w:p>
        </w:tc>
        <w:tc>
          <w:tcPr>
            <w:tcW w:w="1022" w:type="dxa"/>
            <w:tcBorders>
              <w:top w:val="single" w:sz="4" w:space="0" w:color="000000"/>
              <w:left w:val="single" w:sz="4" w:space="0" w:color="000000"/>
              <w:bottom w:val="nil"/>
              <w:right w:val="nil"/>
            </w:tcBorders>
          </w:tcPr>
          <w:p w:rsidR="005167DD" w:rsidRPr="008C3977" w:rsidRDefault="005167DD" w:rsidP="005167DD">
            <w:pPr>
              <w:snapToGri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1548</w:t>
            </w:r>
          </w:p>
        </w:tc>
        <w:tc>
          <w:tcPr>
            <w:tcW w:w="1035" w:type="dxa"/>
            <w:tcBorders>
              <w:top w:val="single" w:sz="4" w:space="0" w:color="000000"/>
              <w:left w:val="single" w:sz="4" w:space="0" w:color="000000"/>
              <w:bottom w:val="nil"/>
              <w:right w:val="nil"/>
            </w:tcBorders>
          </w:tcPr>
          <w:p w:rsidR="005167DD" w:rsidRPr="008C3977" w:rsidRDefault="005167DD" w:rsidP="005167DD">
            <w:pPr>
              <w:snapToGri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1039</w:t>
            </w:r>
          </w:p>
        </w:tc>
        <w:tc>
          <w:tcPr>
            <w:tcW w:w="748" w:type="dxa"/>
            <w:tcBorders>
              <w:top w:val="single" w:sz="4" w:space="0" w:color="000000"/>
              <w:left w:val="single" w:sz="4" w:space="0" w:color="000000"/>
              <w:bottom w:val="nil"/>
              <w:right w:val="nil"/>
            </w:tcBorders>
          </w:tcPr>
          <w:p w:rsidR="005167DD" w:rsidRPr="008C3977" w:rsidRDefault="005167DD" w:rsidP="005167DD">
            <w:pPr>
              <w:snapToGri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67,11</w:t>
            </w:r>
          </w:p>
        </w:tc>
        <w:tc>
          <w:tcPr>
            <w:tcW w:w="924" w:type="dxa"/>
            <w:tcBorders>
              <w:top w:val="single" w:sz="4" w:space="0" w:color="000000"/>
              <w:left w:val="single" w:sz="4" w:space="0" w:color="000000"/>
              <w:bottom w:val="nil"/>
              <w:right w:val="nil"/>
            </w:tcBorders>
          </w:tcPr>
          <w:p w:rsidR="005167DD" w:rsidRPr="008C3977" w:rsidRDefault="005167DD" w:rsidP="005167DD">
            <w:pPr>
              <w:snapToGri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2116</w:t>
            </w:r>
          </w:p>
        </w:tc>
        <w:tc>
          <w:tcPr>
            <w:tcW w:w="1022" w:type="dxa"/>
            <w:tcBorders>
              <w:top w:val="single" w:sz="4" w:space="0" w:color="000000"/>
              <w:left w:val="single" w:sz="4" w:space="0" w:color="000000"/>
              <w:bottom w:val="nil"/>
              <w:right w:val="nil"/>
            </w:tcBorders>
          </w:tcPr>
          <w:p w:rsidR="005167DD" w:rsidRPr="008C3977" w:rsidRDefault="005167DD" w:rsidP="005167DD">
            <w:pPr>
              <w:snapToGri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1415</w:t>
            </w:r>
          </w:p>
        </w:tc>
        <w:tc>
          <w:tcPr>
            <w:tcW w:w="820" w:type="dxa"/>
            <w:tcBorders>
              <w:top w:val="single" w:sz="4" w:space="0" w:color="000000"/>
              <w:left w:val="single" w:sz="4" w:space="0" w:color="000000"/>
              <w:bottom w:val="nil"/>
              <w:right w:val="single" w:sz="4" w:space="0" w:color="000000"/>
            </w:tcBorders>
          </w:tcPr>
          <w:p w:rsidR="005167DD" w:rsidRPr="008C3977" w:rsidRDefault="005167DD" w:rsidP="005167DD">
            <w:pPr>
              <w:snapToGri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66,9</w:t>
            </w:r>
          </w:p>
        </w:tc>
      </w:tr>
      <w:tr w:rsidR="005167DD" w:rsidRPr="008C3977" w:rsidTr="008C3977">
        <w:trPr>
          <w:trHeight w:val="138"/>
        </w:trPr>
        <w:tc>
          <w:tcPr>
            <w:tcW w:w="1588" w:type="dxa"/>
            <w:tcBorders>
              <w:top w:val="single" w:sz="4" w:space="0" w:color="000000"/>
              <w:left w:val="single" w:sz="4" w:space="0" w:color="000000"/>
              <w:bottom w:val="single" w:sz="4" w:space="0" w:color="auto"/>
              <w:right w:val="nil"/>
            </w:tcBorders>
          </w:tcPr>
          <w:p w:rsidR="005167DD" w:rsidRPr="008C3977" w:rsidRDefault="005167DD" w:rsidP="005167DD">
            <w:pPr>
              <w:snapToGrid w:val="0"/>
              <w:spacing w:after="0" w:line="240" w:lineRule="auto"/>
              <w:jc w:val="both"/>
              <w:rPr>
                <w:rFonts w:ascii="Times New Roman" w:hAnsi="Times New Roman" w:cs="Times New Roman"/>
                <w:sz w:val="24"/>
                <w:szCs w:val="24"/>
              </w:rPr>
            </w:pPr>
            <w:r w:rsidRPr="008C3977">
              <w:rPr>
                <w:rFonts w:ascii="Times New Roman" w:hAnsi="Times New Roman" w:cs="Times New Roman"/>
                <w:sz w:val="24"/>
                <w:szCs w:val="24"/>
              </w:rPr>
              <w:t xml:space="preserve">2018-2019 </w:t>
            </w:r>
          </w:p>
        </w:tc>
        <w:tc>
          <w:tcPr>
            <w:tcW w:w="900" w:type="dxa"/>
            <w:tcBorders>
              <w:top w:val="single" w:sz="4" w:space="0" w:color="000000"/>
              <w:left w:val="single" w:sz="4" w:space="0" w:color="000000"/>
              <w:bottom w:val="single" w:sz="4" w:space="0" w:color="auto"/>
              <w:right w:val="nil"/>
            </w:tcBorders>
          </w:tcPr>
          <w:p w:rsidR="005167DD" w:rsidRPr="008C3977" w:rsidRDefault="005167DD" w:rsidP="005167DD">
            <w:pPr>
              <w:snapToGri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523</w:t>
            </w:r>
          </w:p>
        </w:tc>
        <w:tc>
          <w:tcPr>
            <w:tcW w:w="814" w:type="dxa"/>
            <w:tcBorders>
              <w:top w:val="single" w:sz="4" w:space="0" w:color="000000"/>
              <w:left w:val="single" w:sz="4" w:space="0" w:color="000000"/>
              <w:bottom w:val="single" w:sz="4" w:space="0" w:color="auto"/>
              <w:right w:val="nil"/>
            </w:tcBorders>
          </w:tcPr>
          <w:p w:rsidR="005167DD" w:rsidRPr="008C3977" w:rsidRDefault="005167DD" w:rsidP="005167DD">
            <w:pPr>
              <w:snapToGri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335</w:t>
            </w:r>
          </w:p>
        </w:tc>
        <w:tc>
          <w:tcPr>
            <w:tcW w:w="881" w:type="dxa"/>
            <w:tcBorders>
              <w:top w:val="single" w:sz="4" w:space="0" w:color="000000"/>
              <w:left w:val="single" w:sz="4" w:space="0" w:color="000000"/>
              <w:bottom w:val="single" w:sz="4" w:space="0" w:color="auto"/>
              <w:right w:val="nil"/>
            </w:tcBorders>
          </w:tcPr>
          <w:p w:rsidR="005167DD" w:rsidRPr="008C3977" w:rsidRDefault="005167DD" w:rsidP="005167DD">
            <w:pPr>
              <w:snapToGri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64</w:t>
            </w:r>
          </w:p>
        </w:tc>
        <w:tc>
          <w:tcPr>
            <w:tcW w:w="1022" w:type="dxa"/>
            <w:tcBorders>
              <w:top w:val="single" w:sz="4" w:space="0" w:color="000000"/>
              <w:left w:val="single" w:sz="4" w:space="0" w:color="000000"/>
              <w:bottom w:val="single" w:sz="4" w:space="0" w:color="auto"/>
              <w:right w:val="nil"/>
            </w:tcBorders>
          </w:tcPr>
          <w:p w:rsidR="005167DD" w:rsidRPr="008C3977" w:rsidRDefault="005167DD" w:rsidP="005167DD">
            <w:pPr>
              <w:snapToGri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1780</w:t>
            </w:r>
          </w:p>
        </w:tc>
        <w:tc>
          <w:tcPr>
            <w:tcW w:w="1035" w:type="dxa"/>
            <w:tcBorders>
              <w:top w:val="single" w:sz="4" w:space="0" w:color="000000"/>
              <w:left w:val="single" w:sz="4" w:space="0" w:color="000000"/>
              <w:bottom w:val="single" w:sz="4" w:space="0" w:color="auto"/>
              <w:right w:val="nil"/>
            </w:tcBorders>
          </w:tcPr>
          <w:p w:rsidR="005167DD" w:rsidRPr="008C3977" w:rsidRDefault="005167DD" w:rsidP="005167DD">
            <w:pPr>
              <w:snapToGri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1221</w:t>
            </w:r>
          </w:p>
        </w:tc>
        <w:tc>
          <w:tcPr>
            <w:tcW w:w="748" w:type="dxa"/>
            <w:tcBorders>
              <w:top w:val="single" w:sz="4" w:space="0" w:color="000000"/>
              <w:left w:val="single" w:sz="4" w:space="0" w:color="000000"/>
              <w:bottom w:val="single" w:sz="4" w:space="0" w:color="auto"/>
              <w:right w:val="nil"/>
            </w:tcBorders>
          </w:tcPr>
          <w:p w:rsidR="005167DD" w:rsidRPr="008C3977" w:rsidRDefault="00CE3809" w:rsidP="005167DD">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68,</w:t>
            </w:r>
            <w:r w:rsidR="005167DD" w:rsidRPr="008C3977">
              <w:rPr>
                <w:rFonts w:ascii="Times New Roman" w:hAnsi="Times New Roman" w:cs="Times New Roman"/>
                <w:sz w:val="24"/>
                <w:szCs w:val="24"/>
              </w:rPr>
              <w:t>6</w:t>
            </w:r>
          </w:p>
        </w:tc>
        <w:tc>
          <w:tcPr>
            <w:tcW w:w="924" w:type="dxa"/>
            <w:tcBorders>
              <w:top w:val="single" w:sz="4" w:space="0" w:color="000000"/>
              <w:left w:val="single" w:sz="4" w:space="0" w:color="000000"/>
              <w:bottom w:val="single" w:sz="4" w:space="0" w:color="auto"/>
              <w:right w:val="nil"/>
            </w:tcBorders>
          </w:tcPr>
          <w:p w:rsidR="005167DD" w:rsidRPr="008C3977" w:rsidRDefault="005167DD" w:rsidP="005167DD">
            <w:pPr>
              <w:snapToGri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2303</w:t>
            </w:r>
          </w:p>
        </w:tc>
        <w:tc>
          <w:tcPr>
            <w:tcW w:w="1022" w:type="dxa"/>
            <w:tcBorders>
              <w:top w:val="single" w:sz="4" w:space="0" w:color="000000"/>
              <w:left w:val="single" w:sz="4" w:space="0" w:color="000000"/>
              <w:bottom w:val="single" w:sz="4" w:space="0" w:color="auto"/>
              <w:right w:val="nil"/>
            </w:tcBorders>
          </w:tcPr>
          <w:p w:rsidR="005167DD" w:rsidRPr="008C3977" w:rsidRDefault="005167DD" w:rsidP="005167DD">
            <w:pPr>
              <w:snapToGri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1556</w:t>
            </w:r>
          </w:p>
        </w:tc>
        <w:tc>
          <w:tcPr>
            <w:tcW w:w="820" w:type="dxa"/>
            <w:tcBorders>
              <w:top w:val="single" w:sz="4" w:space="0" w:color="000000"/>
              <w:left w:val="single" w:sz="4" w:space="0" w:color="000000"/>
              <w:bottom w:val="single" w:sz="4" w:space="0" w:color="auto"/>
              <w:right w:val="single" w:sz="4" w:space="0" w:color="000000"/>
            </w:tcBorders>
          </w:tcPr>
          <w:p w:rsidR="005167DD" w:rsidRPr="008C3977" w:rsidRDefault="005167DD" w:rsidP="005167DD">
            <w:pPr>
              <w:snapToGri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67.6</w:t>
            </w:r>
          </w:p>
        </w:tc>
      </w:tr>
      <w:tr w:rsidR="005167DD" w:rsidRPr="008C3977" w:rsidTr="008C3977">
        <w:trPr>
          <w:trHeight w:val="326"/>
        </w:trPr>
        <w:tc>
          <w:tcPr>
            <w:tcW w:w="1588" w:type="dxa"/>
            <w:tcBorders>
              <w:top w:val="single" w:sz="4" w:space="0" w:color="auto"/>
              <w:left w:val="single" w:sz="4" w:space="0" w:color="000000"/>
              <w:bottom w:val="single" w:sz="4" w:space="0" w:color="000000"/>
              <w:right w:val="nil"/>
            </w:tcBorders>
          </w:tcPr>
          <w:p w:rsidR="005167DD" w:rsidRPr="008C3977" w:rsidRDefault="005167DD" w:rsidP="005167DD">
            <w:pPr>
              <w:snapToGrid w:val="0"/>
              <w:spacing w:after="0" w:line="240" w:lineRule="auto"/>
              <w:jc w:val="both"/>
              <w:rPr>
                <w:rFonts w:ascii="Times New Roman" w:hAnsi="Times New Roman" w:cs="Times New Roman"/>
                <w:sz w:val="24"/>
                <w:szCs w:val="24"/>
              </w:rPr>
            </w:pPr>
            <w:r w:rsidRPr="008C3977">
              <w:rPr>
                <w:rFonts w:ascii="Times New Roman" w:hAnsi="Times New Roman" w:cs="Times New Roman"/>
                <w:sz w:val="24"/>
                <w:szCs w:val="24"/>
              </w:rPr>
              <w:t>2019-2020</w:t>
            </w:r>
          </w:p>
        </w:tc>
        <w:tc>
          <w:tcPr>
            <w:tcW w:w="900" w:type="dxa"/>
            <w:tcBorders>
              <w:top w:val="single" w:sz="4" w:space="0" w:color="auto"/>
              <w:left w:val="single" w:sz="4" w:space="0" w:color="000000"/>
              <w:bottom w:val="single" w:sz="4" w:space="0" w:color="000000"/>
              <w:right w:val="nil"/>
            </w:tcBorders>
          </w:tcPr>
          <w:p w:rsidR="005167DD" w:rsidRPr="008C3977" w:rsidRDefault="005167DD" w:rsidP="005167DD">
            <w:pPr>
              <w:snapToGri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1097</w:t>
            </w:r>
          </w:p>
        </w:tc>
        <w:tc>
          <w:tcPr>
            <w:tcW w:w="814" w:type="dxa"/>
            <w:tcBorders>
              <w:top w:val="single" w:sz="4" w:space="0" w:color="auto"/>
              <w:left w:val="single" w:sz="4" w:space="0" w:color="000000"/>
              <w:bottom w:val="single" w:sz="4" w:space="0" w:color="000000"/>
              <w:right w:val="nil"/>
            </w:tcBorders>
          </w:tcPr>
          <w:p w:rsidR="005167DD" w:rsidRPr="008C3977" w:rsidRDefault="005167DD" w:rsidP="005167DD">
            <w:pPr>
              <w:snapToGri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804</w:t>
            </w:r>
          </w:p>
        </w:tc>
        <w:tc>
          <w:tcPr>
            <w:tcW w:w="881" w:type="dxa"/>
            <w:tcBorders>
              <w:top w:val="single" w:sz="4" w:space="0" w:color="auto"/>
              <w:left w:val="single" w:sz="4" w:space="0" w:color="000000"/>
              <w:bottom w:val="single" w:sz="4" w:space="0" w:color="000000"/>
              <w:right w:val="nil"/>
            </w:tcBorders>
          </w:tcPr>
          <w:p w:rsidR="005167DD" w:rsidRPr="008C3977" w:rsidRDefault="005167DD" w:rsidP="005167DD">
            <w:pPr>
              <w:snapToGri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73,2</w:t>
            </w:r>
          </w:p>
        </w:tc>
        <w:tc>
          <w:tcPr>
            <w:tcW w:w="1022" w:type="dxa"/>
            <w:tcBorders>
              <w:top w:val="single" w:sz="4" w:space="0" w:color="auto"/>
              <w:left w:val="single" w:sz="4" w:space="0" w:color="000000"/>
              <w:bottom w:val="single" w:sz="4" w:space="0" w:color="000000"/>
              <w:right w:val="nil"/>
            </w:tcBorders>
          </w:tcPr>
          <w:p w:rsidR="005167DD" w:rsidRPr="008C3977" w:rsidRDefault="005167DD" w:rsidP="005167DD">
            <w:pPr>
              <w:snapToGri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1302</w:t>
            </w:r>
          </w:p>
        </w:tc>
        <w:tc>
          <w:tcPr>
            <w:tcW w:w="1035" w:type="dxa"/>
            <w:tcBorders>
              <w:top w:val="single" w:sz="4" w:space="0" w:color="auto"/>
              <w:left w:val="single" w:sz="4" w:space="0" w:color="000000"/>
              <w:bottom w:val="single" w:sz="4" w:space="0" w:color="000000"/>
              <w:right w:val="nil"/>
            </w:tcBorders>
          </w:tcPr>
          <w:p w:rsidR="005167DD" w:rsidRPr="008C3977" w:rsidRDefault="005167DD" w:rsidP="005167DD">
            <w:pPr>
              <w:snapToGri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909</w:t>
            </w:r>
          </w:p>
        </w:tc>
        <w:tc>
          <w:tcPr>
            <w:tcW w:w="748" w:type="dxa"/>
            <w:tcBorders>
              <w:top w:val="single" w:sz="4" w:space="0" w:color="auto"/>
              <w:left w:val="single" w:sz="4" w:space="0" w:color="000000"/>
              <w:bottom w:val="single" w:sz="4" w:space="0" w:color="000000"/>
              <w:right w:val="nil"/>
            </w:tcBorders>
          </w:tcPr>
          <w:p w:rsidR="005167DD" w:rsidRPr="008C3977" w:rsidRDefault="005167DD" w:rsidP="005167DD">
            <w:pPr>
              <w:snapToGri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69,8</w:t>
            </w:r>
          </w:p>
        </w:tc>
        <w:tc>
          <w:tcPr>
            <w:tcW w:w="924" w:type="dxa"/>
            <w:tcBorders>
              <w:top w:val="single" w:sz="4" w:space="0" w:color="auto"/>
              <w:left w:val="single" w:sz="4" w:space="0" w:color="000000"/>
              <w:bottom w:val="single" w:sz="4" w:space="0" w:color="000000"/>
              <w:right w:val="nil"/>
            </w:tcBorders>
          </w:tcPr>
          <w:p w:rsidR="005167DD" w:rsidRPr="008C3977" w:rsidRDefault="005167DD" w:rsidP="005167DD">
            <w:pPr>
              <w:snapToGri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2399</w:t>
            </w:r>
          </w:p>
        </w:tc>
        <w:tc>
          <w:tcPr>
            <w:tcW w:w="1022" w:type="dxa"/>
            <w:tcBorders>
              <w:top w:val="single" w:sz="4" w:space="0" w:color="auto"/>
              <w:left w:val="single" w:sz="4" w:space="0" w:color="000000"/>
              <w:bottom w:val="single" w:sz="4" w:space="0" w:color="000000"/>
              <w:right w:val="nil"/>
            </w:tcBorders>
          </w:tcPr>
          <w:p w:rsidR="005167DD" w:rsidRPr="008C3977" w:rsidRDefault="005167DD" w:rsidP="005167DD">
            <w:pPr>
              <w:snapToGri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1713</w:t>
            </w:r>
          </w:p>
        </w:tc>
        <w:tc>
          <w:tcPr>
            <w:tcW w:w="820" w:type="dxa"/>
            <w:tcBorders>
              <w:top w:val="single" w:sz="4" w:space="0" w:color="auto"/>
              <w:left w:val="single" w:sz="4" w:space="0" w:color="000000"/>
              <w:bottom w:val="single" w:sz="4" w:space="0" w:color="000000"/>
              <w:right w:val="single" w:sz="4" w:space="0" w:color="000000"/>
            </w:tcBorders>
          </w:tcPr>
          <w:p w:rsidR="005167DD" w:rsidRPr="008C3977" w:rsidRDefault="005167DD" w:rsidP="005167DD">
            <w:pPr>
              <w:snapToGrid w:val="0"/>
              <w:spacing w:after="0" w:line="240" w:lineRule="auto"/>
              <w:jc w:val="center"/>
              <w:rPr>
                <w:rFonts w:ascii="Times New Roman" w:hAnsi="Times New Roman" w:cs="Times New Roman"/>
                <w:sz w:val="24"/>
                <w:szCs w:val="24"/>
              </w:rPr>
            </w:pPr>
            <w:r w:rsidRPr="008C3977">
              <w:rPr>
                <w:rFonts w:ascii="Times New Roman" w:hAnsi="Times New Roman" w:cs="Times New Roman"/>
                <w:sz w:val="24"/>
                <w:szCs w:val="24"/>
              </w:rPr>
              <w:t>71,4</w:t>
            </w:r>
          </w:p>
        </w:tc>
      </w:tr>
    </w:tbl>
    <w:p w:rsidR="00B63AFB" w:rsidRDefault="00B63AFB" w:rsidP="008C3977">
      <w:pPr>
        <w:spacing w:after="0" w:line="240" w:lineRule="auto"/>
        <w:ind w:firstLine="540"/>
        <w:jc w:val="both"/>
        <w:rPr>
          <w:rFonts w:ascii="Times New Roman" w:hAnsi="Times New Roman" w:cs="Times New Roman"/>
          <w:sz w:val="28"/>
          <w:szCs w:val="28"/>
        </w:rPr>
      </w:pPr>
    </w:p>
    <w:p w:rsidR="005167DD" w:rsidRPr="00F86CEC" w:rsidRDefault="005167DD" w:rsidP="008C3977">
      <w:pPr>
        <w:spacing w:after="0" w:line="240" w:lineRule="auto"/>
        <w:ind w:firstLine="540"/>
        <w:jc w:val="both"/>
        <w:rPr>
          <w:rFonts w:ascii="Times New Roman" w:hAnsi="Times New Roman" w:cs="Times New Roman"/>
          <w:color w:val="000000"/>
          <w:sz w:val="28"/>
          <w:szCs w:val="28"/>
        </w:rPr>
      </w:pPr>
      <w:r w:rsidRPr="00F86CEC">
        <w:rPr>
          <w:rFonts w:ascii="Times New Roman" w:hAnsi="Times New Roman" w:cs="Times New Roman"/>
          <w:sz w:val="28"/>
          <w:szCs w:val="28"/>
        </w:rPr>
        <w:t xml:space="preserve">В </w:t>
      </w:r>
      <w:r>
        <w:rPr>
          <w:rFonts w:ascii="Times New Roman" w:hAnsi="Times New Roman" w:cs="Times New Roman"/>
          <w:sz w:val="28"/>
          <w:szCs w:val="28"/>
        </w:rPr>
        <w:t>А</w:t>
      </w:r>
      <w:r w:rsidRPr="00F86CEC">
        <w:rPr>
          <w:rFonts w:ascii="Times New Roman" w:hAnsi="Times New Roman" w:cs="Times New Roman"/>
          <w:sz w:val="28"/>
          <w:szCs w:val="28"/>
        </w:rPr>
        <w:t xml:space="preserve">кадемии наблюдается положительная динамика студентов, обучающихся на государственном языке. </w:t>
      </w:r>
      <w:r w:rsidRPr="00F86CEC">
        <w:rPr>
          <w:rFonts w:ascii="Times New Roman" w:hAnsi="Times New Roman" w:cs="Times New Roman"/>
          <w:color w:val="000000"/>
          <w:sz w:val="28"/>
          <w:szCs w:val="28"/>
        </w:rPr>
        <w:t>Данные таблицы 4.3 свидетельствуют о том, что в течение ряда лет наблюдается устойчивая тенденция роста удельного веса обучающихся в группах с казахским языком обучения.</w:t>
      </w:r>
      <w:r>
        <w:rPr>
          <w:rFonts w:ascii="Times New Roman" w:hAnsi="Times New Roman" w:cs="Times New Roman"/>
          <w:color w:val="000000"/>
          <w:sz w:val="28"/>
          <w:szCs w:val="28"/>
        </w:rPr>
        <w:t xml:space="preserve"> Так  е</w:t>
      </w:r>
      <w:r w:rsidRPr="00F86CEC">
        <w:rPr>
          <w:rFonts w:ascii="Times New Roman" w:hAnsi="Times New Roman" w:cs="Times New Roman"/>
          <w:color w:val="000000"/>
          <w:sz w:val="28"/>
          <w:szCs w:val="28"/>
        </w:rPr>
        <w:t xml:space="preserve">сли в 2015-2016 учебном году данная категория в целом по академии составляла 61,3%, </w:t>
      </w:r>
      <w:r>
        <w:rPr>
          <w:rFonts w:ascii="Times New Roman" w:hAnsi="Times New Roman" w:cs="Times New Roman"/>
          <w:color w:val="000000"/>
          <w:sz w:val="28"/>
          <w:szCs w:val="28"/>
        </w:rPr>
        <w:t>то</w:t>
      </w:r>
      <w:r w:rsidRPr="00F86CEC">
        <w:rPr>
          <w:rFonts w:ascii="Times New Roman" w:hAnsi="Times New Roman" w:cs="Times New Roman"/>
          <w:color w:val="000000"/>
          <w:sz w:val="28"/>
          <w:szCs w:val="28"/>
        </w:rPr>
        <w:t xml:space="preserve"> на начало 2019-2020 учебного года – до 71,4%. </w:t>
      </w:r>
    </w:p>
    <w:p w:rsidR="00865462" w:rsidRPr="00865462" w:rsidRDefault="00865462" w:rsidP="00865462">
      <w:pPr>
        <w:spacing w:after="0" w:line="240" w:lineRule="auto"/>
        <w:ind w:firstLine="567"/>
        <w:jc w:val="both"/>
        <w:rPr>
          <w:rFonts w:ascii="Times New Roman" w:hAnsi="Times New Roman"/>
          <w:sz w:val="28"/>
          <w:szCs w:val="28"/>
        </w:rPr>
      </w:pPr>
      <w:r w:rsidRPr="00865462">
        <w:rPr>
          <w:rFonts w:ascii="Times New Roman" w:hAnsi="Times New Roman" w:cs="Times New Roman"/>
          <w:sz w:val="28"/>
          <w:szCs w:val="28"/>
        </w:rPr>
        <w:t xml:space="preserve">Одним из важнейших критериев качества знаний студентов является успеваемость. </w:t>
      </w:r>
      <w:r w:rsidRPr="00865462">
        <w:rPr>
          <w:rFonts w:ascii="Times New Roman" w:hAnsi="Times New Roman"/>
          <w:sz w:val="28"/>
          <w:szCs w:val="28"/>
        </w:rPr>
        <w:t>В 2015-2016 учебном году успеваемость студентов очной формы по Академии составила – 93,4 %, качество знаний составило 90,1%, средний балл 3,2, в 2016-2017 учебном году – 96,1 %, качество знаний составило 89,9%, средний балл 3,16, в 2017-2018 учебном году – 95,6 %, качество знаний составило 89,4%, средний балл 3,15, в 2018-2019 учебном году – 95,4 %, качество знаний составило 85%, средний балл 3,07, что свидетельствует об устойчивом состоянии качества знаний студентов.</w:t>
      </w:r>
    </w:p>
    <w:p w:rsidR="00865462" w:rsidRPr="00865462" w:rsidRDefault="00865462" w:rsidP="00865462">
      <w:pPr>
        <w:spacing w:after="0" w:line="240" w:lineRule="auto"/>
        <w:ind w:firstLine="567"/>
        <w:jc w:val="both"/>
        <w:rPr>
          <w:rFonts w:ascii="Times New Roman" w:hAnsi="Times New Roman"/>
          <w:sz w:val="28"/>
          <w:szCs w:val="28"/>
        </w:rPr>
      </w:pPr>
      <w:r w:rsidRPr="00865462">
        <w:rPr>
          <w:rFonts w:ascii="Times New Roman" w:hAnsi="Times New Roman"/>
          <w:sz w:val="28"/>
          <w:szCs w:val="28"/>
        </w:rPr>
        <w:t>Таким образом, можно констатировать, что успеваемость в целом по вузу стабильна. В динамике за четыре года можно увидеть, что показатели успеваемости студентов очной формы держатся на позиции 93-96%, Показатели качества составляют 85-90%, средний балл 3,07-3,2.</w:t>
      </w:r>
    </w:p>
    <w:p w:rsidR="00865462" w:rsidRPr="007F503F" w:rsidRDefault="00865462" w:rsidP="00865462">
      <w:pPr>
        <w:spacing w:after="0" w:line="240" w:lineRule="auto"/>
        <w:ind w:firstLine="567"/>
        <w:jc w:val="both"/>
        <w:rPr>
          <w:rFonts w:ascii="Times New Roman" w:hAnsi="Times New Roman"/>
          <w:sz w:val="28"/>
          <w:szCs w:val="28"/>
        </w:rPr>
      </w:pPr>
      <w:r w:rsidRPr="00865462">
        <w:rPr>
          <w:rFonts w:ascii="Times New Roman" w:hAnsi="Times New Roman" w:cs="Times New Roman"/>
          <w:sz w:val="28"/>
          <w:szCs w:val="28"/>
        </w:rPr>
        <w:t>Данные успеваемости студентов очной формы обучения в разрезе ОП  представлены в Таблице</w:t>
      </w:r>
      <w:r>
        <w:rPr>
          <w:rFonts w:ascii="Times New Roman" w:hAnsi="Times New Roman" w:cs="Times New Roman"/>
          <w:sz w:val="28"/>
          <w:szCs w:val="28"/>
        </w:rPr>
        <w:t xml:space="preserve">. </w:t>
      </w:r>
    </w:p>
    <w:p w:rsidR="005167DD" w:rsidRDefault="005167DD" w:rsidP="008C3977">
      <w:pPr>
        <w:spacing w:after="0" w:line="240" w:lineRule="auto"/>
        <w:ind w:left="150" w:right="150" w:firstLine="540"/>
        <w:jc w:val="both"/>
        <w:rPr>
          <w:rFonts w:ascii="Times New Roman" w:hAnsi="Times New Roman" w:cs="Times New Roman"/>
          <w:sz w:val="28"/>
          <w:szCs w:val="28"/>
        </w:rPr>
      </w:pPr>
      <w:r w:rsidRPr="001D3ECC">
        <w:rPr>
          <w:rFonts w:ascii="Times New Roman" w:hAnsi="Times New Roman" w:cs="Times New Roman"/>
          <w:sz w:val="28"/>
          <w:szCs w:val="28"/>
        </w:rPr>
        <w:lastRenderedPageBreak/>
        <w:t>В 2015/2016 учебном</w:t>
      </w:r>
      <w:r w:rsidRPr="00F86CEC">
        <w:rPr>
          <w:rFonts w:ascii="Times New Roman" w:hAnsi="Times New Roman" w:cs="Times New Roman"/>
          <w:sz w:val="28"/>
          <w:szCs w:val="28"/>
        </w:rPr>
        <w:t xml:space="preserve"> году успеваемость студентов составила: </w:t>
      </w:r>
    </w:p>
    <w:p w:rsidR="005167DD" w:rsidRPr="008C6B87" w:rsidRDefault="005167DD" w:rsidP="005167DD">
      <w:pPr>
        <w:spacing w:after="0" w:line="240" w:lineRule="auto"/>
        <w:ind w:left="150" w:right="150" w:firstLine="558"/>
        <w:jc w:val="both"/>
        <w:rPr>
          <w:rFonts w:ascii="Times New Roman" w:hAnsi="Times New Roman" w:cs="Times New Roman"/>
          <w:sz w:val="16"/>
          <w:szCs w:val="16"/>
        </w:rPr>
      </w:pPr>
    </w:p>
    <w:tbl>
      <w:tblPr>
        <w:tblW w:w="0" w:type="auto"/>
        <w:jc w:val="center"/>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4"/>
        <w:gridCol w:w="1856"/>
        <w:gridCol w:w="1843"/>
        <w:gridCol w:w="1316"/>
      </w:tblGrid>
      <w:tr w:rsidR="005167DD" w:rsidRPr="00B63AFB" w:rsidTr="00B63AFB">
        <w:trPr>
          <w:jc w:val="center"/>
        </w:trPr>
        <w:tc>
          <w:tcPr>
            <w:tcW w:w="3914" w:type="dxa"/>
            <w:vAlign w:val="center"/>
          </w:tcPr>
          <w:p w:rsidR="005167DD" w:rsidRPr="00B63AFB" w:rsidRDefault="005167DD" w:rsidP="00CE3809">
            <w:pPr>
              <w:spacing w:after="0" w:line="240" w:lineRule="auto"/>
              <w:ind w:right="150"/>
              <w:jc w:val="center"/>
              <w:rPr>
                <w:rFonts w:ascii="Times New Roman" w:hAnsi="Times New Roman" w:cs="Times New Roman"/>
                <w:b/>
                <w:sz w:val="24"/>
                <w:szCs w:val="24"/>
              </w:rPr>
            </w:pPr>
            <w:r w:rsidRPr="00B63AFB">
              <w:rPr>
                <w:rFonts w:ascii="Times New Roman" w:hAnsi="Times New Roman" w:cs="Times New Roman"/>
                <w:b/>
                <w:sz w:val="24"/>
                <w:szCs w:val="24"/>
              </w:rPr>
              <w:t>Шифр и наименование образовательной программы</w:t>
            </w:r>
          </w:p>
        </w:tc>
        <w:tc>
          <w:tcPr>
            <w:tcW w:w="1856" w:type="dxa"/>
            <w:vAlign w:val="center"/>
          </w:tcPr>
          <w:p w:rsidR="005167DD" w:rsidRPr="00B63AFB" w:rsidRDefault="005167DD" w:rsidP="00CE3809">
            <w:pPr>
              <w:spacing w:after="0" w:line="240" w:lineRule="auto"/>
              <w:ind w:right="150"/>
              <w:jc w:val="center"/>
              <w:rPr>
                <w:rFonts w:ascii="Times New Roman" w:hAnsi="Times New Roman" w:cs="Times New Roman"/>
                <w:b/>
                <w:sz w:val="24"/>
                <w:szCs w:val="24"/>
              </w:rPr>
            </w:pPr>
            <w:r w:rsidRPr="00B63AFB">
              <w:rPr>
                <w:rFonts w:ascii="Times New Roman" w:hAnsi="Times New Roman" w:cs="Times New Roman"/>
                <w:b/>
                <w:sz w:val="24"/>
                <w:szCs w:val="24"/>
              </w:rPr>
              <w:t>Показатель качества</w:t>
            </w:r>
          </w:p>
        </w:tc>
        <w:tc>
          <w:tcPr>
            <w:tcW w:w="1843" w:type="dxa"/>
            <w:vAlign w:val="center"/>
          </w:tcPr>
          <w:p w:rsidR="005167DD" w:rsidRPr="00B63AFB" w:rsidRDefault="005167DD" w:rsidP="00CE3809">
            <w:pPr>
              <w:spacing w:after="0" w:line="240" w:lineRule="auto"/>
              <w:ind w:right="150"/>
              <w:jc w:val="center"/>
              <w:rPr>
                <w:rFonts w:ascii="Times New Roman" w:hAnsi="Times New Roman" w:cs="Times New Roman"/>
                <w:b/>
                <w:sz w:val="24"/>
                <w:szCs w:val="24"/>
              </w:rPr>
            </w:pPr>
            <w:r w:rsidRPr="00B63AFB">
              <w:rPr>
                <w:rFonts w:ascii="Times New Roman" w:hAnsi="Times New Roman" w:cs="Times New Roman"/>
                <w:b/>
                <w:sz w:val="24"/>
                <w:szCs w:val="24"/>
              </w:rPr>
              <w:t>Абсолютная успеваемость</w:t>
            </w:r>
          </w:p>
        </w:tc>
        <w:tc>
          <w:tcPr>
            <w:tcW w:w="1316" w:type="dxa"/>
            <w:vAlign w:val="center"/>
          </w:tcPr>
          <w:p w:rsidR="005167DD" w:rsidRPr="00B63AFB" w:rsidRDefault="005167DD" w:rsidP="00CE3809">
            <w:pPr>
              <w:spacing w:after="0" w:line="240" w:lineRule="auto"/>
              <w:ind w:right="150"/>
              <w:jc w:val="center"/>
              <w:rPr>
                <w:rFonts w:ascii="Times New Roman" w:hAnsi="Times New Roman" w:cs="Times New Roman"/>
                <w:b/>
                <w:sz w:val="24"/>
                <w:szCs w:val="24"/>
              </w:rPr>
            </w:pPr>
            <w:r w:rsidRPr="00B63AFB">
              <w:rPr>
                <w:rFonts w:ascii="Times New Roman" w:hAnsi="Times New Roman" w:cs="Times New Roman"/>
                <w:b/>
                <w:sz w:val="24"/>
                <w:szCs w:val="24"/>
              </w:rPr>
              <w:t>Средний балл</w:t>
            </w:r>
          </w:p>
        </w:tc>
      </w:tr>
      <w:tr w:rsidR="00CE3809" w:rsidRPr="00F86CEC" w:rsidTr="00B63AFB">
        <w:trPr>
          <w:jc w:val="center"/>
        </w:trPr>
        <w:tc>
          <w:tcPr>
            <w:tcW w:w="3914" w:type="dxa"/>
          </w:tcPr>
          <w:p w:rsidR="00CE3809" w:rsidRPr="008C6B87" w:rsidRDefault="00CE3809" w:rsidP="00CE3809">
            <w:pPr>
              <w:spacing w:after="0" w:line="240" w:lineRule="auto"/>
              <w:ind w:right="150"/>
              <w:jc w:val="both"/>
              <w:rPr>
                <w:rFonts w:ascii="Times New Roman" w:hAnsi="Times New Roman" w:cs="Times New Roman"/>
                <w:sz w:val="24"/>
                <w:szCs w:val="24"/>
              </w:rPr>
            </w:pPr>
            <w:r w:rsidRPr="008C6B87">
              <w:rPr>
                <w:rFonts w:ascii="Times New Roman" w:hAnsi="Times New Roman" w:cs="Times New Roman"/>
                <w:sz w:val="24"/>
                <w:szCs w:val="24"/>
              </w:rPr>
              <w:t>5В010100</w:t>
            </w:r>
            <w:r w:rsidRPr="008C6B87">
              <w:rPr>
                <w:rFonts w:ascii="Times New Roman" w:hAnsi="Times New Roman" w:cs="Times New Roman"/>
                <w:sz w:val="24"/>
                <w:szCs w:val="24"/>
              </w:rPr>
              <w:tab/>
              <w:t>Дошкольное обучение и воспитание</w:t>
            </w:r>
          </w:p>
        </w:tc>
        <w:tc>
          <w:tcPr>
            <w:tcW w:w="1856" w:type="dxa"/>
            <w:vAlign w:val="center"/>
          </w:tcPr>
          <w:p w:rsidR="00CE3809" w:rsidRPr="008C6B87"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99</w:t>
            </w:r>
          </w:p>
        </w:tc>
        <w:tc>
          <w:tcPr>
            <w:tcW w:w="1843" w:type="dxa"/>
            <w:vAlign w:val="center"/>
          </w:tcPr>
          <w:p w:rsidR="00CE3809" w:rsidRPr="008C6B87"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100</w:t>
            </w:r>
          </w:p>
        </w:tc>
        <w:tc>
          <w:tcPr>
            <w:tcW w:w="1316" w:type="dxa"/>
            <w:vAlign w:val="center"/>
          </w:tcPr>
          <w:p w:rsidR="00CE3809" w:rsidRPr="008C6B87"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3,53</w:t>
            </w:r>
          </w:p>
        </w:tc>
      </w:tr>
      <w:tr w:rsidR="00CE3809" w:rsidRPr="00F86CEC" w:rsidTr="00B63AFB">
        <w:trPr>
          <w:jc w:val="center"/>
        </w:trPr>
        <w:tc>
          <w:tcPr>
            <w:tcW w:w="3914" w:type="dxa"/>
          </w:tcPr>
          <w:p w:rsidR="00CE3809" w:rsidRPr="008C6B87" w:rsidRDefault="00CE3809" w:rsidP="00CE3809">
            <w:pPr>
              <w:spacing w:after="0" w:line="240" w:lineRule="auto"/>
              <w:jc w:val="both"/>
              <w:rPr>
                <w:rFonts w:ascii="Times New Roman" w:hAnsi="Times New Roman" w:cs="Times New Roman"/>
                <w:sz w:val="24"/>
                <w:szCs w:val="24"/>
              </w:rPr>
            </w:pPr>
            <w:r w:rsidRPr="008C6B87">
              <w:rPr>
                <w:rFonts w:ascii="Times New Roman" w:hAnsi="Times New Roman" w:cs="Times New Roman"/>
                <w:sz w:val="24"/>
                <w:szCs w:val="24"/>
              </w:rPr>
              <w:t>5В010300 -Педагогика и психология</w:t>
            </w:r>
          </w:p>
        </w:tc>
        <w:tc>
          <w:tcPr>
            <w:tcW w:w="1856" w:type="dxa"/>
            <w:vAlign w:val="center"/>
          </w:tcPr>
          <w:p w:rsidR="00CE3809" w:rsidRPr="008C6B87"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98</w:t>
            </w:r>
          </w:p>
        </w:tc>
        <w:tc>
          <w:tcPr>
            <w:tcW w:w="1843" w:type="dxa"/>
            <w:vAlign w:val="center"/>
          </w:tcPr>
          <w:p w:rsidR="00CE3809" w:rsidRPr="008C6B87"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99</w:t>
            </w:r>
          </w:p>
        </w:tc>
        <w:tc>
          <w:tcPr>
            <w:tcW w:w="1316" w:type="dxa"/>
            <w:vAlign w:val="center"/>
          </w:tcPr>
          <w:p w:rsidR="00CE3809" w:rsidRPr="008C6B87"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3,13</w:t>
            </w:r>
          </w:p>
        </w:tc>
      </w:tr>
      <w:tr w:rsidR="00CE3809" w:rsidRPr="00F86CEC" w:rsidTr="00B63AFB">
        <w:trPr>
          <w:jc w:val="center"/>
        </w:trPr>
        <w:tc>
          <w:tcPr>
            <w:tcW w:w="3914" w:type="dxa"/>
          </w:tcPr>
          <w:p w:rsidR="00CE3809" w:rsidRPr="008C6B87" w:rsidRDefault="00CE3809" w:rsidP="00CE3809">
            <w:pPr>
              <w:spacing w:after="0" w:line="240" w:lineRule="auto"/>
              <w:jc w:val="both"/>
              <w:rPr>
                <w:rFonts w:ascii="Times New Roman" w:hAnsi="Times New Roman" w:cs="Times New Roman"/>
                <w:sz w:val="24"/>
                <w:szCs w:val="24"/>
              </w:rPr>
            </w:pPr>
            <w:r w:rsidRPr="008C6B87">
              <w:rPr>
                <w:rFonts w:ascii="Times New Roman" w:hAnsi="Times New Roman" w:cs="Times New Roman"/>
                <w:sz w:val="24"/>
                <w:szCs w:val="24"/>
              </w:rPr>
              <w:t>5В011700 -Казахский язык и литература</w:t>
            </w:r>
          </w:p>
        </w:tc>
        <w:tc>
          <w:tcPr>
            <w:tcW w:w="1856" w:type="dxa"/>
            <w:vAlign w:val="center"/>
          </w:tcPr>
          <w:p w:rsidR="00CE3809" w:rsidRPr="008C6B87"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92</w:t>
            </w:r>
          </w:p>
        </w:tc>
        <w:tc>
          <w:tcPr>
            <w:tcW w:w="1843" w:type="dxa"/>
            <w:vAlign w:val="center"/>
          </w:tcPr>
          <w:p w:rsidR="00CE3809" w:rsidRPr="008C6B87"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94</w:t>
            </w:r>
          </w:p>
        </w:tc>
        <w:tc>
          <w:tcPr>
            <w:tcW w:w="1316" w:type="dxa"/>
            <w:vAlign w:val="center"/>
          </w:tcPr>
          <w:p w:rsidR="00CE3809" w:rsidRPr="008C6B87" w:rsidRDefault="00CE3809" w:rsidP="00CE3809">
            <w:pPr>
              <w:spacing w:after="0" w:line="240" w:lineRule="auto"/>
              <w:jc w:val="right"/>
              <w:rPr>
                <w:rFonts w:ascii="Times New Roman" w:hAnsi="Times New Roman" w:cs="Times New Roman"/>
                <w:sz w:val="24"/>
                <w:szCs w:val="24"/>
              </w:rPr>
            </w:pPr>
            <w:r w:rsidRPr="008C6B87">
              <w:rPr>
                <w:rFonts w:ascii="Times New Roman" w:hAnsi="Times New Roman" w:cs="Times New Roman"/>
                <w:sz w:val="24"/>
                <w:szCs w:val="24"/>
              </w:rPr>
              <w:t>3,</w:t>
            </w:r>
            <w:r>
              <w:rPr>
                <w:rFonts w:ascii="Times New Roman" w:hAnsi="Times New Roman" w:cs="Times New Roman"/>
                <w:sz w:val="24"/>
                <w:szCs w:val="24"/>
              </w:rPr>
              <w:t>33</w:t>
            </w:r>
          </w:p>
        </w:tc>
      </w:tr>
      <w:tr w:rsidR="00CE3809" w:rsidRPr="00F86CEC" w:rsidTr="00B63AFB">
        <w:trPr>
          <w:jc w:val="center"/>
        </w:trPr>
        <w:tc>
          <w:tcPr>
            <w:tcW w:w="3914" w:type="dxa"/>
          </w:tcPr>
          <w:p w:rsidR="00CE3809" w:rsidRPr="008C6B87" w:rsidRDefault="00CE3809" w:rsidP="00CE3809">
            <w:pPr>
              <w:spacing w:after="0" w:line="240" w:lineRule="auto"/>
              <w:jc w:val="both"/>
              <w:rPr>
                <w:rFonts w:ascii="Times New Roman" w:hAnsi="Times New Roman" w:cs="Times New Roman"/>
                <w:sz w:val="24"/>
                <w:szCs w:val="24"/>
              </w:rPr>
            </w:pPr>
            <w:r w:rsidRPr="008C6B87">
              <w:rPr>
                <w:rFonts w:ascii="Times New Roman" w:hAnsi="Times New Roman" w:cs="Times New Roman"/>
                <w:sz w:val="24"/>
                <w:szCs w:val="24"/>
              </w:rPr>
              <w:t>5В011900 -Иностранный язык:</w:t>
            </w:r>
            <w:r>
              <w:rPr>
                <w:rFonts w:ascii="Times New Roman" w:hAnsi="Times New Roman" w:cs="Times New Roman"/>
                <w:sz w:val="24"/>
                <w:szCs w:val="24"/>
              </w:rPr>
              <w:t xml:space="preserve"> </w:t>
            </w:r>
            <w:r w:rsidRPr="008C6B87">
              <w:rPr>
                <w:rFonts w:ascii="Times New Roman" w:hAnsi="Times New Roman" w:cs="Times New Roman"/>
                <w:sz w:val="24"/>
                <w:szCs w:val="24"/>
              </w:rPr>
              <w:t>два иностранных языка</w:t>
            </w:r>
          </w:p>
        </w:tc>
        <w:tc>
          <w:tcPr>
            <w:tcW w:w="1856" w:type="dxa"/>
            <w:vAlign w:val="center"/>
          </w:tcPr>
          <w:p w:rsidR="00CE3809" w:rsidRPr="008C6B87"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85</w:t>
            </w:r>
          </w:p>
        </w:tc>
        <w:tc>
          <w:tcPr>
            <w:tcW w:w="1843" w:type="dxa"/>
            <w:vAlign w:val="center"/>
          </w:tcPr>
          <w:p w:rsidR="00CE3809" w:rsidRPr="008C6B87"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86</w:t>
            </w:r>
          </w:p>
        </w:tc>
        <w:tc>
          <w:tcPr>
            <w:tcW w:w="1316" w:type="dxa"/>
            <w:vAlign w:val="center"/>
          </w:tcPr>
          <w:p w:rsidR="00CE3809" w:rsidRPr="008C6B87"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3,3</w:t>
            </w:r>
          </w:p>
        </w:tc>
      </w:tr>
      <w:tr w:rsidR="00CE3809" w:rsidRPr="00F86CEC" w:rsidTr="00B63AFB">
        <w:trPr>
          <w:jc w:val="center"/>
        </w:trPr>
        <w:tc>
          <w:tcPr>
            <w:tcW w:w="3914" w:type="dxa"/>
          </w:tcPr>
          <w:p w:rsidR="00CE3809" w:rsidRPr="008C6B87" w:rsidRDefault="00CE3809" w:rsidP="00CE3809">
            <w:pPr>
              <w:spacing w:after="0" w:line="240" w:lineRule="auto"/>
              <w:jc w:val="both"/>
              <w:rPr>
                <w:rFonts w:ascii="Times New Roman" w:hAnsi="Times New Roman" w:cs="Times New Roman"/>
                <w:sz w:val="24"/>
                <w:szCs w:val="24"/>
              </w:rPr>
            </w:pPr>
            <w:r w:rsidRPr="008C6B87">
              <w:rPr>
                <w:rFonts w:ascii="Times New Roman" w:hAnsi="Times New Roman" w:cs="Times New Roman"/>
                <w:sz w:val="24"/>
                <w:szCs w:val="24"/>
              </w:rPr>
              <w:t>5В020700 - Переводческое дело</w:t>
            </w:r>
          </w:p>
        </w:tc>
        <w:tc>
          <w:tcPr>
            <w:tcW w:w="1856" w:type="dxa"/>
            <w:vAlign w:val="center"/>
          </w:tcPr>
          <w:p w:rsidR="00CE3809" w:rsidRPr="008C6B87"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88</w:t>
            </w:r>
          </w:p>
        </w:tc>
        <w:tc>
          <w:tcPr>
            <w:tcW w:w="1843" w:type="dxa"/>
            <w:vAlign w:val="center"/>
          </w:tcPr>
          <w:p w:rsidR="00CE3809" w:rsidRPr="008C6B87"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94</w:t>
            </w:r>
          </w:p>
        </w:tc>
        <w:tc>
          <w:tcPr>
            <w:tcW w:w="1316" w:type="dxa"/>
            <w:vAlign w:val="center"/>
          </w:tcPr>
          <w:p w:rsidR="00CE3809" w:rsidRPr="008C6B87" w:rsidRDefault="00CE3809" w:rsidP="00CE3809">
            <w:pPr>
              <w:spacing w:after="0" w:line="240" w:lineRule="auto"/>
              <w:jc w:val="right"/>
              <w:rPr>
                <w:rFonts w:ascii="Times New Roman" w:hAnsi="Times New Roman" w:cs="Times New Roman"/>
                <w:sz w:val="24"/>
                <w:szCs w:val="24"/>
              </w:rPr>
            </w:pPr>
            <w:r w:rsidRPr="008C6B87">
              <w:rPr>
                <w:rFonts w:ascii="Times New Roman" w:hAnsi="Times New Roman" w:cs="Times New Roman"/>
                <w:sz w:val="24"/>
                <w:szCs w:val="24"/>
              </w:rPr>
              <w:t>3,</w:t>
            </w:r>
            <w:r>
              <w:rPr>
                <w:rFonts w:ascii="Times New Roman" w:hAnsi="Times New Roman" w:cs="Times New Roman"/>
                <w:sz w:val="24"/>
                <w:szCs w:val="24"/>
              </w:rPr>
              <w:t>24</w:t>
            </w:r>
          </w:p>
        </w:tc>
      </w:tr>
      <w:tr w:rsidR="00CE3809" w:rsidRPr="00F86CEC" w:rsidTr="00B63AFB">
        <w:trPr>
          <w:jc w:val="center"/>
        </w:trPr>
        <w:tc>
          <w:tcPr>
            <w:tcW w:w="3914" w:type="dxa"/>
          </w:tcPr>
          <w:p w:rsidR="00CE3809" w:rsidRPr="008C6B87" w:rsidRDefault="00CE3809" w:rsidP="00CE3809">
            <w:pPr>
              <w:spacing w:after="0" w:line="240" w:lineRule="auto"/>
              <w:jc w:val="both"/>
              <w:rPr>
                <w:rFonts w:ascii="Times New Roman" w:hAnsi="Times New Roman" w:cs="Times New Roman"/>
                <w:sz w:val="24"/>
                <w:szCs w:val="24"/>
              </w:rPr>
            </w:pPr>
            <w:r w:rsidRPr="008C6B87">
              <w:rPr>
                <w:rFonts w:ascii="Times New Roman" w:hAnsi="Times New Roman" w:cs="Times New Roman"/>
                <w:sz w:val="24"/>
                <w:szCs w:val="24"/>
              </w:rPr>
              <w:t>5В030100 - Юриспруденция</w:t>
            </w:r>
          </w:p>
        </w:tc>
        <w:tc>
          <w:tcPr>
            <w:tcW w:w="1856" w:type="dxa"/>
            <w:vAlign w:val="center"/>
          </w:tcPr>
          <w:p w:rsidR="00CE3809" w:rsidRPr="008C6B87"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95</w:t>
            </w:r>
          </w:p>
        </w:tc>
        <w:tc>
          <w:tcPr>
            <w:tcW w:w="1843" w:type="dxa"/>
            <w:vAlign w:val="center"/>
          </w:tcPr>
          <w:p w:rsidR="00CE3809" w:rsidRPr="008C6B87"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98</w:t>
            </w:r>
          </w:p>
        </w:tc>
        <w:tc>
          <w:tcPr>
            <w:tcW w:w="1316" w:type="dxa"/>
            <w:vAlign w:val="center"/>
          </w:tcPr>
          <w:p w:rsidR="00CE3809" w:rsidRPr="008C6B87"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3,06</w:t>
            </w:r>
          </w:p>
        </w:tc>
      </w:tr>
      <w:tr w:rsidR="00CE3809" w:rsidRPr="00F86CEC" w:rsidTr="00B63AFB">
        <w:trPr>
          <w:jc w:val="center"/>
        </w:trPr>
        <w:tc>
          <w:tcPr>
            <w:tcW w:w="3914" w:type="dxa"/>
          </w:tcPr>
          <w:p w:rsidR="00CE3809" w:rsidRPr="008C6B87" w:rsidRDefault="00CE3809" w:rsidP="00CE3809">
            <w:pPr>
              <w:spacing w:after="0" w:line="240" w:lineRule="auto"/>
              <w:jc w:val="both"/>
              <w:rPr>
                <w:rFonts w:ascii="Times New Roman" w:hAnsi="Times New Roman" w:cs="Times New Roman"/>
                <w:sz w:val="24"/>
                <w:szCs w:val="24"/>
              </w:rPr>
            </w:pPr>
            <w:r w:rsidRPr="008C6B87">
              <w:rPr>
                <w:rFonts w:ascii="Times New Roman" w:hAnsi="Times New Roman" w:cs="Times New Roman"/>
                <w:sz w:val="24"/>
                <w:szCs w:val="24"/>
              </w:rPr>
              <w:t>5В050900 - Финансы</w:t>
            </w:r>
          </w:p>
        </w:tc>
        <w:tc>
          <w:tcPr>
            <w:tcW w:w="1856" w:type="dxa"/>
            <w:vAlign w:val="center"/>
          </w:tcPr>
          <w:p w:rsidR="00CE3809" w:rsidRPr="008C6B87"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82</w:t>
            </w:r>
          </w:p>
        </w:tc>
        <w:tc>
          <w:tcPr>
            <w:tcW w:w="1843" w:type="dxa"/>
            <w:vAlign w:val="center"/>
          </w:tcPr>
          <w:p w:rsidR="00CE3809" w:rsidRPr="008C6B87"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87</w:t>
            </w:r>
          </w:p>
        </w:tc>
        <w:tc>
          <w:tcPr>
            <w:tcW w:w="1316" w:type="dxa"/>
            <w:vAlign w:val="center"/>
          </w:tcPr>
          <w:p w:rsidR="00CE3809" w:rsidRPr="008C6B87"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3,19</w:t>
            </w:r>
          </w:p>
        </w:tc>
      </w:tr>
      <w:tr w:rsidR="00CE3809" w:rsidRPr="00F86CEC" w:rsidTr="00B63AFB">
        <w:trPr>
          <w:jc w:val="center"/>
        </w:trPr>
        <w:tc>
          <w:tcPr>
            <w:tcW w:w="3914" w:type="dxa"/>
          </w:tcPr>
          <w:p w:rsidR="00CE3809" w:rsidRPr="008C6B87" w:rsidRDefault="00CE3809" w:rsidP="00CE3809">
            <w:pPr>
              <w:spacing w:after="0" w:line="240" w:lineRule="auto"/>
              <w:jc w:val="both"/>
              <w:rPr>
                <w:rFonts w:ascii="Times New Roman" w:hAnsi="Times New Roman" w:cs="Times New Roman"/>
                <w:sz w:val="24"/>
                <w:szCs w:val="24"/>
              </w:rPr>
            </w:pPr>
            <w:r w:rsidRPr="008C6B87">
              <w:rPr>
                <w:rFonts w:ascii="Times New Roman" w:hAnsi="Times New Roman" w:cs="Times New Roman"/>
                <w:sz w:val="24"/>
                <w:szCs w:val="24"/>
              </w:rPr>
              <w:t>5В110300 - Фармация</w:t>
            </w:r>
          </w:p>
        </w:tc>
        <w:tc>
          <w:tcPr>
            <w:tcW w:w="1856" w:type="dxa"/>
            <w:vAlign w:val="center"/>
          </w:tcPr>
          <w:p w:rsidR="00CE3809" w:rsidRPr="005E2A96" w:rsidRDefault="00CE3809" w:rsidP="00CE3809">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82</w:t>
            </w:r>
          </w:p>
        </w:tc>
        <w:tc>
          <w:tcPr>
            <w:tcW w:w="1843" w:type="dxa"/>
            <w:vAlign w:val="center"/>
          </w:tcPr>
          <w:p w:rsidR="00CE3809" w:rsidRPr="005E2A96" w:rsidRDefault="00CE3809" w:rsidP="00CE3809">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89</w:t>
            </w:r>
          </w:p>
        </w:tc>
        <w:tc>
          <w:tcPr>
            <w:tcW w:w="1316" w:type="dxa"/>
            <w:vAlign w:val="center"/>
          </w:tcPr>
          <w:p w:rsidR="00CE3809" w:rsidRPr="005E2A96" w:rsidRDefault="00CE3809" w:rsidP="00CE3809">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3</w:t>
            </w:r>
            <w:r>
              <w:rPr>
                <w:rFonts w:ascii="Times New Roman" w:hAnsi="Times New Roman" w:cs="Times New Roman"/>
                <w:sz w:val="24"/>
                <w:szCs w:val="24"/>
              </w:rPr>
              <w:t>,</w:t>
            </w:r>
            <w:r>
              <w:rPr>
                <w:rFonts w:ascii="Times New Roman" w:hAnsi="Times New Roman" w:cs="Times New Roman"/>
                <w:sz w:val="24"/>
                <w:szCs w:val="24"/>
                <w:lang w:val="en-US"/>
              </w:rPr>
              <w:t>1</w:t>
            </w:r>
          </w:p>
        </w:tc>
      </w:tr>
      <w:tr w:rsidR="00CE3809" w:rsidRPr="00F86CEC" w:rsidTr="00B63AFB">
        <w:trPr>
          <w:jc w:val="center"/>
        </w:trPr>
        <w:tc>
          <w:tcPr>
            <w:tcW w:w="3914" w:type="dxa"/>
          </w:tcPr>
          <w:p w:rsidR="00CE3809" w:rsidRPr="008C6B87" w:rsidRDefault="00CE3809" w:rsidP="00CE3809">
            <w:pPr>
              <w:spacing w:after="0" w:line="240" w:lineRule="auto"/>
              <w:ind w:right="150"/>
              <w:jc w:val="both"/>
              <w:rPr>
                <w:rFonts w:ascii="Times New Roman" w:hAnsi="Times New Roman" w:cs="Times New Roman"/>
                <w:sz w:val="24"/>
                <w:szCs w:val="24"/>
              </w:rPr>
            </w:pPr>
            <w:r w:rsidRPr="008C6B87">
              <w:rPr>
                <w:rFonts w:ascii="Times New Roman" w:hAnsi="Times New Roman" w:cs="Times New Roman"/>
                <w:sz w:val="24"/>
                <w:szCs w:val="24"/>
              </w:rPr>
              <w:t>Итого:</w:t>
            </w:r>
          </w:p>
        </w:tc>
        <w:tc>
          <w:tcPr>
            <w:tcW w:w="1856" w:type="dxa"/>
            <w:vAlign w:val="center"/>
          </w:tcPr>
          <w:p w:rsidR="00CE3809" w:rsidRPr="008C6B87"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90,1</w:t>
            </w:r>
          </w:p>
        </w:tc>
        <w:tc>
          <w:tcPr>
            <w:tcW w:w="1843" w:type="dxa"/>
            <w:vAlign w:val="center"/>
          </w:tcPr>
          <w:p w:rsidR="00CE3809" w:rsidRPr="008C6B87"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93,4</w:t>
            </w:r>
          </w:p>
        </w:tc>
        <w:tc>
          <w:tcPr>
            <w:tcW w:w="1316" w:type="dxa"/>
            <w:vAlign w:val="center"/>
          </w:tcPr>
          <w:p w:rsidR="00CE3809" w:rsidRPr="005E2A96" w:rsidRDefault="00CE3809" w:rsidP="00CE3809">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3</w:t>
            </w:r>
            <w:r>
              <w:rPr>
                <w:rFonts w:ascii="Times New Roman" w:hAnsi="Times New Roman" w:cs="Times New Roman"/>
                <w:sz w:val="24"/>
                <w:szCs w:val="24"/>
              </w:rPr>
              <w:t>,</w:t>
            </w:r>
            <w:r>
              <w:rPr>
                <w:rFonts w:ascii="Times New Roman" w:hAnsi="Times New Roman" w:cs="Times New Roman"/>
                <w:sz w:val="24"/>
                <w:szCs w:val="24"/>
                <w:lang w:val="en-US"/>
              </w:rPr>
              <w:t>2</w:t>
            </w:r>
          </w:p>
        </w:tc>
      </w:tr>
    </w:tbl>
    <w:p w:rsidR="005167DD" w:rsidRPr="00F86CEC" w:rsidRDefault="005167DD" w:rsidP="005167DD">
      <w:pPr>
        <w:spacing w:after="0" w:line="240" w:lineRule="auto"/>
        <w:ind w:left="150" w:right="150"/>
        <w:jc w:val="both"/>
        <w:rPr>
          <w:rFonts w:ascii="Times New Roman" w:hAnsi="Times New Roman" w:cs="Times New Roman"/>
          <w:sz w:val="28"/>
          <w:szCs w:val="28"/>
        </w:rPr>
      </w:pPr>
    </w:p>
    <w:p w:rsidR="005167DD" w:rsidRDefault="005167DD" w:rsidP="005167DD">
      <w:pPr>
        <w:spacing w:after="0" w:line="240" w:lineRule="auto"/>
        <w:ind w:left="150" w:right="150"/>
        <w:jc w:val="both"/>
        <w:rPr>
          <w:rFonts w:ascii="Times New Roman" w:hAnsi="Times New Roman" w:cs="Times New Roman"/>
          <w:sz w:val="28"/>
          <w:szCs w:val="28"/>
        </w:rPr>
      </w:pPr>
      <w:r w:rsidRPr="00F86CEC">
        <w:rPr>
          <w:rFonts w:ascii="Times New Roman" w:hAnsi="Times New Roman" w:cs="Times New Roman"/>
          <w:sz w:val="28"/>
          <w:szCs w:val="28"/>
        </w:rPr>
        <w:t>В 2016/2017 учебном году успеваемость студентов составила:</w:t>
      </w:r>
      <w:r>
        <w:rPr>
          <w:rFonts w:ascii="Times New Roman" w:hAnsi="Times New Roman" w:cs="Times New Roman"/>
          <w:sz w:val="28"/>
          <w:szCs w:val="28"/>
        </w:rPr>
        <w:t xml:space="preserve"> </w:t>
      </w:r>
    </w:p>
    <w:p w:rsidR="005167DD" w:rsidRPr="00F86CEC" w:rsidRDefault="005167DD" w:rsidP="005167DD">
      <w:pPr>
        <w:spacing w:after="0" w:line="240" w:lineRule="auto"/>
        <w:ind w:left="150" w:right="150"/>
        <w:jc w:val="both"/>
        <w:rPr>
          <w:rFonts w:ascii="Times New Roman" w:hAnsi="Times New Roman" w:cs="Times New Roman"/>
          <w:sz w:val="28"/>
          <w:szCs w:val="28"/>
        </w:rPr>
      </w:pPr>
    </w:p>
    <w:tbl>
      <w:tblPr>
        <w:tblW w:w="9314" w:type="dxa"/>
        <w:jc w:val="center"/>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3"/>
        <w:gridCol w:w="1701"/>
        <w:gridCol w:w="1842"/>
        <w:gridCol w:w="1418"/>
      </w:tblGrid>
      <w:tr w:rsidR="005167DD" w:rsidRPr="00B63AFB" w:rsidTr="00B63AFB">
        <w:trPr>
          <w:jc w:val="center"/>
        </w:trPr>
        <w:tc>
          <w:tcPr>
            <w:tcW w:w="4353" w:type="dxa"/>
          </w:tcPr>
          <w:p w:rsidR="005167DD" w:rsidRPr="00B63AFB" w:rsidRDefault="005167DD" w:rsidP="00CE3809">
            <w:pPr>
              <w:spacing w:after="0" w:line="240" w:lineRule="auto"/>
              <w:ind w:right="150"/>
              <w:jc w:val="center"/>
              <w:rPr>
                <w:rFonts w:ascii="Times New Roman" w:hAnsi="Times New Roman" w:cs="Times New Roman"/>
                <w:b/>
                <w:sz w:val="24"/>
                <w:szCs w:val="24"/>
              </w:rPr>
            </w:pPr>
            <w:r w:rsidRPr="00B63AFB">
              <w:rPr>
                <w:rFonts w:ascii="Times New Roman" w:hAnsi="Times New Roman" w:cs="Times New Roman"/>
                <w:b/>
                <w:sz w:val="24"/>
                <w:szCs w:val="24"/>
              </w:rPr>
              <w:t>Шифр и наименование образовательной программы</w:t>
            </w:r>
          </w:p>
        </w:tc>
        <w:tc>
          <w:tcPr>
            <w:tcW w:w="1701" w:type="dxa"/>
            <w:vAlign w:val="center"/>
          </w:tcPr>
          <w:p w:rsidR="005167DD" w:rsidRPr="00B63AFB" w:rsidRDefault="005167DD" w:rsidP="00CE3809">
            <w:pPr>
              <w:spacing w:after="0" w:line="240" w:lineRule="auto"/>
              <w:jc w:val="center"/>
              <w:rPr>
                <w:rFonts w:ascii="Times New Roman" w:hAnsi="Times New Roman" w:cs="Times New Roman"/>
                <w:b/>
                <w:sz w:val="24"/>
                <w:szCs w:val="24"/>
              </w:rPr>
            </w:pPr>
            <w:r w:rsidRPr="00B63AFB">
              <w:rPr>
                <w:rFonts w:ascii="Times New Roman" w:hAnsi="Times New Roman" w:cs="Times New Roman"/>
                <w:b/>
                <w:sz w:val="24"/>
                <w:szCs w:val="24"/>
              </w:rPr>
              <w:t>Показатель качества</w:t>
            </w:r>
          </w:p>
        </w:tc>
        <w:tc>
          <w:tcPr>
            <w:tcW w:w="1842" w:type="dxa"/>
            <w:vAlign w:val="center"/>
          </w:tcPr>
          <w:p w:rsidR="005167DD" w:rsidRPr="00B63AFB" w:rsidRDefault="005167DD" w:rsidP="00CE3809">
            <w:pPr>
              <w:spacing w:after="0" w:line="240" w:lineRule="auto"/>
              <w:jc w:val="center"/>
              <w:rPr>
                <w:rFonts w:ascii="Times New Roman" w:hAnsi="Times New Roman" w:cs="Times New Roman"/>
                <w:b/>
                <w:sz w:val="24"/>
                <w:szCs w:val="24"/>
              </w:rPr>
            </w:pPr>
            <w:r w:rsidRPr="00B63AFB">
              <w:rPr>
                <w:rFonts w:ascii="Times New Roman" w:hAnsi="Times New Roman" w:cs="Times New Roman"/>
                <w:b/>
                <w:sz w:val="24"/>
                <w:szCs w:val="24"/>
              </w:rPr>
              <w:t>Абсолютная успеваемость</w:t>
            </w:r>
          </w:p>
        </w:tc>
        <w:tc>
          <w:tcPr>
            <w:tcW w:w="1418" w:type="dxa"/>
            <w:vAlign w:val="center"/>
          </w:tcPr>
          <w:p w:rsidR="005167DD" w:rsidRPr="00B63AFB" w:rsidRDefault="005167DD" w:rsidP="00CE3809">
            <w:pPr>
              <w:spacing w:after="0" w:line="240" w:lineRule="auto"/>
              <w:jc w:val="center"/>
              <w:rPr>
                <w:rFonts w:ascii="Times New Roman" w:hAnsi="Times New Roman" w:cs="Times New Roman"/>
                <w:b/>
                <w:sz w:val="24"/>
                <w:szCs w:val="24"/>
              </w:rPr>
            </w:pPr>
            <w:r w:rsidRPr="00B63AFB">
              <w:rPr>
                <w:rFonts w:ascii="Times New Roman" w:hAnsi="Times New Roman" w:cs="Times New Roman"/>
                <w:b/>
                <w:sz w:val="24"/>
                <w:szCs w:val="24"/>
              </w:rPr>
              <w:t>Средний балл</w:t>
            </w:r>
          </w:p>
        </w:tc>
      </w:tr>
      <w:tr w:rsidR="00CE3809" w:rsidRPr="00F86CEC" w:rsidTr="00B63AFB">
        <w:trPr>
          <w:jc w:val="center"/>
        </w:trPr>
        <w:tc>
          <w:tcPr>
            <w:tcW w:w="4353" w:type="dxa"/>
          </w:tcPr>
          <w:p w:rsidR="00CE3809" w:rsidRPr="001D3ECC" w:rsidRDefault="00CE3809" w:rsidP="00CE3809">
            <w:pPr>
              <w:spacing w:after="0" w:line="240" w:lineRule="auto"/>
              <w:ind w:right="150"/>
              <w:jc w:val="both"/>
              <w:rPr>
                <w:rFonts w:ascii="Times New Roman" w:hAnsi="Times New Roman" w:cs="Times New Roman"/>
                <w:sz w:val="24"/>
                <w:szCs w:val="24"/>
              </w:rPr>
            </w:pPr>
            <w:r w:rsidRPr="001D3ECC">
              <w:rPr>
                <w:rFonts w:ascii="Times New Roman" w:hAnsi="Times New Roman" w:cs="Times New Roman"/>
                <w:sz w:val="24"/>
                <w:szCs w:val="24"/>
              </w:rPr>
              <w:t>5В010100</w:t>
            </w:r>
            <w:r w:rsidRPr="001D3ECC">
              <w:rPr>
                <w:rFonts w:ascii="Times New Roman" w:hAnsi="Times New Roman" w:cs="Times New Roman"/>
                <w:sz w:val="24"/>
                <w:szCs w:val="24"/>
              </w:rPr>
              <w:tab/>
              <w:t>Дошкольное обучение и воспитание</w:t>
            </w:r>
          </w:p>
        </w:tc>
        <w:tc>
          <w:tcPr>
            <w:tcW w:w="1701"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98</w:t>
            </w:r>
          </w:p>
        </w:tc>
        <w:tc>
          <w:tcPr>
            <w:tcW w:w="1842"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99</w:t>
            </w:r>
          </w:p>
        </w:tc>
        <w:tc>
          <w:tcPr>
            <w:tcW w:w="1418"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sidRPr="001D3ECC">
              <w:rPr>
                <w:rFonts w:ascii="Times New Roman" w:hAnsi="Times New Roman" w:cs="Times New Roman"/>
                <w:sz w:val="24"/>
                <w:szCs w:val="24"/>
              </w:rPr>
              <w:t>3,</w:t>
            </w:r>
            <w:r>
              <w:rPr>
                <w:rFonts w:ascii="Times New Roman" w:hAnsi="Times New Roman" w:cs="Times New Roman"/>
                <w:sz w:val="24"/>
                <w:szCs w:val="24"/>
              </w:rPr>
              <w:t>26</w:t>
            </w:r>
          </w:p>
        </w:tc>
      </w:tr>
      <w:tr w:rsidR="00CE3809" w:rsidRPr="00F86CEC" w:rsidTr="00B63AFB">
        <w:trPr>
          <w:jc w:val="center"/>
        </w:trPr>
        <w:tc>
          <w:tcPr>
            <w:tcW w:w="4353" w:type="dxa"/>
          </w:tcPr>
          <w:p w:rsidR="00CE3809" w:rsidRPr="001D3ECC" w:rsidRDefault="00CE3809" w:rsidP="00CE3809">
            <w:pPr>
              <w:spacing w:after="0" w:line="240" w:lineRule="auto"/>
              <w:jc w:val="both"/>
              <w:rPr>
                <w:rFonts w:ascii="Times New Roman" w:hAnsi="Times New Roman" w:cs="Times New Roman"/>
                <w:sz w:val="24"/>
                <w:szCs w:val="24"/>
              </w:rPr>
            </w:pPr>
            <w:r w:rsidRPr="001D3ECC">
              <w:rPr>
                <w:rFonts w:ascii="Times New Roman" w:hAnsi="Times New Roman" w:cs="Times New Roman"/>
                <w:sz w:val="24"/>
                <w:szCs w:val="24"/>
              </w:rPr>
              <w:t>5В010300 -Педагогика и психология</w:t>
            </w:r>
          </w:p>
        </w:tc>
        <w:tc>
          <w:tcPr>
            <w:tcW w:w="1701"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95</w:t>
            </w:r>
          </w:p>
        </w:tc>
        <w:tc>
          <w:tcPr>
            <w:tcW w:w="1842"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98</w:t>
            </w:r>
          </w:p>
        </w:tc>
        <w:tc>
          <w:tcPr>
            <w:tcW w:w="1418"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3,14</w:t>
            </w:r>
          </w:p>
        </w:tc>
      </w:tr>
      <w:tr w:rsidR="00CE3809" w:rsidRPr="00F86CEC" w:rsidTr="00B63AFB">
        <w:trPr>
          <w:jc w:val="center"/>
        </w:trPr>
        <w:tc>
          <w:tcPr>
            <w:tcW w:w="4353" w:type="dxa"/>
          </w:tcPr>
          <w:p w:rsidR="00CE3809" w:rsidRPr="001D3ECC" w:rsidRDefault="00CE3809" w:rsidP="00CE3809">
            <w:pPr>
              <w:spacing w:after="0" w:line="240" w:lineRule="auto"/>
              <w:jc w:val="both"/>
              <w:rPr>
                <w:rFonts w:ascii="Times New Roman" w:hAnsi="Times New Roman" w:cs="Times New Roman"/>
                <w:sz w:val="24"/>
                <w:szCs w:val="24"/>
              </w:rPr>
            </w:pPr>
            <w:r w:rsidRPr="001D3ECC">
              <w:rPr>
                <w:rFonts w:ascii="Times New Roman" w:hAnsi="Times New Roman" w:cs="Times New Roman"/>
                <w:sz w:val="24"/>
                <w:szCs w:val="24"/>
              </w:rPr>
              <w:t>5В011700 -Казахский язык и литература</w:t>
            </w:r>
          </w:p>
        </w:tc>
        <w:tc>
          <w:tcPr>
            <w:tcW w:w="1701"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93</w:t>
            </w:r>
          </w:p>
        </w:tc>
        <w:tc>
          <w:tcPr>
            <w:tcW w:w="1842"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96</w:t>
            </w:r>
          </w:p>
        </w:tc>
        <w:tc>
          <w:tcPr>
            <w:tcW w:w="1418"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3,32</w:t>
            </w:r>
          </w:p>
        </w:tc>
      </w:tr>
      <w:tr w:rsidR="00CE3809" w:rsidRPr="00F86CEC" w:rsidTr="00B63AFB">
        <w:trPr>
          <w:jc w:val="center"/>
        </w:trPr>
        <w:tc>
          <w:tcPr>
            <w:tcW w:w="4353" w:type="dxa"/>
          </w:tcPr>
          <w:p w:rsidR="00CE3809" w:rsidRPr="001D3ECC" w:rsidRDefault="00CE3809" w:rsidP="00CE3809">
            <w:pPr>
              <w:spacing w:after="0" w:line="240" w:lineRule="auto"/>
              <w:jc w:val="both"/>
              <w:rPr>
                <w:rFonts w:ascii="Times New Roman" w:hAnsi="Times New Roman" w:cs="Times New Roman"/>
                <w:sz w:val="24"/>
                <w:szCs w:val="24"/>
              </w:rPr>
            </w:pPr>
            <w:r w:rsidRPr="001D3ECC">
              <w:rPr>
                <w:rFonts w:ascii="Times New Roman" w:hAnsi="Times New Roman" w:cs="Times New Roman"/>
                <w:sz w:val="24"/>
                <w:szCs w:val="24"/>
              </w:rPr>
              <w:t>5В011900 -Иностранный язык:</w:t>
            </w:r>
            <w:r>
              <w:rPr>
                <w:rFonts w:ascii="Times New Roman" w:hAnsi="Times New Roman" w:cs="Times New Roman"/>
                <w:sz w:val="24"/>
                <w:szCs w:val="24"/>
              </w:rPr>
              <w:t xml:space="preserve"> </w:t>
            </w:r>
            <w:r w:rsidRPr="001D3ECC">
              <w:rPr>
                <w:rFonts w:ascii="Times New Roman" w:hAnsi="Times New Roman" w:cs="Times New Roman"/>
                <w:sz w:val="24"/>
                <w:szCs w:val="24"/>
              </w:rPr>
              <w:t>два иностранных языка</w:t>
            </w:r>
          </w:p>
        </w:tc>
        <w:tc>
          <w:tcPr>
            <w:tcW w:w="1701"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93</w:t>
            </w:r>
          </w:p>
        </w:tc>
        <w:tc>
          <w:tcPr>
            <w:tcW w:w="1842"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97</w:t>
            </w:r>
          </w:p>
        </w:tc>
        <w:tc>
          <w:tcPr>
            <w:tcW w:w="1418"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3,32</w:t>
            </w:r>
          </w:p>
        </w:tc>
      </w:tr>
      <w:tr w:rsidR="00CE3809" w:rsidRPr="00F86CEC" w:rsidTr="00B63AFB">
        <w:trPr>
          <w:jc w:val="center"/>
        </w:trPr>
        <w:tc>
          <w:tcPr>
            <w:tcW w:w="4353" w:type="dxa"/>
          </w:tcPr>
          <w:p w:rsidR="00CE3809" w:rsidRPr="001D3ECC" w:rsidRDefault="00CE3809" w:rsidP="00CE3809">
            <w:pPr>
              <w:spacing w:after="0" w:line="240" w:lineRule="auto"/>
              <w:jc w:val="both"/>
              <w:rPr>
                <w:rFonts w:ascii="Times New Roman" w:hAnsi="Times New Roman" w:cs="Times New Roman"/>
                <w:sz w:val="24"/>
                <w:szCs w:val="24"/>
              </w:rPr>
            </w:pPr>
            <w:r w:rsidRPr="001D3ECC">
              <w:rPr>
                <w:rFonts w:ascii="Times New Roman" w:hAnsi="Times New Roman" w:cs="Times New Roman"/>
                <w:sz w:val="24"/>
                <w:szCs w:val="24"/>
              </w:rPr>
              <w:t>5В030100 - Юриспруденция</w:t>
            </w:r>
          </w:p>
        </w:tc>
        <w:tc>
          <w:tcPr>
            <w:tcW w:w="1701"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77</w:t>
            </w:r>
          </w:p>
        </w:tc>
        <w:tc>
          <w:tcPr>
            <w:tcW w:w="1842"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92</w:t>
            </w:r>
          </w:p>
        </w:tc>
        <w:tc>
          <w:tcPr>
            <w:tcW w:w="1418"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2,97</w:t>
            </w:r>
          </w:p>
        </w:tc>
      </w:tr>
      <w:tr w:rsidR="00CE3809" w:rsidRPr="00F86CEC" w:rsidTr="00B63AFB">
        <w:trPr>
          <w:jc w:val="center"/>
        </w:trPr>
        <w:tc>
          <w:tcPr>
            <w:tcW w:w="4353" w:type="dxa"/>
          </w:tcPr>
          <w:p w:rsidR="00CE3809" w:rsidRPr="001D3ECC" w:rsidRDefault="00CE3809" w:rsidP="00CE3809">
            <w:pPr>
              <w:spacing w:after="0" w:line="240" w:lineRule="auto"/>
              <w:jc w:val="both"/>
              <w:rPr>
                <w:rFonts w:ascii="Times New Roman" w:hAnsi="Times New Roman" w:cs="Times New Roman"/>
                <w:sz w:val="24"/>
                <w:szCs w:val="24"/>
              </w:rPr>
            </w:pPr>
            <w:r w:rsidRPr="001D3ECC">
              <w:rPr>
                <w:rFonts w:ascii="Times New Roman" w:hAnsi="Times New Roman" w:cs="Times New Roman"/>
                <w:sz w:val="24"/>
                <w:szCs w:val="24"/>
              </w:rPr>
              <w:t>5В050900 - Финансы</w:t>
            </w:r>
          </w:p>
        </w:tc>
        <w:tc>
          <w:tcPr>
            <w:tcW w:w="1701"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89</w:t>
            </w:r>
          </w:p>
        </w:tc>
        <w:tc>
          <w:tcPr>
            <w:tcW w:w="1842"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sidRPr="001D3ECC">
              <w:rPr>
                <w:rFonts w:ascii="Times New Roman" w:hAnsi="Times New Roman" w:cs="Times New Roman"/>
                <w:sz w:val="24"/>
                <w:szCs w:val="24"/>
              </w:rPr>
              <w:t>100,0</w:t>
            </w:r>
          </w:p>
        </w:tc>
        <w:tc>
          <w:tcPr>
            <w:tcW w:w="1418"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3,02</w:t>
            </w:r>
          </w:p>
        </w:tc>
      </w:tr>
      <w:tr w:rsidR="00CE3809" w:rsidRPr="00F86CEC" w:rsidTr="00B63AFB">
        <w:trPr>
          <w:trHeight w:val="301"/>
          <w:jc w:val="center"/>
        </w:trPr>
        <w:tc>
          <w:tcPr>
            <w:tcW w:w="4353" w:type="dxa"/>
          </w:tcPr>
          <w:p w:rsidR="00CE3809" w:rsidRPr="001D3ECC" w:rsidRDefault="00CE3809" w:rsidP="00CE3809">
            <w:pPr>
              <w:spacing w:after="0" w:line="240" w:lineRule="auto"/>
              <w:jc w:val="both"/>
              <w:rPr>
                <w:rFonts w:ascii="Times New Roman" w:hAnsi="Times New Roman" w:cs="Times New Roman"/>
                <w:sz w:val="24"/>
                <w:szCs w:val="24"/>
              </w:rPr>
            </w:pPr>
            <w:r w:rsidRPr="001D3ECC">
              <w:rPr>
                <w:rFonts w:ascii="Times New Roman" w:hAnsi="Times New Roman" w:cs="Times New Roman"/>
                <w:sz w:val="24"/>
                <w:szCs w:val="24"/>
              </w:rPr>
              <w:t>5В110300 - Фармация</w:t>
            </w:r>
          </w:p>
        </w:tc>
        <w:tc>
          <w:tcPr>
            <w:tcW w:w="1701" w:type="dxa"/>
            <w:vAlign w:val="center"/>
          </w:tcPr>
          <w:p w:rsidR="00CE3809" w:rsidRPr="005E2A96" w:rsidRDefault="00CE3809" w:rsidP="00CE3809">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84</w:t>
            </w:r>
          </w:p>
        </w:tc>
        <w:tc>
          <w:tcPr>
            <w:tcW w:w="1842" w:type="dxa"/>
            <w:vAlign w:val="center"/>
          </w:tcPr>
          <w:p w:rsidR="00CE3809" w:rsidRPr="005E2A96" w:rsidRDefault="00CE3809" w:rsidP="00CE3809">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91</w:t>
            </w:r>
          </w:p>
        </w:tc>
        <w:tc>
          <w:tcPr>
            <w:tcW w:w="1418" w:type="dxa"/>
            <w:vAlign w:val="center"/>
          </w:tcPr>
          <w:p w:rsidR="00CE3809" w:rsidRPr="005E2A96" w:rsidRDefault="00CE3809" w:rsidP="00CE3809">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3.1</w:t>
            </w:r>
          </w:p>
        </w:tc>
      </w:tr>
      <w:tr w:rsidR="00CE3809" w:rsidRPr="00F86CEC" w:rsidTr="00B63AFB">
        <w:trPr>
          <w:jc w:val="center"/>
        </w:trPr>
        <w:tc>
          <w:tcPr>
            <w:tcW w:w="4353" w:type="dxa"/>
          </w:tcPr>
          <w:p w:rsidR="00CE3809" w:rsidRPr="001D3ECC" w:rsidRDefault="00CE3809" w:rsidP="00CE3809">
            <w:pPr>
              <w:spacing w:after="0" w:line="240" w:lineRule="auto"/>
              <w:ind w:right="150"/>
              <w:jc w:val="both"/>
              <w:rPr>
                <w:rFonts w:ascii="Times New Roman" w:hAnsi="Times New Roman" w:cs="Times New Roman"/>
                <w:sz w:val="24"/>
                <w:szCs w:val="24"/>
              </w:rPr>
            </w:pPr>
            <w:r w:rsidRPr="001D3ECC">
              <w:rPr>
                <w:rFonts w:ascii="Times New Roman" w:hAnsi="Times New Roman" w:cs="Times New Roman"/>
                <w:sz w:val="24"/>
                <w:szCs w:val="24"/>
              </w:rPr>
              <w:t>Итого:</w:t>
            </w:r>
          </w:p>
        </w:tc>
        <w:tc>
          <w:tcPr>
            <w:tcW w:w="1701"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89,9</w:t>
            </w:r>
          </w:p>
        </w:tc>
        <w:tc>
          <w:tcPr>
            <w:tcW w:w="1842"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96,1</w:t>
            </w:r>
          </w:p>
        </w:tc>
        <w:tc>
          <w:tcPr>
            <w:tcW w:w="1418"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3,16</w:t>
            </w:r>
          </w:p>
        </w:tc>
      </w:tr>
    </w:tbl>
    <w:p w:rsidR="005167DD" w:rsidRPr="00F86CEC" w:rsidRDefault="005167DD" w:rsidP="005167DD">
      <w:pPr>
        <w:spacing w:after="0" w:line="240" w:lineRule="auto"/>
        <w:ind w:left="150" w:right="150" w:firstLine="558"/>
        <w:jc w:val="both"/>
        <w:rPr>
          <w:rFonts w:ascii="Times New Roman" w:hAnsi="Times New Roman" w:cs="Times New Roman"/>
          <w:sz w:val="28"/>
          <w:szCs w:val="28"/>
        </w:rPr>
      </w:pPr>
    </w:p>
    <w:p w:rsidR="005167DD" w:rsidRDefault="005167DD" w:rsidP="005167DD">
      <w:pPr>
        <w:spacing w:after="0" w:line="240" w:lineRule="auto"/>
        <w:ind w:left="150" w:right="150"/>
        <w:jc w:val="both"/>
        <w:rPr>
          <w:rFonts w:ascii="Times New Roman" w:hAnsi="Times New Roman" w:cs="Times New Roman"/>
          <w:sz w:val="28"/>
          <w:szCs w:val="28"/>
        </w:rPr>
      </w:pPr>
      <w:r w:rsidRPr="00F86CEC">
        <w:rPr>
          <w:rFonts w:ascii="Times New Roman" w:hAnsi="Times New Roman" w:cs="Times New Roman"/>
          <w:sz w:val="28"/>
          <w:szCs w:val="28"/>
        </w:rPr>
        <w:t>В 2017/2018 учебном году успеваемость студентов составила:</w:t>
      </w:r>
    </w:p>
    <w:p w:rsidR="005167DD" w:rsidRPr="00F86CEC" w:rsidRDefault="005167DD" w:rsidP="005167DD">
      <w:pPr>
        <w:spacing w:after="0" w:line="240" w:lineRule="auto"/>
        <w:ind w:left="150" w:right="150"/>
        <w:jc w:val="both"/>
        <w:rPr>
          <w:rFonts w:ascii="Times New Roman" w:hAnsi="Times New Roman" w:cs="Times New Roman"/>
          <w:sz w:val="28"/>
          <w:szCs w:val="28"/>
        </w:rPr>
      </w:pPr>
    </w:p>
    <w:tbl>
      <w:tblPr>
        <w:tblW w:w="0" w:type="auto"/>
        <w:jc w:val="center"/>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1701"/>
        <w:gridCol w:w="1842"/>
        <w:gridCol w:w="1418"/>
      </w:tblGrid>
      <w:tr w:rsidR="005167DD" w:rsidRPr="00B63AFB" w:rsidTr="00B63AFB">
        <w:trPr>
          <w:jc w:val="center"/>
        </w:trPr>
        <w:tc>
          <w:tcPr>
            <w:tcW w:w="4248" w:type="dxa"/>
          </w:tcPr>
          <w:p w:rsidR="005167DD" w:rsidRPr="00B63AFB" w:rsidRDefault="005167DD" w:rsidP="00CE3809">
            <w:pPr>
              <w:spacing w:after="0" w:line="240" w:lineRule="auto"/>
              <w:ind w:right="150"/>
              <w:jc w:val="center"/>
              <w:rPr>
                <w:rFonts w:ascii="Times New Roman" w:hAnsi="Times New Roman" w:cs="Times New Roman"/>
                <w:b/>
                <w:sz w:val="24"/>
                <w:szCs w:val="24"/>
              </w:rPr>
            </w:pPr>
            <w:r w:rsidRPr="00B63AFB">
              <w:rPr>
                <w:rFonts w:ascii="Times New Roman" w:hAnsi="Times New Roman" w:cs="Times New Roman"/>
                <w:b/>
                <w:sz w:val="24"/>
                <w:szCs w:val="24"/>
              </w:rPr>
              <w:t>Шифр и наименование образовательной программы</w:t>
            </w:r>
          </w:p>
        </w:tc>
        <w:tc>
          <w:tcPr>
            <w:tcW w:w="1701" w:type="dxa"/>
            <w:vAlign w:val="center"/>
          </w:tcPr>
          <w:p w:rsidR="005167DD" w:rsidRPr="00B63AFB" w:rsidRDefault="005167DD" w:rsidP="00CE3809">
            <w:pPr>
              <w:spacing w:after="0" w:line="240" w:lineRule="auto"/>
              <w:jc w:val="center"/>
              <w:rPr>
                <w:rFonts w:ascii="Times New Roman" w:hAnsi="Times New Roman" w:cs="Times New Roman"/>
                <w:b/>
                <w:sz w:val="24"/>
                <w:szCs w:val="24"/>
              </w:rPr>
            </w:pPr>
            <w:r w:rsidRPr="00B63AFB">
              <w:rPr>
                <w:rFonts w:ascii="Times New Roman" w:hAnsi="Times New Roman" w:cs="Times New Roman"/>
                <w:b/>
                <w:sz w:val="24"/>
                <w:szCs w:val="24"/>
              </w:rPr>
              <w:t>Показатель качества</w:t>
            </w:r>
          </w:p>
        </w:tc>
        <w:tc>
          <w:tcPr>
            <w:tcW w:w="1842" w:type="dxa"/>
            <w:vAlign w:val="center"/>
          </w:tcPr>
          <w:p w:rsidR="005167DD" w:rsidRPr="00B63AFB" w:rsidRDefault="005167DD" w:rsidP="00CE3809">
            <w:pPr>
              <w:spacing w:after="0" w:line="240" w:lineRule="auto"/>
              <w:jc w:val="center"/>
              <w:rPr>
                <w:rFonts w:ascii="Times New Roman" w:hAnsi="Times New Roman" w:cs="Times New Roman"/>
                <w:b/>
                <w:sz w:val="24"/>
                <w:szCs w:val="24"/>
              </w:rPr>
            </w:pPr>
            <w:r w:rsidRPr="00B63AFB">
              <w:rPr>
                <w:rFonts w:ascii="Times New Roman" w:hAnsi="Times New Roman" w:cs="Times New Roman"/>
                <w:b/>
                <w:sz w:val="24"/>
                <w:szCs w:val="24"/>
              </w:rPr>
              <w:t>Абсолютная успеваемость</w:t>
            </w:r>
          </w:p>
        </w:tc>
        <w:tc>
          <w:tcPr>
            <w:tcW w:w="1418" w:type="dxa"/>
            <w:vAlign w:val="center"/>
          </w:tcPr>
          <w:p w:rsidR="005167DD" w:rsidRPr="00B63AFB" w:rsidRDefault="005167DD" w:rsidP="00CE3809">
            <w:pPr>
              <w:spacing w:after="0" w:line="240" w:lineRule="auto"/>
              <w:jc w:val="center"/>
              <w:rPr>
                <w:rFonts w:ascii="Times New Roman" w:hAnsi="Times New Roman" w:cs="Times New Roman"/>
                <w:b/>
                <w:sz w:val="24"/>
                <w:szCs w:val="24"/>
              </w:rPr>
            </w:pPr>
            <w:r w:rsidRPr="00B63AFB">
              <w:rPr>
                <w:rFonts w:ascii="Times New Roman" w:hAnsi="Times New Roman" w:cs="Times New Roman"/>
                <w:b/>
                <w:sz w:val="24"/>
                <w:szCs w:val="24"/>
              </w:rPr>
              <w:t>Средний балл</w:t>
            </w:r>
          </w:p>
        </w:tc>
      </w:tr>
      <w:tr w:rsidR="00CE3809" w:rsidRPr="00F86CEC" w:rsidTr="00B63AFB">
        <w:trPr>
          <w:jc w:val="center"/>
        </w:trPr>
        <w:tc>
          <w:tcPr>
            <w:tcW w:w="4248" w:type="dxa"/>
          </w:tcPr>
          <w:p w:rsidR="00CE3809" w:rsidRPr="001D3ECC" w:rsidRDefault="00CE3809" w:rsidP="00CE3809">
            <w:pPr>
              <w:spacing w:after="0" w:line="240" w:lineRule="auto"/>
              <w:ind w:right="150"/>
              <w:jc w:val="both"/>
              <w:rPr>
                <w:rFonts w:ascii="Times New Roman" w:hAnsi="Times New Roman" w:cs="Times New Roman"/>
                <w:sz w:val="24"/>
                <w:szCs w:val="24"/>
              </w:rPr>
            </w:pPr>
            <w:r w:rsidRPr="001D3ECC">
              <w:rPr>
                <w:rFonts w:ascii="Times New Roman" w:hAnsi="Times New Roman" w:cs="Times New Roman"/>
                <w:sz w:val="24"/>
                <w:szCs w:val="24"/>
              </w:rPr>
              <w:t>5В010100</w:t>
            </w:r>
            <w:r w:rsidRPr="001D3ECC">
              <w:rPr>
                <w:rFonts w:ascii="Times New Roman" w:hAnsi="Times New Roman" w:cs="Times New Roman"/>
                <w:sz w:val="24"/>
                <w:szCs w:val="24"/>
              </w:rPr>
              <w:tab/>
              <w:t>Дошкольное обучение и воспитание</w:t>
            </w:r>
          </w:p>
        </w:tc>
        <w:tc>
          <w:tcPr>
            <w:tcW w:w="1701"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98</w:t>
            </w:r>
          </w:p>
        </w:tc>
        <w:tc>
          <w:tcPr>
            <w:tcW w:w="1842"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98</w:t>
            </w:r>
          </w:p>
        </w:tc>
        <w:tc>
          <w:tcPr>
            <w:tcW w:w="1418"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sidRPr="001D3ECC">
              <w:rPr>
                <w:rFonts w:ascii="Times New Roman" w:hAnsi="Times New Roman" w:cs="Times New Roman"/>
                <w:sz w:val="24"/>
                <w:szCs w:val="24"/>
              </w:rPr>
              <w:t>3,</w:t>
            </w:r>
            <w:r>
              <w:rPr>
                <w:rFonts w:ascii="Times New Roman" w:hAnsi="Times New Roman" w:cs="Times New Roman"/>
                <w:sz w:val="24"/>
                <w:szCs w:val="24"/>
              </w:rPr>
              <w:t>12</w:t>
            </w:r>
          </w:p>
        </w:tc>
      </w:tr>
      <w:tr w:rsidR="00CE3809" w:rsidRPr="00F86CEC" w:rsidTr="00B63AFB">
        <w:trPr>
          <w:jc w:val="center"/>
        </w:trPr>
        <w:tc>
          <w:tcPr>
            <w:tcW w:w="4248" w:type="dxa"/>
          </w:tcPr>
          <w:p w:rsidR="00CE3809" w:rsidRPr="001D3ECC" w:rsidRDefault="00CE3809" w:rsidP="00CE3809">
            <w:pPr>
              <w:spacing w:after="0" w:line="240" w:lineRule="auto"/>
              <w:jc w:val="both"/>
              <w:rPr>
                <w:rFonts w:ascii="Times New Roman" w:hAnsi="Times New Roman" w:cs="Times New Roman"/>
                <w:sz w:val="24"/>
                <w:szCs w:val="24"/>
              </w:rPr>
            </w:pPr>
            <w:r w:rsidRPr="001D3ECC">
              <w:rPr>
                <w:rFonts w:ascii="Times New Roman" w:hAnsi="Times New Roman" w:cs="Times New Roman"/>
                <w:sz w:val="24"/>
                <w:szCs w:val="24"/>
              </w:rPr>
              <w:t>5В010300 -Педагогика и психология</w:t>
            </w:r>
          </w:p>
        </w:tc>
        <w:tc>
          <w:tcPr>
            <w:tcW w:w="1701"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94</w:t>
            </w:r>
          </w:p>
        </w:tc>
        <w:tc>
          <w:tcPr>
            <w:tcW w:w="1842"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97</w:t>
            </w:r>
          </w:p>
        </w:tc>
        <w:tc>
          <w:tcPr>
            <w:tcW w:w="1418"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3,21</w:t>
            </w:r>
          </w:p>
        </w:tc>
      </w:tr>
      <w:tr w:rsidR="00CE3809" w:rsidRPr="00F86CEC" w:rsidTr="00B63AFB">
        <w:trPr>
          <w:jc w:val="center"/>
        </w:trPr>
        <w:tc>
          <w:tcPr>
            <w:tcW w:w="4248" w:type="dxa"/>
          </w:tcPr>
          <w:p w:rsidR="00CE3809" w:rsidRPr="001D3ECC" w:rsidRDefault="00CE3809" w:rsidP="00CE3809">
            <w:pPr>
              <w:spacing w:after="0" w:line="240" w:lineRule="auto"/>
              <w:jc w:val="both"/>
              <w:rPr>
                <w:rFonts w:ascii="Times New Roman" w:hAnsi="Times New Roman" w:cs="Times New Roman"/>
                <w:sz w:val="24"/>
                <w:szCs w:val="24"/>
              </w:rPr>
            </w:pPr>
            <w:r w:rsidRPr="001D3ECC">
              <w:rPr>
                <w:rFonts w:ascii="Times New Roman" w:hAnsi="Times New Roman" w:cs="Times New Roman"/>
                <w:sz w:val="24"/>
                <w:szCs w:val="24"/>
              </w:rPr>
              <w:t>5В011700 -Казахский язык и литература</w:t>
            </w:r>
          </w:p>
        </w:tc>
        <w:tc>
          <w:tcPr>
            <w:tcW w:w="1701"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91</w:t>
            </w:r>
          </w:p>
        </w:tc>
        <w:tc>
          <w:tcPr>
            <w:tcW w:w="1842"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96</w:t>
            </w:r>
          </w:p>
        </w:tc>
        <w:tc>
          <w:tcPr>
            <w:tcW w:w="1418"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3,4</w:t>
            </w:r>
          </w:p>
        </w:tc>
      </w:tr>
      <w:tr w:rsidR="00CE3809" w:rsidRPr="00F86CEC" w:rsidTr="00B63AFB">
        <w:trPr>
          <w:jc w:val="center"/>
        </w:trPr>
        <w:tc>
          <w:tcPr>
            <w:tcW w:w="4248" w:type="dxa"/>
          </w:tcPr>
          <w:p w:rsidR="00CE3809" w:rsidRPr="001D3ECC" w:rsidRDefault="00CE3809" w:rsidP="00CE3809">
            <w:pPr>
              <w:spacing w:after="0" w:line="240" w:lineRule="auto"/>
              <w:jc w:val="both"/>
              <w:rPr>
                <w:rFonts w:ascii="Times New Roman" w:hAnsi="Times New Roman" w:cs="Times New Roman"/>
                <w:sz w:val="24"/>
                <w:szCs w:val="24"/>
              </w:rPr>
            </w:pPr>
            <w:r w:rsidRPr="001D3ECC">
              <w:rPr>
                <w:rFonts w:ascii="Times New Roman" w:hAnsi="Times New Roman" w:cs="Times New Roman"/>
                <w:sz w:val="24"/>
                <w:szCs w:val="24"/>
              </w:rPr>
              <w:t>5В011900 -Иностранный язык</w:t>
            </w:r>
            <w:proofErr w:type="gramStart"/>
            <w:r w:rsidRPr="001D3ECC">
              <w:rPr>
                <w:rFonts w:ascii="Times New Roman" w:hAnsi="Times New Roman" w:cs="Times New Roman"/>
                <w:sz w:val="24"/>
                <w:szCs w:val="24"/>
              </w:rPr>
              <w:t>:д</w:t>
            </w:r>
            <w:proofErr w:type="gramEnd"/>
            <w:r w:rsidRPr="001D3ECC">
              <w:rPr>
                <w:rFonts w:ascii="Times New Roman" w:hAnsi="Times New Roman" w:cs="Times New Roman"/>
                <w:sz w:val="24"/>
                <w:szCs w:val="24"/>
              </w:rPr>
              <w:t>ва иностранных языка</w:t>
            </w:r>
          </w:p>
        </w:tc>
        <w:tc>
          <w:tcPr>
            <w:tcW w:w="1701"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89</w:t>
            </w:r>
          </w:p>
        </w:tc>
        <w:tc>
          <w:tcPr>
            <w:tcW w:w="1842"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95</w:t>
            </w:r>
          </w:p>
        </w:tc>
        <w:tc>
          <w:tcPr>
            <w:tcW w:w="1418"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3,16</w:t>
            </w:r>
          </w:p>
        </w:tc>
      </w:tr>
      <w:tr w:rsidR="00CE3809" w:rsidRPr="00F86CEC" w:rsidTr="00B63AFB">
        <w:trPr>
          <w:jc w:val="center"/>
        </w:trPr>
        <w:tc>
          <w:tcPr>
            <w:tcW w:w="4248" w:type="dxa"/>
          </w:tcPr>
          <w:p w:rsidR="00CE3809" w:rsidRPr="001D3ECC" w:rsidRDefault="00CE3809" w:rsidP="00CE3809">
            <w:pPr>
              <w:spacing w:after="0" w:line="240" w:lineRule="auto"/>
              <w:jc w:val="both"/>
              <w:rPr>
                <w:rFonts w:ascii="Times New Roman" w:hAnsi="Times New Roman" w:cs="Times New Roman"/>
                <w:sz w:val="24"/>
                <w:szCs w:val="24"/>
              </w:rPr>
            </w:pPr>
            <w:r w:rsidRPr="001D3ECC">
              <w:rPr>
                <w:rFonts w:ascii="Times New Roman" w:hAnsi="Times New Roman" w:cs="Times New Roman"/>
                <w:sz w:val="24"/>
                <w:szCs w:val="24"/>
              </w:rPr>
              <w:t>5В030100 - Юриспруденция</w:t>
            </w:r>
          </w:p>
        </w:tc>
        <w:tc>
          <w:tcPr>
            <w:tcW w:w="1701"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85</w:t>
            </w:r>
          </w:p>
        </w:tc>
        <w:tc>
          <w:tcPr>
            <w:tcW w:w="1842"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93</w:t>
            </w:r>
          </w:p>
        </w:tc>
        <w:tc>
          <w:tcPr>
            <w:tcW w:w="1418"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3,08</w:t>
            </w:r>
          </w:p>
        </w:tc>
      </w:tr>
      <w:tr w:rsidR="00CE3809" w:rsidRPr="00F86CEC" w:rsidTr="00B63AFB">
        <w:trPr>
          <w:jc w:val="center"/>
        </w:trPr>
        <w:tc>
          <w:tcPr>
            <w:tcW w:w="4248" w:type="dxa"/>
          </w:tcPr>
          <w:p w:rsidR="00CE3809" w:rsidRPr="001D3ECC" w:rsidRDefault="00CE3809" w:rsidP="00CE3809">
            <w:pPr>
              <w:spacing w:after="0" w:line="240" w:lineRule="auto"/>
              <w:jc w:val="both"/>
              <w:rPr>
                <w:rFonts w:ascii="Times New Roman" w:hAnsi="Times New Roman" w:cs="Times New Roman"/>
                <w:sz w:val="24"/>
                <w:szCs w:val="24"/>
              </w:rPr>
            </w:pPr>
            <w:r w:rsidRPr="001D3ECC">
              <w:rPr>
                <w:rFonts w:ascii="Times New Roman" w:hAnsi="Times New Roman" w:cs="Times New Roman"/>
                <w:sz w:val="24"/>
                <w:szCs w:val="24"/>
              </w:rPr>
              <w:t>5В050900 - Финансы</w:t>
            </w:r>
          </w:p>
        </w:tc>
        <w:tc>
          <w:tcPr>
            <w:tcW w:w="1701"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82</w:t>
            </w:r>
          </w:p>
        </w:tc>
        <w:tc>
          <w:tcPr>
            <w:tcW w:w="1842"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96</w:t>
            </w:r>
          </w:p>
        </w:tc>
        <w:tc>
          <w:tcPr>
            <w:tcW w:w="1418"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3,06</w:t>
            </w:r>
          </w:p>
        </w:tc>
      </w:tr>
      <w:tr w:rsidR="00CE3809" w:rsidRPr="00F86CEC" w:rsidTr="00B63AFB">
        <w:trPr>
          <w:jc w:val="center"/>
        </w:trPr>
        <w:tc>
          <w:tcPr>
            <w:tcW w:w="4248" w:type="dxa"/>
          </w:tcPr>
          <w:p w:rsidR="00CE3809" w:rsidRPr="001D3ECC" w:rsidRDefault="00CE3809" w:rsidP="00CE3809">
            <w:pPr>
              <w:spacing w:after="0" w:line="240" w:lineRule="auto"/>
              <w:jc w:val="both"/>
              <w:rPr>
                <w:rFonts w:ascii="Times New Roman" w:hAnsi="Times New Roman" w:cs="Times New Roman"/>
                <w:sz w:val="24"/>
                <w:szCs w:val="24"/>
              </w:rPr>
            </w:pPr>
            <w:r w:rsidRPr="001D3ECC">
              <w:rPr>
                <w:rFonts w:ascii="Times New Roman" w:hAnsi="Times New Roman" w:cs="Times New Roman"/>
                <w:sz w:val="24"/>
                <w:szCs w:val="24"/>
              </w:rPr>
              <w:t>5В110300 - Фармация</w:t>
            </w:r>
          </w:p>
        </w:tc>
        <w:tc>
          <w:tcPr>
            <w:tcW w:w="1701" w:type="dxa"/>
            <w:vAlign w:val="center"/>
          </w:tcPr>
          <w:p w:rsidR="00CE3809" w:rsidRPr="005E2A96" w:rsidRDefault="00CE3809" w:rsidP="00CE3809">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87</w:t>
            </w:r>
          </w:p>
        </w:tc>
        <w:tc>
          <w:tcPr>
            <w:tcW w:w="1842" w:type="dxa"/>
            <w:vAlign w:val="center"/>
          </w:tcPr>
          <w:p w:rsidR="00CE3809" w:rsidRPr="005E2A96" w:rsidRDefault="00CE3809" w:rsidP="00CE3809">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94</w:t>
            </w:r>
          </w:p>
        </w:tc>
        <w:tc>
          <w:tcPr>
            <w:tcW w:w="1418" w:type="dxa"/>
            <w:vAlign w:val="center"/>
          </w:tcPr>
          <w:p w:rsidR="00CE3809" w:rsidRPr="005E2A96" w:rsidRDefault="00CE3809" w:rsidP="00CE3809">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3.0</w:t>
            </w:r>
          </w:p>
        </w:tc>
      </w:tr>
      <w:tr w:rsidR="00CE3809" w:rsidRPr="00F86CEC" w:rsidTr="00B63AFB">
        <w:trPr>
          <w:jc w:val="center"/>
        </w:trPr>
        <w:tc>
          <w:tcPr>
            <w:tcW w:w="4248" w:type="dxa"/>
          </w:tcPr>
          <w:p w:rsidR="00CE3809" w:rsidRPr="001D3ECC" w:rsidRDefault="00CE3809" w:rsidP="00CE3809">
            <w:pPr>
              <w:spacing w:after="0" w:line="240" w:lineRule="auto"/>
              <w:ind w:right="150"/>
              <w:jc w:val="both"/>
              <w:rPr>
                <w:rFonts w:ascii="Times New Roman" w:hAnsi="Times New Roman" w:cs="Times New Roman"/>
                <w:sz w:val="24"/>
                <w:szCs w:val="24"/>
              </w:rPr>
            </w:pPr>
            <w:r w:rsidRPr="001D3ECC">
              <w:rPr>
                <w:rFonts w:ascii="Times New Roman" w:hAnsi="Times New Roman" w:cs="Times New Roman"/>
                <w:sz w:val="24"/>
                <w:szCs w:val="24"/>
              </w:rPr>
              <w:t>Итого:</w:t>
            </w:r>
          </w:p>
        </w:tc>
        <w:tc>
          <w:tcPr>
            <w:tcW w:w="1701"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89,4</w:t>
            </w:r>
          </w:p>
        </w:tc>
        <w:tc>
          <w:tcPr>
            <w:tcW w:w="1842"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95,6</w:t>
            </w:r>
          </w:p>
        </w:tc>
        <w:tc>
          <w:tcPr>
            <w:tcW w:w="1418"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3,15</w:t>
            </w:r>
          </w:p>
        </w:tc>
      </w:tr>
    </w:tbl>
    <w:p w:rsidR="005167DD" w:rsidRDefault="005167DD" w:rsidP="007811C2">
      <w:pPr>
        <w:spacing w:after="0" w:line="240" w:lineRule="auto"/>
        <w:ind w:left="150" w:right="150" w:firstLine="417"/>
        <w:jc w:val="both"/>
        <w:rPr>
          <w:rFonts w:ascii="Times New Roman" w:hAnsi="Times New Roman" w:cs="Times New Roman"/>
          <w:sz w:val="28"/>
          <w:szCs w:val="28"/>
        </w:rPr>
      </w:pPr>
      <w:r w:rsidRPr="00F86CEC">
        <w:rPr>
          <w:rFonts w:ascii="Times New Roman" w:hAnsi="Times New Roman" w:cs="Times New Roman"/>
          <w:sz w:val="28"/>
          <w:szCs w:val="28"/>
        </w:rPr>
        <w:lastRenderedPageBreak/>
        <w:t>В 2018/2019 учебном году успеваемость студентов составила:</w:t>
      </w:r>
    </w:p>
    <w:p w:rsidR="005167DD" w:rsidRPr="00F86CEC" w:rsidRDefault="005167DD" w:rsidP="005167DD">
      <w:pPr>
        <w:spacing w:after="0" w:line="240" w:lineRule="auto"/>
        <w:ind w:left="150" w:right="150"/>
        <w:jc w:val="both"/>
        <w:rPr>
          <w:rFonts w:ascii="Times New Roman" w:hAnsi="Times New Roman" w:cs="Times New Roman"/>
          <w:sz w:val="28"/>
          <w:szCs w:val="28"/>
        </w:rPr>
      </w:pPr>
    </w:p>
    <w:tbl>
      <w:tblPr>
        <w:tblW w:w="0" w:type="auto"/>
        <w:jc w:val="center"/>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3"/>
        <w:gridCol w:w="1701"/>
        <w:gridCol w:w="1842"/>
        <w:gridCol w:w="1418"/>
      </w:tblGrid>
      <w:tr w:rsidR="005167DD" w:rsidRPr="007811C2" w:rsidTr="007811C2">
        <w:trPr>
          <w:jc w:val="center"/>
        </w:trPr>
        <w:tc>
          <w:tcPr>
            <w:tcW w:w="4353" w:type="dxa"/>
          </w:tcPr>
          <w:p w:rsidR="005167DD" w:rsidRPr="007811C2" w:rsidRDefault="005167DD" w:rsidP="00CE3809">
            <w:pPr>
              <w:spacing w:after="0" w:line="240" w:lineRule="auto"/>
              <w:ind w:right="150"/>
              <w:jc w:val="center"/>
              <w:rPr>
                <w:rFonts w:ascii="Times New Roman" w:hAnsi="Times New Roman" w:cs="Times New Roman"/>
                <w:b/>
                <w:sz w:val="24"/>
                <w:szCs w:val="24"/>
              </w:rPr>
            </w:pPr>
            <w:r w:rsidRPr="007811C2">
              <w:rPr>
                <w:rFonts w:ascii="Times New Roman" w:hAnsi="Times New Roman" w:cs="Times New Roman"/>
                <w:b/>
                <w:sz w:val="24"/>
                <w:szCs w:val="24"/>
              </w:rPr>
              <w:t>Шифр и наименование образовательной программы</w:t>
            </w:r>
          </w:p>
        </w:tc>
        <w:tc>
          <w:tcPr>
            <w:tcW w:w="1701" w:type="dxa"/>
            <w:vAlign w:val="center"/>
          </w:tcPr>
          <w:p w:rsidR="005167DD" w:rsidRPr="007811C2" w:rsidRDefault="005167DD" w:rsidP="00CE3809">
            <w:pPr>
              <w:spacing w:after="0" w:line="240" w:lineRule="auto"/>
              <w:jc w:val="center"/>
              <w:rPr>
                <w:rFonts w:ascii="Times New Roman" w:hAnsi="Times New Roman" w:cs="Times New Roman"/>
                <w:b/>
                <w:sz w:val="24"/>
                <w:szCs w:val="24"/>
              </w:rPr>
            </w:pPr>
            <w:r w:rsidRPr="007811C2">
              <w:rPr>
                <w:rFonts w:ascii="Times New Roman" w:hAnsi="Times New Roman" w:cs="Times New Roman"/>
                <w:b/>
                <w:sz w:val="24"/>
                <w:szCs w:val="24"/>
              </w:rPr>
              <w:t>Показатель качества</w:t>
            </w:r>
          </w:p>
        </w:tc>
        <w:tc>
          <w:tcPr>
            <w:tcW w:w="1842" w:type="dxa"/>
            <w:vAlign w:val="center"/>
          </w:tcPr>
          <w:p w:rsidR="005167DD" w:rsidRPr="007811C2" w:rsidRDefault="005167DD" w:rsidP="00CE3809">
            <w:pPr>
              <w:spacing w:after="0" w:line="240" w:lineRule="auto"/>
              <w:jc w:val="center"/>
              <w:rPr>
                <w:rFonts w:ascii="Times New Roman" w:hAnsi="Times New Roman" w:cs="Times New Roman"/>
                <w:b/>
                <w:sz w:val="24"/>
                <w:szCs w:val="24"/>
              </w:rPr>
            </w:pPr>
            <w:r w:rsidRPr="007811C2">
              <w:rPr>
                <w:rFonts w:ascii="Times New Roman" w:hAnsi="Times New Roman" w:cs="Times New Roman"/>
                <w:b/>
                <w:sz w:val="24"/>
                <w:szCs w:val="24"/>
              </w:rPr>
              <w:t>Абсолютная успеваемость</w:t>
            </w:r>
          </w:p>
        </w:tc>
        <w:tc>
          <w:tcPr>
            <w:tcW w:w="1418" w:type="dxa"/>
            <w:vAlign w:val="center"/>
          </w:tcPr>
          <w:p w:rsidR="005167DD" w:rsidRPr="007811C2" w:rsidRDefault="005167DD" w:rsidP="00CE3809">
            <w:pPr>
              <w:spacing w:after="0" w:line="240" w:lineRule="auto"/>
              <w:jc w:val="center"/>
              <w:rPr>
                <w:rFonts w:ascii="Times New Roman" w:hAnsi="Times New Roman" w:cs="Times New Roman"/>
                <w:b/>
                <w:sz w:val="24"/>
                <w:szCs w:val="24"/>
              </w:rPr>
            </w:pPr>
            <w:r w:rsidRPr="007811C2">
              <w:rPr>
                <w:rFonts w:ascii="Times New Roman" w:hAnsi="Times New Roman" w:cs="Times New Roman"/>
                <w:b/>
                <w:sz w:val="24"/>
                <w:szCs w:val="24"/>
              </w:rPr>
              <w:t>Средний балл</w:t>
            </w:r>
          </w:p>
        </w:tc>
      </w:tr>
      <w:tr w:rsidR="00CE3809" w:rsidRPr="00F86CEC" w:rsidTr="007811C2">
        <w:trPr>
          <w:jc w:val="center"/>
        </w:trPr>
        <w:tc>
          <w:tcPr>
            <w:tcW w:w="4353" w:type="dxa"/>
          </w:tcPr>
          <w:p w:rsidR="00CE3809" w:rsidRPr="001D3ECC" w:rsidRDefault="00CE3809" w:rsidP="00CE3809">
            <w:pPr>
              <w:spacing w:after="0" w:line="240" w:lineRule="auto"/>
              <w:ind w:right="150"/>
              <w:jc w:val="both"/>
              <w:rPr>
                <w:rFonts w:ascii="Times New Roman" w:hAnsi="Times New Roman" w:cs="Times New Roman"/>
                <w:sz w:val="24"/>
                <w:szCs w:val="24"/>
              </w:rPr>
            </w:pPr>
            <w:r w:rsidRPr="001D3ECC">
              <w:rPr>
                <w:rFonts w:ascii="Times New Roman" w:hAnsi="Times New Roman" w:cs="Times New Roman"/>
                <w:sz w:val="24"/>
                <w:szCs w:val="24"/>
              </w:rPr>
              <w:t>6В01201 - Дошкольное обучение и воспитание</w:t>
            </w:r>
          </w:p>
        </w:tc>
        <w:tc>
          <w:tcPr>
            <w:tcW w:w="1701"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89</w:t>
            </w:r>
          </w:p>
        </w:tc>
        <w:tc>
          <w:tcPr>
            <w:tcW w:w="1842"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96</w:t>
            </w:r>
          </w:p>
        </w:tc>
        <w:tc>
          <w:tcPr>
            <w:tcW w:w="1418"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2,93</w:t>
            </w:r>
          </w:p>
        </w:tc>
      </w:tr>
      <w:tr w:rsidR="00CE3809" w:rsidRPr="00F86CEC" w:rsidTr="007811C2">
        <w:trPr>
          <w:jc w:val="center"/>
        </w:trPr>
        <w:tc>
          <w:tcPr>
            <w:tcW w:w="4353" w:type="dxa"/>
          </w:tcPr>
          <w:p w:rsidR="00CE3809" w:rsidRPr="001D3ECC" w:rsidRDefault="00CE3809" w:rsidP="00CE3809">
            <w:pPr>
              <w:spacing w:after="0" w:line="240" w:lineRule="auto"/>
              <w:ind w:right="150"/>
              <w:jc w:val="both"/>
              <w:rPr>
                <w:rFonts w:ascii="Times New Roman" w:hAnsi="Times New Roman" w:cs="Times New Roman"/>
                <w:sz w:val="24"/>
                <w:szCs w:val="24"/>
              </w:rPr>
            </w:pPr>
            <w:r w:rsidRPr="001D3ECC">
              <w:rPr>
                <w:rFonts w:ascii="Times New Roman" w:hAnsi="Times New Roman" w:cs="Times New Roman"/>
                <w:sz w:val="24"/>
                <w:szCs w:val="24"/>
              </w:rPr>
              <w:t>6В01301 – Педагогика и методика начального обучения</w:t>
            </w:r>
          </w:p>
        </w:tc>
        <w:tc>
          <w:tcPr>
            <w:tcW w:w="1701" w:type="dxa"/>
            <w:vAlign w:val="center"/>
          </w:tcPr>
          <w:p w:rsidR="00CE3809" w:rsidRPr="005E2A96" w:rsidRDefault="00CE3809" w:rsidP="00CE3809">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rPr>
              <w:t>9</w:t>
            </w:r>
            <w:r>
              <w:rPr>
                <w:rFonts w:ascii="Times New Roman" w:hAnsi="Times New Roman" w:cs="Times New Roman"/>
                <w:sz w:val="24"/>
                <w:szCs w:val="24"/>
                <w:lang w:val="en-US"/>
              </w:rPr>
              <w:t>3</w:t>
            </w:r>
          </w:p>
        </w:tc>
        <w:tc>
          <w:tcPr>
            <w:tcW w:w="1842" w:type="dxa"/>
            <w:vAlign w:val="center"/>
          </w:tcPr>
          <w:p w:rsidR="00CE3809" w:rsidRPr="005E2A96" w:rsidRDefault="00CE3809" w:rsidP="00CE3809">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1418"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3,24</w:t>
            </w:r>
          </w:p>
        </w:tc>
      </w:tr>
      <w:tr w:rsidR="00CE3809" w:rsidRPr="00F86CEC" w:rsidTr="007811C2">
        <w:trPr>
          <w:jc w:val="center"/>
        </w:trPr>
        <w:tc>
          <w:tcPr>
            <w:tcW w:w="4353" w:type="dxa"/>
          </w:tcPr>
          <w:p w:rsidR="00CE3809" w:rsidRPr="001D3ECC" w:rsidRDefault="00CE3809" w:rsidP="00CE3809">
            <w:pPr>
              <w:spacing w:after="0" w:line="240" w:lineRule="auto"/>
              <w:jc w:val="both"/>
              <w:rPr>
                <w:rFonts w:ascii="Times New Roman" w:hAnsi="Times New Roman" w:cs="Times New Roman"/>
                <w:sz w:val="24"/>
                <w:szCs w:val="24"/>
              </w:rPr>
            </w:pPr>
            <w:r w:rsidRPr="001D3ECC">
              <w:rPr>
                <w:rFonts w:ascii="Times New Roman" w:hAnsi="Times New Roman" w:cs="Times New Roman"/>
                <w:sz w:val="24"/>
                <w:szCs w:val="24"/>
              </w:rPr>
              <w:t>6В01101 - Педагогика и психология</w:t>
            </w:r>
          </w:p>
        </w:tc>
        <w:tc>
          <w:tcPr>
            <w:tcW w:w="1701"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85</w:t>
            </w:r>
          </w:p>
        </w:tc>
        <w:tc>
          <w:tcPr>
            <w:tcW w:w="1842"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94</w:t>
            </w:r>
          </w:p>
        </w:tc>
        <w:tc>
          <w:tcPr>
            <w:tcW w:w="1418"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3,24</w:t>
            </w:r>
          </w:p>
        </w:tc>
      </w:tr>
      <w:tr w:rsidR="00CE3809" w:rsidRPr="00F86CEC" w:rsidTr="007811C2">
        <w:trPr>
          <w:jc w:val="center"/>
        </w:trPr>
        <w:tc>
          <w:tcPr>
            <w:tcW w:w="4353" w:type="dxa"/>
          </w:tcPr>
          <w:p w:rsidR="00CE3809" w:rsidRPr="001D3ECC" w:rsidRDefault="00CE3809" w:rsidP="00CE3809">
            <w:pPr>
              <w:spacing w:after="0" w:line="240" w:lineRule="auto"/>
              <w:jc w:val="both"/>
              <w:rPr>
                <w:rFonts w:ascii="Times New Roman" w:hAnsi="Times New Roman" w:cs="Times New Roman"/>
                <w:sz w:val="24"/>
                <w:szCs w:val="24"/>
              </w:rPr>
            </w:pPr>
            <w:r w:rsidRPr="001D3ECC">
              <w:rPr>
                <w:rFonts w:ascii="Times New Roman" w:hAnsi="Times New Roman" w:cs="Times New Roman"/>
                <w:sz w:val="24"/>
                <w:szCs w:val="24"/>
              </w:rPr>
              <w:t>6В01701 - Казахский язык и литература</w:t>
            </w:r>
          </w:p>
        </w:tc>
        <w:tc>
          <w:tcPr>
            <w:tcW w:w="1701"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84</w:t>
            </w:r>
          </w:p>
        </w:tc>
        <w:tc>
          <w:tcPr>
            <w:tcW w:w="1842"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94</w:t>
            </w:r>
          </w:p>
        </w:tc>
        <w:tc>
          <w:tcPr>
            <w:tcW w:w="1418"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3,11</w:t>
            </w:r>
          </w:p>
        </w:tc>
      </w:tr>
      <w:tr w:rsidR="00CE3809" w:rsidRPr="00F86CEC" w:rsidTr="007811C2">
        <w:trPr>
          <w:jc w:val="center"/>
        </w:trPr>
        <w:tc>
          <w:tcPr>
            <w:tcW w:w="4353" w:type="dxa"/>
          </w:tcPr>
          <w:p w:rsidR="00CE3809" w:rsidRPr="001D3ECC" w:rsidRDefault="00CE3809" w:rsidP="00CE3809">
            <w:pPr>
              <w:spacing w:after="0" w:line="240" w:lineRule="auto"/>
              <w:jc w:val="both"/>
              <w:rPr>
                <w:rFonts w:ascii="Times New Roman" w:hAnsi="Times New Roman" w:cs="Times New Roman"/>
                <w:sz w:val="24"/>
                <w:szCs w:val="24"/>
              </w:rPr>
            </w:pPr>
            <w:r w:rsidRPr="001D3ECC">
              <w:rPr>
                <w:rFonts w:ascii="Times New Roman" w:hAnsi="Times New Roman" w:cs="Times New Roman"/>
                <w:sz w:val="24"/>
                <w:szCs w:val="24"/>
              </w:rPr>
              <w:t>6В01702 - Иностранный язык: два иностранных языка</w:t>
            </w:r>
          </w:p>
        </w:tc>
        <w:tc>
          <w:tcPr>
            <w:tcW w:w="1701"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89</w:t>
            </w:r>
          </w:p>
        </w:tc>
        <w:tc>
          <w:tcPr>
            <w:tcW w:w="1842"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97</w:t>
            </w:r>
          </w:p>
        </w:tc>
        <w:tc>
          <w:tcPr>
            <w:tcW w:w="1418"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3,31</w:t>
            </w:r>
          </w:p>
        </w:tc>
      </w:tr>
      <w:tr w:rsidR="00CE3809" w:rsidRPr="00F86CEC" w:rsidTr="007811C2">
        <w:trPr>
          <w:jc w:val="center"/>
        </w:trPr>
        <w:tc>
          <w:tcPr>
            <w:tcW w:w="4353" w:type="dxa"/>
          </w:tcPr>
          <w:p w:rsidR="00CE3809" w:rsidRPr="001D3ECC" w:rsidRDefault="00CE3809" w:rsidP="00CE3809">
            <w:pPr>
              <w:spacing w:after="0" w:line="240" w:lineRule="auto"/>
              <w:jc w:val="both"/>
              <w:rPr>
                <w:rFonts w:ascii="Times New Roman" w:hAnsi="Times New Roman" w:cs="Times New Roman"/>
                <w:sz w:val="24"/>
                <w:szCs w:val="24"/>
              </w:rPr>
            </w:pPr>
            <w:r w:rsidRPr="001D3ECC">
              <w:rPr>
                <w:rFonts w:ascii="Times New Roman" w:hAnsi="Times New Roman" w:cs="Times New Roman"/>
                <w:sz w:val="24"/>
                <w:szCs w:val="24"/>
              </w:rPr>
              <w:t>6В04201 - Юриспруденция</w:t>
            </w:r>
          </w:p>
        </w:tc>
        <w:tc>
          <w:tcPr>
            <w:tcW w:w="1701"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84</w:t>
            </w:r>
          </w:p>
        </w:tc>
        <w:tc>
          <w:tcPr>
            <w:tcW w:w="1842"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97</w:t>
            </w:r>
          </w:p>
        </w:tc>
        <w:tc>
          <w:tcPr>
            <w:tcW w:w="1418"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2,93</w:t>
            </w:r>
          </w:p>
        </w:tc>
      </w:tr>
      <w:tr w:rsidR="00CE3809" w:rsidRPr="00F86CEC" w:rsidTr="007811C2">
        <w:trPr>
          <w:jc w:val="center"/>
        </w:trPr>
        <w:tc>
          <w:tcPr>
            <w:tcW w:w="4353" w:type="dxa"/>
          </w:tcPr>
          <w:p w:rsidR="00CE3809" w:rsidRPr="001D3ECC" w:rsidRDefault="00CE3809" w:rsidP="00CE3809">
            <w:pPr>
              <w:spacing w:after="0" w:line="240" w:lineRule="auto"/>
              <w:jc w:val="both"/>
              <w:rPr>
                <w:rFonts w:ascii="Times New Roman" w:hAnsi="Times New Roman" w:cs="Times New Roman"/>
                <w:sz w:val="24"/>
                <w:szCs w:val="24"/>
              </w:rPr>
            </w:pPr>
            <w:r w:rsidRPr="001D3ECC">
              <w:rPr>
                <w:rFonts w:ascii="Times New Roman" w:hAnsi="Times New Roman" w:cs="Times New Roman"/>
                <w:sz w:val="24"/>
                <w:szCs w:val="24"/>
              </w:rPr>
              <w:t>6В04101 - Финансы</w:t>
            </w:r>
          </w:p>
        </w:tc>
        <w:tc>
          <w:tcPr>
            <w:tcW w:w="1701"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74</w:t>
            </w:r>
          </w:p>
        </w:tc>
        <w:tc>
          <w:tcPr>
            <w:tcW w:w="1842"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88</w:t>
            </w:r>
          </w:p>
        </w:tc>
        <w:tc>
          <w:tcPr>
            <w:tcW w:w="1418"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3,02</w:t>
            </w:r>
          </w:p>
        </w:tc>
      </w:tr>
      <w:tr w:rsidR="00CE3809" w:rsidRPr="00F86CEC" w:rsidTr="007811C2">
        <w:trPr>
          <w:jc w:val="center"/>
        </w:trPr>
        <w:tc>
          <w:tcPr>
            <w:tcW w:w="4353" w:type="dxa"/>
          </w:tcPr>
          <w:p w:rsidR="00CE3809" w:rsidRPr="001D3ECC" w:rsidRDefault="00CE3809" w:rsidP="00CE3809">
            <w:pPr>
              <w:spacing w:after="0" w:line="240" w:lineRule="auto"/>
              <w:jc w:val="both"/>
              <w:rPr>
                <w:rFonts w:ascii="Times New Roman" w:hAnsi="Times New Roman" w:cs="Times New Roman"/>
                <w:sz w:val="24"/>
                <w:szCs w:val="24"/>
              </w:rPr>
            </w:pPr>
            <w:r w:rsidRPr="001D3ECC">
              <w:rPr>
                <w:rFonts w:ascii="Times New Roman" w:hAnsi="Times New Roman" w:cs="Times New Roman"/>
                <w:sz w:val="24"/>
                <w:szCs w:val="24"/>
              </w:rPr>
              <w:t>6В10101 - Фармация</w:t>
            </w:r>
          </w:p>
        </w:tc>
        <w:tc>
          <w:tcPr>
            <w:tcW w:w="1701" w:type="dxa"/>
            <w:vAlign w:val="center"/>
          </w:tcPr>
          <w:p w:rsidR="00CE3809" w:rsidRPr="005E2A96" w:rsidRDefault="00CE3809" w:rsidP="00CE3809">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82</w:t>
            </w:r>
          </w:p>
        </w:tc>
        <w:tc>
          <w:tcPr>
            <w:tcW w:w="1842" w:type="dxa"/>
            <w:vAlign w:val="center"/>
          </w:tcPr>
          <w:p w:rsidR="00CE3809" w:rsidRPr="005E2A96" w:rsidRDefault="00CE3809" w:rsidP="00CE3809">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97</w:t>
            </w:r>
          </w:p>
        </w:tc>
        <w:tc>
          <w:tcPr>
            <w:tcW w:w="1418" w:type="dxa"/>
            <w:vAlign w:val="center"/>
          </w:tcPr>
          <w:p w:rsidR="00CE3809" w:rsidRPr="005E2A96" w:rsidRDefault="00CE3809" w:rsidP="00CE3809">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2.8</w:t>
            </w:r>
          </w:p>
        </w:tc>
      </w:tr>
      <w:tr w:rsidR="00CE3809" w:rsidRPr="001D3ECC" w:rsidTr="007811C2">
        <w:trPr>
          <w:jc w:val="center"/>
        </w:trPr>
        <w:tc>
          <w:tcPr>
            <w:tcW w:w="4353" w:type="dxa"/>
          </w:tcPr>
          <w:p w:rsidR="00CE3809" w:rsidRPr="001D3ECC" w:rsidRDefault="00CE3809" w:rsidP="00CE3809">
            <w:pPr>
              <w:spacing w:after="0" w:line="240" w:lineRule="auto"/>
              <w:ind w:right="150"/>
              <w:jc w:val="both"/>
              <w:rPr>
                <w:rFonts w:ascii="Times New Roman" w:hAnsi="Times New Roman" w:cs="Times New Roman"/>
                <w:sz w:val="24"/>
                <w:szCs w:val="24"/>
              </w:rPr>
            </w:pPr>
            <w:r w:rsidRPr="001D3ECC">
              <w:rPr>
                <w:rFonts w:ascii="Times New Roman" w:hAnsi="Times New Roman" w:cs="Times New Roman"/>
                <w:sz w:val="24"/>
                <w:szCs w:val="24"/>
              </w:rPr>
              <w:t>Итого:</w:t>
            </w:r>
          </w:p>
        </w:tc>
        <w:tc>
          <w:tcPr>
            <w:tcW w:w="1701"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85</w:t>
            </w:r>
          </w:p>
        </w:tc>
        <w:tc>
          <w:tcPr>
            <w:tcW w:w="1842"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95,4</w:t>
            </w:r>
          </w:p>
        </w:tc>
        <w:tc>
          <w:tcPr>
            <w:tcW w:w="1418" w:type="dxa"/>
            <w:vAlign w:val="center"/>
          </w:tcPr>
          <w:p w:rsidR="00CE3809" w:rsidRPr="001D3ECC" w:rsidRDefault="00CE3809" w:rsidP="00CE380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3,07</w:t>
            </w:r>
          </w:p>
        </w:tc>
      </w:tr>
    </w:tbl>
    <w:p w:rsidR="00CE3809" w:rsidRDefault="00CE3809" w:rsidP="008C3977">
      <w:pPr>
        <w:suppressAutoHyphens/>
        <w:spacing w:after="0" w:line="240" w:lineRule="auto"/>
        <w:ind w:firstLine="540"/>
        <w:jc w:val="both"/>
        <w:rPr>
          <w:rFonts w:ascii="Times New Roman" w:hAnsi="Times New Roman" w:cs="Times New Roman"/>
          <w:sz w:val="28"/>
          <w:szCs w:val="28"/>
          <w:lang w:eastAsia="ar-SA"/>
        </w:rPr>
      </w:pPr>
    </w:p>
    <w:p w:rsidR="005167DD" w:rsidRPr="00F86CEC" w:rsidRDefault="005167DD" w:rsidP="008C3977">
      <w:pPr>
        <w:suppressAutoHyphens/>
        <w:spacing w:after="0" w:line="240" w:lineRule="auto"/>
        <w:ind w:firstLine="540"/>
        <w:jc w:val="both"/>
        <w:rPr>
          <w:rFonts w:ascii="Times New Roman" w:hAnsi="Times New Roman" w:cs="Times New Roman"/>
        </w:rPr>
      </w:pPr>
      <w:r>
        <w:rPr>
          <w:rFonts w:ascii="Times New Roman" w:hAnsi="Times New Roman" w:cs="Times New Roman"/>
          <w:sz w:val="28"/>
          <w:szCs w:val="28"/>
          <w:lang w:eastAsia="ar-SA"/>
        </w:rPr>
        <w:t>С</w:t>
      </w:r>
      <w:r w:rsidRPr="00F86CEC">
        <w:rPr>
          <w:rFonts w:ascii="Times New Roman" w:hAnsi="Times New Roman" w:cs="Times New Roman"/>
          <w:sz w:val="28"/>
          <w:szCs w:val="28"/>
          <w:lang w:eastAsia="ar-SA"/>
        </w:rPr>
        <w:t xml:space="preserve">туденты, вынужденные проходить по отдельным дисциплинам повторный курс обучения в очередном академическом семестре с целью сдачи </w:t>
      </w:r>
      <w:r w:rsidRPr="00F86CEC">
        <w:rPr>
          <w:rFonts w:ascii="Times New Roman" w:hAnsi="Times New Roman" w:cs="Times New Roman"/>
          <w:sz w:val="28"/>
          <w:szCs w:val="28"/>
          <w:lang w:eastAsia="zh-CN"/>
        </w:rPr>
        <w:t>экзамена по дисциплине на положительную оценку</w:t>
      </w:r>
      <w:r w:rsidRPr="00F86CEC">
        <w:rPr>
          <w:rFonts w:ascii="Times New Roman" w:hAnsi="Times New Roman" w:cs="Times New Roman"/>
          <w:sz w:val="28"/>
          <w:szCs w:val="28"/>
          <w:lang w:eastAsia="ar-SA"/>
        </w:rPr>
        <w:t>.</w:t>
      </w:r>
    </w:p>
    <w:p w:rsidR="005167DD" w:rsidRPr="00F86CEC" w:rsidRDefault="005167DD" w:rsidP="008C3977">
      <w:pPr>
        <w:spacing w:after="0" w:line="240" w:lineRule="auto"/>
        <w:ind w:left="150" w:right="150" w:firstLine="540"/>
        <w:jc w:val="both"/>
        <w:rPr>
          <w:rFonts w:ascii="Times New Roman" w:hAnsi="Times New Roman" w:cs="Times New Roman"/>
          <w:sz w:val="28"/>
          <w:szCs w:val="28"/>
        </w:rPr>
      </w:pPr>
      <w:r w:rsidRPr="00F86CEC">
        <w:rPr>
          <w:rFonts w:ascii="Times New Roman" w:hAnsi="Times New Roman" w:cs="Times New Roman"/>
          <w:sz w:val="28"/>
          <w:szCs w:val="28"/>
        </w:rPr>
        <w:t>Заведующие кафедрами проводят анализ академической успеваемости обучающихся, результаты экзаменационной сессии рассматриваются на заседании кафедры, где анализируются несоответствия, выявленные в процессе учебного года и причины их появления.</w:t>
      </w:r>
    </w:p>
    <w:p w:rsidR="005167DD" w:rsidRPr="00F86CEC" w:rsidRDefault="005167DD" w:rsidP="008C3977">
      <w:pPr>
        <w:spacing w:after="0" w:line="240" w:lineRule="auto"/>
        <w:ind w:left="150" w:right="150" w:firstLine="540"/>
        <w:jc w:val="both"/>
        <w:rPr>
          <w:rFonts w:ascii="Times New Roman" w:hAnsi="Times New Roman" w:cs="Times New Roman"/>
          <w:sz w:val="28"/>
          <w:szCs w:val="28"/>
        </w:rPr>
      </w:pPr>
      <w:r w:rsidRPr="00F86CEC">
        <w:rPr>
          <w:rFonts w:ascii="Times New Roman" w:hAnsi="Times New Roman" w:cs="Times New Roman"/>
          <w:sz w:val="28"/>
          <w:szCs w:val="28"/>
        </w:rPr>
        <w:t xml:space="preserve">На заседаниях Ученого совета академии и Ректората систематически заслушивается отчет </w:t>
      </w:r>
      <w:r>
        <w:rPr>
          <w:rFonts w:ascii="Times New Roman" w:hAnsi="Times New Roman" w:cs="Times New Roman"/>
          <w:sz w:val="28"/>
          <w:szCs w:val="28"/>
        </w:rPr>
        <w:t>отдела регистрации</w:t>
      </w:r>
      <w:r w:rsidRPr="00F86CEC">
        <w:rPr>
          <w:rFonts w:ascii="Times New Roman" w:hAnsi="Times New Roman" w:cs="Times New Roman"/>
          <w:sz w:val="28"/>
          <w:szCs w:val="28"/>
        </w:rPr>
        <w:t>, по результатам анализа принимаются решения, направленные на улучшение результатов сессии и повышение качества образования</w:t>
      </w:r>
      <w:r>
        <w:rPr>
          <w:rFonts w:ascii="Times New Roman" w:hAnsi="Times New Roman" w:cs="Times New Roman"/>
          <w:sz w:val="28"/>
          <w:szCs w:val="28"/>
        </w:rPr>
        <w:t>.</w:t>
      </w:r>
    </w:p>
    <w:p w:rsidR="005167DD" w:rsidRDefault="005167DD" w:rsidP="008C3977">
      <w:pPr>
        <w:widowControl w:val="0"/>
        <w:spacing w:after="0" w:line="240" w:lineRule="auto"/>
        <w:ind w:firstLine="540"/>
        <w:jc w:val="both"/>
        <w:rPr>
          <w:rFonts w:ascii="Times New Roman" w:hAnsi="Times New Roman" w:cs="Times New Roman"/>
          <w:sz w:val="28"/>
          <w:szCs w:val="28"/>
        </w:rPr>
      </w:pPr>
      <w:r w:rsidRPr="00F86CEC">
        <w:rPr>
          <w:rFonts w:ascii="Times New Roman" w:hAnsi="Times New Roman" w:cs="Times New Roman"/>
          <w:sz w:val="28"/>
          <w:szCs w:val="28"/>
        </w:rPr>
        <w:t xml:space="preserve">Ежегодный анализ доводимости до выпуска по вузу проходит посредством установления коэффициента доводимости. </w:t>
      </w:r>
      <w:r>
        <w:rPr>
          <w:rFonts w:ascii="Times New Roman" w:hAnsi="Times New Roman" w:cs="Times New Roman"/>
          <w:sz w:val="28"/>
          <w:szCs w:val="28"/>
        </w:rPr>
        <w:t>У</w:t>
      </w:r>
      <w:r w:rsidRPr="00F86CEC">
        <w:rPr>
          <w:rFonts w:ascii="Times New Roman" w:hAnsi="Times New Roman" w:cs="Times New Roman"/>
          <w:sz w:val="28"/>
          <w:szCs w:val="28"/>
        </w:rPr>
        <w:t>ровень доводимости</w:t>
      </w:r>
      <w:r>
        <w:rPr>
          <w:rFonts w:ascii="Times New Roman" w:hAnsi="Times New Roman" w:cs="Times New Roman"/>
          <w:sz w:val="28"/>
          <w:szCs w:val="28"/>
        </w:rPr>
        <w:t>:</w:t>
      </w:r>
    </w:p>
    <w:p w:rsidR="005167DD" w:rsidRPr="00F86CEC" w:rsidRDefault="005167DD" w:rsidP="008C3977">
      <w:pPr>
        <w:widowControl w:val="0"/>
        <w:spacing w:after="0" w:line="240" w:lineRule="auto"/>
        <w:ind w:firstLine="540"/>
        <w:jc w:val="both"/>
        <w:rPr>
          <w:rFonts w:ascii="Times New Roman" w:hAnsi="Times New Roman" w:cs="Times New Roman"/>
          <w:sz w:val="28"/>
          <w:szCs w:val="28"/>
        </w:rPr>
      </w:pPr>
      <w:r w:rsidRPr="00F86CEC">
        <w:rPr>
          <w:rFonts w:ascii="Times New Roman" w:hAnsi="Times New Roman" w:cs="Times New Roman"/>
          <w:sz w:val="28"/>
          <w:szCs w:val="28"/>
        </w:rPr>
        <w:t>- Очная форма обучения: 2015-2016 уч.г. –  80,2%; 2016-2017 уч.г.-88%; 2017-2018 уч.г. –  86,5%;2018-2019 уч.г. –  80%;</w:t>
      </w:r>
    </w:p>
    <w:p w:rsidR="005167DD" w:rsidRPr="00F86CEC" w:rsidRDefault="005167DD" w:rsidP="008C3977">
      <w:pPr>
        <w:widowControl w:val="0"/>
        <w:spacing w:after="0" w:line="240" w:lineRule="auto"/>
        <w:ind w:firstLine="540"/>
        <w:jc w:val="both"/>
        <w:rPr>
          <w:rFonts w:ascii="Times New Roman" w:hAnsi="Times New Roman" w:cs="Times New Roman"/>
          <w:sz w:val="28"/>
          <w:szCs w:val="28"/>
        </w:rPr>
      </w:pPr>
      <w:r w:rsidRPr="00F86CEC">
        <w:rPr>
          <w:rFonts w:ascii="Times New Roman" w:hAnsi="Times New Roman" w:cs="Times New Roman"/>
          <w:sz w:val="28"/>
          <w:szCs w:val="28"/>
        </w:rPr>
        <w:t>- Заочная форма обучения: 2015-2016 уч.г. – 95,5%;2016-2017 уч.г.-93,7%; 2017-2018 уч.г. –  94,9%; 2018-2019 уч.г. –  94,5%;</w:t>
      </w:r>
    </w:p>
    <w:p w:rsidR="005167DD" w:rsidRPr="00F86CEC" w:rsidRDefault="005167DD" w:rsidP="008C3977">
      <w:pPr>
        <w:spacing w:after="0" w:line="240" w:lineRule="auto"/>
        <w:ind w:firstLine="540"/>
        <w:jc w:val="both"/>
        <w:rPr>
          <w:rFonts w:ascii="Times New Roman" w:hAnsi="Times New Roman" w:cs="Times New Roman"/>
          <w:sz w:val="26"/>
          <w:szCs w:val="26"/>
          <w:lang w:val="kk-KZ"/>
        </w:rPr>
      </w:pPr>
      <w:r>
        <w:rPr>
          <w:rFonts w:ascii="Times New Roman" w:hAnsi="Times New Roman" w:cs="Times New Roman"/>
          <w:sz w:val="28"/>
          <w:szCs w:val="28"/>
        </w:rPr>
        <w:t>- М</w:t>
      </w:r>
      <w:r w:rsidRPr="00F86CEC">
        <w:rPr>
          <w:rFonts w:ascii="Times New Roman" w:hAnsi="Times New Roman" w:cs="Times New Roman"/>
          <w:sz w:val="28"/>
          <w:szCs w:val="28"/>
          <w:lang w:val="kk-KZ"/>
        </w:rPr>
        <w:t>агистра</w:t>
      </w:r>
      <w:r>
        <w:rPr>
          <w:rFonts w:ascii="Times New Roman" w:hAnsi="Times New Roman" w:cs="Times New Roman"/>
          <w:sz w:val="28"/>
          <w:szCs w:val="28"/>
          <w:lang w:val="kk-KZ"/>
        </w:rPr>
        <w:t>тура:</w:t>
      </w:r>
      <w:r w:rsidRPr="00F86CEC">
        <w:rPr>
          <w:rFonts w:ascii="Times New Roman" w:hAnsi="Times New Roman" w:cs="Times New Roman"/>
          <w:sz w:val="28"/>
          <w:szCs w:val="28"/>
          <w:lang w:val="kk-KZ"/>
        </w:rPr>
        <w:t xml:space="preserve"> за 2015-2016 учебный год – 8</w:t>
      </w:r>
      <w:r>
        <w:rPr>
          <w:rFonts w:ascii="Times New Roman" w:hAnsi="Times New Roman" w:cs="Times New Roman"/>
          <w:sz w:val="28"/>
          <w:szCs w:val="28"/>
          <w:lang w:val="kk-KZ"/>
        </w:rPr>
        <w:t>4</w:t>
      </w:r>
      <w:r w:rsidRPr="00F86CEC">
        <w:rPr>
          <w:rFonts w:ascii="Times New Roman" w:hAnsi="Times New Roman" w:cs="Times New Roman"/>
          <w:sz w:val="28"/>
          <w:szCs w:val="28"/>
          <w:lang w:val="kk-KZ"/>
        </w:rPr>
        <w:t>,9</w:t>
      </w:r>
      <w:r w:rsidRPr="00F86CEC">
        <w:rPr>
          <w:rFonts w:ascii="Times New Roman" w:hAnsi="Times New Roman" w:cs="Times New Roman"/>
          <w:sz w:val="28"/>
          <w:szCs w:val="28"/>
        </w:rPr>
        <w:t>%</w:t>
      </w:r>
      <w:r w:rsidRPr="00F86CEC">
        <w:rPr>
          <w:rFonts w:ascii="Times New Roman" w:hAnsi="Times New Roman" w:cs="Times New Roman"/>
          <w:sz w:val="28"/>
          <w:szCs w:val="28"/>
          <w:lang w:val="kk-KZ"/>
        </w:rPr>
        <w:t xml:space="preserve">, за 2016-2017 учебный год – </w:t>
      </w:r>
      <w:r>
        <w:rPr>
          <w:rFonts w:ascii="Times New Roman" w:hAnsi="Times New Roman" w:cs="Times New Roman"/>
          <w:sz w:val="28"/>
          <w:szCs w:val="28"/>
          <w:lang w:val="kk-KZ"/>
        </w:rPr>
        <w:t>79</w:t>
      </w:r>
      <w:r w:rsidRPr="00F86CEC">
        <w:rPr>
          <w:rFonts w:ascii="Times New Roman" w:hAnsi="Times New Roman" w:cs="Times New Roman"/>
          <w:sz w:val="28"/>
          <w:szCs w:val="28"/>
        </w:rPr>
        <w:t>%</w:t>
      </w:r>
      <w:r w:rsidRPr="00F86CEC">
        <w:rPr>
          <w:rFonts w:ascii="Times New Roman" w:hAnsi="Times New Roman" w:cs="Times New Roman"/>
          <w:sz w:val="28"/>
          <w:szCs w:val="28"/>
          <w:lang w:val="kk-KZ"/>
        </w:rPr>
        <w:t xml:space="preserve">, за 2017-2018 учебный год – </w:t>
      </w:r>
      <w:r>
        <w:rPr>
          <w:rFonts w:ascii="Times New Roman" w:hAnsi="Times New Roman" w:cs="Times New Roman"/>
          <w:sz w:val="28"/>
          <w:szCs w:val="28"/>
          <w:lang w:val="kk-KZ"/>
        </w:rPr>
        <w:t>88,8</w:t>
      </w:r>
      <w:r w:rsidRPr="00F86CEC">
        <w:rPr>
          <w:rFonts w:ascii="Times New Roman" w:hAnsi="Times New Roman" w:cs="Times New Roman"/>
          <w:sz w:val="28"/>
          <w:szCs w:val="28"/>
        </w:rPr>
        <w:t>%</w:t>
      </w:r>
      <w:r w:rsidRPr="00F86CEC">
        <w:rPr>
          <w:rFonts w:ascii="Times New Roman" w:hAnsi="Times New Roman" w:cs="Times New Roman"/>
          <w:sz w:val="28"/>
          <w:szCs w:val="28"/>
          <w:lang w:val="kk-KZ"/>
        </w:rPr>
        <w:t xml:space="preserve">, за 2018-2019 учебный год – </w:t>
      </w:r>
      <w:r>
        <w:rPr>
          <w:rFonts w:ascii="Times New Roman" w:hAnsi="Times New Roman" w:cs="Times New Roman"/>
          <w:sz w:val="28"/>
          <w:szCs w:val="28"/>
          <w:lang w:val="kk-KZ"/>
        </w:rPr>
        <w:t>85,3</w:t>
      </w:r>
      <w:r w:rsidRPr="00F86CEC">
        <w:rPr>
          <w:rFonts w:ascii="Times New Roman" w:hAnsi="Times New Roman" w:cs="Times New Roman"/>
          <w:sz w:val="28"/>
          <w:szCs w:val="28"/>
        </w:rPr>
        <w:t>%</w:t>
      </w:r>
      <w:r w:rsidRPr="00F86CEC">
        <w:rPr>
          <w:rFonts w:ascii="Times New Roman" w:hAnsi="Times New Roman" w:cs="Times New Roman"/>
          <w:sz w:val="28"/>
          <w:szCs w:val="28"/>
          <w:lang w:val="kk-KZ"/>
        </w:rPr>
        <w:t>.</w:t>
      </w:r>
    </w:p>
    <w:p w:rsidR="005167DD" w:rsidRPr="00F86CEC" w:rsidRDefault="005167DD" w:rsidP="008C3977">
      <w:pPr>
        <w:widowControl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Средний </w:t>
      </w:r>
      <w:r w:rsidRPr="00F86CEC">
        <w:rPr>
          <w:rFonts w:ascii="Times New Roman" w:hAnsi="Times New Roman" w:cs="Times New Roman"/>
          <w:sz w:val="28"/>
          <w:szCs w:val="28"/>
        </w:rPr>
        <w:t xml:space="preserve"> коэффициент доводимости до выпуска по уровню образования ба</w:t>
      </w:r>
      <w:r>
        <w:rPr>
          <w:rFonts w:ascii="Times New Roman" w:hAnsi="Times New Roman" w:cs="Times New Roman"/>
          <w:sz w:val="28"/>
          <w:szCs w:val="28"/>
        </w:rPr>
        <w:t>к</w:t>
      </w:r>
      <w:r w:rsidRPr="00F86CEC">
        <w:rPr>
          <w:rFonts w:ascii="Times New Roman" w:hAnsi="Times New Roman" w:cs="Times New Roman"/>
          <w:sz w:val="28"/>
          <w:szCs w:val="28"/>
        </w:rPr>
        <w:t>алавр</w:t>
      </w:r>
      <w:r>
        <w:rPr>
          <w:rFonts w:ascii="Times New Roman" w:hAnsi="Times New Roman" w:cs="Times New Roman"/>
          <w:sz w:val="28"/>
          <w:szCs w:val="28"/>
        </w:rPr>
        <w:t xml:space="preserve">иата </w:t>
      </w:r>
      <w:r w:rsidRPr="00F86CEC">
        <w:rPr>
          <w:rFonts w:ascii="Times New Roman" w:hAnsi="Times New Roman" w:cs="Times New Roman"/>
          <w:sz w:val="28"/>
          <w:szCs w:val="28"/>
        </w:rPr>
        <w:t xml:space="preserve"> </w:t>
      </w:r>
      <w:r>
        <w:rPr>
          <w:rFonts w:ascii="Times New Roman" w:hAnsi="Times New Roman" w:cs="Times New Roman"/>
          <w:sz w:val="28"/>
          <w:szCs w:val="28"/>
        </w:rPr>
        <w:t>-</w:t>
      </w:r>
      <w:r w:rsidRPr="00F86CEC">
        <w:rPr>
          <w:rFonts w:ascii="Times New Roman" w:hAnsi="Times New Roman" w:cs="Times New Roman"/>
          <w:sz w:val="28"/>
          <w:szCs w:val="28"/>
        </w:rPr>
        <w:t xml:space="preserve"> 92,4 %, по магистратуре  - 82,3%</w:t>
      </w:r>
      <w:r>
        <w:rPr>
          <w:rFonts w:ascii="Times New Roman" w:hAnsi="Times New Roman" w:cs="Times New Roman"/>
          <w:sz w:val="28"/>
          <w:szCs w:val="28"/>
        </w:rPr>
        <w:t>.</w:t>
      </w:r>
    </w:p>
    <w:p w:rsidR="005167DD" w:rsidRPr="00F86CEC" w:rsidRDefault="005167DD" w:rsidP="008C3977">
      <w:pPr>
        <w:widowControl w:val="0"/>
        <w:spacing w:after="0" w:line="240" w:lineRule="auto"/>
        <w:ind w:firstLine="540"/>
        <w:jc w:val="both"/>
        <w:rPr>
          <w:rFonts w:ascii="Times New Roman" w:hAnsi="Times New Roman" w:cs="Times New Roman"/>
          <w:sz w:val="28"/>
          <w:szCs w:val="28"/>
          <w:shd w:val="clear" w:color="auto" w:fill="FFFFFF"/>
        </w:rPr>
      </w:pPr>
      <w:r w:rsidRPr="00F86CEC">
        <w:rPr>
          <w:rFonts w:ascii="Times New Roman" w:hAnsi="Times New Roman" w:cs="Times New Roman"/>
          <w:sz w:val="28"/>
          <w:szCs w:val="28"/>
        </w:rPr>
        <w:t xml:space="preserve">Основная причина </w:t>
      </w:r>
      <w:r>
        <w:rPr>
          <w:rFonts w:ascii="Times New Roman" w:hAnsi="Times New Roman" w:cs="Times New Roman"/>
          <w:sz w:val="28"/>
          <w:szCs w:val="28"/>
        </w:rPr>
        <w:t>отчислений</w:t>
      </w:r>
      <w:r w:rsidRPr="00F86CEC">
        <w:rPr>
          <w:rFonts w:ascii="Times New Roman" w:hAnsi="Times New Roman" w:cs="Times New Roman"/>
          <w:sz w:val="28"/>
          <w:szCs w:val="28"/>
        </w:rPr>
        <w:t xml:space="preserve"> обучающихся – </w:t>
      </w:r>
      <w:r w:rsidRPr="00F86CEC">
        <w:rPr>
          <w:rFonts w:ascii="Times New Roman" w:hAnsi="Times New Roman" w:cs="Times New Roman"/>
          <w:sz w:val="27"/>
          <w:szCs w:val="27"/>
          <w:lang w:val="kk-KZ"/>
        </w:rPr>
        <w:t>нарушение учебной дисциплины, невыполнение условий договора в части оплаты за обучение</w:t>
      </w:r>
      <w:r w:rsidRPr="00F86CEC">
        <w:rPr>
          <w:rFonts w:ascii="Times New Roman" w:hAnsi="Times New Roman" w:cs="Times New Roman"/>
          <w:sz w:val="28"/>
          <w:szCs w:val="28"/>
        </w:rPr>
        <w:t xml:space="preserve">. </w:t>
      </w:r>
      <w:r w:rsidRPr="00F86CEC">
        <w:rPr>
          <w:rFonts w:ascii="Times New Roman" w:hAnsi="Times New Roman" w:cs="Times New Roman"/>
          <w:sz w:val="28"/>
          <w:szCs w:val="28"/>
          <w:shd w:val="clear" w:color="auto" w:fill="FFFFFF"/>
        </w:rPr>
        <w:t xml:space="preserve">Небольшой процент </w:t>
      </w:r>
      <w:r>
        <w:rPr>
          <w:rFonts w:ascii="Times New Roman" w:hAnsi="Times New Roman" w:cs="Times New Roman"/>
          <w:sz w:val="28"/>
          <w:szCs w:val="28"/>
          <w:shd w:val="clear" w:color="auto" w:fill="FFFFFF"/>
        </w:rPr>
        <w:t>отчисления</w:t>
      </w:r>
      <w:r w:rsidRPr="00F86CEC">
        <w:rPr>
          <w:rFonts w:ascii="Times New Roman" w:hAnsi="Times New Roman" w:cs="Times New Roman"/>
          <w:sz w:val="28"/>
          <w:szCs w:val="28"/>
          <w:shd w:val="clear" w:color="auto" w:fill="FFFFFF"/>
        </w:rPr>
        <w:t xml:space="preserve"> составляют неявка на ИГА.</w:t>
      </w:r>
    </w:p>
    <w:p w:rsidR="005167DD" w:rsidRDefault="005167DD" w:rsidP="007811C2">
      <w:pPr>
        <w:spacing w:after="0" w:line="240" w:lineRule="auto"/>
        <w:ind w:firstLine="540"/>
        <w:jc w:val="both"/>
        <w:rPr>
          <w:rFonts w:ascii="Times New Roman" w:hAnsi="Times New Roman" w:cs="Times New Roman"/>
          <w:sz w:val="28"/>
          <w:szCs w:val="28"/>
          <w:lang w:val="kk-KZ"/>
        </w:rPr>
      </w:pPr>
      <w:r w:rsidRPr="00F86CEC">
        <w:rPr>
          <w:rFonts w:ascii="Times New Roman" w:hAnsi="Times New Roman" w:cs="Times New Roman"/>
          <w:sz w:val="28"/>
          <w:szCs w:val="28"/>
          <w:lang w:val="kk-KZ"/>
        </w:rPr>
        <w:t xml:space="preserve">За 2015-2016 учебный год по успеваемости (в разрезе </w:t>
      </w:r>
      <w:r>
        <w:rPr>
          <w:rFonts w:ascii="Times New Roman" w:hAnsi="Times New Roman" w:cs="Times New Roman"/>
          <w:sz w:val="28"/>
          <w:szCs w:val="28"/>
          <w:lang w:val="kk-KZ"/>
        </w:rPr>
        <w:t>образовательных программ</w:t>
      </w:r>
      <w:r w:rsidRPr="00F86CEC">
        <w:rPr>
          <w:rFonts w:ascii="Times New Roman" w:hAnsi="Times New Roman" w:cs="Times New Roman"/>
          <w:sz w:val="28"/>
          <w:szCs w:val="28"/>
          <w:lang w:val="kk-KZ"/>
        </w:rPr>
        <w:t xml:space="preserve">) стабильно высокие показатели у магистрантов по </w:t>
      </w:r>
      <w:r>
        <w:rPr>
          <w:rFonts w:ascii="Times New Roman" w:hAnsi="Times New Roman" w:cs="Times New Roman"/>
          <w:sz w:val="28"/>
          <w:szCs w:val="28"/>
          <w:lang w:val="kk-KZ"/>
        </w:rPr>
        <w:t>специальностям</w:t>
      </w:r>
      <w:r w:rsidRPr="00F86CEC">
        <w:rPr>
          <w:rFonts w:ascii="Times New Roman" w:hAnsi="Times New Roman" w:cs="Times New Roman"/>
          <w:sz w:val="28"/>
          <w:szCs w:val="28"/>
          <w:lang w:val="kk-KZ"/>
        </w:rPr>
        <w:t xml:space="preserve"> «Казахский язык и литература», «Экономика», «Информационные системы», где </w:t>
      </w:r>
      <w:r w:rsidRPr="00F86CEC">
        <w:rPr>
          <w:rFonts w:ascii="Times New Roman" w:hAnsi="Times New Roman" w:cs="Times New Roman"/>
          <w:sz w:val="28"/>
          <w:szCs w:val="28"/>
          <w:lang w:val="kk-KZ"/>
        </w:rPr>
        <w:lastRenderedPageBreak/>
        <w:t>показатель качества составляет 100,0</w:t>
      </w:r>
      <w:r w:rsidRPr="00F86CEC">
        <w:rPr>
          <w:rFonts w:ascii="Times New Roman" w:hAnsi="Times New Roman" w:cs="Times New Roman"/>
          <w:sz w:val="28"/>
          <w:szCs w:val="28"/>
        </w:rPr>
        <w:t>%</w:t>
      </w:r>
      <w:r w:rsidRPr="00F86CEC">
        <w:rPr>
          <w:rFonts w:ascii="Times New Roman" w:hAnsi="Times New Roman" w:cs="Times New Roman"/>
          <w:sz w:val="28"/>
          <w:szCs w:val="28"/>
          <w:lang w:val="kk-KZ"/>
        </w:rPr>
        <w:t>, а по «Юриспруденции» - чуть ниже - 93,6</w:t>
      </w:r>
      <w:r w:rsidRPr="00F86CEC">
        <w:rPr>
          <w:rFonts w:ascii="Times New Roman" w:hAnsi="Times New Roman" w:cs="Times New Roman"/>
          <w:sz w:val="28"/>
          <w:szCs w:val="28"/>
        </w:rPr>
        <w:t>%</w:t>
      </w:r>
      <w:r w:rsidR="007811C2">
        <w:rPr>
          <w:rFonts w:ascii="Times New Roman" w:hAnsi="Times New Roman" w:cs="Times New Roman"/>
          <w:sz w:val="28"/>
          <w:szCs w:val="28"/>
          <w:lang w:val="kk-KZ"/>
        </w:rPr>
        <w:t>.</w:t>
      </w:r>
    </w:p>
    <w:p w:rsidR="005167DD" w:rsidRPr="007811C2" w:rsidRDefault="005167DD" w:rsidP="005167DD">
      <w:pPr>
        <w:spacing w:after="0" w:line="240" w:lineRule="auto"/>
        <w:jc w:val="right"/>
        <w:rPr>
          <w:rFonts w:ascii="Times New Roman" w:hAnsi="Times New Roman" w:cs="Times New Roman"/>
          <w:b/>
          <w:sz w:val="28"/>
          <w:szCs w:val="24"/>
          <w:lang w:val="kk-KZ"/>
        </w:rPr>
      </w:pPr>
      <w:r w:rsidRPr="007811C2">
        <w:rPr>
          <w:rFonts w:ascii="Times New Roman" w:hAnsi="Times New Roman" w:cs="Times New Roman"/>
          <w:b/>
          <w:sz w:val="28"/>
          <w:szCs w:val="24"/>
          <w:lang w:val="kk-KZ"/>
        </w:rPr>
        <w:t>Таблица 4.5</w:t>
      </w:r>
    </w:p>
    <w:p w:rsidR="007811C2" w:rsidRPr="008C3977" w:rsidRDefault="007811C2" w:rsidP="005167DD">
      <w:pPr>
        <w:spacing w:after="0" w:line="240" w:lineRule="auto"/>
        <w:jc w:val="right"/>
        <w:rPr>
          <w:rFonts w:ascii="Times New Roman" w:hAnsi="Times New Roman" w:cs="Times New Roman"/>
          <w:b/>
          <w:sz w:val="24"/>
          <w:szCs w:val="24"/>
          <w:lang w:val="kk-KZ"/>
        </w:rPr>
      </w:pPr>
    </w:p>
    <w:tbl>
      <w:tblPr>
        <w:tblW w:w="10059" w:type="dxa"/>
        <w:tblLayout w:type="fixed"/>
        <w:tblLook w:val="04A0" w:firstRow="1" w:lastRow="0" w:firstColumn="1" w:lastColumn="0" w:noHBand="0" w:noVBand="1"/>
      </w:tblPr>
      <w:tblGrid>
        <w:gridCol w:w="960"/>
        <w:gridCol w:w="710"/>
        <w:gridCol w:w="913"/>
        <w:gridCol w:w="789"/>
        <w:gridCol w:w="592"/>
        <w:gridCol w:w="583"/>
        <w:gridCol w:w="583"/>
        <w:gridCol w:w="675"/>
        <w:gridCol w:w="593"/>
        <w:gridCol w:w="703"/>
        <w:gridCol w:w="715"/>
        <w:gridCol w:w="708"/>
        <w:gridCol w:w="684"/>
        <w:gridCol w:w="851"/>
      </w:tblGrid>
      <w:tr w:rsidR="005167DD" w:rsidRPr="007811C2" w:rsidTr="008C3977">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5167DD" w:rsidRPr="007811C2" w:rsidRDefault="005167DD" w:rsidP="007811C2">
            <w:pPr>
              <w:spacing w:after="0" w:line="240" w:lineRule="auto"/>
              <w:ind w:right="-107"/>
              <w:jc w:val="center"/>
              <w:rPr>
                <w:rFonts w:ascii="Times New Roman" w:hAnsi="Times New Roman" w:cs="Times New Roman"/>
                <w:sz w:val="20"/>
                <w:szCs w:val="20"/>
                <w:lang w:val="kk-KZ"/>
              </w:rPr>
            </w:pPr>
            <w:r w:rsidRPr="007811C2">
              <w:rPr>
                <w:rFonts w:ascii="Times New Roman" w:hAnsi="Times New Roman" w:cs="Times New Roman"/>
                <w:sz w:val="20"/>
                <w:szCs w:val="20"/>
                <w:lang w:val="kk-KZ"/>
              </w:rPr>
              <w:t>Специ</w:t>
            </w:r>
            <w:r w:rsidR="007811C2">
              <w:rPr>
                <w:rFonts w:ascii="Times New Roman" w:hAnsi="Times New Roman" w:cs="Times New Roman"/>
                <w:sz w:val="20"/>
                <w:szCs w:val="20"/>
                <w:lang w:val="kk-KZ"/>
              </w:rPr>
              <w:t>-</w:t>
            </w:r>
            <w:r w:rsidRPr="007811C2">
              <w:rPr>
                <w:rFonts w:ascii="Times New Roman" w:hAnsi="Times New Roman" w:cs="Times New Roman"/>
                <w:sz w:val="20"/>
                <w:szCs w:val="20"/>
                <w:lang w:val="kk-KZ"/>
              </w:rPr>
              <w:t>альность</w:t>
            </w:r>
          </w:p>
        </w:tc>
        <w:tc>
          <w:tcPr>
            <w:tcW w:w="710"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center"/>
              <w:rPr>
                <w:rFonts w:ascii="Times New Roman" w:hAnsi="Times New Roman" w:cs="Times New Roman"/>
                <w:sz w:val="20"/>
                <w:szCs w:val="20"/>
                <w:lang w:val="kk-KZ"/>
              </w:rPr>
            </w:pPr>
            <w:r w:rsidRPr="007811C2">
              <w:rPr>
                <w:rFonts w:ascii="Times New Roman" w:hAnsi="Times New Roman" w:cs="Times New Roman"/>
                <w:sz w:val="20"/>
                <w:szCs w:val="20"/>
                <w:lang w:val="kk-KZ"/>
              </w:rPr>
              <w:t>Всего</w:t>
            </w:r>
          </w:p>
        </w:tc>
        <w:tc>
          <w:tcPr>
            <w:tcW w:w="91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center"/>
              <w:rPr>
                <w:rFonts w:ascii="Times New Roman" w:hAnsi="Times New Roman" w:cs="Times New Roman"/>
                <w:sz w:val="20"/>
                <w:szCs w:val="20"/>
                <w:lang w:val="kk-KZ"/>
              </w:rPr>
            </w:pPr>
            <w:r w:rsidRPr="007811C2">
              <w:rPr>
                <w:rFonts w:ascii="Times New Roman" w:hAnsi="Times New Roman" w:cs="Times New Roman"/>
                <w:sz w:val="20"/>
                <w:szCs w:val="20"/>
                <w:lang w:val="kk-KZ"/>
              </w:rPr>
              <w:t>Доп-к к сессии</w:t>
            </w:r>
          </w:p>
        </w:tc>
        <w:tc>
          <w:tcPr>
            <w:tcW w:w="78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center"/>
              <w:rPr>
                <w:rFonts w:ascii="Times New Roman" w:hAnsi="Times New Roman" w:cs="Times New Roman"/>
                <w:sz w:val="20"/>
                <w:szCs w:val="20"/>
                <w:lang w:val="kk-KZ"/>
              </w:rPr>
            </w:pPr>
            <w:r w:rsidRPr="007811C2">
              <w:rPr>
                <w:rFonts w:ascii="Times New Roman" w:hAnsi="Times New Roman" w:cs="Times New Roman"/>
                <w:sz w:val="20"/>
                <w:szCs w:val="20"/>
                <w:lang w:val="kk-KZ"/>
              </w:rPr>
              <w:t>Сдавали</w:t>
            </w:r>
          </w:p>
        </w:tc>
        <w:tc>
          <w:tcPr>
            <w:tcW w:w="592"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center"/>
              <w:rPr>
                <w:rFonts w:ascii="Times New Roman" w:hAnsi="Times New Roman" w:cs="Times New Roman"/>
                <w:sz w:val="20"/>
                <w:szCs w:val="20"/>
                <w:lang w:val="kk-KZ"/>
              </w:rPr>
            </w:pPr>
            <w:r w:rsidRPr="007811C2">
              <w:rPr>
                <w:rFonts w:ascii="Times New Roman" w:hAnsi="Times New Roman" w:cs="Times New Roman"/>
                <w:sz w:val="20"/>
                <w:szCs w:val="20"/>
                <w:lang w:val="kk-KZ"/>
              </w:rPr>
              <w:t>На отл</w:t>
            </w:r>
          </w:p>
        </w:tc>
        <w:tc>
          <w:tcPr>
            <w:tcW w:w="58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center"/>
              <w:rPr>
                <w:rFonts w:ascii="Times New Roman" w:hAnsi="Times New Roman" w:cs="Times New Roman"/>
                <w:sz w:val="20"/>
                <w:szCs w:val="20"/>
                <w:lang w:val="kk-KZ"/>
              </w:rPr>
            </w:pPr>
            <w:r w:rsidRPr="007811C2">
              <w:rPr>
                <w:rFonts w:ascii="Times New Roman" w:hAnsi="Times New Roman" w:cs="Times New Roman"/>
                <w:sz w:val="20"/>
                <w:szCs w:val="20"/>
                <w:lang w:val="kk-KZ"/>
              </w:rPr>
              <w:t>На хор</w:t>
            </w:r>
          </w:p>
        </w:tc>
        <w:tc>
          <w:tcPr>
            <w:tcW w:w="58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center"/>
              <w:rPr>
                <w:rFonts w:ascii="Times New Roman" w:hAnsi="Times New Roman" w:cs="Times New Roman"/>
                <w:sz w:val="20"/>
                <w:szCs w:val="20"/>
                <w:lang w:val="kk-KZ"/>
              </w:rPr>
            </w:pPr>
            <w:r w:rsidRPr="007811C2">
              <w:rPr>
                <w:rFonts w:ascii="Times New Roman" w:hAnsi="Times New Roman" w:cs="Times New Roman"/>
                <w:sz w:val="20"/>
                <w:szCs w:val="20"/>
                <w:lang w:val="kk-KZ"/>
              </w:rPr>
              <w:t>На отл и хор</w:t>
            </w:r>
          </w:p>
        </w:tc>
        <w:tc>
          <w:tcPr>
            <w:tcW w:w="675"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center"/>
              <w:rPr>
                <w:rFonts w:ascii="Times New Roman" w:hAnsi="Times New Roman" w:cs="Times New Roman"/>
                <w:sz w:val="20"/>
                <w:szCs w:val="20"/>
                <w:lang w:val="kk-KZ"/>
              </w:rPr>
            </w:pPr>
            <w:r w:rsidRPr="007811C2">
              <w:rPr>
                <w:rFonts w:ascii="Times New Roman" w:hAnsi="Times New Roman" w:cs="Times New Roman"/>
                <w:sz w:val="20"/>
                <w:szCs w:val="20"/>
                <w:lang w:val="kk-KZ"/>
              </w:rPr>
              <w:t>На сме</w:t>
            </w:r>
          </w:p>
          <w:p w:rsidR="005167DD" w:rsidRPr="007811C2" w:rsidRDefault="005167DD" w:rsidP="008C3977">
            <w:pPr>
              <w:spacing w:after="0" w:line="240" w:lineRule="auto"/>
              <w:jc w:val="center"/>
              <w:rPr>
                <w:rFonts w:ascii="Times New Roman" w:hAnsi="Times New Roman" w:cs="Times New Roman"/>
                <w:sz w:val="20"/>
                <w:szCs w:val="20"/>
                <w:lang w:val="kk-KZ"/>
              </w:rPr>
            </w:pPr>
            <w:r w:rsidRPr="007811C2">
              <w:rPr>
                <w:rFonts w:ascii="Times New Roman" w:hAnsi="Times New Roman" w:cs="Times New Roman"/>
                <w:sz w:val="20"/>
                <w:szCs w:val="20"/>
                <w:lang w:val="kk-KZ"/>
              </w:rPr>
              <w:t>шан</w:t>
            </w:r>
          </w:p>
          <w:p w:rsidR="005167DD" w:rsidRPr="007811C2" w:rsidRDefault="005167DD" w:rsidP="008C3977">
            <w:pPr>
              <w:spacing w:after="0" w:line="240" w:lineRule="auto"/>
              <w:jc w:val="center"/>
              <w:rPr>
                <w:rFonts w:ascii="Times New Roman" w:hAnsi="Times New Roman" w:cs="Times New Roman"/>
                <w:sz w:val="20"/>
                <w:szCs w:val="20"/>
                <w:lang w:val="kk-KZ"/>
              </w:rPr>
            </w:pPr>
            <w:r w:rsidRPr="007811C2">
              <w:rPr>
                <w:rFonts w:ascii="Times New Roman" w:hAnsi="Times New Roman" w:cs="Times New Roman"/>
                <w:sz w:val="20"/>
                <w:szCs w:val="20"/>
                <w:lang w:val="kk-KZ"/>
              </w:rPr>
              <w:t>ные</w:t>
            </w:r>
          </w:p>
        </w:tc>
        <w:tc>
          <w:tcPr>
            <w:tcW w:w="59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center"/>
              <w:rPr>
                <w:rFonts w:ascii="Times New Roman" w:hAnsi="Times New Roman" w:cs="Times New Roman"/>
                <w:sz w:val="20"/>
                <w:szCs w:val="20"/>
                <w:lang w:val="kk-KZ"/>
              </w:rPr>
            </w:pPr>
            <w:r w:rsidRPr="007811C2">
              <w:rPr>
                <w:rFonts w:ascii="Times New Roman" w:hAnsi="Times New Roman" w:cs="Times New Roman"/>
                <w:sz w:val="20"/>
                <w:szCs w:val="20"/>
                <w:lang w:val="kk-KZ"/>
              </w:rPr>
              <w:t>На удовл</w:t>
            </w:r>
          </w:p>
        </w:tc>
        <w:tc>
          <w:tcPr>
            <w:tcW w:w="70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center"/>
              <w:rPr>
                <w:rFonts w:ascii="Times New Roman" w:hAnsi="Times New Roman" w:cs="Times New Roman"/>
                <w:sz w:val="20"/>
                <w:szCs w:val="20"/>
                <w:lang w:val="kk-KZ"/>
              </w:rPr>
            </w:pPr>
            <w:r w:rsidRPr="007811C2">
              <w:rPr>
                <w:rFonts w:ascii="Times New Roman" w:hAnsi="Times New Roman" w:cs="Times New Roman"/>
                <w:sz w:val="20"/>
                <w:szCs w:val="20"/>
                <w:lang w:val="kk-KZ"/>
              </w:rPr>
              <w:t>На неуд</w:t>
            </w:r>
          </w:p>
        </w:tc>
        <w:tc>
          <w:tcPr>
            <w:tcW w:w="715"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center"/>
              <w:rPr>
                <w:rFonts w:ascii="Times New Roman" w:hAnsi="Times New Roman" w:cs="Times New Roman"/>
                <w:sz w:val="20"/>
                <w:szCs w:val="20"/>
                <w:lang w:val="kk-KZ"/>
              </w:rPr>
            </w:pPr>
            <w:r w:rsidRPr="007811C2">
              <w:rPr>
                <w:rFonts w:ascii="Times New Roman" w:hAnsi="Times New Roman" w:cs="Times New Roman"/>
                <w:sz w:val="20"/>
                <w:szCs w:val="20"/>
                <w:lang w:val="kk-KZ"/>
              </w:rPr>
              <w:t>Неявка</w:t>
            </w:r>
          </w:p>
        </w:tc>
        <w:tc>
          <w:tcPr>
            <w:tcW w:w="708"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center"/>
              <w:rPr>
                <w:rFonts w:ascii="Times New Roman" w:hAnsi="Times New Roman" w:cs="Times New Roman"/>
                <w:sz w:val="20"/>
                <w:szCs w:val="20"/>
                <w:lang w:val="kk-KZ"/>
              </w:rPr>
            </w:pPr>
            <w:r w:rsidRPr="007811C2">
              <w:rPr>
                <w:rFonts w:ascii="Times New Roman" w:hAnsi="Times New Roman" w:cs="Times New Roman"/>
                <w:sz w:val="20"/>
                <w:szCs w:val="20"/>
                <w:lang w:val="kk-KZ"/>
              </w:rPr>
              <w:t>Успев-сть</w:t>
            </w:r>
          </w:p>
        </w:tc>
        <w:tc>
          <w:tcPr>
            <w:tcW w:w="684"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center"/>
              <w:rPr>
                <w:rFonts w:ascii="Times New Roman" w:hAnsi="Times New Roman" w:cs="Times New Roman"/>
                <w:sz w:val="20"/>
                <w:szCs w:val="20"/>
                <w:lang w:val="kk-KZ"/>
              </w:rPr>
            </w:pPr>
            <w:r w:rsidRPr="007811C2">
              <w:rPr>
                <w:rFonts w:ascii="Times New Roman" w:hAnsi="Times New Roman" w:cs="Times New Roman"/>
                <w:sz w:val="20"/>
                <w:szCs w:val="20"/>
                <w:lang w:val="kk-KZ"/>
              </w:rPr>
              <w:t>Ср.балл</w:t>
            </w:r>
          </w:p>
        </w:tc>
        <w:tc>
          <w:tcPr>
            <w:tcW w:w="851"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center"/>
              <w:rPr>
                <w:rFonts w:ascii="Times New Roman" w:hAnsi="Times New Roman" w:cs="Times New Roman"/>
                <w:sz w:val="20"/>
                <w:szCs w:val="20"/>
                <w:lang w:val="kk-KZ"/>
              </w:rPr>
            </w:pPr>
            <w:r w:rsidRPr="007811C2">
              <w:rPr>
                <w:rFonts w:ascii="Times New Roman" w:hAnsi="Times New Roman" w:cs="Times New Roman"/>
                <w:sz w:val="20"/>
                <w:szCs w:val="20"/>
                <w:lang w:val="kk-KZ"/>
              </w:rPr>
              <w:t>Показатель качества</w:t>
            </w:r>
          </w:p>
        </w:tc>
      </w:tr>
      <w:tr w:rsidR="005167DD" w:rsidRPr="007811C2" w:rsidTr="008C3977">
        <w:tc>
          <w:tcPr>
            <w:tcW w:w="960"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both"/>
              <w:rPr>
                <w:rFonts w:ascii="Times New Roman" w:hAnsi="Times New Roman" w:cs="Times New Roman"/>
                <w:sz w:val="20"/>
                <w:szCs w:val="20"/>
                <w:lang w:val="kk-KZ"/>
              </w:rPr>
            </w:pPr>
            <w:r w:rsidRPr="007811C2">
              <w:rPr>
                <w:rFonts w:ascii="Times New Roman" w:hAnsi="Times New Roman" w:cs="Times New Roman"/>
                <w:sz w:val="20"/>
                <w:szCs w:val="20"/>
                <w:lang w:val="kk-KZ"/>
              </w:rPr>
              <w:t>КЯиЛ</w:t>
            </w:r>
          </w:p>
        </w:tc>
        <w:tc>
          <w:tcPr>
            <w:tcW w:w="710"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52</w:t>
            </w:r>
          </w:p>
        </w:tc>
        <w:tc>
          <w:tcPr>
            <w:tcW w:w="91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50</w:t>
            </w:r>
          </w:p>
        </w:tc>
        <w:tc>
          <w:tcPr>
            <w:tcW w:w="78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50</w:t>
            </w:r>
          </w:p>
        </w:tc>
        <w:tc>
          <w:tcPr>
            <w:tcW w:w="592"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2</w:t>
            </w:r>
          </w:p>
        </w:tc>
        <w:tc>
          <w:tcPr>
            <w:tcW w:w="58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w:t>
            </w:r>
          </w:p>
        </w:tc>
        <w:tc>
          <w:tcPr>
            <w:tcW w:w="58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48</w:t>
            </w:r>
          </w:p>
        </w:tc>
        <w:tc>
          <w:tcPr>
            <w:tcW w:w="675"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w:t>
            </w:r>
          </w:p>
        </w:tc>
        <w:tc>
          <w:tcPr>
            <w:tcW w:w="59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w:t>
            </w:r>
          </w:p>
        </w:tc>
        <w:tc>
          <w:tcPr>
            <w:tcW w:w="70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w:t>
            </w:r>
          </w:p>
        </w:tc>
        <w:tc>
          <w:tcPr>
            <w:tcW w:w="715"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2</w:t>
            </w:r>
          </w:p>
        </w:tc>
        <w:tc>
          <w:tcPr>
            <w:tcW w:w="708"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98,5</w:t>
            </w:r>
          </w:p>
        </w:tc>
        <w:tc>
          <w:tcPr>
            <w:tcW w:w="684"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3,01</w:t>
            </w:r>
          </w:p>
        </w:tc>
        <w:tc>
          <w:tcPr>
            <w:tcW w:w="851"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100,0</w:t>
            </w:r>
          </w:p>
        </w:tc>
      </w:tr>
      <w:tr w:rsidR="005167DD" w:rsidRPr="007811C2" w:rsidTr="008C3977">
        <w:tc>
          <w:tcPr>
            <w:tcW w:w="960"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both"/>
              <w:rPr>
                <w:rFonts w:ascii="Times New Roman" w:hAnsi="Times New Roman" w:cs="Times New Roman"/>
                <w:sz w:val="20"/>
                <w:szCs w:val="20"/>
                <w:lang w:val="kk-KZ"/>
              </w:rPr>
            </w:pPr>
            <w:r w:rsidRPr="007811C2">
              <w:rPr>
                <w:rFonts w:ascii="Times New Roman" w:hAnsi="Times New Roman" w:cs="Times New Roman"/>
                <w:sz w:val="20"/>
                <w:szCs w:val="20"/>
                <w:lang w:val="kk-KZ"/>
              </w:rPr>
              <w:t>Юр</w:t>
            </w:r>
          </w:p>
        </w:tc>
        <w:tc>
          <w:tcPr>
            <w:tcW w:w="710"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139</w:t>
            </w:r>
          </w:p>
        </w:tc>
        <w:tc>
          <w:tcPr>
            <w:tcW w:w="91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133</w:t>
            </w:r>
          </w:p>
        </w:tc>
        <w:tc>
          <w:tcPr>
            <w:tcW w:w="78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132</w:t>
            </w:r>
          </w:p>
        </w:tc>
        <w:tc>
          <w:tcPr>
            <w:tcW w:w="592"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w:t>
            </w:r>
          </w:p>
        </w:tc>
        <w:tc>
          <w:tcPr>
            <w:tcW w:w="58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w:t>
            </w:r>
          </w:p>
        </w:tc>
        <w:tc>
          <w:tcPr>
            <w:tcW w:w="58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122</w:t>
            </w:r>
          </w:p>
        </w:tc>
        <w:tc>
          <w:tcPr>
            <w:tcW w:w="675"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10</w:t>
            </w:r>
          </w:p>
        </w:tc>
        <w:tc>
          <w:tcPr>
            <w:tcW w:w="59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w:t>
            </w:r>
          </w:p>
        </w:tc>
        <w:tc>
          <w:tcPr>
            <w:tcW w:w="70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w:t>
            </w:r>
          </w:p>
        </w:tc>
        <w:tc>
          <w:tcPr>
            <w:tcW w:w="715"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7</w:t>
            </w:r>
          </w:p>
        </w:tc>
        <w:tc>
          <w:tcPr>
            <w:tcW w:w="708"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94,5</w:t>
            </w:r>
          </w:p>
        </w:tc>
        <w:tc>
          <w:tcPr>
            <w:tcW w:w="684"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2,94</w:t>
            </w:r>
          </w:p>
        </w:tc>
        <w:tc>
          <w:tcPr>
            <w:tcW w:w="851"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93,6</w:t>
            </w:r>
          </w:p>
        </w:tc>
      </w:tr>
      <w:tr w:rsidR="005167DD" w:rsidRPr="007811C2" w:rsidTr="008C3977">
        <w:tc>
          <w:tcPr>
            <w:tcW w:w="960"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both"/>
              <w:rPr>
                <w:rFonts w:ascii="Times New Roman" w:hAnsi="Times New Roman" w:cs="Times New Roman"/>
                <w:sz w:val="20"/>
                <w:szCs w:val="20"/>
                <w:lang w:val="kk-KZ"/>
              </w:rPr>
            </w:pPr>
            <w:r w:rsidRPr="007811C2">
              <w:rPr>
                <w:rFonts w:ascii="Times New Roman" w:hAnsi="Times New Roman" w:cs="Times New Roman"/>
                <w:sz w:val="20"/>
                <w:szCs w:val="20"/>
                <w:lang w:val="kk-KZ"/>
              </w:rPr>
              <w:t>Эк</w:t>
            </w:r>
          </w:p>
        </w:tc>
        <w:tc>
          <w:tcPr>
            <w:tcW w:w="710"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20</w:t>
            </w:r>
          </w:p>
        </w:tc>
        <w:tc>
          <w:tcPr>
            <w:tcW w:w="91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19</w:t>
            </w:r>
          </w:p>
        </w:tc>
        <w:tc>
          <w:tcPr>
            <w:tcW w:w="78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19</w:t>
            </w:r>
          </w:p>
        </w:tc>
        <w:tc>
          <w:tcPr>
            <w:tcW w:w="592"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w:t>
            </w:r>
          </w:p>
        </w:tc>
        <w:tc>
          <w:tcPr>
            <w:tcW w:w="58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w:t>
            </w:r>
          </w:p>
        </w:tc>
        <w:tc>
          <w:tcPr>
            <w:tcW w:w="58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19</w:t>
            </w:r>
          </w:p>
        </w:tc>
        <w:tc>
          <w:tcPr>
            <w:tcW w:w="675"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w:t>
            </w:r>
          </w:p>
        </w:tc>
        <w:tc>
          <w:tcPr>
            <w:tcW w:w="59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w:t>
            </w:r>
          </w:p>
        </w:tc>
        <w:tc>
          <w:tcPr>
            <w:tcW w:w="70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w:t>
            </w:r>
          </w:p>
        </w:tc>
        <w:tc>
          <w:tcPr>
            <w:tcW w:w="715"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1</w:t>
            </w:r>
          </w:p>
        </w:tc>
        <w:tc>
          <w:tcPr>
            <w:tcW w:w="708"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93,8</w:t>
            </w:r>
          </w:p>
        </w:tc>
        <w:tc>
          <w:tcPr>
            <w:tcW w:w="684"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3,00</w:t>
            </w:r>
          </w:p>
        </w:tc>
        <w:tc>
          <w:tcPr>
            <w:tcW w:w="851"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100,0</w:t>
            </w:r>
          </w:p>
        </w:tc>
      </w:tr>
      <w:tr w:rsidR="005167DD" w:rsidRPr="007811C2" w:rsidTr="008C3977">
        <w:tc>
          <w:tcPr>
            <w:tcW w:w="960"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both"/>
              <w:rPr>
                <w:rFonts w:ascii="Times New Roman" w:hAnsi="Times New Roman" w:cs="Times New Roman"/>
                <w:sz w:val="20"/>
                <w:szCs w:val="20"/>
                <w:lang w:val="kk-KZ"/>
              </w:rPr>
            </w:pPr>
            <w:r w:rsidRPr="007811C2">
              <w:rPr>
                <w:rFonts w:ascii="Times New Roman" w:hAnsi="Times New Roman" w:cs="Times New Roman"/>
                <w:sz w:val="20"/>
                <w:szCs w:val="20"/>
                <w:lang w:val="kk-KZ"/>
              </w:rPr>
              <w:t>ИС</w:t>
            </w:r>
          </w:p>
        </w:tc>
        <w:tc>
          <w:tcPr>
            <w:tcW w:w="710"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21</w:t>
            </w:r>
          </w:p>
        </w:tc>
        <w:tc>
          <w:tcPr>
            <w:tcW w:w="91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21</w:t>
            </w:r>
          </w:p>
        </w:tc>
        <w:tc>
          <w:tcPr>
            <w:tcW w:w="78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21</w:t>
            </w:r>
          </w:p>
        </w:tc>
        <w:tc>
          <w:tcPr>
            <w:tcW w:w="592"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w:t>
            </w:r>
          </w:p>
        </w:tc>
        <w:tc>
          <w:tcPr>
            <w:tcW w:w="58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w:t>
            </w:r>
          </w:p>
        </w:tc>
        <w:tc>
          <w:tcPr>
            <w:tcW w:w="58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21</w:t>
            </w:r>
          </w:p>
        </w:tc>
        <w:tc>
          <w:tcPr>
            <w:tcW w:w="675"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w:t>
            </w:r>
          </w:p>
        </w:tc>
        <w:tc>
          <w:tcPr>
            <w:tcW w:w="59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w:t>
            </w:r>
          </w:p>
        </w:tc>
        <w:tc>
          <w:tcPr>
            <w:tcW w:w="70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w:t>
            </w:r>
          </w:p>
        </w:tc>
        <w:tc>
          <w:tcPr>
            <w:tcW w:w="715"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w:t>
            </w:r>
          </w:p>
        </w:tc>
        <w:tc>
          <w:tcPr>
            <w:tcW w:w="708"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100,0</w:t>
            </w:r>
          </w:p>
        </w:tc>
        <w:tc>
          <w:tcPr>
            <w:tcW w:w="684"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3,00</w:t>
            </w:r>
          </w:p>
        </w:tc>
        <w:tc>
          <w:tcPr>
            <w:tcW w:w="851"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100,0</w:t>
            </w:r>
          </w:p>
        </w:tc>
      </w:tr>
      <w:tr w:rsidR="005167DD" w:rsidRPr="007811C2" w:rsidTr="008C3977">
        <w:tc>
          <w:tcPr>
            <w:tcW w:w="960"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both"/>
              <w:rPr>
                <w:rFonts w:ascii="Times New Roman" w:hAnsi="Times New Roman" w:cs="Times New Roman"/>
                <w:b/>
                <w:sz w:val="20"/>
                <w:szCs w:val="20"/>
                <w:lang w:val="kk-KZ"/>
              </w:rPr>
            </w:pPr>
            <w:r w:rsidRPr="007811C2">
              <w:rPr>
                <w:rFonts w:ascii="Times New Roman" w:hAnsi="Times New Roman" w:cs="Times New Roman"/>
                <w:b/>
                <w:sz w:val="20"/>
                <w:szCs w:val="20"/>
                <w:lang w:val="kk-KZ"/>
              </w:rPr>
              <w:t>Итого</w:t>
            </w:r>
          </w:p>
        </w:tc>
        <w:tc>
          <w:tcPr>
            <w:tcW w:w="710"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b/>
                <w:sz w:val="20"/>
                <w:szCs w:val="20"/>
                <w:lang w:val="kk-KZ"/>
              </w:rPr>
            </w:pPr>
            <w:r w:rsidRPr="007811C2">
              <w:rPr>
                <w:rFonts w:ascii="Times New Roman" w:hAnsi="Times New Roman" w:cs="Times New Roman"/>
                <w:b/>
                <w:sz w:val="20"/>
                <w:szCs w:val="20"/>
                <w:lang w:val="kk-KZ"/>
              </w:rPr>
              <w:t>232</w:t>
            </w:r>
          </w:p>
        </w:tc>
        <w:tc>
          <w:tcPr>
            <w:tcW w:w="91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b/>
                <w:sz w:val="20"/>
                <w:szCs w:val="20"/>
                <w:lang w:val="kk-KZ"/>
              </w:rPr>
            </w:pPr>
            <w:r w:rsidRPr="007811C2">
              <w:rPr>
                <w:rFonts w:ascii="Times New Roman" w:hAnsi="Times New Roman" w:cs="Times New Roman"/>
                <w:b/>
                <w:sz w:val="20"/>
                <w:szCs w:val="20"/>
                <w:lang w:val="kk-KZ"/>
              </w:rPr>
              <w:t>223</w:t>
            </w:r>
          </w:p>
        </w:tc>
        <w:tc>
          <w:tcPr>
            <w:tcW w:w="78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b/>
                <w:sz w:val="20"/>
                <w:szCs w:val="20"/>
                <w:lang w:val="kk-KZ"/>
              </w:rPr>
            </w:pPr>
            <w:r w:rsidRPr="007811C2">
              <w:rPr>
                <w:rFonts w:ascii="Times New Roman" w:hAnsi="Times New Roman" w:cs="Times New Roman"/>
                <w:b/>
                <w:sz w:val="20"/>
                <w:szCs w:val="20"/>
                <w:lang w:val="kk-KZ"/>
              </w:rPr>
              <w:t>222</w:t>
            </w:r>
          </w:p>
        </w:tc>
        <w:tc>
          <w:tcPr>
            <w:tcW w:w="592"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b/>
                <w:sz w:val="20"/>
                <w:szCs w:val="20"/>
                <w:lang w:val="kk-KZ"/>
              </w:rPr>
            </w:pPr>
            <w:r w:rsidRPr="007811C2">
              <w:rPr>
                <w:rFonts w:ascii="Times New Roman" w:hAnsi="Times New Roman" w:cs="Times New Roman"/>
                <w:b/>
                <w:sz w:val="20"/>
                <w:szCs w:val="20"/>
                <w:lang w:val="kk-KZ"/>
              </w:rPr>
              <w:t>2</w:t>
            </w:r>
          </w:p>
        </w:tc>
        <w:tc>
          <w:tcPr>
            <w:tcW w:w="58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b/>
                <w:sz w:val="20"/>
                <w:szCs w:val="20"/>
                <w:lang w:val="kk-KZ"/>
              </w:rPr>
            </w:pPr>
            <w:r w:rsidRPr="007811C2">
              <w:rPr>
                <w:rFonts w:ascii="Times New Roman" w:hAnsi="Times New Roman" w:cs="Times New Roman"/>
                <w:b/>
                <w:sz w:val="20"/>
                <w:szCs w:val="20"/>
                <w:lang w:val="kk-KZ"/>
              </w:rPr>
              <w:t>0</w:t>
            </w:r>
          </w:p>
        </w:tc>
        <w:tc>
          <w:tcPr>
            <w:tcW w:w="58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b/>
                <w:sz w:val="20"/>
                <w:szCs w:val="20"/>
                <w:lang w:val="kk-KZ"/>
              </w:rPr>
            </w:pPr>
            <w:r w:rsidRPr="007811C2">
              <w:rPr>
                <w:rFonts w:ascii="Times New Roman" w:hAnsi="Times New Roman" w:cs="Times New Roman"/>
                <w:b/>
                <w:sz w:val="20"/>
                <w:szCs w:val="20"/>
                <w:lang w:val="kk-KZ"/>
              </w:rPr>
              <w:t>210</w:t>
            </w:r>
          </w:p>
        </w:tc>
        <w:tc>
          <w:tcPr>
            <w:tcW w:w="675"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b/>
                <w:sz w:val="20"/>
                <w:szCs w:val="20"/>
                <w:lang w:val="kk-KZ"/>
              </w:rPr>
            </w:pPr>
            <w:r w:rsidRPr="007811C2">
              <w:rPr>
                <w:rFonts w:ascii="Times New Roman" w:hAnsi="Times New Roman" w:cs="Times New Roman"/>
                <w:b/>
                <w:sz w:val="20"/>
                <w:szCs w:val="20"/>
                <w:lang w:val="kk-KZ"/>
              </w:rPr>
              <w:t>10</w:t>
            </w:r>
          </w:p>
        </w:tc>
        <w:tc>
          <w:tcPr>
            <w:tcW w:w="59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b/>
                <w:sz w:val="20"/>
                <w:szCs w:val="20"/>
                <w:lang w:val="kk-KZ"/>
              </w:rPr>
            </w:pPr>
            <w:r w:rsidRPr="007811C2">
              <w:rPr>
                <w:rFonts w:ascii="Times New Roman" w:hAnsi="Times New Roman" w:cs="Times New Roman"/>
                <w:b/>
                <w:sz w:val="20"/>
                <w:szCs w:val="20"/>
                <w:lang w:val="kk-KZ"/>
              </w:rPr>
              <w:t>0</w:t>
            </w:r>
          </w:p>
        </w:tc>
        <w:tc>
          <w:tcPr>
            <w:tcW w:w="70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b/>
                <w:sz w:val="20"/>
                <w:szCs w:val="20"/>
                <w:lang w:val="kk-KZ"/>
              </w:rPr>
            </w:pPr>
            <w:r w:rsidRPr="007811C2">
              <w:rPr>
                <w:rFonts w:ascii="Times New Roman" w:hAnsi="Times New Roman" w:cs="Times New Roman"/>
                <w:b/>
                <w:sz w:val="20"/>
                <w:szCs w:val="20"/>
                <w:lang w:val="kk-KZ"/>
              </w:rPr>
              <w:t>0</w:t>
            </w:r>
          </w:p>
        </w:tc>
        <w:tc>
          <w:tcPr>
            <w:tcW w:w="715"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b/>
                <w:sz w:val="20"/>
                <w:szCs w:val="20"/>
                <w:lang w:val="kk-KZ"/>
              </w:rPr>
            </w:pPr>
            <w:r w:rsidRPr="007811C2">
              <w:rPr>
                <w:rFonts w:ascii="Times New Roman" w:hAnsi="Times New Roman" w:cs="Times New Roman"/>
                <w:b/>
                <w:sz w:val="20"/>
                <w:szCs w:val="20"/>
                <w:lang w:val="kk-KZ"/>
              </w:rPr>
              <w:t>10</w:t>
            </w:r>
          </w:p>
        </w:tc>
        <w:tc>
          <w:tcPr>
            <w:tcW w:w="708"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b/>
                <w:sz w:val="20"/>
                <w:szCs w:val="20"/>
                <w:lang w:val="kk-KZ"/>
              </w:rPr>
            </w:pPr>
            <w:r w:rsidRPr="007811C2">
              <w:rPr>
                <w:rFonts w:ascii="Times New Roman" w:hAnsi="Times New Roman" w:cs="Times New Roman"/>
                <w:b/>
                <w:sz w:val="20"/>
                <w:szCs w:val="20"/>
                <w:lang w:val="kk-KZ"/>
              </w:rPr>
              <w:t>97</w:t>
            </w:r>
          </w:p>
        </w:tc>
        <w:tc>
          <w:tcPr>
            <w:tcW w:w="684"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b/>
                <w:sz w:val="20"/>
                <w:szCs w:val="20"/>
                <w:lang w:val="kk-KZ"/>
              </w:rPr>
            </w:pPr>
            <w:r w:rsidRPr="007811C2">
              <w:rPr>
                <w:rFonts w:ascii="Times New Roman" w:hAnsi="Times New Roman" w:cs="Times New Roman"/>
                <w:b/>
                <w:sz w:val="20"/>
                <w:szCs w:val="20"/>
                <w:lang w:val="kk-KZ"/>
              </w:rPr>
              <w:t>3</w:t>
            </w:r>
          </w:p>
        </w:tc>
        <w:tc>
          <w:tcPr>
            <w:tcW w:w="851"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b/>
                <w:sz w:val="20"/>
                <w:szCs w:val="20"/>
                <w:lang w:val="kk-KZ"/>
              </w:rPr>
            </w:pPr>
            <w:r w:rsidRPr="007811C2">
              <w:rPr>
                <w:rFonts w:ascii="Times New Roman" w:hAnsi="Times New Roman" w:cs="Times New Roman"/>
                <w:b/>
                <w:sz w:val="20"/>
                <w:szCs w:val="20"/>
                <w:lang w:val="kk-KZ"/>
              </w:rPr>
              <w:t>99</w:t>
            </w:r>
          </w:p>
        </w:tc>
      </w:tr>
    </w:tbl>
    <w:p w:rsidR="005167DD" w:rsidRPr="00F86CEC" w:rsidRDefault="005167DD" w:rsidP="005167DD">
      <w:pPr>
        <w:spacing w:after="0" w:line="240" w:lineRule="auto"/>
        <w:jc w:val="center"/>
        <w:rPr>
          <w:rFonts w:ascii="Times New Roman" w:hAnsi="Times New Roman" w:cs="Times New Roman"/>
          <w:sz w:val="26"/>
          <w:szCs w:val="26"/>
          <w:lang w:val="kk-KZ"/>
        </w:rPr>
      </w:pPr>
    </w:p>
    <w:p w:rsidR="005167DD" w:rsidRPr="007811C2" w:rsidRDefault="005167DD" w:rsidP="005167DD">
      <w:pPr>
        <w:spacing w:after="0" w:line="240" w:lineRule="auto"/>
        <w:jc w:val="center"/>
        <w:rPr>
          <w:rFonts w:ascii="Times New Roman" w:hAnsi="Times New Roman" w:cs="Times New Roman"/>
          <w:b/>
          <w:sz w:val="28"/>
          <w:szCs w:val="26"/>
          <w:lang w:val="kk-KZ"/>
        </w:rPr>
      </w:pPr>
      <w:r w:rsidRPr="007811C2">
        <w:rPr>
          <w:rFonts w:ascii="Times New Roman" w:hAnsi="Times New Roman" w:cs="Times New Roman"/>
          <w:b/>
          <w:sz w:val="28"/>
          <w:szCs w:val="26"/>
          <w:lang w:val="kk-KZ"/>
        </w:rPr>
        <w:t>за 2016-2017 учебный год</w:t>
      </w:r>
    </w:p>
    <w:p w:rsidR="005167DD" w:rsidRPr="007811C2" w:rsidRDefault="005167DD" w:rsidP="005167DD">
      <w:pPr>
        <w:spacing w:after="0" w:line="240" w:lineRule="auto"/>
        <w:jc w:val="right"/>
        <w:rPr>
          <w:rFonts w:ascii="Times New Roman" w:hAnsi="Times New Roman" w:cs="Times New Roman"/>
          <w:b/>
          <w:sz w:val="28"/>
          <w:szCs w:val="28"/>
          <w:lang w:val="kk-KZ"/>
        </w:rPr>
      </w:pPr>
      <w:r w:rsidRPr="007811C2">
        <w:rPr>
          <w:rFonts w:ascii="Times New Roman" w:hAnsi="Times New Roman" w:cs="Times New Roman"/>
          <w:b/>
          <w:sz w:val="28"/>
          <w:szCs w:val="28"/>
          <w:lang w:val="kk-KZ"/>
        </w:rPr>
        <w:t>Таблица 4.6</w:t>
      </w:r>
    </w:p>
    <w:p w:rsidR="007811C2" w:rsidRPr="008C3977" w:rsidRDefault="007811C2" w:rsidP="005167DD">
      <w:pPr>
        <w:spacing w:after="0" w:line="240" w:lineRule="auto"/>
        <w:jc w:val="right"/>
        <w:rPr>
          <w:rFonts w:ascii="Times New Roman" w:hAnsi="Times New Roman" w:cs="Times New Roman"/>
          <w:b/>
          <w:sz w:val="24"/>
          <w:szCs w:val="28"/>
        </w:rPr>
      </w:pPr>
    </w:p>
    <w:tbl>
      <w:tblPr>
        <w:tblW w:w="10060" w:type="dxa"/>
        <w:tblLayout w:type="fixed"/>
        <w:tblLook w:val="04A0" w:firstRow="1" w:lastRow="0" w:firstColumn="1" w:lastColumn="0" w:noHBand="0" w:noVBand="1"/>
      </w:tblPr>
      <w:tblGrid>
        <w:gridCol w:w="960"/>
        <w:gridCol w:w="710"/>
        <w:gridCol w:w="913"/>
        <w:gridCol w:w="789"/>
        <w:gridCol w:w="568"/>
        <w:gridCol w:w="591"/>
        <w:gridCol w:w="583"/>
        <w:gridCol w:w="675"/>
        <w:gridCol w:w="709"/>
        <w:gridCol w:w="703"/>
        <w:gridCol w:w="774"/>
        <w:gridCol w:w="667"/>
        <w:gridCol w:w="709"/>
        <w:gridCol w:w="709"/>
      </w:tblGrid>
      <w:tr w:rsidR="005167DD" w:rsidRPr="007811C2" w:rsidTr="008C3977">
        <w:tc>
          <w:tcPr>
            <w:tcW w:w="960"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center"/>
              <w:rPr>
                <w:rFonts w:ascii="Times New Roman" w:hAnsi="Times New Roman" w:cs="Times New Roman"/>
                <w:b/>
                <w:lang w:val="kk-KZ"/>
              </w:rPr>
            </w:pPr>
            <w:r w:rsidRPr="007811C2">
              <w:rPr>
                <w:rFonts w:ascii="Times New Roman" w:hAnsi="Times New Roman" w:cs="Times New Roman"/>
                <w:b/>
                <w:lang w:val="kk-KZ"/>
              </w:rPr>
              <w:t>Специаль</w:t>
            </w:r>
          </w:p>
          <w:p w:rsidR="005167DD" w:rsidRPr="007811C2" w:rsidRDefault="005167DD" w:rsidP="008C3977">
            <w:pPr>
              <w:spacing w:after="0" w:line="240" w:lineRule="auto"/>
              <w:jc w:val="center"/>
              <w:rPr>
                <w:rFonts w:ascii="Times New Roman" w:hAnsi="Times New Roman" w:cs="Times New Roman"/>
                <w:b/>
                <w:lang w:val="kk-KZ"/>
              </w:rPr>
            </w:pPr>
            <w:r w:rsidRPr="007811C2">
              <w:rPr>
                <w:rFonts w:ascii="Times New Roman" w:hAnsi="Times New Roman" w:cs="Times New Roman"/>
                <w:b/>
                <w:lang w:val="kk-KZ"/>
              </w:rPr>
              <w:t>ность</w:t>
            </w:r>
          </w:p>
        </w:tc>
        <w:tc>
          <w:tcPr>
            <w:tcW w:w="710" w:type="dxa"/>
            <w:tcBorders>
              <w:top w:val="single" w:sz="4" w:space="0" w:color="auto"/>
              <w:left w:val="single" w:sz="4" w:space="0" w:color="auto"/>
              <w:bottom w:val="single" w:sz="4" w:space="0" w:color="auto"/>
              <w:right w:val="single" w:sz="4" w:space="0" w:color="auto"/>
            </w:tcBorders>
            <w:hideMark/>
          </w:tcPr>
          <w:p w:rsidR="005167DD" w:rsidRPr="007811C2" w:rsidRDefault="005167DD" w:rsidP="007811C2">
            <w:pPr>
              <w:spacing w:after="0" w:line="240" w:lineRule="auto"/>
              <w:ind w:right="-106"/>
              <w:jc w:val="center"/>
              <w:rPr>
                <w:rFonts w:ascii="Times New Roman" w:hAnsi="Times New Roman" w:cs="Times New Roman"/>
                <w:b/>
                <w:lang w:val="kk-KZ"/>
              </w:rPr>
            </w:pPr>
            <w:r w:rsidRPr="007811C2">
              <w:rPr>
                <w:rFonts w:ascii="Times New Roman" w:hAnsi="Times New Roman" w:cs="Times New Roman"/>
                <w:b/>
                <w:lang w:val="kk-KZ"/>
              </w:rPr>
              <w:t>Всего</w:t>
            </w:r>
          </w:p>
        </w:tc>
        <w:tc>
          <w:tcPr>
            <w:tcW w:w="91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center"/>
              <w:rPr>
                <w:rFonts w:ascii="Times New Roman" w:hAnsi="Times New Roman" w:cs="Times New Roman"/>
                <w:b/>
                <w:lang w:val="kk-KZ"/>
              </w:rPr>
            </w:pPr>
            <w:r w:rsidRPr="007811C2">
              <w:rPr>
                <w:rFonts w:ascii="Times New Roman" w:hAnsi="Times New Roman" w:cs="Times New Roman"/>
                <w:b/>
                <w:lang w:val="kk-KZ"/>
              </w:rPr>
              <w:t>Доп-к к сессии</w:t>
            </w:r>
          </w:p>
        </w:tc>
        <w:tc>
          <w:tcPr>
            <w:tcW w:w="78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center"/>
              <w:rPr>
                <w:rFonts w:ascii="Times New Roman" w:hAnsi="Times New Roman" w:cs="Times New Roman"/>
                <w:b/>
                <w:lang w:val="kk-KZ"/>
              </w:rPr>
            </w:pPr>
            <w:r w:rsidRPr="007811C2">
              <w:rPr>
                <w:rFonts w:ascii="Times New Roman" w:hAnsi="Times New Roman" w:cs="Times New Roman"/>
                <w:b/>
                <w:lang w:val="kk-KZ"/>
              </w:rPr>
              <w:t>Сдавали</w:t>
            </w:r>
          </w:p>
        </w:tc>
        <w:tc>
          <w:tcPr>
            <w:tcW w:w="568"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center"/>
              <w:rPr>
                <w:rFonts w:ascii="Times New Roman" w:hAnsi="Times New Roman" w:cs="Times New Roman"/>
                <w:b/>
                <w:lang w:val="kk-KZ"/>
              </w:rPr>
            </w:pPr>
            <w:r w:rsidRPr="007811C2">
              <w:rPr>
                <w:rFonts w:ascii="Times New Roman" w:hAnsi="Times New Roman" w:cs="Times New Roman"/>
                <w:b/>
                <w:lang w:val="kk-KZ"/>
              </w:rPr>
              <w:t>На отл</w:t>
            </w:r>
          </w:p>
        </w:tc>
        <w:tc>
          <w:tcPr>
            <w:tcW w:w="591"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center"/>
              <w:rPr>
                <w:rFonts w:ascii="Times New Roman" w:hAnsi="Times New Roman" w:cs="Times New Roman"/>
                <w:b/>
                <w:lang w:val="kk-KZ"/>
              </w:rPr>
            </w:pPr>
            <w:r w:rsidRPr="007811C2">
              <w:rPr>
                <w:rFonts w:ascii="Times New Roman" w:hAnsi="Times New Roman" w:cs="Times New Roman"/>
                <w:b/>
                <w:lang w:val="kk-KZ"/>
              </w:rPr>
              <w:t>На хор</w:t>
            </w:r>
          </w:p>
        </w:tc>
        <w:tc>
          <w:tcPr>
            <w:tcW w:w="58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center"/>
              <w:rPr>
                <w:rFonts w:ascii="Times New Roman" w:hAnsi="Times New Roman" w:cs="Times New Roman"/>
                <w:b/>
                <w:lang w:val="kk-KZ"/>
              </w:rPr>
            </w:pPr>
            <w:r w:rsidRPr="007811C2">
              <w:rPr>
                <w:rFonts w:ascii="Times New Roman" w:hAnsi="Times New Roman" w:cs="Times New Roman"/>
                <w:b/>
                <w:lang w:val="kk-KZ"/>
              </w:rPr>
              <w:t>На отл и хор</w:t>
            </w:r>
          </w:p>
        </w:tc>
        <w:tc>
          <w:tcPr>
            <w:tcW w:w="675"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center"/>
              <w:rPr>
                <w:rFonts w:ascii="Times New Roman" w:hAnsi="Times New Roman" w:cs="Times New Roman"/>
                <w:b/>
                <w:lang w:val="kk-KZ"/>
              </w:rPr>
            </w:pPr>
            <w:r w:rsidRPr="007811C2">
              <w:rPr>
                <w:rFonts w:ascii="Times New Roman" w:hAnsi="Times New Roman" w:cs="Times New Roman"/>
                <w:b/>
                <w:lang w:val="kk-KZ"/>
              </w:rPr>
              <w:t>На сме</w:t>
            </w:r>
          </w:p>
          <w:p w:rsidR="005167DD" w:rsidRPr="007811C2" w:rsidRDefault="005167DD" w:rsidP="008C3977">
            <w:pPr>
              <w:spacing w:after="0" w:line="240" w:lineRule="auto"/>
              <w:jc w:val="center"/>
              <w:rPr>
                <w:rFonts w:ascii="Times New Roman" w:hAnsi="Times New Roman" w:cs="Times New Roman"/>
                <w:b/>
                <w:lang w:val="kk-KZ"/>
              </w:rPr>
            </w:pPr>
            <w:r w:rsidRPr="007811C2">
              <w:rPr>
                <w:rFonts w:ascii="Times New Roman" w:hAnsi="Times New Roman" w:cs="Times New Roman"/>
                <w:b/>
                <w:lang w:val="kk-KZ"/>
              </w:rPr>
              <w:t>шан</w:t>
            </w:r>
          </w:p>
          <w:p w:rsidR="005167DD" w:rsidRPr="007811C2" w:rsidRDefault="005167DD" w:rsidP="008C3977">
            <w:pPr>
              <w:spacing w:after="0" w:line="240" w:lineRule="auto"/>
              <w:jc w:val="center"/>
              <w:rPr>
                <w:rFonts w:ascii="Times New Roman" w:hAnsi="Times New Roman" w:cs="Times New Roman"/>
                <w:b/>
                <w:lang w:val="kk-KZ"/>
              </w:rPr>
            </w:pPr>
            <w:r w:rsidRPr="007811C2">
              <w:rPr>
                <w:rFonts w:ascii="Times New Roman" w:hAnsi="Times New Roman" w:cs="Times New Roman"/>
                <w:b/>
                <w:lang w:val="kk-KZ"/>
              </w:rPr>
              <w:t>ные</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7811C2">
            <w:pPr>
              <w:spacing w:after="0" w:line="240" w:lineRule="auto"/>
              <w:ind w:left="-119" w:right="-97"/>
              <w:jc w:val="center"/>
              <w:rPr>
                <w:rFonts w:ascii="Times New Roman" w:hAnsi="Times New Roman" w:cs="Times New Roman"/>
                <w:b/>
                <w:lang w:val="kk-KZ"/>
              </w:rPr>
            </w:pPr>
            <w:r w:rsidRPr="007811C2">
              <w:rPr>
                <w:rFonts w:ascii="Times New Roman" w:hAnsi="Times New Roman" w:cs="Times New Roman"/>
                <w:b/>
                <w:lang w:val="kk-KZ"/>
              </w:rPr>
              <w:t>На удовл</w:t>
            </w:r>
          </w:p>
        </w:tc>
        <w:tc>
          <w:tcPr>
            <w:tcW w:w="70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center"/>
              <w:rPr>
                <w:rFonts w:ascii="Times New Roman" w:hAnsi="Times New Roman" w:cs="Times New Roman"/>
                <w:b/>
                <w:lang w:val="kk-KZ"/>
              </w:rPr>
            </w:pPr>
            <w:r w:rsidRPr="007811C2">
              <w:rPr>
                <w:rFonts w:ascii="Times New Roman" w:hAnsi="Times New Roman" w:cs="Times New Roman"/>
                <w:b/>
                <w:lang w:val="kk-KZ"/>
              </w:rPr>
              <w:t>На неуд</w:t>
            </w:r>
          </w:p>
        </w:tc>
        <w:tc>
          <w:tcPr>
            <w:tcW w:w="774"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center"/>
              <w:rPr>
                <w:rFonts w:ascii="Times New Roman" w:hAnsi="Times New Roman" w:cs="Times New Roman"/>
                <w:b/>
                <w:lang w:val="kk-KZ"/>
              </w:rPr>
            </w:pPr>
            <w:r w:rsidRPr="007811C2">
              <w:rPr>
                <w:rFonts w:ascii="Times New Roman" w:hAnsi="Times New Roman" w:cs="Times New Roman"/>
                <w:b/>
                <w:lang w:val="kk-KZ"/>
              </w:rPr>
              <w:t>Неявка</w:t>
            </w:r>
          </w:p>
        </w:tc>
        <w:tc>
          <w:tcPr>
            <w:tcW w:w="667"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center"/>
              <w:rPr>
                <w:rFonts w:ascii="Times New Roman" w:hAnsi="Times New Roman" w:cs="Times New Roman"/>
                <w:b/>
                <w:lang w:val="kk-KZ"/>
              </w:rPr>
            </w:pPr>
            <w:r w:rsidRPr="007811C2">
              <w:rPr>
                <w:rFonts w:ascii="Times New Roman" w:hAnsi="Times New Roman" w:cs="Times New Roman"/>
                <w:b/>
                <w:lang w:val="kk-KZ"/>
              </w:rPr>
              <w:t>Успев-сть</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center"/>
              <w:rPr>
                <w:rFonts w:ascii="Times New Roman" w:hAnsi="Times New Roman" w:cs="Times New Roman"/>
                <w:b/>
                <w:lang w:val="kk-KZ"/>
              </w:rPr>
            </w:pPr>
            <w:r w:rsidRPr="007811C2">
              <w:rPr>
                <w:rFonts w:ascii="Times New Roman" w:hAnsi="Times New Roman" w:cs="Times New Roman"/>
                <w:b/>
                <w:lang w:val="kk-KZ"/>
              </w:rPr>
              <w:t>Ср.балл</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center"/>
              <w:rPr>
                <w:rFonts w:ascii="Times New Roman" w:hAnsi="Times New Roman" w:cs="Times New Roman"/>
                <w:b/>
                <w:lang w:val="kk-KZ"/>
              </w:rPr>
            </w:pPr>
            <w:r w:rsidRPr="007811C2">
              <w:rPr>
                <w:rFonts w:ascii="Times New Roman" w:hAnsi="Times New Roman" w:cs="Times New Roman"/>
                <w:b/>
                <w:lang w:val="kk-KZ"/>
              </w:rPr>
              <w:t>Показатель качества</w:t>
            </w:r>
          </w:p>
        </w:tc>
      </w:tr>
      <w:tr w:rsidR="005167DD" w:rsidRPr="007811C2" w:rsidTr="008C3977">
        <w:tc>
          <w:tcPr>
            <w:tcW w:w="960"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both"/>
              <w:rPr>
                <w:rFonts w:ascii="Times New Roman" w:hAnsi="Times New Roman" w:cs="Times New Roman"/>
                <w:lang w:val="kk-KZ"/>
              </w:rPr>
            </w:pPr>
            <w:r w:rsidRPr="007811C2">
              <w:rPr>
                <w:rFonts w:ascii="Times New Roman" w:hAnsi="Times New Roman" w:cs="Times New Roman"/>
                <w:lang w:val="kk-KZ"/>
              </w:rPr>
              <w:t>КЯиЛ</w:t>
            </w:r>
          </w:p>
        </w:tc>
        <w:tc>
          <w:tcPr>
            <w:tcW w:w="710"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lang w:val="kk-KZ"/>
              </w:rPr>
            </w:pPr>
            <w:r w:rsidRPr="007811C2">
              <w:rPr>
                <w:rFonts w:ascii="Times New Roman" w:hAnsi="Times New Roman" w:cs="Times New Roman"/>
                <w:lang w:val="kk-KZ"/>
              </w:rPr>
              <w:t>17</w:t>
            </w:r>
          </w:p>
        </w:tc>
        <w:tc>
          <w:tcPr>
            <w:tcW w:w="91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lang w:val="kk-KZ"/>
              </w:rPr>
            </w:pPr>
            <w:r w:rsidRPr="007811C2">
              <w:rPr>
                <w:rFonts w:ascii="Times New Roman" w:hAnsi="Times New Roman" w:cs="Times New Roman"/>
                <w:lang w:val="kk-KZ"/>
              </w:rPr>
              <w:t>17</w:t>
            </w:r>
          </w:p>
        </w:tc>
        <w:tc>
          <w:tcPr>
            <w:tcW w:w="78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lang w:val="kk-KZ"/>
              </w:rPr>
            </w:pPr>
            <w:r w:rsidRPr="007811C2">
              <w:rPr>
                <w:rFonts w:ascii="Times New Roman" w:hAnsi="Times New Roman" w:cs="Times New Roman"/>
                <w:lang w:val="kk-KZ"/>
              </w:rPr>
              <w:t>15</w:t>
            </w:r>
          </w:p>
        </w:tc>
        <w:tc>
          <w:tcPr>
            <w:tcW w:w="568"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lang w:val="kk-KZ"/>
              </w:rPr>
            </w:pPr>
            <w:r w:rsidRPr="007811C2">
              <w:rPr>
                <w:rFonts w:ascii="Times New Roman" w:hAnsi="Times New Roman" w:cs="Times New Roman"/>
                <w:lang w:val="kk-KZ"/>
              </w:rPr>
              <w:t>9</w:t>
            </w:r>
          </w:p>
        </w:tc>
        <w:tc>
          <w:tcPr>
            <w:tcW w:w="591"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lang w:val="kk-KZ"/>
              </w:rPr>
            </w:pPr>
            <w:r w:rsidRPr="007811C2">
              <w:rPr>
                <w:rFonts w:ascii="Times New Roman" w:hAnsi="Times New Roman" w:cs="Times New Roman"/>
                <w:lang w:val="kk-KZ"/>
              </w:rPr>
              <w:t>-</w:t>
            </w:r>
          </w:p>
        </w:tc>
        <w:tc>
          <w:tcPr>
            <w:tcW w:w="58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lang w:val="kk-KZ"/>
              </w:rPr>
            </w:pPr>
            <w:r w:rsidRPr="007811C2">
              <w:rPr>
                <w:rFonts w:ascii="Times New Roman" w:hAnsi="Times New Roman" w:cs="Times New Roman"/>
                <w:lang w:val="kk-KZ"/>
              </w:rPr>
              <w:t>6</w:t>
            </w:r>
          </w:p>
        </w:tc>
        <w:tc>
          <w:tcPr>
            <w:tcW w:w="675"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lang w:val="kk-KZ"/>
              </w:rPr>
            </w:pPr>
            <w:r w:rsidRPr="007811C2">
              <w:rPr>
                <w:rFonts w:ascii="Times New Roman" w:hAnsi="Times New Roman" w:cs="Times New Roman"/>
                <w:lang w:val="kk-KZ"/>
              </w:rPr>
              <w:t>-</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lang w:val="kk-KZ"/>
              </w:rPr>
            </w:pPr>
            <w:r w:rsidRPr="007811C2">
              <w:rPr>
                <w:rFonts w:ascii="Times New Roman" w:hAnsi="Times New Roman" w:cs="Times New Roman"/>
                <w:lang w:val="kk-KZ"/>
              </w:rPr>
              <w:t>-</w:t>
            </w:r>
          </w:p>
        </w:tc>
        <w:tc>
          <w:tcPr>
            <w:tcW w:w="70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lang w:val="kk-KZ"/>
              </w:rPr>
            </w:pPr>
            <w:r w:rsidRPr="007811C2">
              <w:rPr>
                <w:rFonts w:ascii="Times New Roman" w:hAnsi="Times New Roman" w:cs="Times New Roman"/>
                <w:lang w:val="kk-KZ"/>
              </w:rPr>
              <w:t>-</w:t>
            </w:r>
          </w:p>
        </w:tc>
        <w:tc>
          <w:tcPr>
            <w:tcW w:w="774"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lang w:val="kk-KZ"/>
              </w:rPr>
            </w:pPr>
            <w:r w:rsidRPr="007811C2">
              <w:rPr>
                <w:rFonts w:ascii="Times New Roman" w:hAnsi="Times New Roman" w:cs="Times New Roman"/>
                <w:lang w:val="kk-KZ"/>
              </w:rPr>
              <w:t>2</w:t>
            </w:r>
          </w:p>
        </w:tc>
        <w:tc>
          <w:tcPr>
            <w:tcW w:w="667"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lang w:val="kk-KZ"/>
              </w:rPr>
            </w:pPr>
            <w:r w:rsidRPr="007811C2">
              <w:rPr>
                <w:rFonts w:ascii="Times New Roman" w:hAnsi="Times New Roman" w:cs="Times New Roman"/>
                <w:lang w:val="kk-KZ"/>
              </w:rPr>
              <w:t>92,8</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lang w:val="kk-KZ"/>
              </w:rPr>
            </w:pPr>
            <w:r w:rsidRPr="007811C2">
              <w:rPr>
                <w:rFonts w:ascii="Times New Roman" w:hAnsi="Times New Roman" w:cs="Times New Roman"/>
                <w:lang w:val="kk-KZ"/>
              </w:rPr>
              <w:t>3,110</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lang w:val="kk-KZ"/>
              </w:rPr>
            </w:pPr>
            <w:r w:rsidRPr="007811C2">
              <w:rPr>
                <w:rFonts w:ascii="Times New Roman" w:hAnsi="Times New Roman" w:cs="Times New Roman"/>
                <w:lang w:val="kk-KZ"/>
              </w:rPr>
              <w:t>100,0</w:t>
            </w:r>
          </w:p>
        </w:tc>
      </w:tr>
      <w:tr w:rsidR="005167DD" w:rsidRPr="007811C2" w:rsidTr="008C3977">
        <w:tc>
          <w:tcPr>
            <w:tcW w:w="960"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both"/>
              <w:rPr>
                <w:rFonts w:ascii="Times New Roman" w:hAnsi="Times New Roman" w:cs="Times New Roman"/>
                <w:lang w:val="kk-KZ"/>
              </w:rPr>
            </w:pPr>
            <w:r w:rsidRPr="007811C2">
              <w:rPr>
                <w:rFonts w:ascii="Times New Roman" w:hAnsi="Times New Roman" w:cs="Times New Roman"/>
                <w:lang w:val="kk-KZ"/>
              </w:rPr>
              <w:t>ПиП</w:t>
            </w:r>
          </w:p>
        </w:tc>
        <w:tc>
          <w:tcPr>
            <w:tcW w:w="710"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lang w:val="kk-KZ"/>
              </w:rPr>
            </w:pPr>
            <w:r w:rsidRPr="007811C2">
              <w:rPr>
                <w:rFonts w:ascii="Times New Roman" w:hAnsi="Times New Roman" w:cs="Times New Roman"/>
                <w:lang w:val="kk-KZ"/>
              </w:rPr>
              <w:t>40</w:t>
            </w:r>
          </w:p>
        </w:tc>
        <w:tc>
          <w:tcPr>
            <w:tcW w:w="91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lang w:val="kk-KZ"/>
              </w:rPr>
            </w:pPr>
            <w:r w:rsidRPr="007811C2">
              <w:rPr>
                <w:rFonts w:ascii="Times New Roman" w:hAnsi="Times New Roman" w:cs="Times New Roman"/>
                <w:lang w:val="kk-KZ"/>
              </w:rPr>
              <w:t>40</w:t>
            </w:r>
          </w:p>
        </w:tc>
        <w:tc>
          <w:tcPr>
            <w:tcW w:w="78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lang w:val="kk-KZ"/>
              </w:rPr>
            </w:pPr>
            <w:r w:rsidRPr="007811C2">
              <w:rPr>
                <w:rFonts w:ascii="Times New Roman" w:hAnsi="Times New Roman" w:cs="Times New Roman"/>
                <w:lang w:val="kk-KZ"/>
              </w:rPr>
              <w:t>39</w:t>
            </w:r>
          </w:p>
        </w:tc>
        <w:tc>
          <w:tcPr>
            <w:tcW w:w="568"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lang w:val="kk-KZ"/>
              </w:rPr>
            </w:pPr>
            <w:r w:rsidRPr="007811C2">
              <w:rPr>
                <w:rFonts w:ascii="Times New Roman" w:hAnsi="Times New Roman" w:cs="Times New Roman"/>
                <w:lang w:val="kk-KZ"/>
              </w:rPr>
              <w:t>15</w:t>
            </w:r>
          </w:p>
        </w:tc>
        <w:tc>
          <w:tcPr>
            <w:tcW w:w="591"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lang w:val="kk-KZ"/>
              </w:rPr>
            </w:pPr>
            <w:r w:rsidRPr="007811C2">
              <w:rPr>
                <w:rFonts w:ascii="Times New Roman" w:hAnsi="Times New Roman" w:cs="Times New Roman"/>
                <w:lang w:val="kk-KZ"/>
              </w:rPr>
              <w:t>-</w:t>
            </w:r>
          </w:p>
        </w:tc>
        <w:tc>
          <w:tcPr>
            <w:tcW w:w="58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lang w:val="kk-KZ"/>
              </w:rPr>
            </w:pPr>
            <w:r w:rsidRPr="007811C2">
              <w:rPr>
                <w:rFonts w:ascii="Times New Roman" w:hAnsi="Times New Roman" w:cs="Times New Roman"/>
                <w:lang w:val="kk-KZ"/>
              </w:rPr>
              <w:t>24</w:t>
            </w:r>
          </w:p>
        </w:tc>
        <w:tc>
          <w:tcPr>
            <w:tcW w:w="675"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lang w:val="kk-KZ"/>
              </w:rPr>
            </w:pPr>
            <w:r w:rsidRPr="007811C2">
              <w:rPr>
                <w:rFonts w:ascii="Times New Roman" w:hAnsi="Times New Roman" w:cs="Times New Roman"/>
                <w:lang w:val="kk-KZ"/>
              </w:rPr>
              <w:t>-</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lang w:val="kk-KZ"/>
              </w:rPr>
            </w:pPr>
            <w:r w:rsidRPr="007811C2">
              <w:rPr>
                <w:rFonts w:ascii="Times New Roman" w:hAnsi="Times New Roman" w:cs="Times New Roman"/>
                <w:lang w:val="kk-KZ"/>
              </w:rPr>
              <w:t>-</w:t>
            </w:r>
          </w:p>
        </w:tc>
        <w:tc>
          <w:tcPr>
            <w:tcW w:w="70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lang w:val="kk-KZ"/>
              </w:rPr>
            </w:pPr>
            <w:r w:rsidRPr="007811C2">
              <w:rPr>
                <w:rFonts w:ascii="Times New Roman" w:hAnsi="Times New Roman" w:cs="Times New Roman"/>
                <w:lang w:val="kk-KZ"/>
              </w:rPr>
              <w:t>-</w:t>
            </w:r>
          </w:p>
        </w:tc>
        <w:tc>
          <w:tcPr>
            <w:tcW w:w="774"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lang w:val="kk-KZ"/>
              </w:rPr>
            </w:pPr>
            <w:r w:rsidRPr="007811C2">
              <w:rPr>
                <w:rFonts w:ascii="Times New Roman" w:hAnsi="Times New Roman" w:cs="Times New Roman"/>
                <w:lang w:val="kk-KZ"/>
              </w:rPr>
              <w:t>1</w:t>
            </w:r>
          </w:p>
        </w:tc>
        <w:tc>
          <w:tcPr>
            <w:tcW w:w="667"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lang w:val="kk-KZ"/>
              </w:rPr>
            </w:pPr>
            <w:r w:rsidRPr="007811C2">
              <w:rPr>
                <w:rFonts w:ascii="Times New Roman" w:hAnsi="Times New Roman" w:cs="Times New Roman"/>
                <w:lang w:val="kk-KZ"/>
              </w:rPr>
              <w:t>98,2</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lang w:val="kk-KZ"/>
              </w:rPr>
            </w:pPr>
            <w:r w:rsidRPr="007811C2">
              <w:rPr>
                <w:rFonts w:ascii="Times New Roman" w:hAnsi="Times New Roman" w:cs="Times New Roman"/>
                <w:lang w:val="kk-KZ"/>
              </w:rPr>
              <w:t>3,47</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lang w:val="kk-KZ"/>
              </w:rPr>
            </w:pPr>
            <w:r w:rsidRPr="007811C2">
              <w:rPr>
                <w:rFonts w:ascii="Times New Roman" w:hAnsi="Times New Roman" w:cs="Times New Roman"/>
                <w:lang w:val="kk-KZ"/>
              </w:rPr>
              <w:t>100,0</w:t>
            </w:r>
          </w:p>
        </w:tc>
      </w:tr>
      <w:tr w:rsidR="005167DD" w:rsidRPr="007811C2" w:rsidTr="008C3977">
        <w:tc>
          <w:tcPr>
            <w:tcW w:w="960"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both"/>
              <w:rPr>
                <w:rFonts w:ascii="Times New Roman" w:hAnsi="Times New Roman" w:cs="Times New Roman"/>
                <w:lang w:val="kk-KZ"/>
              </w:rPr>
            </w:pPr>
            <w:r w:rsidRPr="007811C2">
              <w:rPr>
                <w:rFonts w:ascii="Times New Roman" w:hAnsi="Times New Roman" w:cs="Times New Roman"/>
                <w:lang w:val="kk-KZ"/>
              </w:rPr>
              <w:t>ЮР</w:t>
            </w:r>
          </w:p>
        </w:tc>
        <w:tc>
          <w:tcPr>
            <w:tcW w:w="710"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lang w:val="kk-KZ"/>
              </w:rPr>
            </w:pPr>
            <w:r w:rsidRPr="007811C2">
              <w:rPr>
                <w:rFonts w:ascii="Times New Roman" w:hAnsi="Times New Roman" w:cs="Times New Roman"/>
                <w:lang w:val="kk-KZ"/>
              </w:rPr>
              <w:t>113</w:t>
            </w:r>
          </w:p>
        </w:tc>
        <w:tc>
          <w:tcPr>
            <w:tcW w:w="91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lang w:val="kk-KZ"/>
              </w:rPr>
            </w:pPr>
            <w:r w:rsidRPr="007811C2">
              <w:rPr>
                <w:rFonts w:ascii="Times New Roman" w:hAnsi="Times New Roman" w:cs="Times New Roman"/>
                <w:lang w:val="kk-KZ"/>
              </w:rPr>
              <w:t>113</w:t>
            </w:r>
          </w:p>
        </w:tc>
        <w:tc>
          <w:tcPr>
            <w:tcW w:w="78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lang w:val="kk-KZ"/>
              </w:rPr>
            </w:pPr>
            <w:r w:rsidRPr="007811C2">
              <w:rPr>
                <w:rFonts w:ascii="Times New Roman" w:hAnsi="Times New Roman" w:cs="Times New Roman"/>
                <w:lang w:val="kk-KZ"/>
              </w:rPr>
              <w:t>109</w:t>
            </w:r>
          </w:p>
        </w:tc>
        <w:tc>
          <w:tcPr>
            <w:tcW w:w="568"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lang w:val="kk-KZ"/>
              </w:rPr>
            </w:pPr>
            <w:r w:rsidRPr="007811C2">
              <w:rPr>
                <w:rFonts w:ascii="Times New Roman" w:hAnsi="Times New Roman" w:cs="Times New Roman"/>
                <w:lang w:val="kk-KZ"/>
              </w:rPr>
              <w:t>9</w:t>
            </w:r>
          </w:p>
        </w:tc>
        <w:tc>
          <w:tcPr>
            <w:tcW w:w="591"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lang w:val="kk-KZ"/>
              </w:rPr>
            </w:pPr>
            <w:r w:rsidRPr="007811C2">
              <w:rPr>
                <w:rFonts w:ascii="Times New Roman" w:hAnsi="Times New Roman" w:cs="Times New Roman"/>
                <w:lang w:val="kk-KZ"/>
              </w:rPr>
              <w:t>-</w:t>
            </w:r>
          </w:p>
        </w:tc>
        <w:tc>
          <w:tcPr>
            <w:tcW w:w="58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lang w:val="kk-KZ"/>
              </w:rPr>
            </w:pPr>
            <w:r w:rsidRPr="007811C2">
              <w:rPr>
                <w:rFonts w:ascii="Times New Roman" w:hAnsi="Times New Roman" w:cs="Times New Roman"/>
                <w:lang w:val="kk-KZ"/>
              </w:rPr>
              <w:t>97</w:t>
            </w:r>
          </w:p>
        </w:tc>
        <w:tc>
          <w:tcPr>
            <w:tcW w:w="675"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lang w:val="kk-KZ"/>
              </w:rPr>
            </w:pPr>
            <w:r w:rsidRPr="007811C2">
              <w:rPr>
                <w:rFonts w:ascii="Times New Roman" w:hAnsi="Times New Roman" w:cs="Times New Roman"/>
                <w:lang w:val="kk-KZ"/>
              </w:rPr>
              <w:t>3</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lang w:val="kk-KZ"/>
              </w:rPr>
            </w:pPr>
            <w:r w:rsidRPr="007811C2">
              <w:rPr>
                <w:rFonts w:ascii="Times New Roman" w:hAnsi="Times New Roman" w:cs="Times New Roman"/>
                <w:lang w:val="kk-KZ"/>
              </w:rPr>
              <w:t>-</w:t>
            </w:r>
          </w:p>
        </w:tc>
        <w:tc>
          <w:tcPr>
            <w:tcW w:w="70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lang w:val="kk-KZ"/>
              </w:rPr>
            </w:pPr>
            <w:r w:rsidRPr="007811C2">
              <w:rPr>
                <w:rFonts w:ascii="Times New Roman" w:hAnsi="Times New Roman" w:cs="Times New Roman"/>
                <w:lang w:val="kk-KZ"/>
              </w:rPr>
              <w:t>-</w:t>
            </w:r>
          </w:p>
        </w:tc>
        <w:tc>
          <w:tcPr>
            <w:tcW w:w="774"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lang w:val="kk-KZ"/>
              </w:rPr>
            </w:pPr>
            <w:r w:rsidRPr="007811C2">
              <w:rPr>
                <w:rFonts w:ascii="Times New Roman" w:hAnsi="Times New Roman" w:cs="Times New Roman"/>
                <w:lang w:val="kk-KZ"/>
              </w:rPr>
              <w:t>4</w:t>
            </w:r>
          </w:p>
        </w:tc>
        <w:tc>
          <w:tcPr>
            <w:tcW w:w="667"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lang w:val="kk-KZ"/>
              </w:rPr>
            </w:pPr>
            <w:r w:rsidRPr="007811C2">
              <w:rPr>
                <w:rFonts w:ascii="Times New Roman" w:hAnsi="Times New Roman" w:cs="Times New Roman"/>
                <w:lang w:val="kk-KZ"/>
              </w:rPr>
              <w:t>96,7</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lang w:val="kk-KZ"/>
              </w:rPr>
            </w:pPr>
            <w:r w:rsidRPr="007811C2">
              <w:rPr>
                <w:rFonts w:ascii="Times New Roman" w:hAnsi="Times New Roman" w:cs="Times New Roman"/>
                <w:lang w:val="kk-KZ"/>
              </w:rPr>
              <w:t>3,09</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lang w:val="kk-KZ"/>
              </w:rPr>
            </w:pPr>
            <w:r w:rsidRPr="007811C2">
              <w:rPr>
                <w:rFonts w:ascii="Times New Roman" w:hAnsi="Times New Roman" w:cs="Times New Roman"/>
                <w:lang w:val="kk-KZ"/>
              </w:rPr>
              <w:t>97,7</w:t>
            </w:r>
          </w:p>
        </w:tc>
      </w:tr>
      <w:tr w:rsidR="005167DD" w:rsidRPr="007811C2" w:rsidTr="008C3977">
        <w:tc>
          <w:tcPr>
            <w:tcW w:w="960"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both"/>
              <w:rPr>
                <w:rFonts w:ascii="Times New Roman" w:hAnsi="Times New Roman" w:cs="Times New Roman"/>
                <w:lang w:val="kk-KZ"/>
              </w:rPr>
            </w:pPr>
            <w:r w:rsidRPr="007811C2">
              <w:rPr>
                <w:rFonts w:ascii="Times New Roman" w:hAnsi="Times New Roman" w:cs="Times New Roman"/>
                <w:lang w:val="kk-KZ"/>
              </w:rPr>
              <w:t>ФН</w:t>
            </w:r>
          </w:p>
        </w:tc>
        <w:tc>
          <w:tcPr>
            <w:tcW w:w="710"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lang w:val="kk-KZ"/>
              </w:rPr>
            </w:pPr>
            <w:r w:rsidRPr="007811C2">
              <w:rPr>
                <w:rFonts w:ascii="Times New Roman" w:hAnsi="Times New Roman" w:cs="Times New Roman"/>
                <w:lang w:val="kk-KZ"/>
              </w:rPr>
              <w:t>23</w:t>
            </w:r>
          </w:p>
        </w:tc>
        <w:tc>
          <w:tcPr>
            <w:tcW w:w="91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lang w:val="kk-KZ"/>
              </w:rPr>
            </w:pPr>
            <w:r w:rsidRPr="007811C2">
              <w:rPr>
                <w:rFonts w:ascii="Times New Roman" w:hAnsi="Times New Roman" w:cs="Times New Roman"/>
                <w:lang w:val="kk-KZ"/>
              </w:rPr>
              <w:t>23</w:t>
            </w:r>
          </w:p>
        </w:tc>
        <w:tc>
          <w:tcPr>
            <w:tcW w:w="78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lang w:val="kk-KZ"/>
              </w:rPr>
            </w:pPr>
            <w:r w:rsidRPr="007811C2">
              <w:rPr>
                <w:rFonts w:ascii="Times New Roman" w:hAnsi="Times New Roman" w:cs="Times New Roman"/>
                <w:lang w:val="kk-KZ"/>
              </w:rPr>
              <w:t>20</w:t>
            </w:r>
          </w:p>
        </w:tc>
        <w:tc>
          <w:tcPr>
            <w:tcW w:w="568"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lang w:val="kk-KZ"/>
              </w:rPr>
            </w:pPr>
            <w:r w:rsidRPr="007811C2">
              <w:rPr>
                <w:rFonts w:ascii="Times New Roman" w:hAnsi="Times New Roman" w:cs="Times New Roman"/>
                <w:lang w:val="kk-KZ"/>
              </w:rPr>
              <w:t>11</w:t>
            </w:r>
          </w:p>
        </w:tc>
        <w:tc>
          <w:tcPr>
            <w:tcW w:w="591"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lang w:val="kk-KZ"/>
              </w:rPr>
            </w:pPr>
            <w:r w:rsidRPr="007811C2">
              <w:rPr>
                <w:rFonts w:ascii="Times New Roman" w:hAnsi="Times New Roman" w:cs="Times New Roman"/>
                <w:lang w:val="kk-KZ"/>
              </w:rPr>
              <w:t>-</w:t>
            </w:r>
          </w:p>
        </w:tc>
        <w:tc>
          <w:tcPr>
            <w:tcW w:w="58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lang w:val="kk-KZ"/>
              </w:rPr>
            </w:pPr>
            <w:r w:rsidRPr="007811C2">
              <w:rPr>
                <w:rFonts w:ascii="Times New Roman" w:hAnsi="Times New Roman" w:cs="Times New Roman"/>
                <w:lang w:val="kk-KZ"/>
              </w:rPr>
              <w:t>9</w:t>
            </w:r>
          </w:p>
        </w:tc>
        <w:tc>
          <w:tcPr>
            <w:tcW w:w="675"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lang w:val="kk-KZ"/>
              </w:rPr>
            </w:pPr>
            <w:r w:rsidRPr="007811C2">
              <w:rPr>
                <w:rFonts w:ascii="Times New Roman" w:hAnsi="Times New Roman" w:cs="Times New Roman"/>
                <w:lang w:val="kk-KZ"/>
              </w:rPr>
              <w:t>-</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lang w:val="kk-KZ"/>
              </w:rPr>
            </w:pPr>
            <w:r w:rsidRPr="007811C2">
              <w:rPr>
                <w:rFonts w:ascii="Times New Roman" w:hAnsi="Times New Roman" w:cs="Times New Roman"/>
                <w:lang w:val="kk-KZ"/>
              </w:rPr>
              <w:t>-</w:t>
            </w:r>
          </w:p>
        </w:tc>
        <w:tc>
          <w:tcPr>
            <w:tcW w:w="70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lang w:val="kk-KZ"/>
              </w:rPr>
            </w:pPr>
            <w:r w:rsidRPr="007811C2">
              <w:rPr>
                <w:rFonts w:ascii="Times New Roman" w:hAnsi="Times New Roman" w:cs="Times New Roman"/>
                <w:lang w:val="kk-KZ"/>
              </w:rPr>
              <w:t>-</w:t>
            </w:r>
          </w:p>
        </w:tc>
        <w:tc>
          <w:tcPr>
            <w:tcW w:w="774"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lang w:val="kk-KZ"/>
              </w:rPr>
            </w:pPr>
            <w:r w:rsidRPr="007811C2">
              <w:rPr>
                <w:rFonts w:ascii="Times New Roman" w:hAnsi="Times New Roman" w:cs="Times New Roman"/>
                <w:lang w:val="kk-KZ"/>
              </w:rPr>
              <w:t>3</w:t>
            </w:r>
          </w:p>
        </w:tc>
        <w:tc>
          <w:tcPr>
            <w:tcW w:w="667"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lang w:val="kk-KZ"/>
              </w:rPr>
            </w:pPr>
            <w:r w:rsidRPr="007811C2">
              <w:rPr>
                <w:rFonts w:ascii="Times New Roman" w:hAnsi="Times New Roman" w:cs="Times New Roman"/>
                <w:lang w:val="kk-KZ"/>
              </w:rPr>
              <w:t>96,2</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lang w:val="kk-KZ"/>
              </w:rPr>
            </w:pPr>
            <w:r w:rsidRPr="007811C2">
              <w:rPr>
                <w:rFonts w:ascii="Times New Roman" w:hAnsi="Times New Roman" w:cs="Times New Roman"/>
                <w:lang w:val="kk-KZ"/>
              </w:rPr>
              <w:t>3,59</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lang w:val="kk-KZ"/>
              </w:rPr>
            </w:pPr>
            <w:r w:rsidRPr="007811C2">
              <w:rPr>
                <w:rFonts w:ascii="Times New Roman" w:hAnsi="Times New Roman" w:cs="Times New Roman"/>
                <w:lang w:val="kk-KZ"/>
              </w:rPr>
              <w:t>100,0</w:t>
            </w:r>
          </w:p>
        </w:tc>
      </w:tr>
      <w:tr w:rsidR="005167DD" w:rsidRPr="007811C2" w:rsidTr="008C3977">
        <w:tc>
          <w:tcPr>
            <w:tcW w:w="960"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both"/>
              <w:rPr>
                <w:rFonts w:ascii="Times New Roman" w:hAnsi="Times New Roman" w:cs="Times New Roman"/>
                <w:b/>
                <w:lang w:val="kk-KZ"/>
              </w:rPr>
            </w:pPr>
            <w:r w:rsidRPr="007811C2">
              <w:rPr>
                <w:rFonts w:ascii="Times New Roman" w:hAnsi="Times New Roman" w:cs="Times New Roman"/>
                <w:b/>
                <w:lang w:val="kk-KZ"/>
              </w:rPr>
              <w:t>Итого</w:t>
            </w:r>
          </w:p>
        </w:tc>
        <w:tc>
          <w:tcPr>
            <w:tcW w:w="710"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b/>
                <w:lang w:val="kk-KZ"/>
              </w:rPr>
            </w:pPr>
            <w:r w:rsidRPr="007811C2">
              <w:rPr>
                <w:rFonts w:ascii="Times New Roman" w:hAnsi="Times New Roman" w:cs="Times New Roman"/>
                <w:b/>
                <w:lang w:val="kk-KZ"/>
              </w:rPr>
              <w:t>193</w:t>
            </w:r>
          </w:p>
        </w:tc>
        <w:tc>
          <w:tcPr>
            <w:tcW w:w="91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b/>
                <w:lang w:val="kk-KZ"/>
              </w:rPr>
            </w:pPr>
            <w:r w:rsidRPr="007811C2">
              <w:rPr>
                <w:rFonts w:ascii="Times New Roman" w:hAnsi="Times New Roman" w:cs="Times New Roman"/>
                <w:b/>
                <w:lang w:val="kk-KZ"/>
              </w:rPr>
              <w:t>193</w:t>
            </w:r>
          </w:p>
        </w:tc>
        <w:tc>
          <w:tcPr>
            <w:tcW w:w="78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b/>
                <w:lang w:val="kk-KZ"/>
              </w:rPr>
            </w:pPr>
            <w:r w:rsidRPr="007811C2">
              <w:rPr>
                <w:rFonts w:ascii="Times New Roman" w:hAnsi="Times New Roman" w:cs="Times New Roman"/>
                <w:b/>
                <w:lang w:val="kk-KZ"/>
              </w:rPr>
              <w:t>183</w:t>
            </w:r>
          </w:p>
        </w:tc>
        <w:tc>
          <w:tcPr>
            <w:tcW w:w="568"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b/>
                <w:lang w:val="kk-KZ"/>
              </w:rPr>
            </w:pPr>
            <w:r w:rsidRPr="007811C2">
              <w:rPr>
                <w:rFonts w:ascii="Times New Roman" w:hAnsi="Times New Roman" w:cs="Times New Roman"/>
                <w:b/>
                <w:lang w:val="kk-KZ"/>
              </w:rPr>
              <w:t>44</w:t>
            </w:r>
          </w:p>
        </w:tc>
        <w:tc>
          <w:tcPr>
            <w:tcW w:w="591"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b/>
                <w:lang w:val="kk-KZ"/>
              </w:rPr>
            </w:pPr>
            <w:r w:rsidRPr="007811C2">
              <w:rPr>
                <w:rFonts w:ascii="Times New Roman" w:hAnsi="Times New Roman" w:cs="Times New Roman"/>
                <w:b/>
                <w:lang w:val="kk-KZ"/>
              </w:rPr>
              <w:t>0</w:t>
            </w:r>
          </w:p>
        </w:tc>
        <w:tc>
          <w:tcPr>
            <w:tcW w:w="58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b/>
                <w:lang w:val="kk-KZ"/>
              </w:rPr>
            </w:pPr>
            <w:r w:rsidRPr="007811C2">
              <w:rPr>
                <w:rFonts w:ascii="Times New Roman" w:hAnsi="Times New Roman" w:cs="Times New Roman"/>
                <w:b/>
                <w:lang w:val="kk-KZ"/>
              </w:rPr>
              <w:t>136</w:t>
            </w:r>
          </w:p>
        </w:tc>
        <w:tc>
          <w:tcPr>
            <w:tcW w:w="675"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b/>
                <w:lang w:val="kk-KZ"/>
              </w:rPr>
            </w:pPr>
            <w:r w:rsidRPr="007811C2">
              <w:rPr>
                <w:rFonts w:ascii="Times New Roman" w:hAnsi="Times New Roman" w:cs="Times New Roman"/>
                <w:b/>
                <w:lang w:val="kk-KZ"/>
              </w:rPr>
              <w:t>3</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b/>
                <w:lang w:val="kk-KZ"/>
              </w:rPr>
            </w:pPr>
            <w:r w:rsidRPr="007811C2">
              <w:rPr>
                <w:rFonts w:ascii="Times New Roman" w:hAnsi="Times New Roman" w:cs="Times New Roman"/>
                <w:b/>
                <w:lang w:val="kk-KZ"/>
              </w:rPr>
              <w:t>0</w:t>
            </w:r>
          </w:p>
        </w:tc>
        <w:tc>
          <w:tcPr>
            <w:tcW w:w="70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b/>
                <w:lang w:val="kk-KZ"/>
              </w:rPr>
            </w:pPr>
            <w:r w:rsidRPr="007811C2">
              <w:rPr>
                <w:rFonts w:ascii="Times New Roman" w:hAnsi="Times New Roman" w:cs="Times New Roman"/>
                <w:b/>
                <w:lang w:val="kk-KZ"/>
              </w:rPr>
              <w:t>0</w:t>
            </w:r>
          </w:p>
        </w:tc>
        <w:tc>
          <w:tcPr>
            <w:tcW w:w="774"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b/>
                <w:lang w:val="kk-KZ"/>
              </w:rPr>
            </w:pPr>
            <w:r w:rsidRPr="007811C2">
              <w:rPr>
                <w:rFonts w:ascii="Times New Roman" w:hAnsi="Times New Roman" w:cs="Times New Roman"/>
                <w:b/>
                <w:lang w:val="kk-KZ"/>
              </w:rPr>
              <w:t>10</w:t>
            </w:r>
          </w:p>
        </w:tc>
        <w:tc>
          <w:tcPr>
            <w:tcW w:w="667"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b/>
                <w:lang w:val="kk-KZ"/>
              </w:rPr>
            </w:pPr>
            <w:r w:rsidRPr="007811C2">
              <w:rPr>
                <w:rFonts w:ascii="Times New Roman" w:hAnsi="Times New Roman" w:cs="Times New Roman"/>
                <w:b/>
                <w:lang w:val="kk-KZ"/>
              </w:rPr>
              <w:t>96</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b/>
                <w:lang w:val="kk-KZ"/>
              </w:rPr>
            </w:pPr>
            <w:r w:rsidRPr="007811C2">
              <w:rPr>
                <w:rFonts w:ascii="Times New Roman" w:hAnsi="Times New Roman" w:cs="Times New Roman"/>
                <w:b/>
                <w:lang w:val="kk-KZ"/>
              </w:rPr>
              <w:t>3</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b/>
                <w:lang w:val="kk-KZ"/>
              </w:rPr>
            </w:pPr>
            <w:r w:rsidRPr="007811C2">
              <w:rPr>
                <w:rFonts w:ascii="Times New Roman" w:hAnsi="Times New Roman" w:cs="Times New Roman"/>
                <w:b/>
                <w:lang w:val="kk-KZ"/>
              </w:rPr>
              <w:t>100</w:t>
            </w:r>
          </w:p>
        </w:tc>
      </w:tr>
    </w:tbl>
    <w:p w:rsidR="005167DD" w:rsidRPr="00F86CEC" w:rsidRDefault="005167DD" w:rsidP="005167DD">
      <w:pPr>
        <w:spacing w:after="0" w:line="240" w:lineRule="auto"/>
        <w:jc w:val="both"/>
        <w:rPr>
          <w:rFonts w:ascii="Times New Roman" w:hAnsi="Times New Roman" w:cs="Times New Roman"/>
          <w:sz w:val="26"/>
          <w:szCs w:val="26"/>
          <w:lang w:val="kk-KZ"/>
        </w:rPr>
      </w:pPr>
    </w:p>
    <w:p w:rsidR="005167DD" w:rsidRPr="007811C2" w:rsidRDefault="005167DD" w:rsidP="005167DD">
      <w:pPr>
        <w:spacing w:after="0" w:line="240" w:lineRule="auto"/>
        <w:jc w:val="center"/>
        <w:rPr>
          <w:rFonts w:ascii="Times New Roman" w:hAnsi="Times New Roman" w:cs="Times New Roman"/>
          <w:b/>
          <w:sz w:val="28"/>
          <w:szCs w:val="26"/>
          <w:lang w:val="kk-KZ"/>
        </w:rPr>
      </w:pPr>
      <w:r w:rsidRPr="007811C2">
        <w:rPr>
          <w:rFonts w:ascii="Times New Roman" w:hAnsi="Times New Roman" w:cs="Times New Roman"/>
          <w:b/>
          <w:sz w:val="28"/>
          <w:szCs w:val="26"/>
          <w:lang w:val="kk-KZ"/>
        </w:rPr>
        <w:t>за 2017-2018 учебный год</w:t>
      </w:r>
    </w:p>
    <w:p w:rsidR="005167DD" w:rsidRDefault="005167DD" w:rsidP="005167DD">
      <w:pPr>
        <w:spacing w:after="0" w:line="240" w:lineRule="auto"/>
        <w:jc w:val="right"/>
        <w:rPr>
          <w:rFonts w:ascii="Times New Roman" w:hAnsi="Times New Roman" w:cs="Times New Roman"/>
          <w:b/>
          <w:sz w:val="28"/>
          <w:szCs w:val="24"/>
          <w:lang w:val="kk-KZ"/>
        </w:rPr>
      </w:pPr>
      <w:r w:rsidRPr="007811C2">
        <w:rPr>
          <w:rFonts w:ascii="Times New Roman" w:hAnsi="Times New Roman" w:cs="Times New Roman"/>
          <w:b/>
          <w:sz w:val="28"/>
          <w:szCs w:val="24"/>
          <w:lang w:val="kk-KZ"/>
        </w:rPr>
        <w:t>Таблица 4.7</w:t>
      </w:r>
    </w:p>
    <w:p w:rsidR="007811C2" w:rsidRPr="007811C2" w:rsidRDefault="007811C2" w:rsidP="005167DD">
      <w:pPr>
        <w:spacing w:after="0" w:line="240" w:lineRule="auto"/>
        <w:jc w:val="right"/>
        <w:rPr>
          <w:rFonts w:ascii="Times New Roman" w:hAnsi="Times New Roman" w:cs="Times New Roman"/>
          <w:b/>
          <w:sz w:val="28"/>
          <w:szCs w:val="24"/>
          <w:lang w:val="kk-KZ"/>
        </w:rPr>
      </w:pPr>
    </w:p>
    <w:tbl>
      <w:tblPr>
        <w:tblW w:w="10060" w:type="dxa"/>
        <w:tblLayout w:type="fixed"/>
        <w:tblLook w:val="04A0" w:firstRow="1" w:lastRow="0" w:firstColumn="1" w:lastColumn="0" w:noHBand="0" w:noVBand="1"/>
      </w:tblPr>
      <w:tblGrid>
        <w:gridCol w:w="960"/>
        <w:gridCol w:w="710"/>
        <w:gridCol w:w="913"/>
        <w:gridCol w:w="789"/>
        <w:gridCol w:w="568"/>
        <w:gridCol w:w="583"/>
        <w:gridCol w:w="583"/>
        <w:gridCol w:w="675"/>
        <w:gridCol w:w="709"/>
        <w:gridCol w:w="703"/>
        <w:gridCol w:w="774"/>
        <w:gridCol w:w="675"/>
        <w:gridCol w:w="709"/>
        <w:gridCol w:w="709"/>
      </w:tblGrid>
      <w:tr w:rsidR="005167DD" w:rsidRPr="007811C2" w:rsidTr="00830F97">
        <w:tc>
          <w:tcPr>
            <w:tcW w:w="960"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center"/>
              <w:rPr>
                <w:rFonts w:ascii="Times New Roman" w:hAnsi="Times New Roman" w:cs="Times New Roman"/>
                <w:b/>
                <w:sz w:val="20"/>
                <w:szCs w:val="20"/>
                <w:lang w:val="kk-KZ"/>
              </w:rPr>
            </w:pPr>
            <w:r w:rsidRPr="007811C2">
              <w:rPr>
                <w:rFonts w:ascii="Times New Roman" w:hAnsi="Times New Roman" w:cs="Times New Roman"/>
                <w:b/>
                <w:sz w:val="20"/>
                <w:szCs w:val="20"/>
                <w:lang w:val="kk-KZ"/>
              </w:rPr>
              <w:t>Специаль</w:t>
            </w:r>
          </w:p>
          <w:p w:rsidR="005167DD" w:rsidRPr="007811C2" w:rsidRDefault="005167DD" w:rsidP="008C3977">
            <w:pPr>
              <w:spacing w:after="0" w:line="240" w:lineRule="auto"/>
              <w:jc w:val="center"/>
              <w:rPr>
                <w:rFonts w:ascii="Times New Roman" w:hAnsi="Times New Roman" w:cs="Times New Roman"/>
                <w:b/>
                <w:sz w:val="20"/>
                <w:szCs w:val="20"/>
                <w:lang w:val="kk-KZ"/>
              </w:rPr>
            </w:pPr>
            <w:r w:rsidRPr="007811C2">
              <w:rPr>
                <w:rFonts w:ascii="Times New Roman" w:hAnsi="Times New Roman" w:cs="Times New Roman"/>
                <w:b/>
                <w:sz w:val="20"/>
                <w:szCs w:val="20"/>
                <w:lang w:val="kk-KZ"/>
              </w:rPr>
              <w:t>ность</w:t>
            </w:r>
          </w:p>
        </w:tc>
        <w:tc>
          <w:tcPr>
            <w:tcW w:w="710"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center"/>
              <w:rPr>
                <w:rFonts w:ascii="Times New Roman" w:hAnsi="Times New Roman" w:cs="Times New Roman"/>
                <w:b/>
                <w:sz w:val="20"/>
                <w:szCs w:val="20"/>
                <w:lang w:val="kk-KZ"/>
              </w:rPr>
            </w:pPr>
            <w:r w:rsidRPr="007811C2">
              <w:rPr>
                <w:rFonts w:ascii="Times New Roman" w:hAnsi="Times New Roman" w:cs="Times New Roman"/>
                <w:b/>
                <w:sz w:val="20"/>
                <w:szCs w:val="20"/>
                <w:lang w:val="kk-KZ"/>
              </w:rPr>
              <w:t>Всего</w:t>
            </w:r>
          </w:p>
        </w:tc>
        <w:tc>
          <w:tcPr>
            <w:tcW w:w="91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center"/>
              <w:rPr>
                <w:rFonts w:ascii="Times New Roman" w:hAnsi="Times New Roman" w:cs="Times New Roman"/>
                <w:b/>
                <w:sz w:val="20"/>
                <w:szCs w:val="20"/>
                <w:lang w:val="kk-KZ"/>
              </w:rPr>
            </w:pPr>
            <w:r w:rsidRPr="007811C2">
              <w:rPr>
                <w:rFonts w:ascii="Times New Roman" w:hAnsi="Times New Roman" w:cs="Times New Roman"/>
                <w:b/>
                <w:sz w:val="20"/>
                <w:szCs w:val="20"/>
                <w:lang w:val="kk-KZ"/>
              </w:rPr>
              <w:t>Доп-к к сессии</w:t>
            </w:r>
          </w:p>
        </w:tc>
        <w:tc>
          <w:tcPr>
            <w:tcW w:w="78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center"/>
              <w:rPr>
                <w:rFonts w:ascii="Times New Roman" w:hAnsi="Times New Roman" w:cs="Times New Roman"/>
                <w:b/>
                <w:sz w:val="20"/>
                <w:szCs w:val="20"/>
                <w:lang w:val="kk-KZ"/>
              </w:rPr>
            </w:pPr>
            <w:r w:rsidRPr="007811C2">
              <w:rPr>
                <w:rFonts w:ascii="Times New Roman" w:hAnsi="Times New Roman" w:cs="Times New Roman"/>
                <w:b/>
                <w:sz w:val="20"/>
                <w:szCs w:val="20"/>
                <w:lang w:val="kk-KZ"/>
              </w:rPr>
              <w:t>Сдавали</w:t>
            </w:r>
          </w:p>
        </w:tc>
        <w:tc>
          <w:tcPr>
            <w:tcW w:w="568"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center"/>
              <w:rPr>
                <w:rFonts w:ascii="Times New Roman" w:hAnsi="Times New Roman" w:cs="Times New Roman"/>
                <w:b/>
                <w:sz w:val="20"/>
                <w:szCs w:val="20"/>
                <w:lang w:val="kk-KZ"/>
              </w:rPr>
            </w:pPr>
            <w:r w:rsidRPr="007811C2">
              <w:rPr>
                <w:rFonts w:ascii="Times New Roman" w:hAnsi="Times New Roman" w:cs="Times New Roman"/>
                <w:b/>
                <w:sz w:val="20"/>
                <w:szCs w:val="20"/>
                <w:lang w:val="kk-KZ"/>
              </w:rPr>
              <w:t>На отл</w:t>
            </w:r>
          </w:p>
        </w:tc>
        <w:tc>
          <w:tcPr>
            <w:tcW w:w="58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center"/>
              <w:rPr>
                <w:rFonts w:ascii="Times New Roman" w:hAnsi="Times New Roman" w:cs="Times New Roman"/>
                <w:b/>
                <w:sz w:val="20"/>
                <w:szCs w:val="20"/>
                <w:lang w:val="kk-KZ"/>
              </w:rPr>
            </w:pPr>
            <w:r w:rsidRPr="007811C2">
              <w:rPr>
                <w:rFonts w:ascii="Times New Roman" w:hAnsi="Times New Roman" w:cs="Times New Roman"/>
                <w:b/>
                <w:sz w:val="20"/>
                <w:szCs w:val="20"/>
                <w:lang w:val="kk-KZ"/>
              </w:rPr>
              <w:t>На хор</w:t>
            </w:r>
          </w:p>
        </w:tc>
        <w:tc>
          <w:tcPr>
            <w:tcW w:w="58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center"/>
              <w:rPr>
                <w:rFonts w:ascii="Times New Roman" w:hAnsi="Times New Roman" w:cs="Times New Roman"/>
                <w:b/>
                <w:sz w:val="20"/>
                <w:szCs w:val="20"/>
                <w:lang w:val="kk-KZ"/>
              </w:rPr>
            </w:pPr>
            <w:r w:rsidRPr="007811C2">
              <w:rPr>
                <w:rFonts w:ascii="Times New Roman" w:hAnsi="Times New Roman" w:cs="Times New Roman"/>
                <w:b/>
                <w:sz w:val="20"/>
                <w:szCs w:val="20"/>
                <w:lang w:val="kk-KZ"/>
              </w:rPr>
              <w:t>На отл и хор</w:t>
            </w:r>
          </w:p>
        </w:tc>
        <w:tc>
          <w:tcPr>
            <w:tcW w:w="675"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center"/>
              <w:rPr>
                <w:rFonts w:ascii="Times New Roman" w:hAnsi="Times New Roman" w:cs="Times New Roman"/>
                <w:b/>
                <w:sz w:val="20"/>
                <w:szCs w:val="20"/>
                <w:lang w:val="kk-KZ"/>
              </w:rPr>
            </w:pPr>
            <w:r w:rsidRPr="007811C2">
              <w:rPr>
                <w:rFonts w:ascii="Times New Roman" w:hAnsi="Times New Roman" w:cs="Times New Roman"/>
                <w:b/>
                <w:sz w:val="20"/>
                <w:szCs w:val="20"/>
                <w:lang w:val="kk-KZ"/>
              </w:rPr>
              <w:t>На сме</w:t>
            </w:r>
          </w:p>
          <w:p w:rsidR="005167DD" w:rsidRPr="007811C2" w:rsidRDefault="005167DD" w:rsidP="008C3977">
            <w:pPr>
              <w:spacing w:after="0" w:line="240" w:lineRule="auto"/>
              <w:jc w:val="center"/>
              <w:rPr>
                <w:rFonts w:ascii="Times New Roman" w:hAnsi="Times New Roman" w:cs="Times New Roman"/>
                <w:b/>
                <w:sz w:val="20"/>
                <w:szCs w:val="20"/>
                <w:lang w:val="kk-KZ"/>
              </w:rPr>
            </w:pPr>
            <w:r w:rsidRPr="007811C2">
              <w:rPr>
                <w:rFonts w:ascii="Times New Roman" w:hAnsi="Times New Roman" w:cs="Times New Roman"/>
                <w:b/>
                <w:sz w:val="20"/>
                <w:szCs w:val="20"/>
                <w:lang w:val="kk-KZ"/>
              </w:rPr>
              <w:t>шан</w:t>
            </w:r>
          </w:p>
          <w:p w:rsidR="005167DD" w:rsidRPr="007811C2" w:rsidRDefault="005167DD" w:rsidP="008C3977">
            <w:pPr>
              <w:spacing w:after="0" w:line="240" w:lineRule="auto"/>
              <w:jc w:val="center"/>
              <w:rPr>
                <w:rFonts w:ascii="Times New Roman" w:hAnsi="Times New Roman" w:cs="Times New Roman"/>
                <w:b/>
                <w:sz w:val="20"/>
                <w:szCs w:val="20"/>
                <w:lang w:val="kk-KZ"/>
              </w:rPr>
            </w:pPr>
            <w:r w:rsidRPr="007811C2">
              <w:rPr>
                <w:rFonts w:ascii="Times New Roman" w:hAnsi="Times New Roman" w:cs="Times New Roman"/>
                <w:b/>
                <w:sz w:val="20"/>
                <w:szCs w:val="20"/>
                <w:lang w:val="kk-KZ"/>
              </w:rPr>
              <w:t>ные</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center"/>
              <w:rPr>
                <w:rFonts w:ascii="Times New Roman" w:hAnsi="Times New Roman" w:cs="Times New Roman"/>
                <w:b/>
                <w:sz w:val="20"/>
                <w:szCs w:val="20"/>
                <w:lang w:val="kk-KZ"/>
              </w:rPr>
            </w:pPr>
            <w:r w:rsidRPr="007811C2">
              <w:rPr>
                <w:rFonts w:ascii="Times New Roman" w:hAnsi="Times New Roman" w:cs="Times New Roman"/>
                <w:b/>
                <w:sz w:val="20"/>
                <w:szCs w:val="20"/>
                <w:lang w:val="kk-KZ"/>
              </w:rPr>
              <w:t>На удовл</w:t>
            </w:r>
          </w:p>
        </w:tc>
        <w:tc>
          <w:tcPr>
            <w:tcW w:w="70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center"/>
              <w:rPr>
                <w:rFonts w:ascii="Times New Roman" w:hAnsi="Times New Roman" w:cs="Times New Roman"/>
                <w:b/>
                <w:sz w:val="20"/>
                <w:szCs w:val="20"/>
                <w:lang w:val="kk-KZ"/>
              </w:rPr>
            </w:pPr>
            <w:r w:rsidRPr="007811C2">
              <w:rPr>
                <w:rFonts w:ascii="Times New Roman" w:hAnsi="Times New Roman" w:cs="Times New Roman"/>
                <w:b/>
                <w:sz w:val="20"/>
                <w:szCs w:val="20"/>
                <w:lang w:val="kk-KZ"/>
              </w:rPr>
              <w:t>На неуд</w:t>
            </w:r>
          </w:p>
        </w:tc>
        <w:tc>
          <w:tcPr>
            <w:tcW w:w="774"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center"/>
              <w:rPr>
                <w:rFonts w:ascii="Times New Roman" w:hAnsi="Times New Roman" w:cs="Times New Roman"/>
                <w:b/>
                <w:sz w:val="20"/>
                <w:szCs w:val="20"/>
                <w:lang w:val="kk-KZ"/>
              </w:rPr>
            </w:pPr>
            <w:r w:rsidRPr="007811C2">
              <w:rPr>
                <w:rFonts w:ascii="Times New Roman" w:hAnsi="Times New Roman" w:cs="Times New Roman"/>
                <w:b/>
                <w:sz w:val="20"/>
                <w:szCs w:val="20"/>
                <w:lang w:val="kk-KZ"/>
              </w:rPr>
              <w:t>Неявка</w:t>
            </w:r>
          </w:p>
        </w:tc>
        <w:tc>
          <w:tcPr>
            <w:tcW w:w="675"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center"/>
              <w:rPr>
                <w:rFonts w:ascii="Times New Roman" w:hAnsi="Times New Roman" w:cs="Times New Roman"/>
                <w:b/>
                <w:sz w:val="20"/>
                <w:szCs w:val="20"/>
                <w:lang w:val="kk-KZ"/>
              </w:rPr>
            </w:pPr>
            <w:r w:rsidRPr="007811C2">
              <w:rPr>
                <w:rFonts w:ascii="Times New Roman" w:hAnsi="Times New Roman" w:cs="Times New Roman"/>
                <w:b/>
                <w:sz w:val="20"/>
                <w:szCs w:val="20"/>
                <w:lang w:val="kk-KZ"/>
              </w:rPr>
              <w:t>Успев-сть</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center"/>
              <w:rPr>
                <w:rFonts w:ascii="Times New Roman" w:hAnsi="Times New Roman" w:cs="Times New Roman"/>
                <w:b/>
                <w:sz w:val="20"/>
                <w:szCs w:val="20"/>
                <w:lang w:val="kk-KZ"/>
              </w:rPr>
            </w:pPr>
            <w:r w:rsidRPr="007811C2">
              <w:rPr>
                <w:rFonts w:ascii="Times New Roman" w:hAnsi="Times New Roman" w:cs="Times New Roman"/>
                <w:b/>
                <w:sz w:val="20"/>
                <w:szCs w:val="20"/>
                <w:lang w:val="kk-KZ"/>
              </w:rPr>
              <w:t>Ср.балл</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center"/>
              <w:rPr>
                <w:rFonts w:ascii="Times New Roman" w:hAnsi="Times New Roman" w:cs="Times New Roman"/>
                <w:b/>
                <w:sz w:val="20"/>
                <w:szCs w:val="20"/>
                <w:lang w:val="kk-KZ"/>
              </w:rPr>
            </w:pPr>
            <w:r w:rsidRPr="007811C2">
              <w:rPr>
                <w:rFonts w:ascii="Times New Roman" w:hAnsi="Times New Roman" w:cs="Times New Roman"/>
                <w:b/>
                <w:sz w:val="20"/>
                <w:szCs w:val="20"/>
                <w:lang w:val="kk-KZ"/>
              </w:rPr>
              <w:t>Показатель качества</w:t>
            </w:r>
          </w:p>
        </w:tc>
      </w:tr>
      <w:tr w:rsidR="005167DD" w:rsidRPr="007811C2" w:rsidTr="00830F97">
        <w:tc>
          <w:tcPr>
            <w:tcW w:w="960"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both"/>
              <w:rPr>
                <w:rFonts w:ascii="Times New Roman" w:hAnsi="Times New Roman" w:cs="Times New Roman"/>
                <w:sz w:val="20"/>
                <w:szCs w:val="20"/>
                <w:lang w:val="kk-KZ"/>
              </w:rPr>
            </w:pPr>
            <w:r w:rsidRPr="007811C2">
              <w:rPr>
                <w:rFonts w:ascii="Times New Roman" w:hAnsi="Times New Roman" w:cs="Times New Roman"/>
                <w:sz w:val="20"/>
                <w:szCs w:val="20"/>
                <w:lang w:val="kk-KZ"/>
              </w:rPr>
              <w:t>КЯиЛ</w:t>
            </w:r>
          </w:p>
        </w:tc>
        <w:tc>
          <w:tcPr>
            <w:tcW w:w="710"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8</w:t>
            </w:r>
          </w:p>
        </w:tc>
        <w:tc>
          <w:tcPr>
            <w:tcW w:w="91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8</w:t>
            </w:r>
          </w:p>
        </w:tc>
        <w:tc>
          <w:tcPr>
            <w:tcW w:w="78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8</w:t>
            </w:r>
          </w:p>
        </w:tc>
        <w:tc>
          <w:tcPr>
            <w:tcW w:w="568"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w:t>
            </w:r>
          </w:p>
        </w:tc>
        <w:tc>
          <w:tcPr>
            <w:tcW w:w="58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w:t>
            </w:r>
          </w:p>
        </w:tc>
        <w:tc>
          <w:tcPr>
            <w:tcW w:w="58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8</w:t>
            </w:r>
          </w:p>
        </w:tc>
        <w:tc>
          <w:tcPr>
            <w:tcW w:w="675"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w:t>
            </w:r>
          </w:p>
        </w:tc>
        <w:tc>
          <w:tcPr>
            <w:tcW w:w="70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w:t>
            </w:r>
          </w:p>
        </w:tc>
        <w:tc>
          <w:tcPr>
            <w:tcW w:w="774"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w:t>
            </w:r>
          </w:p>
        </w:tc>
        <w:tc>
          <w:tcPr>
            <w:tcW w:w="675"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100,0</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3,00</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100,0</w:t>
            </w:r>
          </w:p>
        </w:tc>
      </w:tr>
      <w:tr w:rsidR="005167DD" w:rsidRPr="007811C2" w:rsidTr="00830F97">
        <w:tc>
          <w:tcPr>
            <w:tcW w:w="960"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both"/>
              <w:rPr>
                <w:rFonts w:ascii="Times New Roman" w:hAnsi="Times New Roman" w:cs="Times New Roman"/>
                <w:sz w:val="20"/>
                <w:szCs w:val="20"/>
                <w:lang w:val="kk-KZ"/>
              </w:rPr>
            </w:pPr>
            <w:r w:rsidRPr="007811C2">
              <w:rPr>
                <w:rFonts w:ascii="Times New Roman" w:hAnsi="Times New Roman" w:cs="Times New Roman"/>
                <w:sz w:val="20"/>
                <w:szCs w:val="20"/>
                <w:lang w:val="kk-KZ"/>
              </w:rPr>
              <w:t>ПиП</w:t>
            </w:r>
          </w:p>
        </w:tc>
        <w:tc>
          <w:tcPr>
            <w:tcW w:w="710"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47</w:t>
            </w:r>
          </w:p>
        </w:tc>
        <w:tc>
          <w:tcPr>
            <w:tcW w:w="91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45</w:t>
            </w:r>
          </w:p>
        </w:tc>
        <w:tc>
          <w:tcPr>
            <w:tcW w:w="78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43</w:t>
            </w:r>
          </w:p>
        </w:tc>
        <w:tc>
          <w:tcPr>
            <w:tcW w:w="568"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13</w:t>
            </w:r>
          </w:p>
        </w:tc>
        <w:tc>
          <w:tcPr>
            <w:tcW w:w="58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w:t>
            </w:r>
          </w:p>
        </w:tc>
        <w:tc>
          <w:tcPr>
            <w:tcW w:w="58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30</w:t>
            </w:r>
          </w:p>
        </w:tc>
        <w:tc>
          <w:tcPr>
            <w:tcW w:w="675"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w:t>
            </w:r>
          </w:p>
        </w:tc>
        <w:tc>
          <w:tcPr>
            <w:tcW w:w="70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w:t>
            </w:r>
          </w:p>
        </w:tc>
        <w:tc>
          <w:tcPr>
            <w:tcW w:w="774"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4</w:t>
            </w:r>
          </w:p>
        </w:tc>
        <w:tc>
          <w:tcPr>
            <w:tcW w:w="675"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91,6</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3,45</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100,0</w:t>
            </w:r>
          </w:p>
        </w:tc>
      </w:tr>
      <w:tr w:rsidR="005167DD" w:rsidRPr="007811C2" w:rsidTr="00830F97">
        <w:tc>
          <w:tcPr>
            <w:tcW w:w="960"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both"/>
              <w:rPr>
                <w:rFonts w:ascii="Times New Roman" w:hAnsi="Times New Roman" w:cs="Times New Roman"/>
                <w:sz w:val="20"/>
                <w:szCs w:val="20"/>
                <w:lang w:val="kk-KZ"/>
              </w:rPr>
            </w:pPr>
            <w:r w:rsidRPr="007811C2">
              <w:rPr>
                <w:rFonts w:ascii="Times New Roman" w:hAnsi="Times New Roman" w:cs="Times New Roman"/>
                <w:sz w:val="20"/>
                <w:szCs w:val="20"/>
                <w:lang w:val="kk-KZ"/>
              </w:rPr>
              <w:t>ЮР</w:t>
            </w:r>
          </w:p>
        </w:tc>
        <w:tc>
          <w:tcPr>
            <w:tcW w:w="710"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85</w:t>
            </w:r>
          </w:p>
        </w:tc>
        <w:tc>
          <w:tcPr>
            <w:tcW w:w="91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84</w:t>
            </w:r>
          </w:p>
        </w:tc>
        <w:tc>
          <w:tcPr>
            <w:tcW w:w="78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83</w:t>
            </w:r>
          </w:p>
        </w:tc>
        <w:tc>
          <w:tcPr>
            <w:tcW w:w="568"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7</w:t>
            </w:r>
          </w:p>
        </w:tc>
        <w:tc>
          <w:tcPr>
            <w:tcW w:w="58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w:t>
            </w:r>
          </w:p>
        </w:tc>
        <w:tc>
          <w:tcPr>
            <w:tcW w:w="58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73</w:t>
            </w:r>
          </w:p>
        </w:tc>
        <w:tc>
          <w:tcPr>
            <w:tcW w:w="675"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3</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w:t>
            </w:r>
          </w:p>
        </w:tc>
        <w:tc>
          <w:tcPr>
            <w:tcW w:w="70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w:t>
            </w:r>
          </w:p>
        </w:tc>
        <w:tc>
          <w:tcPr>
            <w:tcW w:w="774"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2</w:t>
            </w:r>
          </w:p>
        </w:tc>
        <w:tc>
          <w:tcPr>
            <w:tcW w:w="675"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98,5</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3,11</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97,2</w:t>
            </w:r>
          </w:p>
        </w:tc>
      </w:tr>
      <w:tr w:rsidR="005167DD" w:rsidRPr="007811C2" w:rsidTr="00830F97">
        <w:tc>
          <w:tcPr>
            <w:tcW w:w="960"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both"/>
              <w:rPr>
                <w:rFonts w:ascii="Times New Roman" w:hAnsi="Times New Roman" w:cs="Times New Roman"/>
                <w:sz w:val="20"/>
                <w:szCs w:val="20"/>
                <w:lang w:val="kk-KZ"/>
              </w:rPr>
            </w:pPr>
            <w:r w:rsidRPr="007811C2">
              <w:rPr>
                <w:rFonts w:ascii="Times New Roman" w:hAnsi="Times New Roman" w:cs="Times New Roman"/>
                <w:sz w:val="20"/>
                <w:szCs w:val="20"/>
                <w:lang w:val="kk-KZ"/>
              </w:rPr>
              <w:t>ФН</w:t>
            </w:r>
          </w:p>
        </w:tc>
        <w:tc>
          <w:tcPr>
            <w:tcW w:w="710"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36</w:t>
            </w:r>
          </w:p>
        </w:tc>
        <w:tc>
          <w:tcPr>
            <w:tcW w:w="91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33</w:t>
            </w:r>
          </w:p>
        </w:tc>
        <w:tc>
          <w:tcPr>
            <w:tcW w:w="78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33</w:t>
            </w:r>
          </w:p>
        </w:tc>
        <w:tc>
          <w:tcPr>
            <w:tcW w:w="568"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7</w:t>
            </w:r>
          </w:p>
        </w:tc>
        <w:tc>
          <w:tcPr>
            <w:tcW w:w="58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w:t>
            </w:r>
          </w:p>
        </w:tc>
        <w:tc>
          <w:tcPr>
            <w:tcW w:w="58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26</w:t>
            </w:r>
          </w:p>
        </w:tc>
        <w:tc>
          <w:tcPr>
            <w:tcW w:w="675"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w:t>
            </w:r>
          </w:p>
        </w:tc>
        <w:tc>
          <w:tcPr>
            <w:tcW w:w="70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w:t>
            </w:r>
          </w:p>
        </w:tc>
        <w:tc>
          <w:tcPr>
            <w:tcW w:w="774"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3</w:t>
            </w:r>
          </w:p>
        </w:tc>
        <w:tc>
          <w:tcPr>
            <w:tcW w:w="675"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960,7</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3,40</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100,0</w:t>
            </w:r>
          </w:p>
        </w:tc>
      </w:tr>
      <w:tr w:rsidR="005167DD" w:rsidRPr="007811C2" w:rsidTr="00830F97">
        <w:tc>
          <w:tcPr>
            <w:tcW w:w="960"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both"/>
              <w:rPr>
                <w:rFonts w:ascii="Times New Roman" w:hAnsi="Times New Roman" w:cs="Times New Roman"/>
                <w:sz w:val="20"/>
                <w:szCs w:val="20"/>
                <w:lang w:val="kk-KZ"/>
              </w:rPr>
            </w:pPr>
            <w:r w:rsidRPr="007811C2">
              <w:rPr>
                <w:rFonts w:ascii="Times New Roman" w:hAnsi="Times New Roman" w:cs="Times New Roman"/>
                <w:sz w:val="20"/>
                <w:szCs w:val="20"/>
                <w:lang w:val="kk-KZ"/>
              </w:rPr>
              <w:t>ЮР, докторантура</w:t>
            </w:r>
          </w:p>
        </w:tc>
        <w:tc>
          <w:tcPr>
            <w:tcW w:w="710"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3</w:t>
            </w:r>
          </w:p>
        </w:tc>
        <w:tc>
          <w:tcPr>
            <w:tcW w:w="91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3</w:t>
            </w:r>
          </w:p>
        </w:tc>
        <w:tc>
          <w:tcPr>
            <w:tcW w:w="78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3</w:t>
            </w:r>
          </w:p>
        </w:tc>
        <w:tc>
          <w:tcPr>
            <w:tcW w:w="568"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3</w:t>
            </w:r>
          </w:p>
        </w:tc>
        <w:tc>
          <w:tcPr>
            <w:tcW w:w="583" w:type="dxa"/>
            <w:tcBorders>
              <w:top w:val="single" w:sz="4" w:space="0" w:color="auto"/>
              <w:left w:val="single" w:sz="4" w:space="0" w:color="auto"/>
              <w:bottom w:val="single" w:sz="4" w:space="0" w:color="auto"/>
              <w:right w:val="single" w:sz="4" w:space="0" w:color="auto"/>
            </w:tcBorders>
          </w:tcPr>
          <w:p w:rsidR="005167DD" w:rsidRPr="007811C2" w:rsidRDefault="005167DD" w:rsidP="008C3977">
            <w:pPr>
              <w:spacing w:after="0" w:line="240" w:lineRule="auto"/>
              <w:jc w:val="right"/>
              <w:rPr>
                <w:rFonts w:ascii="Times New Roman" w:hAnsi="Times New Roman" w:cs="Times New Roman"/>
                <w:sz w:val="20"/>
                <w:szCs w:val="20"/>
                <w:lang w:val="kk-KZ"/>
              </w:rPr>
            </w:pPr>
          </w:p>
        </w:tc>
        <w:tc>
          <w:tcPr>
            <w:tcW w:w="583" w:type="dxa"/>
            <w:tcBorders>
              <w:top w:val="single" w:sz="4" w:space="0" w:color="auto"/>
              <w:left w:val="single" w:sz="4" w:space="0" w:color="auto"/>
              <w:bottom w:val="single" w:sz="4" w:space="0" w:color="auto"/>
              <w:right w:val="single" w:sz="4" w:space="0" w:color="auto"/>
            </w:tcBorders>
          </w:tcPr>
          <w:p w:rsidR="005167DD" w:rsidRPr="007811C2" w:rsidRDefault="005167DD" w:rsidP="008C3977">
            <w:pPr>
              <w:spacing w:after="0" w:line="240" w:lineRule="auto"/>
              <w:jc w:val="right"/>
              <w:rPr>
                <w:rFonts w:ascii="Times New Roman" w:hAnsi="Times New Roman" w:cs="Times New Roman"/>
                <w:sz w:val="20"/>
                <w:szCs w:val="20"/>
                <w:lang w:val="kk-KZ"/>
              </w:rPr>
            </w:pPr>
          </w:p>
        </w:tc>
        <w:tc>
          <w:tcPr>
            <w:tcW w:w="675" w:type="dxa"/>
            <w:tcBorders>
              <w:top w:val="single" w:sz="4" w:space="0" w:color="auto"/>
              <w:left w:val="single" w:sz="4" w:space="0" w:color="auto"/>
              <w:bottom w:val="single" w:sz="4" w:space="0" w:color="auto"/>
              <w:right w:val="single" w:sz="4" w:space="0" w:color="auto"/>
            </w:tcBorders>
          </w:tcPr>
          <w:p w:rsidR="005167DD" w:rsidRPr="007811C2" w:rsidRDefault="005167DD" w:rsidP="008C3977">
            <w:pPr>
              <w:spacing w:after="0" w:line="240" w:lineRule="auto"/>
              <w:jc w:val="right"/>
              <w:rPr>
                <w:rFonts w:ascii="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tcPr>
          <w:p w:rsidR="005167DD" w:rsidRPr="007811C2" w:rsidRDefault="005167DD" w:rsidP="008C3977">
            <w:pPr>
              <w:spacing w:after="0" w:line="240" w:lineRule="auto"/>
              <w:jc w:val="right"/>
              <w:rPr>
                <w:rFonts w:ascii="Times New Roman" w:hAnsi="Times New Roman" w:cs="Times New Roman"/>
                <w:sz w:val="20"/>
                <w:szCs w:val="20"/>
                <w:lang w:val="kk-KZ"/>
              </w:rPr>
            </w:pPr>
          </w:p>
        </w:tc>
        <w:tc>
          <w:tcPr>
            <w:tcW w:w="703" w:type="dxa"/>
            <w:tcBorders>
              <w:top w:val="single" w:sz="4" w:space="0" w:color="auto"/>
              <w:left w:val="single" w:sz="4" w:space="0" w:color="auto"/>
              <w:bottom w:val="single" w:sz="4" w:space="0" w:color="auto"/>
              <w:right w:val="single" w:sz="4" w:space="0" w:color="auto"/>
            </w:tcBorders>
          </w:tcPr>
          <w:p w:rsidR="005167DD" w:rsidRPr="007811C2" w:rsidRDefault="005167DD" w:rsidP="008C3977">
            <w:pPr>
              <w:spacing w:after="0" w:line="240" w:lineRule="auto"/>
              <w:jc w:val="right"/>
              <w:rPr>
                <w:rFonts w:ascii="Times New Roman" w:hAnsi="Times New Roman" w:cs="Times New Roman"/>
                <w:sz w:val="20"/>
                <w:szCs w:val="20"/>
                <w:lang w:val="kk-KZ"/>
              </w:rPr>
            </w:pPr>
          </w:p>
        </w:tc>
        <w:tc>
          <w:tcPr>
            <w:tcW w:w="774" w:type="dxa"/>
            <w:tcBorders>
              <w:top w:val="single" w:sz="4" w:space="0" w:color="auto"/>
              <w:left w:val="single" w:sz="4" w:space="0" w:color="auto"/>
              <w:bottom w:val="single" w:sz="4" w:space="0" w:color="auto"/>
              <w:right w:val="single" w:sz="4" w:space="0" w:color="auto"/>
            </w:tcBorders>
          </w:tcPr>
          <w:p w:rsidR="005167DD" w:rsidRPr="007811C2" w:rsidRDefault="005167DD" w:rsidP="008C3977">
            <w:pPr>
              <w:spacing w:after="0" w:line="240" w:lineRule="auto"/>
              <w:jc w:val="right"/>
              <w:rPr>
                <w:rFonts w:ascii="Times New Roman" w:hAnsi="Times New Roman" w:cs="Times New Roman"/>
                <w:sz w:val="20"/>
                <w:szCs w:val="20"/>
                <w:lang w:val="kk-KZ"/>
              </w:rPr>
            </w:pPr>
          </w:p>
        </w:tc>
        <w:tc>
          <w:tcPr>
            <w:tcW w:w="675"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1000,0</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4,00</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100,0</w:t>
            </w:r>
          </w:p>
        </w:tc>
      </w:tr>
      <w:tr w:rsidR="005167DD" w:rsidRPr="007811C2" w:rsidTr="00830F97">
        <w:tc>
          <w:tcPr>
            <w:tcW w:w="960"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both"/>
              <w:rPr>
                <w:rFonts w:ascii="Times New Roman" w:hAnsi="Times New Roman" w:cs="Times New Roman"/>
                <w:b/>
                <w:sz w:val="20"/>
                <w:szCs w:val="20"/>
                <w:lang w:val="kk-KZ"/>
              </w:rPr>
            </w:pPr>
            <w:r w:rsidRPr="007811C2">
              <w:rPr>
                <w:rFonts w:ascii="Times New Roman" w:hAnsi="Times New Roman" w:cs="Times New Roman"/>
                <w:b/>
                <w:sz w:val="20"/>
                <w:szCs w:val="20"/>
                <w:lang w:val="kk-KZ"/>
              </w:rPr>
              <w:t>Итого</w:t>
            </w:r>
          </w:p>
        </w:tc>
        <w:tc>
          <w:tcPr>
            <w:tcW w:w="710"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b/>
                <w:sz w:val="20"/>
                <w:szCs w:val="20"/>
                <w:lang w:val="kk-KZ"/>
              </w:rPr>
            </w:pPr>
            <w:r w:rsidRPr="007811C2">
              <w:rPr>
                <w:rFonts w:ascii="Times New Roman" w:hAnsi="Times New Roman" w:cs="Times New Roman"/>
                <w:b/>
                <w:sz w:val="20"/>
                <w:szCs w:val="20"/>
                <w:lang w:val="kk-KZ"/>
              </w:rPr>
              <w:t>179</w:t>
            </w:r>
          </w:p>
        </w:tc>
        <w:tc>
          <w:tcPr>
            <w:tcW w:w="91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b/>
                <w:sz w:val="20"/>
                <w:szCs w:val="20"/>
                <w:lang w:val="kk-KZ"/>
              </w:rPr>
            </w:pPr>
            <w:r w:rsidRPr="007811C2">
              <w:rPr>
                <w:rFonts w:ascii="Times New Roman" w:hAnsi="Times New Roman" w:cs="Times New Roman"/>
                <w:b/>
                <w:sz w:val="20"/>
                <w:szCs w:val="20"/>
                <w:lang w:val="kk-KZ"/>
              </w:rPr>
              <w:t>173</w:t>
            </w:r>
          </w:p>
        </w:tc>
        <w:tc>
          <w:tcPr>
            <w:tcW w:w="78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b/>
                <w:sz w:val="20"/>
                <w:szCs w:val="20"/>
                <w:lang w:val="kk-KZ"/>
              </w:rPr>
            </w:pPr>
            <w:r w:rsidRPr="007811C2">
              <w:rPr>
                <w:rFonts w:ascii="Times New Roman" w:hAnsi="Times New Roman" w:cs="Times New Roman"/>
                <w:b/>
                <w:sz w:val="20"/>
                <w:szCs w:val="20"/>
                <w:lang w:val="kk-KZ"/>
              </w:rPr>
              <w:t>170</w:t>
            </w:r>
          </w:p>
        </w:tc>
        <w:tc>
          <w:tcPr>
            <w:tcW w:w="568"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b/>
                <w:sz w:val="20"/>
                <w:szCs w:val="20"/>
                <w:lang w:val="kk-KZ"/>
              </w:rPr>
            </w:pPr>
            <w:r w:rsidRPr="007811C2">
              <w:rPr>
                <w:rFonts w:ascii="Times New Roman" w:hAnsi="Times New Roman" w:cs="Times New Roman"/>
                <w:b/>
                <w:sz w:val="20"/>
                <w:szCs w:val="20"/>
                <w:lang w:val="kk-KZ"/>
              </w:rPr>
              <w:t>30</w:t>
            </w:r>
          </w:p>
        </w:tc>
        <w:tc>
          <w:tcPr>
            <w:tcW w:w="58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b/>
                <w:sz w:val="20"/>
                <w:szCs w:val="20"/>
                <w:lang w:val="kk-KZ"/>
              </w:rPr>
            </w:pPr>
            <w:r w:rsidRPr="007811C2">
              <w:rPr>
                <w:rFonts w:ascii="Times New Roman" w:hAnsi="Times New Roman" w:cs="Times New Roman"/>
                <w:b/>
                <w:sz w:val="20"/>
                <w:szCs w:val="20"/>
                <w:lang w:val="kk-KZ"/>
              </w:rPr>
              <w:t>0</w:t>
            </w:r>
          </w:p>
        </w:tc>
        <w:tc>
          <w:tcPr>
            <w:tcW w:w="58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b/>
                <w:sz w:val="20"/>
                <w:szCs w:val="20"/>
                <w:lang w:val="kk-KZ"/>
              </w:rPr>
            </w:pPr>
            <w:r w:rsidRPr="007811C2">
              <w:rPr>
                <w:rFonts w:ascii="Times New Roman" w:hAnsi="Times New Roman" w:cs="Times New Roman"/>
                <w:b/>
                <w:sz w:val="20"/>
                <w:szCs w:val="20"/>
                <w:lang w:val="kk-KZ"/>
              </w:rPr>
              <w:t>137</w:t>
            </w:r>
          </w:p>
        </w:tc>
        <w:tc>
          <w:tcPr>
            <w:tcW w:w="675"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b/>
                <w:sz w:val="20"/>
                <w:szCs w:val="20"/>
                <w:lang w:val="kk-KZ"/>
              </w:rPr>
            </w:pPr>
            <w:r w:rsidRPr="007811C2">
              <w:rPr>
                <w:rFonts w:ascii="Times New Roman" w:hAnsi="Times New Roman" w:cs="Times New Roman"/>
                <w:b/>
                <w:sz w:val="20"/>
                <w:szCs w:val="20"/>
                <w:lang w:val="kk-KZ"/>
              </w:rPr>
              <w:t>3</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b/>
                <w:sz w:val="20"/>
                <w:szCs w:val="20"/>
                <w:lang w:val="kk-KZ"/>
              </w:rPr>
            </w:pPr>
            <w:r w:rsidRPr="007811C2">
              <w:rPr>
                <w:rFonts w:ascii="Times New Roman" w:hAnsi="Times New Roman" w:cs="Times New Roman"/>
                <w:b/>
                <w:sz w:val="20"/>
                <w:szCs w:val="20"/>
                <w:lang w:val="kk-KZ"/>
              </w:rPr>
              <w:t>0</w:t>
            </w:r>
          </w:p>
        </w:tc>
        <w:tc>
          <w:tcPr>
            <w:tcW w:w="70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b/>
                <w:sz w:val="20"/>
                <w:szCs w:val="20"/>
                <w:lang w:val="kk-KZ"/>
              </w:rPr>
            </w:pPr>
            <w:r w:rsidRPr="007811C2">
              <w:rPr>
                <w:rFonts w:ascii="Times New Roman" w:hAnsi="Times New Roman" w:cs="Times New Roman"/>
                <w:b/>
                <w:sz w:val="20"/>
                <w:szCs w:val="20"/>
                <w:lang w:val="kk-KZ"/>
              </w:rPr>
              <w:t>0</w:t>
            </w:r>
          </w:p>
        </w:tc>
        <w:tc>
          <w:tcPr>
            <w:tcW w:w="774"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b/>
                <w:sz w:val="20"/>
                <w:szCs w:val="20"/>
                <w:lang w:val="kk-KZ"/>
              </w:rPr>
            </w:pPr>
            <w:r w:rsidRPr="007811C2">
              <w:rPr>
                <w:rFonts w:ascii="Times New Roman" w:hAnsi="Times New Roman" w:cs="Times New Roman"/>
                <w:b/>
                <w:sz w:val="20"/>
                <w:szCs w:val="20"/>
                <w:lang w:val="kk-KZ"/>
              </w:rPr>
              <w:t>9</w:t>
            </w:r>
          </w:p>
        </w:tc>
        <w:tc>
          <w:tcPr>
            <w:tcW w:w="675"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b/>
                <w:sz w:val="20"/>
                <w:szCs w:val="20"/>
                <w:lang w:val="kk-KZ"/>
              </w:rPr>
            </w:pPr>
            <w:r w:rsidRPr="007811C2">
              <w:rPr>
                <w:rFonts w:ascii="Times New Roman" w:hAnsi="Times New Roman" w:cs="Times New Roman"/>
                <w:b/>
                <w:sz w:val="20"/>
                <w:szCs w:val="20"/>
                <w:lang w:val="kk-KZ"/>
              </w:rPr>
              <w:t>96</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b/>
                <w:sz w:val="20"/>
                <w:szCs w:val="20"/>
                <w:lang w:val="kk-KZ"/>
              </w:rPr>
            </w:pPr>
            <w:r w:rsidRPr="007811C2">
              <w:rPr>
                <w:rFonts w:ascii="Times New Roman" w:hAnsi="Times New Roman" w:cs="Times New Roman"/>
                <w:b/>
                <w:sz w:val="20"/>
                <w:szCs w:val="20"/>
                <w:lang w:val="kk-KZ"/>
              </w:rPr>
              <w:t>3</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C3977">
            <w:pPr>
              <w:spacing w:after="0" w:line="240" w:lineRule="auto"/>
              <w:jc w:val="right"/>
              <w:rPr>
                <w:rFonts w:ascii="Times New Roman" w:hAnsi="Times New Roman" w:cs="Times New Roman"/>
                <w:b/>
                <w:sz w:val="20"/>
                <w:szCs w:val="20"/>
                <w:lang w:val="kk-KZ"/>
              </w:rPr>
            </w:pPr>
            <w:r w:rsidRPr="007811C2">
              <w:rPr>
                <w:rFonts w:ascii="Times New Roman" w:hAnsi="Times New Roman" w:cs="Times New Roman"/>
                <w:b/>
                <w:sz w:val="20"/>
                <w:szCs w:val="20"/>
                <w:lang w:val="kk-KZ"/>
              </w:rPr>
              <w:t>99</w:t>
            </w:r>
          </w:p>
        </w:tc>
      </w:tr>
    </w:tbl>
    <w:p w:rsidR="007811C2" w:rsidRDefault="007811C2" w:rsidP="005167DD">
      <w:pPr>
        <w:spacing w:after="0" w:line="240" w:lineRule="auto"/>
        <w:jc w:val="center"/>
        <w:rPr>
          <w:rFonts w:ascii="Times New Roman" w:hAnsi="Times New Roman" w:cs="Times New Roman"/>
          <w:b/>
          <w:sz w:val="28"/>
          <w:szCs w:val="26"/>
          <w:lang w:val="kk-KZ"/>
        </w:rPr>
      </w:pPr>
    </w:p>
    <w:p w:rsidR="007811C2" w:rsidRDefault="007811C2" w:rsidP="005167DD">
      <w:pPr>
        <w:spacing w:after="0" w:line="240" w:lineRule="auto"/>
        <w:jc w:val="center"/>
        <w:rPr>
          <w:rFonts w:ascii="Times New Roman" w:hAnsi="Times New Roman" w:cs="Times New Roman"/>
          <w:b/>
          <w:sz w:val="28"/>
          <w:szCs w:val="26"/>
          <w:lang w:val="kk-KZ"/>
        </w:rPr>
      </w:pPr>
    </w:p>
    <w:p w:rsidR="007811C2" w:rsidRDefault="007811C2" w:rsidP="005167DD">
      <w:pPr>
        <w:spacing w:after="0" w:line="240" w:lineRule="auto"/>
        <w:jc w:val="center"/>
        <w:rPr>
          <w:rFonts w:ascii="Times New Roman" w:hAnsi="Times New Roman" w:cs="Times New Roman"/>
          <w:b/>
          <w:sz w:val="28"/>
          <w:szCs w:val="26"/>
          <w:lang w:val="kk-KZ"/>
        </w:rPr>
      </w:pPr>
    </w:p>
    <w:p w:rsidR="007811C2" w:rsidRDefault="007811C2" w:rsidP="005167DD">
      <w:pPr>
        <w:spacing w:after="0" w:line="240" w:lineRule="auto"/>
        <w:jc w:val="center"/>
        <w:rPr>
          <w:rFonts w:ascii="Times New Roman" w:hAnsi="Times New Roman" w:cs="Times New Roman"/>
          <w:b/>
          <w:sz w:val="28"/>
          <w:szCs w:val="26"/>
          <w:lang w:val="kk-KZ"/>
        </w:rPr>
      </w:pPr>
    </w:p>
    <w:p w:rsidR="007811C2" w:rsidRDefault="007811C2" w:rsidP="005167DD">
      <w:pPr>
        <w:spacing w:after="0" w:line="240" w:lineRule="auto"/>
        <w:jc w:val="center"/>
        <w:rPr>
          <w:rFonts w:ascii="Times New Roman" w:hAnsi="Times New Roman" w:cs="Times New Roman"/>
          <w:b/>
          <w:sz w:val="28"/>
          <w:szCs w:val="26"/>
          <w:lang w:val="kk-KZ"/>
        </w:rPr>
      </w:pPr>
    </w:p>
    <w:p w:rsidR="005167DD" w:rsidRPr="007811C2" w:rsidRDefault="005167DD" w:rsidP="005167DD">
      <w:pPr>
        <w:spacing w:after="0" w:line="240" w:lineRule="auto"/>
        <w:jc w:val="center"/>
        <w:rPr>
          <w:rFonts w:ascii="Times New Roman" w:hAnsi="Times New Roman" w:cs="Times New Roman"/>
          <w:b/>
          <w:sz w:val="28"/>
          <w:szCs w:val="26"/>
          <w:lang w:val="kk-KZ"/>
        </w:rPr>
      </w:pPr>
      <w:r w:rsidRPr="007811C2">
        <w:rPr>
          <w:rFonts w:ascii="Times New Roman" w:hAnsi="Times New Roman" w:cs="Times New Roman"/>
          <w:b/>
          <w:sz w:val="28"/>
          <w:szCs w:val="26"/>
          <w:lang w:val="kk-KZ"/>
        </w:rPr>
        <w:lastRenderedPageBreak/>
        <w:t>за 2018-2019 учебный год</w:t>
      </w:r>
    </w:p>
    <w:p w:rsidR="005167DD" w:rsidRDefault="005167DD" w:rsidP="005167DD">
      <w:pPr>
        <w:spacing w:after="0" w:line="240" w:lineRule="auto"/>
        <w:jc w:val="right"/>
        <w:rPr>
          <w:rFonts w:ascii="Times New Roman" w:hAnsi="Times New Roman" w:cs="Times New Roman"/>
          <w:b/>
          <w:sz w:val="28"/>
          <w:szCs w:val="28"/>
          <w:lang w:val="kk-KZ"/>
        </w:rPr>
      </w:pPr>
      <w:r w:rsidRPr="00830F97">
        <w:rPr>
          <w:rFonts w:ascii="Times New Roman" w:hAnsi="Times New Roman" w:cs="Times New Roman"/>
          <w:b/>
          <w:sz w:val="28"/>
          <w:szCs w:val="28"/>
          <w:lang w:val="kk-KZ"/>
        </w:rPr>
        <w:t>Таблица 4.8</w:t>
      </w:r>
    </w:p>
    <w:p w:rsidR="007811C2" w:rsidRPr="00830F97" w:rsidRDefault="007811C2" w:rsidP="005167DD">
      <w:pPr>
        <w:spacing w:after="0" w:line="240" w:lineRule="auto"/>
        <w:jc w:val="right"/>
        <w:rPr>
          <w:rFonts w:ascii="Times New Roman" w:hAnsi="Times New Roman" w:cs="Times New Roman"/>
          <w:b/>
          <w:sz w:val="28"/>
          <w:szCs w:val="28"/>
          <w:lang w:val="kk-KZ"/>
        </w:rPr>
      </w:pPr>
    </w:p>
    <w:tbl>
      <w:tblPr>
        <w:tblW w:w="10060" w:type="dxa"/>
        <w:tblLayout w:type="fixed"/>
        <w:tblLook w:val="04A0" w:firstRow="1" w:lastRow="0" w:firstColumn="1" w:lastColumn="0" w:noHBand="0" w:noVBand="1"/>
      </w:tblPr>
      <w:tblGrid>
        <w:gridCol w:w="960"/>
        <w:gridCol w:w="710"/>
        <w:gridCol w:w="913"/>
        <w:gridCol w:w="789"/>
        <w:gridCol w:w="568"/>
        <w:gridCol w:w="583"/>
        <w:gridCol w:w="583"/>
        <w:gridCol w:w="675"/>
        <w:gridCol w:w="709"/>
        <w:gridCol w:w="703"/>
        <w:gridCol w:w="774"/>
        <w:gridCol w:w="675"/>
        <w:gridCol w:w="709"/>
        <w:gridCol w:w="709"/>
      </w:tblGrid>
      <w:tr w:rsidR="005167DD" w:rsidRPr="007811C2" w:rsidTr="00830F97">
        <w:tc>
          <w:tcPr>
            <w:tcW w:w="960"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center"/>
              <w:rPr>
                <w:rFonts w:ascii="Times New Roman" w:hAnsi="Times New Roman" w:cs="Times New Roman"/>
                <w:b/>
                <w:sz w:val="20"/>
                <w:szCs w:val="20"/>
                <w:lang w:val="kk-KZ"/>
              </w:rPr>
            </w:pPr>
            <w:r w:rsidRPr="007811C2">
              <w:rPr>
                <w:rFonts w:ascii="Times New Roman" w:hAnsi="Times New Roman" w:cs="Times New Roman"/>
                <w:b/>
                <w:sz w:val="20"/>
                <w:szCs w:val="20"/>
                <w:lang w:val="kk-KZ"/>
              </w:rPr>
              <w:t>Образовательная программа</w:t>
            </w:r>
          </w:p>
        </w:tc>
        <w:tc>
          <w:tcPr>
            <w:tcW w:w="710"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center"/>
              <w:rPr>
                <w:rFonts w:ascii="Times New Roman" w:hAnsi="Times New Roman" w:cs="Times New Roman"/>
                <w:b/>
                <w:sz w:val="20"/>
                <w:szCs w:val="20"/>
                <w:lang w:val="kk-KZ"/>
              </w:rPr>
            </w:pPr>
            <w:r w:rsidRPr="007811C2">
              <w:rPr>
                <w:rFonts w:ascii="Times New Roman" w:hAnsi="Times New Roman" w:cs="Times New Roman"/>
                <w:b/>
                <w:sz w:val="20"/>
                <w:szCs w:val="20"/>
                <w:lang w:val="kk-KZ"/>
              </w:rPr>
              <w:t>Всего</w:t>
            </w:r>
          </w:p>
        </w:tc>
        <w:tc>
          <w:tcPr>
            <w:tcW w:w="91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center"/>
              <w:rPr>
                <w:rFonts w:ascii="Times New Roman" w:hAnsi="Times New Roman" w:cs="Times New Roman"/>
                <w:b/>
                <w:sz w:val="20"/>
                <w:szCs w:val="20"/>
                <w:lang w:val="kk-KZ"/>
              </w:rPr>
            </w:pPr>
            <w:r w:rsidRPr="007811C2">
              <w:rPr>
                <w:rFonts w:ascii="Times New Roman" w:hAnsi="Times New Roman" w:cs="Times New Roman"/>
                <w:b/>
                <w:sz w:val="20"/>
                <w:szCs w:val="20"/>
                <w:lang w:val="kk-KZ"/>
              </w:rPr>
              <w:t>Доп-к к сессии</w:t>
            </w:r>
          </w:p>
        </w:tc>
        <w:tc>
          <w:tcPr>
            <w:tcW w:w="78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center"/>
              <w:rPr>
                <w:rFonts w:ascii="Times New Roman" w:hAnsi="Times New Roman" w:cs="Times New Roman"/>
                <w:b/>
                <w:sz w:val="20"/>
                <w:szCs w:val="20"/>
                <w:lang w:val="kk-KZ"/>
              </w:rPr>
            </w:pPr>
            <w:r w:rsidRPr="007811C2">
              <w:rPr>
                <w:rFonts w:ascii="Times New Roman" w:hAnsi="Times New Roman" w:cs="Times New Roman"/>
                <w:b/>
                <w:sz w:val="20"/>
                <w:szCs w:val="20"/>
                <w:lang w:val="kk-KZ"/>
              </w:rPr>
              <w:t>Сдавали</w:t>
            </w:r>
          </w:p>
        </w:tc>
        <w:tc>
          <w:tcPr>
            <w:tcW w:w="568"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center"/>
              <w:rPr>
                <w:rFonts w:ascii="Times New Roman" w:hAnsi="Times New Roman" w:cs="Times New Roman"/>
                <w:b/>
                <w:sz w:val="20"/>
                <w:szCs w:val="20"/>
                <w:lang w:val="kk-KZ"/>
              </w:rPr>
            </w:pPr>
            <w:r w:rsidRPr="007811C2">
              <w:rPr>
                <w:rFonts w:ascii="Times New Roman" w:hAnsi="Times New Roman" w:cs="Times New Roman"/>
                <w:b/>
                <w:sz w:val="20"/>
                <w:szCs w:val="20"/>
                <w:lang w:val="kk-KZ"/>
              </w:rPr>
              <w:t>На отл</w:t>
            </w:r>
          </w:p>
        </w:tc>
        <w:tc>
          <w:tcPr>
            <w:tcW w:w="58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center"/>
              <w:rPr>
                <w:rFonts w:ascii="Times New Roman" w:hAnsi="Times New Roman" w:cs="Times New Roman"/>
                <w:b/>
                <w:sz w:val="20"/>
                <w:szCs w:val="20"/>
                <w:lang w:val="kk-KZ"/>
              </w:rPr>
            </w:pPr>
            <w:r w:rsidRPr="007811C2">
              <w:rPr>
                <w:rFonts w:ascii="Times New Roman" w:hAnsi="Times New Roman" w:cs="Times New Roman"/>
                <w:b/>
                <w:sz w:val="20"/>
                <w:szCs w:val="20"/>
                <w:lang w:val="kk-KZ"/>
              </w:rPr>
              <w:t>На хор</w:t>
            </w:r>
          </w:p>
        </w:tc>
        <w:tc>
          <w:tcPr>
            <w:tcW w:w="58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center"/>
              <w:rPr>
                <w:rFonts w:ascii="Times New Roman" w:hAnsi="Times New Roman" w:cs="Times New Roman"/>
                <w:b/>
                <w:sz w:val="20"/>
                <w:szCs w:val="20"/>
                <w:lang w:val="kk-KZ"/>
              </w:rPr>
            </w:pPr>
            <w:r w:rsidRPr="007811C2">
              <w:rPr>
                <w:rFonts w:ascii="Times New Roman" w:hAnsi="Times New Roman" w:cs="Times New Roman"/>
                <w:b/>
                <w:sz w:val="20"/>
                <w:szCs w:val="20"/>
                <w:lang w:val="kk-KZ"/>
              </w:rPr>
              <w:t>На отл и хор</w:t>
            </w:r>
          </w:p>
        </w:tc>
        <w:tc>
          <w:tcPr>
            <w:tcW w:w="675"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center"/>
              <w:rPr>
                <w:rFonts w:ascii="Times New Roman" w:hAnsi="Times New Roman" w:cs="Times New Roman"/>
                <w:b/>
                <w:sz w:val="20"/>
                <w:szCs w:val="20"/>
                <w:lang w:val="kk-KZ"/>
              </w:rPr>
            </w:pPr>
            <w:r w:rsidRPr="007811C2">
              <w:rPr>
                <w:rFonts w:ascii="Times New Roman" w:hAnsi="Times New Roman" w:cs="Times New Roman"/>
                <w:b/>
                <w:sz w:val="20"/>
                <w:szCs w:val="20"/>
                <w:lang w:val="kk-KZ"/>
              </w:rPr>
              <w:t>На сме</w:t>
            </w:r>
          </w:p>
          <w:p w:rsidR="005167DD" w:rsidRPr="007811C2" w:rsidRDefault="005167DD" w:rsidP="00830F97">
            <w:pPr>
              <w:spacing w:after="0" w:line="240" w:lineRule="auto"/>
              <w:jc w:val="center"/>
              <w:rPr>
                <w:rFonts w:ascii="Times New Roman" w:hAnsi="Times New Roman" w:cs="Times New Roman"/>
                <w:b/>
                <w:sz w:val="20"/>
                <w:szCs w:val="20"/>
                <w:lang w:val="kk-KZ"/>
              </w:rPr>
            </w:pPr>
            <w:r w:rsidRPr="007811C2">
              <w:rPr>
                <w:rFonts w:ascii="Times New Roman" w:hAnsi="Times New Roman" w:cs="Times New Roman"/>
                <w:b/>
                <w:sz w:val="20"/>
                <w:szCs w:val="20"/>
                <w:lang w:val="kk-KZ"/>
              </w:rPr>
              <w:t>шан</w:t>
            </w:r>
          </w:p>
          <w:p w:rsidR="005167DD" w:rsidRPr="007811C2" w:rsidRDefault="005167DD" w:rsidP="00830F97">
            <w:pPr>
              <w:spacing w:after="0" w:line="240" w:lineRule="auto"/>
              <w:jc w:val="center"/>
              <w:rPr>
                <w:rFonts w:ascii="Times New Roman" w:hAnsi="Times New Roman" w:cs="Times New Roman"/>
                <w:b/>
                <w:sz w:val="20"/>
                <w:szCs w:val="20"/>
                <w:lang w:val="kk-KZ"/>
              </w:rPr>
            </w:pPr>
            <w:r w:rsidRPr="007811C2">
              <w:rPr>
                <w:rFonts w:ascii="Times New Roman" w:hAnsi="Times New Roman" w:cs="Times New Roman"/>
                <w:b/>
                <w:sz w:val="20"/>
                <w:szCs w:val="20"/>
                <w:lang w:val="kk-KZ"/>
              </w:rPr>
              <w:t>ные</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center"/>
              <w:rPr>
                <w:rFonts w:ascii="Times New Roman" w:hAnsi="Times New Roman" w:cs="Times New Roman"/>
                <w:b/>
                <w:sz w:val="20"/>
                <w:szCs w:val="20"/>
                <w:lang w:val="kk-KZ"/>
              </w:rPr>
            </w:pPr>
            <w:r w:rsidRPr="007811C2">
              <w:rPr>
                <w:rFonts w:ascii="Times New Roman" w:hAnsi="Times New Roman" w:cs="Times New Roman"/>
                <w:b/>
                <w:sz w:val="20"/>
                <w:szCs w:val="20"/>
                <w:lang w:val="kk-KZ"/>
              </w:rPr>
              <w:t>На удовл</w:t>
            </w:r>
          </w:p>
        </w:tc>
        <w:tc>
          <w:tcPr>
            <w:tcW w:w="70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center"/>
              <w:rPr>
                <w:rFonts w:ascii="Times New Roman" w:hAnsi="Times New Roman" w:cs="Times New Roman"/>
                <w:b/>
                <w:sz w:val="20"/>
                <w:szCs w:val="20"/>
                <w:lang w:val="kk-KZ"/>
              </w:rPr>
            </w:pPr>
            <w:r w:rsidRPr="007811C2">
              <w:rPr>
                <w:rFonts w:ascii="Times New Roman" w:hAnsi="Times New Roman" w:cs="Times New Roman"/>
                <w:b/>
                <w:sz w:val="20"/>
                <w:szCs w:val="20"/>
                <w:lang w:val="kk-KZ"/>
              </w:rPr>
              <w:t>На неуд</w:t>
            </w:r>
          </w:p>
        </w:tc>
        <w:tc>
          <w:tcPr>
            <w:tcW w:w="774"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center"/>
              <w:rPr>
                <w:rFonts w:ascii="Times New Roman" w:hAnsi="Times New Roman" w:cs="Times New Roman"/>
                <w:b/>
                <w:sz w:val="20"/>
                <w:szCs w:val="20"/>
                <w:lang w:val="kk-KZ"/>
              </w:rPr>
            </w:pPr>
            <w:r w:rsidRPr="007811C2">
              <w:rPr>
                <w:rFonts w:ascii="Times New Roman" w:hAnsi="Times New Roman" w:cs="Times New Roman"/>
                <w:b/>
                <w:sz w:val="20"/>
                <w:szCs w:val="20"/>
                <w:lang w:val="kk-KZ"/>
              </w:rPr>
              <w:t>Неявка</w:t>
            </w:r>
          </w:p>
        </w:tc>
        <w:tc>
          <w:tcPr>
            <w:tcW w:w="675"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center"/>
              <w:rPr>
                <w:rFonts w:ascii="Times New Roman" w:hAnsi="Times New Roman" w:cs="Times New Roman"/>
                <w:b/>
                <w:sz w:val="20"/>
                <w:szCs w:val="20"/>
                <w:lang w:val="kk-KZ"/>
              </w:rPr>
            </w:pPr>
            <w:r w:rsidRPr="007811C2">
              <w:rPr>
                <w:rFonts w:ascii="Times New Roman" w:hAnsi="Times New Roman" w:cs="Times New Roman"/>
                <w:b/>
                <w:sz w:val="20"/>
                <w:szCs w:val="20"/>
                <w:lang w:val="kk-KZ"/>
              </w:rPr>
              <w:t>Успев-сть</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center"/>
              <w:rPr>
                <w:rFonts w:ascii="Times New Roman" w:hAnsi="Times New Roman" w:cs="Times New Roman"/>
                <w:b/>
                <w:sz w:val="20"/>
                <w:szCs w:val="20"/>
                <w:lang w:val="kk-KZ"/>
              </w:rPr>
            </w:pPr>
            <w:r w:rsidRPr="007811C2">
              <w:rPr>
                <w:rFonts w:ascii="Times New Roman" w:hAnsi="Times New Roman" w:cs="Times New Roman"/>
                <w:b/>
                <w:sz w:val="20"/>
                <w:szCs w:val="20"/>
                <w:lang w:val="kk-KZ"/>
              </w:rPr>
              <w:t>Ср.балл</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center"/>
              <w:rPr>
                <w:rFonts w:ascii="Times New Roman" w:hAnsi="Times New Roman" w:cs="Times New Roman"/>
                <w:b/>
                <w:sz w:val="20"/>
                <w:szCs w:val="20"/>
                <w:lang w:val="kk-KZ"/>
              </w:rPr>
            </w:pPr>
            <w:r w:rsidRPr="007811C2">
              <w:rPr>
                <w:rFonts w:ascii="Times New Roman" w:hAnsi="Times New Roman" w:cs="Times New Roman"/>
                <w:b/>
                <w:sz w:val="20"/>
                <w:szCs w:val="20"/>
                <w:lang w:val="kk-KZ"/>
              </w:rPr>
              <w:t>Показатель качества</w:t>
            </w:r>
          </w:p>
        </w:tc>
      </w:tr>
      <w:tr w:rsidR="005167DD" w:rsidRPr="007811C2" w:rsidTr="00830F97">
        <w:tc>
          <w:tcPr>
            <w:tcW w:w="960"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both"/>
              <w:rPr>
                <w:rFonts w:ascii="Times New Roman" w:hAnsi="Times New Roman" w:cs="Times New Roman"/>
                <w:sz w:val="20"/>
                <w:szCs w:val="20"/>
                <w:lang w:val="kk-KZ"/>
              </w:rPr>
            </w:pPr>
            <w:r w:rsidRPr="007811C2">
              <w:rPr>
                <w:rFonts w:ascii="Times New Roman" w:hAnsi="Times New Roman" w:cs="Times New Roman"/>
                <w:sz w:val="20"/>
                <w:szCs w:val="20"/>
                <w:lang w:val="kk-KZ"/>
              </w:rPr>
              <w:t>КЯиЛ</w:t>
            </w:r>
          </w:p>
        </w:tc>
        <w:tc>
          <w:tcPr>
            <w:tcW w:w="710"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9</w:t>
            </w:r>
          </w:p>
        </w:tc>
        <w:tc>
          <w:tcPr>
            <w:tcW w:w="91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9</w:t>
            </w:r>
          </w:p>
        </w:tc>
        <w:tc>
          <w:tcPr>
            <w:tcW w:w="78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9</w:t>
            </w:r>
          </w:p>
        </w:tc>
        <w:tc>
          <w:tcPr>
            <w:tcW w:w="568"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5</w:t>
            </w:r>
          </w:p>
        </w:tc>
        <w:tc>
          <w:tcPr>
            <w:tcW w:w="58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w:t>
            </w:r>
          </w:p>
        </w:tc>
        <w:tc>
          <w:tcPr>
            <w:tcW w:w="58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1</w:t>
            </w:r>
          </w:p>
        </w:tc>
        <w:tc>
          <w:tcPr>
            <w:tcW w:w="675"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w:t>
            </w:r>
          </w:p>
        </w:tc>
        <w:tc>
          <w:tcPr>
            <w:tcW w:w="70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w:t>
            </w:r>
          </w:p>
        </w:tc>
        <w:tc>
          <w:tcPr>
            <w:tcW w:w="774"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w:t>
            </w:r>
          </w:p>
        </w:tc>
        <w:tc>
          <w:tcPr>
            <w:tcW w:w="675"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100,0</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3,67</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100,0</w:t>
            </w:r>
          </w:p>
        </w:tc>
      </w:tr>
      <w:tr w:rsidR="005167DD" w:rsidRPr="007811C2" w:rsidTr="00830F97">
        <w:tc>
          <w:tcPr>
            <w:tcW w:w="960"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both"/>
              <w:rPr>
                <w:rFonts w:ascii="Times New Roman" w:hAnsi="Times New Roman" w:cs="Times New Roman"/>
                <w:sz w:val="20"/>
                <w:szCs w:val="20"/>
                <w:lang w:val="kk-KZ"/>
              </w:rPr>
            </w:pPr>
            <w:r w:rsidRPr="007811C2">
              <w:rPr>
                <w:rFonts w:ascii="Times New Roman" w:hAnsi="Times New Roman" w:cs="Times New Roman"/>
                <w:sz w:val="20"/>
                <w:szCs w:val="20"/>
                <w:lang w:val="kk-KZ"/>
              </w:rPr>
              <w:t>ПиП</w:t>
            </w:r>
          </w:p>
        </w:tc>
        <w:tc>
          <w:tcPr>
            <w:tcW w:w="710"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29</w:t>
            </w:r>
          </w:p>
        </w:tc>
        <w:tc>
          <w:tcPr>
            <w:tcW w:w="91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29</w:t>
            </w:r>
          </w:p>
        </w:tc>
        <w:tc>
          <w:tcPr>
            <w:tcW w:w="78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29</w:t>
            </w:r>
          </w:p>
        </w:tc>
        <w:tc>
          <w:tcPr>
            <w:tcW w:w="568"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6</w:t>
            </w:r>
          </w:p>
        </w:tc>
        <w:tc>
          <w:tcPr>
            <w:tcW w:w="58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w:t>
            </w:r>
          </w:p>
        </w:tc>
        <w:tc>
          <w:tcPr>
            <w:tcW w:w="58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23</w:t>
            </w:r>
          </w:p>
        </w:tc>
        <w:tc>
          <w:tcPr>
            <w:tcW w:w="675"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w:t>
            </w:r>
          </w:p>
        </w:tc>
        <w:tc>
          <w:tcPr>
            <w:tcW w:w="70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w:t>
            </w:r>
          </w:p>
        </w:tc>
        <w:tc>
          <w:tcPr>
            <w:tcW w:w="774"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w:t>
            </w:r>
          </w:p>
        </w:tc>
        <w:tc>
          <w:tcPr>
            <w:tcW w:w="675"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98,0</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3,11</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96,6</w:t>
            </w:r>
          </w:p>
        </w:tc>
      </w:tr>
      <w:tr w:rsidR="005167DD" w:rsidRPr="007811C2" w:rsidTr="00830F97">
        <w:tc>
          <w:tcPr>
            <w:tcW w:w="960"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both"/>
              <w:rPr>
                <w:rFonts w:ascii="Times New Roman" w:hAnsi="Times New Roman" w:cs="Times New Roman"/>
                <w:sz w:val="20"/>
                <w:szCs w:val="20"/>
                <w:lang w:val="kk-KZ"/>
              </w:rPr>
            </w:pPr>
            <w:r w:rsidRPr="007811C2">
              <w:rPr>
                <w:rFonts w:ascii="Times New Roman" w:hAnsi="Times New Roman" w:cs="Times New Roman"/>
                <w:sz w:val="20"/>
                <w:szCs w:val="20"/>
                <w:lang w:val="kk-KZ"/>
              </w:rPr>
              <w:t>ЮР</w:t>
            </w:r>
          </w:p>
        </w:tc>
        <w:tc>
          <w:tcPr>
            <w:tcW w:w="710"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66</w:t>
            </w:r>
          </w:p>
        </w:tc>
        <w:tc>
          <w:tcPr>
            <w:tcW w:w="91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65</w:t>
            </w:r>
          </w:p>
        </w:tc>
        <w:tc>
          <w:tcPr>
            <w:tcW w:w="78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61</w:t>
            </w:r>
          </w:p>
        </w:tc>
        <w:tc>
          <w:tcPr>
            <w:tcW w:w="568"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3</w:t>
            </w:r>
          </w:p>
        </w:tc>
        <w:tc>
          <w:tcPr>
            <w:tcW w:w="58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w:t>
            </w:r>
          </w:p>
        </w:tc>
        <w:tc>
          <w:tcPr>
            <w:tcW w:w="58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58</w:t>
            </w:r>
          </w:p>
        </w:tc>
        <w:tc>
          <w:tcPr>
            <w:tcW w:w="675"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3</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w:t>
            </w:r>
          </w:p>
        </w:tc>
        <w:tc>
          <w:tcPr>
            <w:tcW w:w="70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w:t>
            </w:r>
          </w:p>
        </w:tc>
        <w:tc>
          <w:tcPr>
            <w:tcW w:w="774"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5</w:t>
            </w:r>
          </w:p>
        </w:tc>
        <w:tc>
          <w:tcPr>
            <w:tcW w:w="675"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93,1</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3,06</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100,0</w:t>
            </w:r>
          </w:p>
        </w:tc>
      </w:tr>
      <w:tr w:rsidR="005167DD" w:rsidRPr="007811C2" w:rsidTr="00830F97">
        <w:tc>
          <w:tcPr>
            <w:tcW w:w="960"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both"/>
              <w:rPr>
                <w:rFonts w:ascii="Times New Roman" w:hAnsi="Times New Roman" w:cs="Times New Roman"/>
                <w:sz w:val="20"/>
                <w:szCs w:val="20"/>
                <w:lang w:val="kk-KZ"/>
              </w:rPr>
            </w:pPr>
            <w:r w:rsidRPr="007811C2">
              <w:rPr>
                <w:rFonts w:ascii="Times New Roman" w:hAnsi="Times New Roman" w:cs="Times New Roman"/>
                <w:sz w:val="20"/>
                <w:szCs w:val="20"/>
                <w:lang w:val="kk-KZ"/>
              </w:rPr>
              <w:t>ФН</w:t>
            </w:r>
          </w:p>
        </w:tc>
        <w:tc>
          <w:tcPr>
            <w:tcW w:w="710"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15</w:t>
            </w:r>
          </w:p>
        </w:tc>
        <w:tc>
          <w:tcPr>
            <w:tcW w:w="91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14</w:t>
            </w:r>
          </w:p>
        </w:tc>
        <w:tc>
          <w:tcPr>
            <w:tcW w:w="78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13</w:t>
            </w:r>
          </w:p>
        </w:tc>
        <w:tc>
          <w:tcPr>
            <w:tcW w:w="568"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1</w:t>
            </w:r>
          </w:p>
        </w:tc>
        <w:tc>
          <w:tcPr>
            <w:tcW w:w="58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3</w:t>
            </w:r>
          </w:p>
        </w:tc>
        <w:tc>
          <w:tcPr>
            <w:tcW w:w="58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9</w:t>
            </w:r>
          </w:p>
        </w:tc>
        <w:tc>
          <w:tcPr>
            <w:tcW w:w="675"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w:t>
            </w:r>
          </w:p>
        </w:tc>
        <w:tc>
          <w:tcPr>
            <w:tcW w:w="70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w:t>
            </w:r>
          </w:p>
        </w:tc>
        <w:tc>
          <w:tcPr>
            <w:tcW w:w="774"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2</w:t>
            </w:r>
          </w:p>
        </w:tc>
        <w:tc>
          <w:tcPr>
            <w:tcW w:w="675"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89,6</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3,50</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100,0</w:t>
            </w:r>
          </w:p>
        </w:tc>
      </w:tr>
      <w:tr w:rsidR="005167DD" w:rsidRPr="007811C2" w:rsidTr="00830F97">
        <w:tc>
          <w:tcPr>
            <w:tcW w:w="960"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both"/>
              <w:rPr>
                <w:rFonts w:ascii="Times New Roman" w:hAnsi="Times New Roman" w:cs="Times New Roman"/>
                <w:sz w:val="20"/>
                <w:szCs w:val="20"/>
                <w:lang w:val="kk-KZ"/>
              </w:rPr>
            </w:pPr>
            <w:r w:rsidRPr="007811C2">
              <w:rPr>
                <w:rFonts w:ascii="Times New Roman" w:hAnsi="Times New Roman" w:cs="Times New Roman"/>
                <w:sz w:val="20"/>
                <w:szCs w:val="20"/>
                <w:lang w:val="kk-KZ"/>
              </w:rPr>
              <w:t>ЮР, докторантура</w:t>
            </w:r>
          </w:p>
        </w:tc>
        <w:tc>
          <w:tcPr>
            <w:tcW w:w="710"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3</w:t>
            </w:r>
          </w:p>
        </w:tc>
        <w:tc>
          <w:tcPr>
            <w:tcW w:w="91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3</w:t>
            </w:r>
          </w:p>
        </w:tc>
        <w:tc>
          <w:tcPr>
            <w:tcW w:w="78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3</w:t>
            </w:r>
          </w:p>
        </w:tc>
        <w:tc>
          <w:tcPr>
            <w:tcW w:w="568"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3</w:t>
            </w:r>
          </w:p>
        </w:tc>
        <w:tc>
          <w:tcPr>
            <w:tcW w:w="583" w:type="dxa"/>
            <w:tcBorders>
              <w:top w:val="single" w:sz="4" w:space="0" w:color="auto"/>
              <w:left w:val="single" w:sz="4" w:space="0" w:color="auto"/>
              <w:bottom w:val="single" w:sz="4" w:space="0" w:color="auto"/>
              <w:right w:val="single" w:sz="4" w:space="0" w:color="auto"/>
            </w:tcBorders>
          </w:tcPr>
          <w:p w:rsidR="005167DD" w:rsidRPr="007811C2" w:rsidRDefault="005167DD" w:rsidP="00830F97">
            <w:pPr>
              <w:spacing w:after="0" w:line="240" w:lineRule="auto"/>
              <w:jc w:val="right"/>
              <w:rPr>
                <w:rFonts w:ascii="Times New Roman" w:hAnsi="Times New Roman" w:cs="Times New Roman"/>
                <w:sz w:val="20"/>
                <w:szCs w:val="20"/>
                <w:lang w:val="kk-KZ"/>
              </w:rPr>
            </w:pPr>
          </w:p>
        </w:tc>
        <w:tc>
          <w:tcPr>
            <w:tcW w:w="583" w:type="dxa"/>
            <w:tcBorders>
              <w:top w:val="single" w:sz="4" w:space="0" w:color="auto"/>
              <w:left w:val="single" w:sz="4" w:space="0" w:color="auto"/>
              <w:bottom w:val="single" w:sz="4" w:space="0" w:color="auto"/>
              <w:right w:val="single" w:sz="4" w:space="0" w:color="auto"/>
            </w:tcBorders>
          </w:tcPr>
          <w:p w:rsidR="005167DD" w:rsidRPr="007811C2" w:rsidRDefault="005167DD" w:rsidP="00830F97">
            <w:pPr>
              <w:spacing w:after="0" w:line="240" w:lineRule="auto"/>
              <w:jc w:val="right"/>
              <w:rPr>
                <w:rFonts w:ascii="Times New Roman" w:hAnsi="Times New Roman" w:cs="Times New Roman"/>
                <w:sz w:val="20"/>
                <w:szCs w:val="20"/>
                <w:lang w:val="kk-KZ"/>
              </w:rPr>
            </w:pPr>
          </w:p>
        </w:tc>
        <w:tc>
          <w:tcPr>
            <w:tcW w:w="675" w:type="dxa"/>
            <w:tcBorders>
              <w:top w:val="single" w:sz="4" w:space="0" w:color="auto"/>
              <w:left w:val="single" w:sz="4" w:space="0" w:color="auto"/>
              <w:bottom w:val="single" w:sz="4" w:space="0" w:color="auto"/>
              <w:right w:val="single" w:sz="4" w:space="0" w:color="auto"/>
            </w:tcBorders>
          </w:tcPr>
          <w:p w:rsidR="005167DD" w:rsidRPr="007811C2" w:rsidRDefault="005167DD" w:rsidP="00830F97">
            <w:pPr>
              <w:spacing w:after="0" w:line="240" w:lineRule="auto"/>
              <w:jc w:val="right"/>
              <w:rPr>
                <w:rFonts w:ascii="Times New Roman" w:hAnsi="Times New Roman" w:cs="Times New Roman"/>
                <w:sz w:val="20"/>
                <w:szCs w:val="20"/>
                <w:lang w:val="kk-KZ"/>
              </w:rPr>
            </w:pPr>
          </w:p>
        </w:tc>
        <w:tc>
          <w:tcPr>
            <w:tcW w:w="709" w:type="dxa"/>
            <w:tcBorders>
              <w:top w:val="single" w:sz="4" w:space="0" w:color="auto"/>
              <w:left w:val="single" w:sz="4" w:space="0" w:color="auto"/>
              <w:bottom w:val="single" w:sz="4" w:space="0" w:color="auto"/>
              <w:right w:val="single" w:sz="4" w:space="0" w:color="auto"/>
            </w:tcBorders>
          </w:tcPr>
          <w:p w:rsidR="005167DD" w:rsidRPr="007811C2" w:rsidRDefault="005167DD" w:rsidP="00830F97">
            <w:pPr>
              <w:spacing w:after="0" w:line="240" w:lineRule="auto"/>
              <w:jc w:val="right"/>
              <w:rPr>
                <w:rFonts w:ascii="Times New Roman" w:hAnsi="Times New Roman" w:cs="Times New Roman"/>
                <w:sz w:val="20"/>
                <w:szCs w:val="20"/>
                <w:lang w:val="kk-KZ"/>
              </w:rPr>
            </w:pPr>
          </w:p>
        </w:tc>
        <w:tc>
          <w:tcPr>
            <w:tcW w:w="703" w:type="dxa"/>
            <w:tcBorders>
              <w:top w:val="single" w:sz="4" w:space="0" w:color="auto"/>
              <w:left w:val="single" w:sz="4" w:space="0" w:color="auto"/>
              <w:bottom w:val="single" w:sz="4" w:space="0" w:color="auto"/>
              <w:right w:val="single" w:sz="4" w:space="0" w:color="auto"/>
            </w:tcBorders>
          </w:tcPr>
          <w:p w:rsidR="005167DD" w:rsidRPr="007811C2" w:rsidRDefault="005167DD" w:rsidP="00830F97">
            <w:pPr>
              <w:spacing w:after="0" w:line="240" w:lineRule="auto"/>
              <w:jc w:val="right"/>
              <w:rPr>
                <w:rFonts w:ascii="Times New Roman" w:hAnsi="Times New Roman" w:cs="Times New Roman"/>
                <w:sz w:val="20"/>
                <w:szCs w:val="20"/>
                <w:lang w:val="kk-KZ"/>
              </w:rPr>
            </w:pPr>
          </w:p>
        </w:tc>
        <w:tc>
          <w:tcPr>
            <w:tcW w:w="774" w:type="dxa"/>
            <w:tcBorders>
              <w:top w:val="single" w:sz="4" w:space="0" w:color="auto"/>
              <w:left w:val="single" w:sz="4" w:space="0" w:color="auto"/>
              <w:bottom w:val="single" w:sz="4" w:space="0" w:color="auto"/>
              <w:right w:val="single" w:sz="4" w:space="0" w:color="auto"/>
            </w:tcBorders>
          </w:tcPr>
          <w:p w:rsidR="005167DD" w:rsidRPr="007811C2" w:rsidRDefault="005167DD" w:rsidP="00830F97">
            <w:pPr>
              <w:spacing w:after="0" w:line="240" w:lineRule="auto"/>
              <w:jc w:val="right"/>
              <w:rPr>
                <w:rFonts w:ascii="Times New Roman" w:hAnsi="Times New Roman" w:cs="Times New Roman"/>
                <w:sz w:val="20"/>
                <w:szCs w:val="20"/>
                <w:lang w:val="kk-KZ"/>
              </w:rPr>
            </w:pPr>
          </w:p>
        </w:tc>
        <w:tc>
          <w:tcPr>
            <w:tcW w:w="675"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1000,0</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4,00</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sz w:val="20"/>
                <w:szCs w:val="20"/>
                <w:lang w:val="kk-KZ"/>
              </w:rPr>
            </w:pPr>
            <w:r w:rsidRPr="007811C2">
              <w:rPr>
                <w:rFonts w:ascii="Times New Roman" w:hAnsi="Times New Roman" w:cs="Times New Roman"/>
                <w:sz w:val="20"/>
                <w:szCs w:val="20"/>
                <w:lang w:val="kk-KZ"/>
              </w:rPr>
              <w:t>100,0</w:t>
            </w:r>
          </w:p>
        </w:tc>
      </w:tr>
      <w:tr w:rsidR="005167DD" w:rsidRPr="007811C2" w:rsidTr="00830F97">
        <w:tc>
          <w:tcPr>
            <w:tcW w:w="960"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both"/>
              <w:rPr>
                <w:rFonts w:ascii="Times New Roman" w:hAnsi="Times New Roman" w:cs="Times New Roman"/>
                <w:b/>
                <w:sz w:val="20"/>
                <w:szCs w:val="20"/>
                <w:lang w:val="kk-KZ"/>
              </w:rPr>
            </w:pPr>
            <w:r w:rsidRPr="007811C2">
              <w:rPr>
                <w:rFonts w:ascii="Times New Roman" w:hAnsi="Times New Roman" w:cs="Times New Roman"/>
                <w:b/>
                <w:sz w:val="20"/>
                <w:szCs w:val="20"/>
                <w:lang w:val="kk-KZ"/>
              </w:rPr>
              <w:t>Итого</w:t>
            </w:r>
          </w:p>
        </w:tc>
        <w:tc>
          <w:tcPr>
            <w:tcW w:w="710"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b/>
                <w:sz w:val="20"/>
                <w:szCs w:val="20"/>
                <w:lang w:val="kk-KZ"/>
              </w:rPr>
            </w:pPr>
            <w:r w:rsidRPr="007811C2">
              <w:rPr>
                <w:rFonts w:ascii="Times New Roman" w:hAnsi="Times New Roman" w:cs="Times New Roman"/>
                <w:b/>
                <w:sz w:val="20"/>
                <w:szCs w:val="20"/>
                <w:lang w:val="kk-KZ"/>
              </w:rPr>
              <w:t>122</w:t>
            </w:r>
          </w:p>
        </w:tc>
        <w:tc>
          <w:tcPr>
            <w:tcW w:w="91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b/>
                <w:sz w:val="20"/>
                <w:szCs w:val="20"/>
                <w:lang w:val="kk-KZ"/>
              </w:rPr>
            </w:pPr>
            <w:r w:rsidRPr="007811C2">
              <w:rPr>
                <w:rFonts w:ascii="Times New Roman" w:hAnsi="Times New Roman" w:cs="Times New Roman"/>
                <w:b/>
                <w:sz w:val="20"/>
                <w:szCs w:val="20"/>
                <w:lang w:val="kk-KZ"/>
              </w:rPr>
              <w:t>120</w:t>
            </w:r>
          </w:p>
        </w:tc>
        <w:tc>
          <w:tcPr>
            <w:tcW w:w="78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b/>
                <w:sz w:val="20"/>
                <w:szCs w:val="20"/>
                <w:lang w:val="kk-KZ"/>
              </w:rPr>
            </w:pPr>
            <w:r w:rsidRPr="007811C2">
              <w:rPr>
                <w:rFonts w:ascii="Times New Roman" w:hAnsi="Times New Roman" w:cs="Times New Roman"/>
                <w:b/>
                <w:sz w:val="20"/>
                <w:szCs w:val="20"/>
                <w:lang w:val="kk-KZ"/>
              </w:rPr>
              <w:t>115</w:t>
            </w:r>
          </w:p>
        </w:tc>
        <w:tc>
          <w:tcPr>
            <w:tcW w:w="568"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b/>
                <w:sz w:val="20"/>
                <w:szCs w:val="20"/>
                <w:lang w:val="kk-KZ"/>
              </w:rPr>
            </w:pPr>
            <w:r w:rsidRPr="007811C2">
              <w:rPr>
                <w:rFonts w:ascii="Times New Roman" w:hAnsi="Times New Roman" w:cs="Times New Roman"/>
                <w:b/>
                <w:sz w:val="20"/>
                <w:szCs w:val="20"/>
                <w:lang w:val="kk-KZ"/>
              </w:rPr>
              <w:t>18</w:t>
            </w:r>
          </w:p>
        </w:tc>
        <w:tc>
          <w:tcPr>
            <w:tcW w:w="58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b/>
                <w:sz w:val="20"/>
                <w:szCs w:val="20"/>
                <w:lang w:val="kk-KZ"/>
              </w:rPr>
            </w:pPr>
            <w:r w:rsidRPr="007811C2">
              <w:rPr>
                <w:rFonts w:ascii="Times New Roman" w:hAnsi="Times New Roman" w:cs="Times New Roman"/>
                <w:b/>
                <w:sz w:val="20"/>
                <w:szCs w:val="20"/>
                <w:lang w:val="kk-KZ"/>
              </w:rPr>
              <w:t>3</w:t>
            </w:r>
          </w:p>
        </w:tc>
        <w:tc>
          <w:tcPr>
            <w:tcW w:w="58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b/>
                <w:sz w:val="20"/>
                <w:szCs w:val="20"/>
                <w:lang w:val="kk-KZ"/>
              </w:rPr>
            </w:pPr>
            <w:r w:rsidRPr="007811C2">
              <w:rPr>
                <w:rFonts w:ascii="Times New Roman" w:hAnsi="Times New Roman" w:cs="Times New Roman"/>
                <w:b/>
                <w:sz w:val="20"/>
                <w:szCs w:val="20"/>
                <w:lang w:val="kk-KZ"/>
              </w:rPr>
              <w:t>91</w:t>
            </w:r>
          </w:p>
        </w:tc>
        <w:tc>
          <w:tcPr>
            <w:tcW w:w="675"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b/>
                <w:sz w:val="20"/>
                <w:szCs w:val="20"/>
                <w:lang w:val="kk-KZ"/>
              </w:rPr>
            </w:pPr>
            <w:r w:rsidRPr="007811C2">
              <w:rPr>
                <w:rFonts w:ascii="Times New Roman" w:hAnsi="Times New Roman" w:cs="Times New Roman"/>
                <w:b/>
                <w:sz w:val="20"/>
                <w:szCs w:val="20"/>
                <w:lang w:val="kk-KZ"/>
              </w:rPr>
              <w:t>0</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b/>
                <w:sz w:val="20"/>
                <w:szCs w:val="20"/>
                <w:lang w:val="kk-KZ"/>
              </w:rPr>
            </w:pPr>
            <w:r w:rsidRPr="007811C2">
              <w:rPr>
                <w:rFonts w:ascii="Times New Roman" w:hAnsi="Times New Roman" w:cs="Times New Roman"/>
                <w:b/>
                <w:sz w:val="20"/>
                <w:szCs w:val="20"/>
                <w:lang w:val="kk-KZ"/>
              </w:rPr>
              <w:t>0</w:t>
            </w:r>
          </w:p>
        </w:tc>
        <w:tc>
          <w:tcPr>
            <w:tcW w:w="703"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b/>
                <w:sz w:val="20"/>
                <w:szCs w:val="20"/>
                <w:lang w:val="kk-KZ"/>
              </w:rPr>
            </w:pPr>
            <w:r w:rsidRPr="007811C2">
              <w:rPr>
                <w:rFonts w:ascii="Times New Roman" w:hAnsi="Times New Roman" w:cs="Times New Roman"/>
                <w:b/>
                <w:sz w:val="20"/>
                <w:szCs w:val="20"/>
                <w:lang w:val="kk-KZ"/>
              </w:rPr>
              <w:t>0</w:t>
            </w:r>
          </w:p>
        </w:tc>
        <w:tc>
          <w:tcPr>
            <w:tcW w:w="774"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b/>
                <w:sz w:val="20"/>
                <w:szCs w:val="20"/>
                <w:lang w:val="kk-KZ"/>
              </w:rPr>
            </w:pPr>
            <w:r w:rsidRPr="007811C2">
              <w:rPr>
                <w:rFonts w:ascii="Times New Roman" w:hAnsi="Times New Roman" w:cs="Times New Roman"/>
                <w:b/>
                <w:sz w:val="20"/>
                <w:szCs w:val="20"/>
                <w:lang w:val="kk-KZ"/>
              </w:rPr>
              <w:t>7</w:t>
            </w:r>
          </w:p>
        </w:tc>
        <w:tc>
          <w:tcPr>
            <w:tcW w:w="675"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b/>
                <w:sz w:val="20"/>
                <w:szCs w:val="20"/>
                <w:lang w:val="kk-KZ"/>
              </w:rPr>
            </w:pPr>
            <w:r w:rsidRPr="007811C2">
              <w:rPr>
                <w:rFonts w:ascii="Times New Roman" w:hAnsi="Times New Roman" w:cs="Times New Roman"/>
                <w:b/>
                <w:sz w:val="20"/>
                <w:szCs w:val="20"/>
                <w:lang w:val="kk-KZ"/>
              </w:rPr>
              <w:t>96</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b/>
                <w:sz w:val="20"/>
                <w:szCs w:val="20"/>
                <w:lang w:val="kk-KZ"/>
              </w:rPr>
            </w:pPr>
            <w:r w:rsidRPr="007811C2">
              <w:rPr>
                <w:rFonts w:ascii="Times New Roman" w:hAnsi="Times New Roman" w:cs="Times New Roman"/>
                <w:b/>
                <w:sz w:val="20"/>
                <w:szCs w:val="20"/>
                <w:lang w:val="kk-KZ"/>
              </w:rPr>
              <w:t>3</w:t>
            </w:r>
          </w:p>
        </w:tc>
        <w:tc>
          <w:tcPr>
            <w:tcW w:w="709" w:type="dxa"/>
            <w:tcBorders>
              <w:top w:val="single" w:sz="4" w:space="0" w:color="auto"/>
              <w:left w:val="single" w:sz="4" w:space="0" w:color="auto"/>
              <w:bottom w:val="single" w:sz="4" w:space="0" w:color="auto"/>
              <w:right w:val="single" w:sz="4" w:space="0" w:color="auto"/>
            </w:tcBorders>
            <w:hideMark/>
          </w:tcPr>
          <w:p w:rsidR="005167DD" w:rsidRPr="007811C2" w:rsidRDefault="005167DD" w:rsidP="00830F97">
            <w:pPr>
              <w:spacing w:after="0" w:line="240" w:lineRule="auto"/>
              <w:jc w:val="right"/>
              <w:rPr>
                <w:rFonts w:ascii="Times New Roman" w:hAnsi="Times New Roman" w:cs="Times New Roman"/>
                <w:b/>
                <w:sz w:val="20"/>
                <w:szCs w:val="20"/>
                <w:lang w:val="kk-KZ"/>
              </w:rPr>
            </w:pPr>
            <w:r w:rsidRPr="007811C2">
              <w:rPr>
                <w:rFonts w:ascii="Times New Roman" w:hAnsi="Times New Roman" w:cs="Times New Roman"/>
                <w:b/>
                <w:sz w:val="20"/>
                <w:szCs w:val="20"/>
                <w:lang w:val="kk-KZ"/>
              </w:rPr>
              <w:t>99</w:t>
            </w:r>
          </w:p>
        </w:tc>
      </w:tr>
    </w:tbl>
    <w:p w:rsidR="005167DD" w:rsidRDefault="005167DD" w:rsidP="005167DD">
      <w:pPr>
        <w:spacing w:after="0" w:line="240" w:lineRule="auto"/>
        <w:ind w:firstLine="539"/>
        <w:jc w:val="both"/>
        <w:rPr>
          <w:rFonts w:ascii="Times New Roman" w:hAnsi="Times New Roman" w:cs="Times New Roman"/>
          <w:sz w:val="28"/>
          <w:szCs w:val="28"/>
        </w:rPr>
      </w:pPr>
    </w:p>
    <w:p w:rsidR="005167DD" w:rsidRDefault="005167DD" w:rsidP="00830F97">
      <w:pPr>
        <w:spacing w:after="0" w:line="240" w:lineRule="auto"/>
        <w:ind w:firstLine="539"/>
        <w:jc w:val="both"/>
        <w:rPr>
          <w:rFonts w:ascii="Times New Roman" w:hAnsi="Times New Roman" w:cs="Times New Roman"/>
          <w:sz w:val="28"/>
          <w:szCs w:val="28"/>
        </w:rPr>
      </w:pPr>
      <w:r w:rsidRPr="00F86CEC">
        <w:rPr>
          <w:rFonts w:ascii="Times New Roman" w:hAnsi="Times New Roman" w:cs="Times New Roman"/>
          <w:sz w:val="28"/>
          <w:szCs w:val="28"/>
        </w:rPr>
        <w:t>Академия «</w:t>
      </w:r>
      <w:r w:rsidRPr="00F86CEC">
        <w:rPr>
          <w:rFonts w:ascii="Times New Roman" w:hAnsi="Times New Roman" w:cs="Times New Roman"/>
          <w:sz w:val="28"/>
          <w:szCs w:val="28"/>
          <w:lang w:val="en-US"/>
        </w:rPr>
        <w:t>Bolashaq</w:t>
      </w:r>
      <w:r w:rsidRPr="00F86CEC">
        <w:rPr>
          <w:rFonts w:ascii="Times New Roman" w:hAnsi="Times New Roman" w:cs="Times New Roman"/>
          <w:sz w:val="28"/>
          <w:szCs w:val="28"/>
        </w:rPr>
        <w:t>» уделяет особое внимание проблеме трудоустройства выпускников</w:t>
      </w:r>
      <w:r>
        <w:rPr>
          <w:rFonts w:ascii="Times New Roman" w:hAnsi="Times New Roman" w:cs="Times New Roman"/>
          <w:sz w:val="28"/>
          <w:szCs w:val="28"/>
        </w:rPr>
        <w:t>,</w:t>
      </w:r>
      <w:r w:rsidRPr="00F86CEC">
        <w:rPr>
          <w:rFonts w:ascii="Times New Roman" w:hAnsi="Times New Roman" w:cs="Times New Roman"/>
          <w:sz w:val="28"/>
          <w:szCs w:val="28"/>
        </w:rPr>
        <w:t xml:space="preserve"> проводя постоянный мониторинг трудоустраиваемости</w:t>
      </w:r>
      <w:r>
        <w:rPr>
          <w:rFonts w:ascii="Times New Roman" w:hAnsi="Times New Roman" w:cs="Times New Roman"/>
          <w:sz w:val="28"/>
          <w:szCs w:val="28"/>
        </w:rPr>
        <w:t>.</w:t>
      </w:r>
    </w:p>
    <w:p w:rsidR="005167DD" w:rsidRPr="00F86CEC" w:rsidRDefault="005167DD" w:rsidP="00830F97">
      <w:pPr>
        <w:spacing w:after="0" w:line="240" w:lineRule="auto"/>
        <w:ind w:firstLine="539"/>
        <w:jc w:val="both"/>
        <w:rPr>
          <w:rFonts w:ascii="Times New Roman" w:hAnsi="Times New Roman" w:cs="Times New Roman"/>
          <w:iCs/>
          <w:sz w:val="28"/>
          <w:szCs w:val="28"/>
          <w:shd w:val="clear" w:color="auto" w:fill="FFFFFF"/>
        </w:rPr>
      </w:pPr>
      <w:r w:rsidRPr="00F86CEC">
        <w:rPr>
          <w:rFonts w:ascii="Times New Roman" w:hAnsi="Times New Roman" w:cs="Times New Roman"/>
          <w:sz w:val="28"/>
          <w:szCs w:val="28"/>
        </w:rPr>
        <w:t xml:space="preserve">Средний процент трудоустройства за четыре года по вузу составляет 82,4%. Данные в разрезе ОП бакалавриата представлены в </w:t>
      </w:r>
      <w:r w:rsidRPr="00830F97">
        <w:rPr>
          <w:rFonts w:ascii="Times New Roman" w:hAnsi="Times New Roman" w:cs="Times New Roman"/>
          <w:b/>
          <w:i/>
          <w:sz w:val="28"/>
          <w:szCs w:val="28"/>
        </w:rPr>
        <w:t>Приложении 17</w:t>
      </w:r>
      <w:r w:rsidRPr="00F86CEC">
        <w:rPr>
          <w:rFonts w:ascii="Times New Roman" w:hAnsi="Times New Roman" w:cs="Times New Roman"/>
          <w:sz w:val="28"/>
          <w:szCs w:val="28"/>
        </w:rPr>
        <w:t xml:space="preserve">, общие данные по вузу за 4 года представлены в </w:t>
      </w:r>
      <w:r w:rsidRPr="00830F97">
        <w:rPr>
          <w:rFonts w:ascii="Times New Roman" w:hAnsi="Times New Roman" w:cs="Times New Roman"/>
          <w:b/>
          <w:i/>
          <w:sz w:val="28"/>
          <w:szCs w:val="28"/>
        </w:rPr>
        <w:t>Приложении 1</w:t>
      </w:r>
      <w:r w:rsidRPr="00F86CEC">
        <w:rPr>
          <w:rFonts w:ascii="Times New Roman" w:hAnsi="Times New Roman" w:cs="Times New Roman"/>
          <w:sz w:val="28"/>
          <w:szCs w:val="28"/>
        </w:rPr>
        <w:t>.</w:t>
      </w:r>
    </w:p>
    <w:p w:rsidR="005167DD" w:rsidRPr="00F86CEC" w:rsidRDefault="005167DD" w:rsidP="00830F97">
      <w:pPr>
        <w:spacing w:after="0" w:line="240" w:lineRule="auto"/>
        <w:ind w:firstLine="539"/>
        <w:jc w:val="both"/>
        <w:rPr>
          <w:rStyle w:val="af3"/>
          <w:rFonts w:ascii="Times New Roman" w:hAnsi="Times New Roman" w:cs="Times New Roman"/>
          <w:i w:val="0"/>
          <w:sz w:val="28"/>
          <w:szCs w:val="28"/>
          <w:shd w:val="clear" w:color="auto" w:fill="FFFFFF"/>
        </w:rPr>
      </w:pPr>
      <w:r w:rsidRPr="00F86CEC">
        <w:rPr>
          <w:rFonts w:ascii="Times New Roman" w:hAnsi="Times New Roman" w:cs="Times New Roman"/>
          <w:sz w:val="28"/>
          <w:szCs w:val="28"/>
        </w:rPr>
        <w:t xml:space="preserve">На сегодняшний день процент трудоустройства и средняя заработная плата выпускников являются одними из критериев в рейтинге образовательных программ, который проводит Министерство образования и науки РК совместно с НПП «Атамекен», в котором по результатам 2018 года образовательные программы </w:t>
      </w:r>
      <w:r>
        <w:rPr>
          <w:rFonts w:ascii="Times New Roman" w:hAnsi="Times New Roman" w:cs="Times New Roman"/>
          <w:sz w:val="28"/>
          <w:szCs w:val="28"/>
        </w:rPr>
        <w:t>А</w:t>
      </w:r>
      <w:r w:rsidRPr="00F86CEC">
        <w:rPr>
          <w:rFonts w:ascii="Times New Roman" w:hAnsi="Times New Roman" w:cs="Times New Roman"/>
          <w:sz w:val="28"/>
          <w:szCs w:val="28"/>
        </w:rPr>
        <w:t>кадемии заняли достойные места:</w:t>
      </w:r>
      <w:r w:rsidRPr="00F86CEC">
        <w:rPr>
          <w:rStyle w:val="af3"/>
          <w:rFonts w:ascii="Times New Roman" w:hAnsi="Times New Roman" w:cs="Times New Roman"/>
          <w:sz w:val="28"/>
          <w:szCs w:val="28"/>
          <w:shd w:val="clear" w:color="auto" w:fill="FFFFFF"/>
        </w:rPr>
        <w:t xml:space="preserve"> «Финансы» - 7 место из 81 ОП, «Юриспруденция» - 17 место из 64 ОП, «Иностранный язык: два иностранных языка» -  8 место  из 55 ОП, «Дошкольное обучение и воспитание» - 4 место из 30 ОП, «Педагогика и психология»  16 место из 48 ОП, «Фармация» - 3 место из 8 ОП. При этом НПП «Атамекен» проводил мониторинг трудоустройства выпускников 2017 года очной формы обучения. Согласно этим данным трудоустройство выпускников-очников в разрезе </w:t>
      </w:r>
      <w:r>
        <w:rPr>
          <w:rStyle w:val="af3"/>
          <w:rFonts w:ascii="Times New Roman" w:hAnsi="Times New Roman" w:cs="Times New Roman"/>
          <w:sz w:val="28"/>
          <w:szCs w:val="28"/>
          <w:shd w:val="clear" w:color="auto" w:fill="FFFFFF"/>
        </w:rPr>
        <w:t>ОП</w:t>
      </w:r>
      <w:r w:rsidRPr="00F86CEC">
        <w:rPr>
          <w:rStyle w:val="af3"/>
          <w:rFonts w:ascii="Times New Roman" w:hAnsi="Times New Roman" w:cs="Times New Roman"/>
          <w:sz w:val="28"/>
          <w:szCs w:val="28"/>
          <w:shd w:val="clear" w:color="auto" w:fill="FFFFFF"/>
        </w:rPr>
        <w:t xml:space="preserve"> составляет: Дошкольное обучение и воспитание-71%, Педагогика и психология-68%, Казахский язык и литература-87, Иностранный язык: два иностранных языка-89%, Юриспруденция-90%, Финансы-74%, Фармация-100%.</w:t>
      </w:r>
    </w:p>
    <w:p w:rsidR="005167DD" w:rsidRPr="00F86CEC" w:rsidRDefault="005167DD" w:rsidP="00830F97">
      <w:pPr>
        <w:spacing w:after="0" w:line="240" w:lineRule="auto"/>
        <w:ind w:firstLine="539"/>
        <w:jc w:val="both"/>
        <w:rPr>
          <w:rFonts w:ascii="Times New Roman" w:hAnsi="Times New Roman" w:cs="Times New Roman"/>
          <w:sz w:val="28"/>
          <w:szCs w:val="28"/>
          <w:lang w:val="kk-KZ"/>
        </w:rPr>
      </w:pPr>
      <w:r w:rsidRPr="00F86CEC">
        <w:rPr>
          <w:rFonts w:ascii="Times New Roman" w:hAnsi="Times New Roman" w:cs="Times New Roman"/>
          <w:sz w:val="28"/>
          <w:szCs w:val="28"/>
        </w:rPr>
        <w:t xml:space="preserve">В соответствии с Приказом </w:t>
      </w:r>
      <w:r>
        <w:rPr>
          <w:rFonts w:ascii="Times New Roman" w:hAnsi="Times New Roman" w:cs="Times New Roman"/>
          <w:sz w:val="28"/>
          <w:szCs w:val="28"/>
        </w:rPr>
        <w:t>МОН</w:t>
      </w:r>
      <w:r w:rsidRPr="00F86CEC">
        <w:rPr>
          <w:rFonts w:ascii="Times New Roman" w:hAnsi="Times New Roman" w:cs="Times New Roman"/>
          <w:sz w:val="28"/>
          <w:szCs w:val="28"/>
        </w:rPr>
        <w:t xml:space="preserve"> </w:t>
      </w:r>
      <w:r>
        <w:rPr>
          <w:rFonts w:ascii="Times New Roman" w:hAnsi="Times New Roman" w:cs="Times New Roman"/>
          <w:sz w:val="28"/>
          <w:szCs w:val="28"/>
        </w:rPr>
        <w:t>РК</w:t>
      </w:r>
      <w:r w:rsidRPr="00F86CEC">
        <w:rPr>
          <w:rFonts w:ascii="Times New Roman" w:hAnsi="Times New Roman" w:cs="Times New Roman"/>
          <w:sz w:val="28"/>
          <w:szCs w:val="28"/>
        </w:rPr>
        <w:t xml:space="preserve"> №7553 от 11 апреля 2012 года и в целях мониторинга оценки качества образовательных услуг и определения уровня освоения обучающимися объема учебных дисциплин, предусмотренных </w:t>
      </w:r>
      <w:r>
        <w:rPr>
          <w:rFonts w:ascii="Times New Roman" w:hAnsi="Times New Roman" w:cs="Times New Roman"/>
          <w:sz w:val="28"/>
          <w:szCs w:val="28"/>
        </w:rPr>
        <w:t xml:space="preserve">ГОСО </w:t>
      </w:r>
      <w:r w:rsidRPr="00F86CEC">
        <w:rPr>
          <w:rFonts w:ascii="Times New Roman" w:hAnsi="Times New Roman" w:cs="Times New Roman"/>
          <w:sz w:val="28"/>
          <w:szCs w:val="28"/>
        </w:rPr>
        <w:t xml:space="preserve"> </w:t>
      </w:r>
      <w:proofErr w:type="gramStart"/>
      <w:r>
        <w:rPr>
          <w:rFonts w:ascii="Times New Roman" w:hAnsi="Times New Roman" w:cs="Times New Roman"/>
          <w:sz w:val="28"/>
          <w:szCs w:val="28"/>
        </w:rPr>
        <w:t>ВО</w:t>
      </w:r>
      <w:proofErr w:type="gramEnd"/>
      <w:r w:rsidRPr="00F86CEC">
        <w:rPr>
          <w:rFonts w:ascii="Times New Roman" w:hAnsi="Times New Roman" w:cs="Times New Roman"/>
          <w:sz w:val="28"/>
          <w:szCs w:val="28"/>
        </w:rPr>
        <w:t xml:space="preserve">, студенты выпускного курса участвуют в процедуре </w:t>
      </w:r>
      <w:r>
        <w:rPr>
          <w:rFonts w:ascii="Times New Roman" w:hAnsi="Times New Roman" w:cs="Times New Roman"/>
          <w:sz w:val="28"/>
          <w:szCs w:val="28"/>
        </w:rPr>
        <w:t>ВОУД</w:t>
      </w:r>
      <w:r w:rsidRPr="00F86CEC">
        <w:rPr>
          <w:rFonts w:ascii="Times New Roman" w:hAnsi="Times New Roman" w:cs="Times New Roman"/>
          <w:sz w:val="28"/>
          <w:szCs w:val="28"/>
        </w:rPr>
        <w:t xml:space="preserve">. </w:t>
      </w:r>
    </w:p>
    <w:p w:rsidR="005167DD" w:rsidRDefault="005167DD" w:rsidP="005167DD">
      <w:pPr>
        <w:spacing w:after="0" w:line="240" w:lineRule="auto"/>
        <w:jc w:val="center"/>
        <w:rPr>
          <w:rFonts w:ascii="Times New Roman" w:hAnsi="Times New Roman" w:cs="Times New Roman"/>
          <w:b/>
          <w:sz w:val="28"/>
          <w:szCs w:val="28"/>
          <w:lang w:val="kk-KZ"/>
        </w:rPr>
      </w:pPr>
    </w:p>
    <w:p w:rsidR="007811C2" w:rsidRDefault="007811C2" w:rsidP="005167DD">
      <w:pPr>
        <w:spacing w:after="0" w:line="240" w:lineRule="auto"/>
        <w:jc w:val="center"/>
        <w:rPr>
          <w:rFonts w:ascii="Times New Roman" w:hAnsi="Times New Roman" w:cs="Times New Roman"/>
          <w:b/>
          <w:sz w:val="28"/>
          <w:szCs w:val="28"/>
          <w:lang w:val="kk-KZ"/>
        </w:rPr>
      </w:pPr>
    </w:p>
    <w:p w:rsidR="007811C2" w:rsidRDefault="007811C2" w:rsidP="005167DD">
      <w:pPr>
        <w:spacing w:after="0" w:line="240" w:lineRule="auto"/>
        <w:jc w:val="center"/>
        <w:rPr>
          <w:rFonts w:ascii="Times New Roman" w:hAnsi="Times New Roman" w:cs="Times New Roman"/>
          <w:b/>
          <w:sz w:val="28"/>
          <w:szCs w:val="28"/>
          <w:lang w:val="kk-KZ"/>
        </w:rPr>
      </w:pPr>
    </w:p>
    <w:p w:rsidR="007811C2" w:rsidRDefault="007811C2" w:rsidP="005167DD">
      <w:pPr>
        <w:spacing w:after="0" w:line="240" w:lineRule="auto"/>
        <w:jc w:val="center"/>
        <w:rPr>
          <w:rFonts w:ascii="Times New Roman" w:hAnsi="Times New Roman" w:cs="Times New Roman"/>
          <w:b/>
          <w:sz w:val="28"/>
          <w:szCs w:val="28"/>
          <w:lang w:val="kk-KZ"/>
        </w:rPr>
      </w:pPr>
    </w:p>
    <w:p w:rsidR="007811C2" w:rsidRDefault="007811C2" w:rsidP="005167DD">
      <w:pPr>
        <w:spacing w:after="0" w:line="240" w:lineRule="auto"/>
        <w:jc w:val="center"/>
        <w:rPr>
          <w:rFonts w:ascii="Times New Roman" w:hAnsi="Times New Roman" w:cs="Times New Roman"/>
          <w:b/>
          <w:sz w:val="28"/>
          <w:szCs w:val="28"/>
          <w:lang w:val="kk-KZ"/>
        </w:rPr>
      </w:pPr>
    </w:p>
    <w:p w:rsidR="007811C2" w:rsidRDefault="007811C2" w:rsidP="005167DD">
      <w:pPr>
        <w:spacing w:after="0" w:line="240" w:lineRule="auto"/>
        <w:jc w:val="center"/>
        <w:rPr>
          <w:rFonts w:ascii="Times New Roman" w:hAnsi="Times New Roman" w:cs="Times New Roman"/>
          <w:b/>
          <w:sz w:val="28"/>
          <w:szCs w:val="28"/>
          <w:lang w:val="kk-KZ"/>
        </w:rPr>
      </w:pPr>
    </w:p>
    <w:p w:rsidR="007811C2" w:rsidRDefault="007811C2" w:rsidP="005167DD">
      <w:pPr>
        <w:spacing w:after="0" w:line="240" w:lineRule="auto"/>
        <w:jc w:val="center"/>
        <w:rPr>
          <w:rFonts w:ascii="Times New Roman" w:hAnsi="Times New Roman" w:cs="Times New Roman"/>
          <w:b/>
          <w:sz w:val="28"/>
          <w:szCs w:val="28"/>
          <w:lang w:val="kk-KZ"/>
        </w:rPr>
      </w:pPr>
    </w:p>
    <w:p w:rsidR="007811C2" w:rsidRPr="007811C2" w:rsidRDefault="007811C2" w:rsidP="007811C2">
      <w:pPr>
        <w:spacing w:after="0" w:line="240" w:lineRule="auto"/>
        <w:jc w:val="right"/>
        <w:rPr>
          <w:rFonts w:ascii="Times New Roman" w:hAnsi="Times New Roman" w:cs="Times New Roman"/>
          <w:b/>
          <w:sz w:val="32"/>
          <w:szCs w:val="28"/>
          <w:lang w:val="kk-KZ"/>
        </w:rPr>
      </w:pPr>
      <w:r w:rsidRPr="007811C2">
        <w:rPr>
          <w:rFonts w:ascii="Times New Roman" w:hAnsi="Times New Roman" w:cs="Times New Roman"/>
          <w:b/>
          <w:sz w:val="28"/>
          <w:szCs w:val="28"/>
          <w:lang w:val="kk-KZ"/>
        </w:rPr>
        <w:t>Таблица 4.8</w:t>
      </w:r>
    </w:p>
    <w:p w:rsidR="00830F97" w:rsidRPr="007811C2" w:rsidRDefault="005167DD" w:rsidP="005167DD">
      <w:pPr>
        <w:spacing w:after="0" w:line="240" w:lineRule="auto"/>
        <w:jc w:val="center"/>
        <w:rPr>
          <w:rFonts w:ascii="Times New Roman" w:hAnsi="Times New Roman" w:cs="Times New Roman"/>
          <w:b/>
          <w:sz w:val="28"/>
          <w:szCs w:val="28"/>
          <w:lang w:val="kk-KZ"/>
        </w:rPr>
      </w:pPr>
      <w:r w:rsidRPr="007811C2">
        <w:rPr>
          <w:rFonts w:ascii="Times New Roman" w:hAnsi="Times New Roman" w:cs="Times New Roman"/>
          <w:b/>
          <w:sz w:val="28"/>
          <w:szCs w:val="28"/>
          <w:lang w:val="kk-KZ"/>
        </w:rPr>
        <w:t xml:space="preserve">Результаты ВОУД с 2015 по 2018 годы (средние баллы успеваемости) </w:t>
      </w:r>
    </w:p>
    <w:p w:rsidR="005167DD" w:rsidRPr="00830F97" w:rsidRDefault="005167DD" w:rsidP="00830F97">
      <w:pPr>
        <w:spacing w:after="0" w:line="240" w:lineRule="auto"/>
        <w:jc w:val="right"/>
        <w:rPr>
          <w:rFonts w:ascii="Times New Roman" w:hAnsi="Times New Roman" w:cs="Times New Roman"/>
          <w:b/>
          <w:sz w:val="24"/>
          <w:szCs w:val="28"/>
          <w:lang w:val="kk-KZ"/>
        </w:rPr>
      </w:pPr>
    </w:p>
    <w:tbl>
      <w:tblPr>
        <w:tblW w:w="0" w:type="auto"/>
        <w:jc w:val="center"/>
        <w:tblLayout w:type="fixed"/>
        <w:tblLook w:val="04A0" w:firstRow="1" w:lastRow="0" w:firstColumn="1" w:lastColumn="0" w:noHBand="0" w:noVBand="1"/>
      </w:tblPr>
      <w:tblGrid>
        <w:gridCol w:w="2405"/>
        <w:gridCol w:w="1434"/>
        <w:gridCol w:w="1434"/>
        <w:gridCol w:w="1434"/>
        <w:gridCol w:w="1435"/>
      </w:tblGrid>
      <w:tr w:rsidR="005167DD" w:rsidRPr="004B3861" w:rsidTr="00830F97">
        <w:trPr>
          <w:trHeight w:val="292"/>
          <w:jc w:val="center"/>
        </w:trPr>
        <w:tc>
          <w:tcPr>
            <w:tcW w:w="2405" w:type="dxa"/>
            <w:tcBorders>
              <w:top w:val="single" w:sz="4" w:space="0" w:color="auto"/>
              <w:left w:val="single" w:sz="4" w:space="0" w:color="auto"/>
              <w:bottom w:val="single" w:sz="4" w:space="0" w:color="auto"/>
              <w:right w:val="single" w:sz="4" w:space="0" w:color="auto"/>
            </w:tcBorders>
            <w:shd w:val="clear" w:color="auto" w:fill="00B0F0"/>
            <w:hideMark/>
          </w:tcPr>
          <w:p w:rsidR="005167DD" w:rsidRPr="00182266" w:rsidRDefault="005167DD" w:rsidP="005167DD">
            <w:pPr>
              <w:widowControl w:val="0"/>
              <w:suppressAutoHyphens/>
              <w:autoSpaceDN w:val="0"/>
              <w:jc w:val="center"/>
              <w:rPr>
                <w:rFonts w:ascii="Times New Roman" w:eastAsia="SimSun" w:hAnsi="Times New Roman" w:cs="Times New Roman"/>
                <w:kern w:val="3"/>
                <w:sz w:val="24"/>
                <w:szCs w:val="28"/>
                <w:lang w:eastAsia="zh-CN" w:bidi="hi-IN"/>
              </w:rPr>
            </w:pPr>
            <w:r w:rsidRPr="00182266">
              <w:rPr>
                <w:rFonts w:ascii="Times New Roman" w:hAnsi="Times New Roman" w:cs="Times New Roman"/>
                <w:sz w:val="24"/>
                <w:szCs w:val="28"/>
              </w:rPr>
              <w:t>Специальности</w:t>
            </w:r>
          </w:p>
        </w:tc>
        <w:tc>
          <w:tcPr>
            <w:tcW w:w="1434" w:type="dxa"/>
            <w:tcBorders>
              <w:top w:val="single" w:sz="4" w:space="0" w:color="auto"/>
              <w:left w:val="single" w:sz="4" w:space="0" w:color="auto"/>
              <w:bottom w:val="single" w:sz="4" w:space="0" w:color="auto"/>
              <w:right w:val="single" w:sz="4" w:space="0" w:color="auto"/>
            </w:tcBorders>
            <w:hideMark/>
          </w:tcPr>
          <w:p w:rsidR="005167DD" w:rsidRPr="004B3861" w:rsidRDefault="005167DD" w:rsidP="005167DD">
            <w:pPr>
              <w:widowControl w:val="0"/>
              <w:suppressAutoHyphens/>
              <w:autoSpaceDN w:val="0"/>
              <w:jc w:val="center"/>
              <w:rPr>
                <w:rFonts w:ascii="Times New Roman" w:eastAsia="SimSun" w:hAnsi="Times New Roman" w:cs="Times New Roman"/>
                <w:kern w:val="3"/>
                <w:sz w:val="24"/>
                <w:szCs w:val="28"/>
                <w:lang w:eastAsia="zh-CN" w:bidi="hi-IN"/>
              </w:rPr>
            </w:pPr>
            <w:r w:rsidRPr="004B3861">
              <w:rPr>
                <w:rFonts w:ascii="Times New Roman" w:hAnsi="Times New Roman" w:cs="Times New Roman"/>
                <w:sz w:val="24"/>
                <w:szCs w:val="28"/>
              </w:rPr>
              <w:t>2015</w:t>
            </w:r>
          </w:p>
        </w:tc>
        <w:tc>
          <w:tcPr>
            <w:tcW w:w="1434" w:type="dxa"/>
            <w:tcBorders>
              <w:top w:val="single" w:sz="4" w:space="0" w:color="auto"/>
              <w:left w:val="single" w:sz="4" w:space="0" w:color="auto"/>
              <w:bottom w:val="single" w:sz="4" w:space="0" w:color="auto"/>
              <w:right w:val="single" w:sz="4" w:space="0" w:color="auto"/>
            </w:tcBorders>
            <w:hideMark/>
          </w:tcPr>
          <w:p w:rsidR="005167DD" w:rsidRPr="004B3861" w:rsidRDefault="005167DD" w:rsidP="005167DD">
            <w:pPr>
              <w:widowControl w:val="0"/>
              <w:suppressAutoHyphens/>
              <w:autoSpaceDN w:val="0"/>
              <w:jc w:val="center"/>
              <w:rPr>
                <w:rFonts w:ascii="Times New Roman" w:eastAsia="SimSun" w:hAnsi="Times New Roman" w:cs="Times New Roman"/>
                <w:kern w:val="3"/>
                <w:sz w:val="24"/>
                <w:szCs w:val="28"/>
                <w:lang w:eastAsia="zh-CN" w:bidi="hi-IN"/>
              </w:rPr>
            </w:pPr>
            <w:r w:rsidRPr="004B3861">
              <w:rPr>
                <w:rFonts w:ascii="Times New Roman" w:hAnsi="Times New Roman" w:cs="Times New Roman"/>
                <w:sz w:val="24"/>
                <w:szCs w:val="28"/>
              </w:rPr>
              <w:t>2016</w:t>
            </w:r>
          </w:p>
        </w:tc>
        <w:tc>
          <w:tcPr>
            <w:tcW w:w="1434" w:type="dxa"/>
            <w:tcBorders>
              <w:top w:val="single" w:sz="4" w:space="0" w:color="auto"/>
              <w:left w:val="single" w:sz="4" w:space="0" w:color="auto"/>
              <w:bottom w:val="single" w:sz="4" w:space="0" w:color="auto"/>
              <w:right w:val="single" w:sz="4" w:space="0" w:color="auto"/>
            </w:tcBorders>
            <w:hideMark/>
          </w:tcPr>
          <w:p w:rsidR="005167DD" w:rsidRPr="004B3861" w:rsidRDefault="005167DD" w:rsidP="005167DD">
            <w:pPr>
              <w:widowControl w:val="0"/>
              <w:suppressAutoHyphens/>
              <w:autoSpaceDN w:val="0"/>
              <w:jc w:val="center"/>
              <w:rPr>
                <w:rFonts w:ascii="Times New Roman" w:eastAsia="SimSun" w:hAnsi="Times New Roman" w:cs="Times New Roman"/>
                <w:kern w:val="3"/>
                <w:sz w:val="24"/>
                <w:szCs w:val="28"/>
                <w:lang w:eastAsia="zh-CN" w:bidi="hi-IN"/>
              </w:rPr>
            </w:pPr>
            <w:r w:rsidRPr="004B3861">
              <w:rPr>
                <w:rFonts w:ascii="Times New Roman" w:hAnsi="Times New Roman" w:cs="Times New Roman"/>
                <w:sz w:val="24"/>
                <w:szCs w:val="28"/>
              </w:rPr>
              <w:t>2017</w:t>
            </w:r>
          </w:p>
        </w:tc>
        <w:tc>
          <w:tcPr>
            <w:tcW w:w="1435" w:type="dxa"/>
            <w:tcBorders>
              <w:top w:val="single" w:sz="4" w:space="0" w:color="auto"/>
              <w:left w:val="single" w:sz="4" w:space="0" w:color="auto"/>
              <w:bottom w:val="single" w:sz="4" w:space="0" w:color="auto"/>
              <w:right w:val="single" w:sz="4" w:space="0" w:color="auto"/>
            </w:tcBorders>
            <w:hideMark/>
          </w:tcPr>
          <w:p w:rsidR="005167DD" w:rsidRPr="004B3861" w:rsidRDefault="005167DD" w:rsidP="005167DD">
            <w:pPr>
              <w:widowControl w:val="0"/>
              <w:suppressAutoHyphens/>
              <w:autoSpaceDN w:val="0"/>
              <w:jc w:val="center"/>
              <w:rPr>
                <w:rFonts w:ascii="Times New Roman" w:eastAsia="SimSun" w:hAnsi="Times New Roman" w:cs="Times New Roman"/>
                <w:kern w:val="3"/>
                <w:sz w:val="24"/>
                <w:szCs w:val="28"/>
                <w:lang w:eastAsia="zh-CN" w:bidi="hi-IN"/>
              </w:rPr>
            </w:pPr>
            <w:r w:rsidRPr="004B3861">
              <w:rPr>
                <w:rFonts w:ascii="Times New Roman" w:hAnsi="Times New Roman" w:cs="Times New Roman"/>
                <w:sz w:val="24"/>
                <w:szCs w:val="28"/>
              </w:rPr>
              <w:t>2018</w:t>
            </w:r>
          </w:p>
        </w:tc>
      </w:tr>
      <w:tr w:rsidR="005167DD" w:rsidRPr="00F86CEC" w:rsidTr="00830F97">
        <w:trPr>
          <w:trHeight w:val="443"/>
          <w:jc w:val="center"/>
        </w:trPr>
        <w:tc>
          <w:tcPr>
            <w:tcW w:w="2405" w:type="dxa"/>
            <w:tcBorders>
              <w:top w:val="single" w:sz="4" w:space="0" w:color="auto"/>
              <w:left w:val="single" w:sz="4" w:space="0" w:color="auto"/>
              <w:bottom w:val="single" w:sz="4" w:space="0" w:color="auto"/>
              <w:right w:val="single" w:sz="4" w:space="0" w:color="auto"/>
            </w:tcBorders>
            <w:hideMark/>
          </w:tcPr>
          <w:p w:rsidR="005167DD" w:rsidRPr="00F86CEC" w:rsidRDefault="005167DD" w:rsidP="005167DD">
            <w:pPr>
              <w:widowControl w:val="0"/>
              <w:suppressAutoHyphens/>
              <w:autoSpaceDN w:val="0"/>
              <w:rPr>
                <w:rFonts w:ascii="Times New Roman" w:eastAsia="SimSun" w:hAnsi="Times New Roman" w:cs="Times New Roman"/>
                <w:b/>
                <w:kern w:val="3"/>
                <w:sz w:val="20"/>
                <w:szCs w:val="20"/>
                <w:lang w:eastAsia="zh-CN" w:bidi="hi-IN"/>
              </w:rPr>
            </w:pPr>
            <w:r w:rsidRPr="00F86CEC">
              <w:rPr>
                <w:rFonts w:ascii="Times New Roman" w:hAnsi="Times New Roman" w:cs="Times New Roman"/>
                <w:b/>
                <w:color w:val="000000"/>
                <w:sz w:val="20"/>
                <w:szCs w:val="20"/>
              </w:rPr>
              <w:t>5В010100</w:t>
            </w:r>
            <w:r w:rsidRPr="00F86CEC">
              <w:rPr>
                <w:rFonts w:ascii="Times New Roman" w:hAnsi="Times New Roman" w:cs="Times New Roman"/>
                <w:b/>
                <w:color w:val="000000"/>
                <w:sz w:val="20"/>
                <w:szCs w:val="20"/>
                <w:lang w:val="kk-KZ"/>
              </w:rPr>
              <w:t xml:space="preserve"> - </w:t>
            </w:r>
            <w:r w:rsidRPr="00F86CEC">
              <w:rPr>
                <w:rFonts w:ascii="Times New Roman" w:hAnsi="Times New Roman" w:cs="Times New Roman"/>
                <w:b/>
                <w:color w:val="000000"/>
                <w:sz w:val="20"/>
                <w:szCs w:val="20"/>
              </w:rPr>
              <w:t>Дошкольное обучение и воспитание</w:t>
            </w:r>
          </w:p>
        </w:tc>
        <w:tc>
          <w:tcPr>
            <w:tcW w:w="1434" w:type="dxa"/>
            <w:tcBorders>
              <w:top w:val="single" w:sz="4" w:space="0" w:color="auto"/>
              <w:left w:val="single" w:sz="4" w:space="0" w:color="auto"/>
              <w:bottom w:val="single" w:sz="4" w:space="0" w:color="auto"/>
              <w:right w:val="single" w:sz="4" w:space="0" w:color="auto"/>
            </w:tcBorders>
            <w:hideMark/>
          </w:tcPr>
          <w:p w:rsidR="005167DD" w:rsidRPr="00F86CEC" w:rsidRDefault="005167DD" w:rsidP="005167DD">
            <w:pPr>
              <w:widowControl w:val="0"/>
              <w:suppressAutoHyphens/>
              <w:autoSpaceDN w:val="0"/>
              <w:jc w:val="center"/>
              <w:rPr>
                <w:rFonts w:ascii="Times New Roman" w:eastAsia="SimSun" w:hAnsi="Times New Roman" w:cs="Times New Roman"/>
                <w:kern w:val="3"/>
                <w:sz w:val="24"/>
                <w:szCs w:val="24"/>
                <w:lang w:eastAsia="zh-CN" w:bidi="hi-IN"/>
              </w:rPr>
            </w:pPr>
            <w:r w:rsidRPr="00F86CEC">
              <w:rPr>
                <w:rFonts w:ascii="Times New Roman" w:hAnsi="Times New Roman" w:cs="Times New Roman"/>
              </w:rPr>
              <w:t>90,4</w:t>
            </w:r>
          </w:p>
        </w:tc>
        <w:tc>
          <w:tcPr>
            <w:tcW w:w="1434" w:type="dxa"/>
            <w:tcBorders>
              <w:top w:val="single" w:sz="4" w:space="0" w:color="auto"/>
              <w:left w:val="single" w:sz="4" w:space="0" w:color="auto"/>
              <w:bottom w:val="single" w:sz="4" w:space="0" w:color="auto"/>
              <w:right w:val="single" w:sz="4" w:space="0" w:color="auto"/>
            </w:tcBorders>
            <w:hideMark/>
          </w:tcPr>
          <w:p w:rsidR="005167DD" w:rsidRPr="00F86CEC" w:rsidRDefault="005167DD" w:rsidP="005167DD">
            <w:pPr>
              <w:widowControl w:val="0"/>
              <w:suppressAutoHyphens/>
              <w:autoSpaceDN w:val="0"/>
              <w:jc w:val="center"/>
              <w:rPr>
                <w:rFonts w:ascii="Times New Roman" w:eastAsia="SimSun" w:hAnsi="Times New Roman" w:cs="Times New Roman"/>
                <w:kern w:val="3"/>
                <w:sz w:val="24"/>
                <w:szCs w:val="24"/>
                <w:lang w:eastAsia="zh-CN" w:bidi="hi-IN"/>
              </w:rPr>
            </w:pPr>
            <w:r w:rsidRPr="00F86CEC">
              <w:rPr>
                <w:rFonts w:ascii="Times New Roman" w:hAnsi="Times New Roman" w:cs="Times New Roman"/>
              </w:rPr>
              <w:t>94,6</w:t>
            </w:r>
          </w:p>
        </w:tc>
        <w:tc>
          <w:tcPr>
            <w:tcW w:w="1434" w:type="dxa"/>
            <w:tcBorders>
              <w:top w:val="single" w:sz="4" w:space="0" w:color="auto"/>
              <w:left w:val="single" w:sz="4" w:space="0" w:color="auto"/>
              <w:bottom w:val="single" w:sz="4" w:space="0" w:color="auto"/>
              <w:right w:val="single" w:sz="4" w:space="0" w:color="auto"/>
            </w:tcBorders>
            <w:hideMark/>
          </w:tcPr>
          <w:p w:rsidR="005167DD" w:rsidRPr="00F86CEC" w:rsidRDefault="005167DD" w:rsidP="005167DD">
            <w:pPr>
              <w:widowControl w:val="0"/>
              <w:suppressAutoHyphens/>
              <w:autoSpaceDN w:val="0"/>
              <w:jc w:val="center"/>
              <w:rPr>
                <w:rFonts w:ascii="Times New Roman" w:eastAsia="SimSun" w:hAnsi="Times New Roman" w:cs="Times New Roman"/>
                <w:kern w:val="3"/>
                <w:sz w:val="24"/>
                <w:szCs w:val="24"/>
                <w:lang w:eastAsia="zh-CN" w:bidi="hi-IN"/>
              </w:rPr>
            </w:pPr>
            <w:r w:rsidRPr="00F86CEC">
              <w:rPr>
                <w:rFonts w:ascii="Times New Roman" w:hAnsi="Times New Roman" w:cs="Times New Roman"/>
              </w:rPr>
              <w:t>101</w:t>
            </w:r>
          </w:p>
        </w:tc>
        <w:tc>
          <w:tcPr>
            <w:tcW w:w="1435" w:type="dxa"/>
            <w:tcBorders>
              <w:top w:val="single" w:sz="4" w:space="0" w:color="auto"/>
              <w:left w:val="single" w:sz="4" w:space="0" w:color="auto"/>
              <w:bottom w:val="single" w:sz="4" w:space="0" w:color="auto"/>
              <w:right w:val="single" w:sz="4" w:space="0" w:color="auto"/>
            </w:tcBorders>
            <w:hideMark/>
          </w:tcPr>
          <w:p w:rsidR="005167DD" w:rsidRPr="00F86CEC" w:rsidRDefault="005167DD" w:rsidP="005167DD">
            <w:pPr>
              <w:widowControl w:val="0"/>
              <w:suppressAutoHyphens/>
              <w:autoSpaceDN w:val="0"/>
              <w:jc w:val="center"/>
              <w:rPr>
                <w:rFonts w:ascii="Times New Roman" w:eastAsia="SimSun" w:hAnsi="Times New Roman" w:cs="Times New Roman"/>
                <w:kern w:val="3"/>
                <w:sz w:val="24"/>
                <w:szCs w:val="24"/>
                <w:lang w:eastAsia="zh-CN" w:bidi="hi-IN"/>
              </w:rPr>
            </w:pPr>
            <w:r w:rsidRPr="00F86CEC">
              <w:rPr>
                <w:rFonts w:ascii="Times New Roman" w:hAnsi="Times New Roman" w:cs="Times New Roman"/>
              </w:rPr>
              <w:t xml:space="preserve"> нет</w:t>
            </w:r>
          </w:p>
        </w:tc>
      </w:tr>
      <w:tr w:rsidR="005167DD" w:rsidRPr="00F86CEC" w:rsidTr="00830F97">
        <w:trPr>
          <w:trHeight w:val="453"/>
          <w:jc w:val="center"/>
        </w:trPr>
        <w:tc>
          <w:tcPr>
            <w:tcW w:w="2405" w:type="dxa"/>
            <w:tcBorders>
              <w:top w:val="single" w:sz="4" w:space="0" w:color="auto"/>
              <w:left w:val="single" w:sz="4" w:space="0" w:color="auto"/>
              <w:bottom w:val="single" w:sz="4" w:space="0" w:color="auto"/>
              <w:right w:val="single" w:sz="4" w:space="0" w:color="auto"/>
            </w:tcBorders>
            <w:hideMark/>
          </w:tcPr>
          <w:p w:rsidR="005167DD" w:rsidRPr="00F86CEC" w:rsidRDefault="005167DD" w:rsidP="005167DD">
            <w:pPr>
              <w:widowControl w:val="0"/>
              <w:suppressAutoHyphens/>
              <w:autoSpaceDN w:val="0"/>
              <w:rPr>
                <w:rFonts w:ascii="Times New Roman" w:eastAsia="SimSun" w:hAnsi="Times New Roman" w:cs="Times New Roman"/>
                <w:b/>
                <w:kern w:val="3"/>
                <w:sz w:val="20"/>
                <w:szCs w:val="20"/>
                <w:lang w:eastAsia="zh-CN" w:bidi="hi-IN"/>
              </w:rPr>
            </w:pPr>
            <w:r w:rsidRPr="00F86CEC">
              <w:rPr>
                <w:rFonts w:ascii="Times New Roman" w:hAnsi="Times New Roman" w:cs="Times New Roman"/>
                <w:b/>
                <w:color w:val="000000"/>
                <w:sz w:val="20"/>
                <w:szCs w:val="20"/>
              </w:rPr>
              <w:t>5В010300</w:t>
            </w:r>
            <w:r w:rsidRPr="00F86CEC">
              <w:rPr>
                <w:rFonts w:ascii="Times New Roman" w:hAnsi="Times New Roman" w:cs="Times New Roman"/>
                <w:b/>
                <w:color w:val="000000"/>
                <w:sz w:val="20"/>
                <w:szCs w:val="20"/>
                <w:lang w:val="kk-KZ"/>
              </w:rPr>
              <w:t xml:space="preserve"> - </w:t>
            </w:r>
            <w:r w:rsidRPr="00F86CEC">
              <w:rPr>
                <w:rFonts w:ascii="Times New Roman" w:hAnsi="Times New Roman" w:cs="Times New Roman"/>
                <w:b/>
                <w:sz w:val="20"/>
                <w:szCs w:val="20"/>
              </w:rPr>
              <w:t>Педагогика и психология</w:t>
            </w:r>
          </w:p>
        </w:tc>
        <w:tc>
          <w:tcPr>
            <w:tcW w:w="1434" w:type="dxa"/>
            <w:tcBorders>
              <w:top w:val="single" w:sz="4" w:space="0" w:color="auto"/>
              <w:left w:val="single" w:sz="4" w:space="0" w:color="auto"/>
              <w:bottom w:val="single" w:sz="4" w:space="0" w:color="auto"/>
              <w:right w:val="single" w:sz="4" w:space="0" w:color="auto"/>
            </w:tcBorders>
            <w:hideMark/>
          </w:tcPr>
          <w:p w:rsidR="005167DD" w:rsidRPr="00F86CEC" w:rsidRDefault="005167DD" w:rsidP="005167DD">
            <w:pPr>
              <w:widowControl w:val="0"/>
              <w:suppressAutoHyphens/>
              <w:autoSpaceDN w:val="0"/>
              <w:jc w:val="center"/>
              <w:rPr>
                <w:rFonts w:ascii="Times New Roman" w:eastAsia="SimSun" w:hAnsi="Times New Roman" w:cs="Times New Roman"/>
                <w:kern w:val="3"/>
                <w:sz w:val="24"/>
                <w:szCs w:val="24"/>
                <w:lang w:eastAsia="zh-CN" w:bidi="hi-IN"/>
              </w:rPr>
            </w:pPr>
            <w:r w:rsidRPr="00F86CEC">
              <w:rPr>
                <w:rFonts w:ascii="Times New Roman" w:hAnsi="Times New Roman" w:cs="Times New Roman"/>
              </w:rPr>
              <w:t>102,3</w:t>
            </w:r>
          </w:p>
        </w:tc>
        <w:tc>
          <w:tcPr>
            <w:tcW w:w="1434" w:type="dxa"/>
            <w:tcBorders>
              <w:top w:val="single" w:sz="4" w:space="0" w:color="auto"/>
              <w:left w:val="single" w:sz="4" w:space="0" w:color="auto"/>
              <w:bottom w:val="single" w:sz="4" w:space="0" w:color="auto"/>
              <w:right w:val="single" w:sz="4" w:space="0" w:color="auto"/>
            </w:tcBorders>
            <w:hideMark/>
          </w:tcPr>
          <w:p w:rsidR="005167DD" w:rsidRPr="00F86CEC" w:rsidRDefault="005167DD" w:rsidP="005167DD">
            <w:pPr>
              <w:widowControl w:val="0"/>
              <w:suppressAutoHyphens/>
              <w:autoSpaceDN w:val="0"/>
              <w:jc w:val="center"/>
              <w:rPr>
                <w:rFonts w:ascii="Times New Roman" w:eastAsia="SimSun" w:hAnsi="Times New Roman" w:cs="Times New Roman"/>
                <w:kern w:val="3"/>
                <w:sz w:val="24"/>
                <w:szCs w:val="24"/>
                <w:lang w:eastAsia="zh-CN" w:bidi="hi-IN"/>
              </w:rPr>
            </w:pPr>
            <w:r w:rsidRPr="00F86CEC">
              <w:rPr>
                <w:rFonts w:ascii="Times New Roman" w:hAnsi="Times New Roman" w:cs="Times New Roman"/>
              </w:rPr>
              <w:t>99,7</w:t>
            </w:r>
          </w:p>
        </w:tc>
        <w:tc>
          <w:tcPr>
            <w:tcW w:w="1434" w:type="dxa"/>
            <w:tcBorders>
              <w:top w:val="single" w:sz="4" w:space="0" w:color="auto"/>
              <w:left w:val="single" w:sz="4" w:space="0" w:color="auto"/>
              <w:bottom w:val="single" w:sz="4" w:space="0" w:color="auto"/>
              <w:right w:val="single" w:sz="4" w:space="0" w:color="auto"/>
            </w:tcBorders>
            <w:hideMark/>
          </w:tcPr>
          <w:p w:rsidR="005167DD" w:rsidRPr="00F86CEC" w:rsidRDefault="005167DD" w:rsidP="005167DD">
            <w:pPr>
              <w:widowControl w:val="0"/>
              <w:suppressAutoHyphens/>
              <w:autoSpaceDN w:val="0"/>
              <w:jc w:val="center"/>
              <w:rPr>
                <w:rFonts w:ascii="Times New Roman" w:eastAsia="SimSun" w:hAnsi="Times New Roman" w:cs="Times New Roman"/>
                <w:kern w:val="3"/>
                <w:sz w:val="24"/>
                <w:szCs w:val="24"/>
                <w:lang w:eastAsia="zh-CN" w:bidi="hi-IN"/>
              </w:rPr>
            </w:pPr>
            <w:r w:rsidRPr="00F86CEC">
              <w:rPr>
                <w:rFonts w:ascii="Times New Roman" w:hAnsi="Times New Roman" w:cs="Times New Roman"/>
              </w:rPr>
              <w:t>121</w:t>
            </w:r>
          </w:p>
        </w:tc>
        <w:tc>
          <w:tcPr>
            <w:tcW w:w="1435" w:type="dxa"/>
            <w:tcBorders>
              <w:top w:val="single" w:sz="4" w:space="0" w:color="auto"/>
              <w:left w:val="single" w:sz="4" w:space="0" w:color="auto"/>
              <w:bottom w:val="single" w:sz="4" w:space="0" w:color="auto"/>
              <w:right w:val="single" w:sz="4" w:space="0" w:color="auto"/>
            </w:tcBorders>
            <w:hideMark/>
          </w:tcPr>
          <w:p w:rsidR="005167DD" w:rsidRPr="00F86CEC" w:rsidRDefault="005167DD" w:rsidP="005167DD">
            <w:pPr>
              <w:widowControl w:val="0"/>
              <w:suppressAutoHyphens/>
              <w:autoSpaceDN w:val="0"/>
              <w:jc w:val="center"/>
              <w:rPr>
                <w:rFonts w:ascii="Times New Roman" w:eastAsia="SimSun" w:hAnsi="Times New Roman" w:cs="Times New Roman"/>
                <w:kern w:val="3"/>
                <w:sz w:val="24"/>
                <w:szCs w:val="24"/>
                <w:lang w:eastAsia="zh-CN" w:bidi="hi-IN"/>
              </w:rPr>
            </w:pPr>
            <w:r w:rsidRPr="00F86CEC">
              <w:rPr>
                <w:rFonts w:ascii="Times New Roman" w:hAnsi="Times New Roman" w:cs="Times New Roman"/>
              </w:rPr>
              <w:t>100,7</w:t>
            </w:r>
          </w:p>
        </w:tc>
      </w:tr>
      <w:tr w:rsidR="005167DD" w:rsidRPr="00F86CEC" w:rsidTr="00830F97">
        <w:trPr>
          <w:trHeight w:val="359"/>
          <w:jc w:val="center"/>
        </w:trPr>
        <w:tc>
          <w:tcPr>
            <w:tcW w:w="2405" w:type="dxa"/>
            <w:tcBorders>
              <w:top w:val="single" w:sz="4" w:space="0" w:color="auto"/>
              <w:left w:val="single" w:sz="4" w:space="0" w:color="auto"/>
              <w:bottom w:val="single" w:sz="4" w:space="0" w:color="auto"/>
              <w:right w:val="single" w:sz="4" w:space="0" w:color="auto"/>
            </w:tcBorders>
            <w:hideMark/>
          </w:tcPr>
          <w:p w:rsidR="005167DD" w:rsidRPr="00F86CEC" w:rsidRDefault="005167DD" w:rsidP="005167DD">
            <w:pPr>
              <w:widowControl w:val="0"/>
              <w:suppressAutoHyphens/>
              <w:autoSpaceDN w:val="0"/>
              <w:rPr>
                <w:rFonts w:ascii="Times New Roman" w:eastAsia="SimSun" w:hAnsi="Times New Roman" w:cs="Times New Roman"/>
                <w:b/>
                <w:kern w:val="3"/>
                <w:sz w:val="20"/>
                <w:szCs w:val="20"/>
                <w:lang w:eastAsia="zh-CN" w:bidi="hi-IN"/>
              </w:rPr>
            </w:pPr>
            <w:r w:rsidRPr="00F86CEC">
              <w:rPr>
                <w:rFonts w:ascii="Times New Roman" w:hAnsi="Times New Roman" w:cs="Times New Roman"/>
                <w:b/>
                <w:sz w:val="20"/>
                <w:szCs w:val="20"/>
                <w:lang w:val="kk-KZ"/>
              </w:rPr>
              <w:t>5В011700 - Казахский язык и литература</w:t>
            </w:r>
          </w:p>
        </w:tc>
        <w:tc>
          <w:tcPr>
            <w:tcW w:w="1434" w:type="dxa"/>
            <w:tcBorders>
              <w:top w:val="single" w:sz="4" w:space="0" w:color="auto"/>
              <w:left w:val="single" w:sz="4" w:space="0" w:color="auto"/>
              <w:bottom w:val="single" w:sz="4" w:space="0" w:color="auto"/>
              <w:right w:val="single" w:sz="4" w:space="0" w:color="auto"/>
            </w:tcBorders>
            <w:hideMark/>
          </w:tcPr>
          <w:p w:rsidR="005167DD" w:rsidRPr="00F86CEC" w:rsidRDefault="005167DD" w:rsidP="005167DD">
            <w:pPr>
              <w:widowControl w:val="0"/>
              <w:suppressAutoHyphens/>
              <w:autoSpaceDN w:val="0"/>
              <w:jc w:val="center"/>
              <w:rPr>
                <w:rFonts w:ascii="Times New Roman" w:eastAsia="SimSun" w:hAnsi="Times New Roman" w:cs="Times New Roman"/>
                <w:kern w:val="3"/>
                <w:sz w:val="24"/>
                <w:szCs w:val="24"/>
                <w:lang w:eastAsia="zh-CN" w:bidi="hi-IN"/>
              </w:rPr>
            </w:pPr>
            <w:r w:rsidRPr="00F86CEC">
              <w:rPr>
                <w:rFonts w:ascii="Times New Roman" w:hAnsi="Times New Roman" w:cs="Times New Roman"/>
              </w:rPr>
              <w:t>100</w:t>
            </w:r>
          </w:p>
        </w:tc>
        <w:tc>
          <w:tcPr>
            <w:tcW w:w="1434" w:type="dxa"/>
            <w:tcBorders>
              <w:top w:val="single" w:sz="4" w:space="0" w:color="auto"/>
              <w:left w:val="single" w:sz="4" w:space="0" w:color="auto"/>
              <w:bottom w:val="single" w:sz="4" w:space="0" w:color="auto"/>
              <w:right w:val="single" w:sz="4" w:space="0" w:color="auto"/>
            </w:tcBorders>
            <w:hideMark/>
          </w:tcPr>
          <w:p w:rsidR="005167DD" w:rsidRPr="00F86CEC" w:rsidRDefault="005167DD" w:rsidP="005167DD">
            <w:pPr>
              <w:widowControl w:val="0"/>
              <w:suppressAutoHyphens/>
              <w:autoSpaceDN w:val="0"/>
              <w:jc w:val="center"/>
              <w:rPr>
                <w:rFonts w:ascii="Times New Roman" w:eastAsia="SimSun" w:hAnsi="Times New Roman" w:cs="Times New Roman"/>
                <w:kern w:val="3"/>
                <w:sz w:val="24"/>
                <w:szCs w:val="24"/>
                <w:lang w:eastAsia="zh-CN" w:bidi="hi-IN"/>
              </w:rPr>
            </w:pPr>
            <w:r w:rsidRPr="00F86CEC">
              <w:rPr>
                <w:rFonts w:ascii="Times New Roman" w:hAnsi="Times New Roman" w:cs="Times New Roman"/>
              </w:rPr>
              <w:t>90,7</w:t>
            </w:r>
          </w:p>
        </w:tc>
        <w:tc>
          <w:tcPr>
            <w:tcW w:w="1434" w:type="dxa"/>
            <w:tcBorders>
              <w:top w:val="single" w:sz="4" w:space="0" w:color="auto"/>
              <w:left w:val="single" w:sz="4" w:space="0" w:color="auto"/>
              <w:bottom w:val="single" w:sz="4" w:space="0" w:color="auto"/>
              <w:right w:val="single" w:sz="4" w:space="0" w:color="auto"/>
            </w:tcBorders>
            <w:hideMark/>
          </w:tcPr>
          <w:p w:rsidR="005167DD" w:rsidRPr="00F86CEC" w:rsidRDefault="005167DD" w:rsidP="005167DD">
            <w:pPr>
              <w:widowControl w:val="0"/>
              <w:suppressAutoHyphens/>
              <w:autoSpaceDN w:val="0"/>
              <w:jc w:val="center"/>
              <w:rPr>
                <w:rFonts w:ascii="Times New Roman" w:eastAsia="SimSun" w:hAnsi="Times New Roman" w:cs="Times New Roman"/>
                <w:kern w:val="3"/>
                <w:sz w:val="24"/>
                <w:szCs w:val="24"/>
                <w:lang w:eastAsia="zh-CN" w:bidi="hi-IN"/>
              </w:rPr>
            </w:pPr>
            <w:r w:rsidRPr="00F86CEC">
              <w:rPr>
                <w:rFonts w:ascii="Times New Roman" w:hAnsi="Times New Roman" w:cs="Times New Roman"/>
              </w:rPr>
              <w:t>110</w:t>
            </w:r>
          </w:p>
        </w:tc>
        <w:tc>
          <w:tcPr>
            <w:tcW w:w="1435" w:type="dxa"/>
            <w:tcBorders>
              <w:top w:val="single" w:sz="4" w:space="0" w:color="auto"/>
              <w:left w:val="single" w:sz="4" w:space="0" w:color="auto"/>
              <w:bottom w:val="single" w:sz="4" w:space="0" w:color="auto"/>
              <w:right w:val="single" w:sz="4" w:space="0" w:color="auto"/>
            </w:tcBorders>
            <w:hideMark/>
          </w:tcPr>
          <w:p w:rsidR="005167DD" w:rsidRPr="00F86CEC" w:rsidRDefault="005167DD" w:rsidP="005167DD">
            <w:pPr>
              <w:widowControl w:val="0"/>
              <w:suppressAutoHyphens/>
              <w:autoSpaceDN w:val="0"/>
              <w:jc w:val="center"/>
              <w:rPr>
                <w:rFonts w:ascii="Times New Roman" w:eastAsia="SimSun" w:hAnsi="Times New Roman" w:cs="Times New Roman"/>
                <w:kern w:val="3"/>
                <w:sz w:val="24"/>
                <w:szCs w:val="24"/>
                <w:lang w:eastAsia="zh-CN" w:bidi="hi-IN"/>
              </w:rPr>
            </w:pPr>
            <w:r w:rsidRPr="00F86CEC">
              <w:rPr>
                <w:rFonts w:ascii="Times New Roman" w:hAnsi="Times New Roman" w:cs="Times New Roman"/>
              </w:rPr>
              <w:t>109,7</w:t>
            </w:r>
          </w:p>
        </w:tc>
      </w:tr>
      <w:tr w:rsidR="005167DD" w:rsidRPr="00F86CEC" w:rsidTr="00830F97">
        <w:trPr>
          <w:trHeight w:val="309"/>
          <w:jc w:val="center"/>
        </w:trPr>
        <w:tc>
          <w:tcPr>
            <w:tcW w:w="2405" w:type="dxa"/>
            <w:tcBorders>
              <w:top w:val="single" w:sz="4" w:space="0" w:color="auto"/>
              <w:left w:val="single" w:sz="4" w:space="0" w:color="auto"/>
              <w:bottom w:val="single" w:sz="4" w:space="0" w:color="auto"/>
              <w:right w:val="single" w:sz="4" w:space="0" w:color="auto"/>
            </w:tcBorders>
            <w:hideMark/>
          </w:tcPr>
          <w:p w:rsidR="005167DD" w:rsidRPr="00F86CEC" w:rsidRDefault="005167DD" w:rsidP="005167DD">
            <w:pPr>
              <w:widowControl w:val="0"/>
              <w:suppressAutoHyphens/>
              <w:autoSpaceDN w:val="0"/>
              <w:rPr>
                <w:rFonts w:ascii="Times New Roman" w:eastAsia="SimSun" w:hAnsi="Times New Roman" w:cs="Times New Roman"/>
                <w:b/>
                <w:kern w:val="3"/>
                <w:sz w:val="20"/>
                <w:szCs w:val="20"/>
                <w:lang w:eastAsia="zh-CN" w:bidi="hi-IN"/>
              </w:rPr>
            </w:pPr>
            <w:r w:rsidRPr="00F86CEC">
              <w:rPr>
                <w:rFonts w:ascii="Times New Roman" w:hAnsi="Times New Roman" w:cs="Times New Roman"/>
                <w:b/>
                <w:sz w:val="20"/>
                <w:szCs w:val="20"/>
              </w:rPr>
              <w:t>5В030100</w:t>
            </w:r>
            <w:r w:rsidRPr="00F86CEC">
              <w:rPr>
                <w:rFonts w:ascii="Times New Roman" w:hAnsi="Times New Roman" w:cs="Times New Roman"/>
                <w:b/>
                <w:sz w:val="20"/>
                <w:szCs w:val="20"/>
                <w:lang w:val="kk-KZ"/>
              </w:rPr>
              <w:t xml:space="preserve"> - Юриспруденция</w:t>
            </w:r>
          </w:p>
        </w:tc>
        <w:tc>
          <w:tcPr>
            <w:tcW w:w="1434" w:type="dxa"/>
            <w:tcBorders>
              <w:top w:val="single" w:sz="4" w:space="0" w:color="auto"/>
              <w:left w:val="single" w:sz="4" w:space="0" w:color="auto"/>
              <w:bottom w:val="single" w:sz="4" w:space="0" w:color="auto"/>
              <w:right w:val="single" w:sz="4" w:space="0" w:color="auto"/>
            </w:tcBorders>
            <w:hideMark/>
          </w:tcPr>
          <w:p w:rsidR="005167DD" w:rsidRPr="00F86CEC" w:rsidRDefault="005167DD" w:rsidP="005167DD">
            <w:pPr>
              <w:widowControl w:val="0"/>
              <w:suppressAutoHyphens/>
              <w:autoSpaceDN w:val="0"/>
              <w:jc w:val="center"/>
              <w:rPr>
                <w:rFonts w:ascii="Times New Roman" w:eastAsia="SimSun" w:hAnsi="Times New Roman" w:cs="Times New Roman"/>
                <w:kern w:val="3"/>
                <w:sz w:val="24"/>
                <w:szCs w:val="24"/>
                <w:lang w:eastAsia="zh-CN" w:bidi="hi-IN"/>
              </w:rPr>
            </w:pPr>
            <w:r w:rsidRPr="00F86CEC">
              <w:rPr>
                <w:rFonts w:ascii="Times New Roman" w:hAnsi="Times New Roman" w:cs="Times New Roman"/>
              </w:rPr>
              <w:t>74,3</w:t>
            </w:r>
          </w:p>
        </w:tc>
        <w:tc>
          <w:tcPr>
            <w:tcW w:w="1434" w:type="dxa"/>
            <w:tcBorders>
              <w:top w:val="single" w:sz="4" w:space="0" w:color="auto"/>
              <w:left w:val="single" w:sz="4" w:space="0" w:color="auto"/>
              <w:bottom w:val="single" w:sz="4" w:space="0" w:color="auto"/>
              <w:right w:val="single" w:sz="4" w:space="0" w:color="auto"/>
            </w:tcBorders>
            <w:hideMark/>
          </w:tcPr>
          <w:p w:rsidR="005167DD" w:rsidRPr="00F86CEC" w:rsidRDefault="005167DD" w:rsidP="005167DD">
            <w:pPr>
              <w:widowControl w:val="0"/>
              <w:suppressAutoHyphens/>
              <w:autoSpaceDN w:val="0"/>
              <w:jc w:val="center"/>
              <w:rPr>
                <w:rFonts w:ascii="Times New Roman" w:eastAsia="SimSun" w:hAnsi="Times New Roman" w:cs="Times New Roman"/>
                <w:kern w:val="3"/>
                <w:sz w:val="24"/>
                <w:szCs w:val="24"/>
                <w:lang w:eastAsia="zh-CN" w:bidi="hi-IN"/>
              </w:rPr>
            </w:pPr>
            <w:r w:rsidRPr="00F86CEC">
              <w:rPr>
                <w:rFonts w:ascii="Times New Roman" w:hAnsi="Times New Roman" w:cs="Times New Roman"/>
              </w:rPr>
              <w:t>71,6</w:t>
            </w:r>
          </w:p>
        </w:tc>
        <w:tc>
          <w:tcPr>
            <w:tcW w:w="1434" w:type="dxa"/>
            <w:tcBorders>
              <w:top w:val="single" w:sz="4" w:space="0" w:color="auto"/>
              <w:left w:val="single" w:sz="4" w:space="0" w:color="auto"/>
              <w:bottom w:val="single" w:sz="4" w:space="0" w:color="auto"/>
              <w:right w:val="single" w:sz="4" w:space="0" w:color="auto"/>
            </w:tcBorders>
            <w:hideMark/>
          </w:tcPr>
          <w:p w:rsidR="005167DD" w:rsidRPr="00F86CEC" w:rsidRDefault="005167DD" w:rsidP="005167DD">
            <w:pPr>
              <w:widowControl w:val="0"/>
              <w:suppressAutoHyphens/>
              <w:autoSpaceDN w:val="0"/>
              <w:jc w:val="center"/>
              <w:rPr>
                <w:rFonts w:ascii="Times New Roman" w:eastAsia="SimSun" w:hAnsi="Times New Roman" w:cs="Times New Roman"/>
                <w:kern w:val="3"/>
                <w:sz w:val="24"/>
                <w:szCs w:val="24"/>
                <w:lang w:eastAsia="zh-CN" w:bidi="hi-IN"/>
              </w:rPr>
            </w:pPr>
            <w:r w:rsidRPr="00F86CEC">
              <w:rPr>
                <w:rFonts w:ascii="Times New Roman" w:hAnsi="Times New Roman" w:cs="Times New Roman"/>
              </w:rPr>
              <w:t>111</w:t>
            </w:r>
          </w:p>
        </w:tc>
        <w:tc>
          <w:tcPr>
            <w:tcW w:w="1435" w:type="dxa"/>
            <w:tcBorders>
              <w:top w:val="single" w:sz="4" w:space="0" w:color="auto"/>
              <w:left w:val="single" w:sz="4" w:space="0" w:color="auto"/>
              <w:bottom w:val="single" w:sz="4" w:space="0" w:color="auto"/>
              <w:right w:val="single" w:sz="4" w:space="0" w:color="auto"/>
            </w:tcBorders>
            <w:hideMark/>
          </w:tcPr>
          <w:p w:rsidR="005167DD" w:rsidRPr="00F86CEC" w:rsidRDefault="005167DD" w:rsidP="005167DD">
            <w:pPr>
              <w:widowControl w:val="0"/>
              <w:suppressAutoHyphens/>
              <w:autoSpaceDN w:val="0"/>
              <w:jc w:val="center"/>
              <w:rPr>
                <w:rFonts w:ascii="Times New Roman" w:eastAsia="SimSun" w:hAnsi="Times New Roman" w:cs="Times New Roman"/>
                <w:kern w:val="3"/>
                <w:sz w:val="24"/>
                <w:szCs w:val="24"/>
                <w:lang w:eastAsia="zh-CN" w:bidi="hi-IN"/>
              </w:rPr>
            </w:pPr>
            <w:r w:rsidRPr="00F86CEC">
              <w:rPr>
                <w:rFonts w:ascii="Times New Roman" w:hAnsi="Times New Roman" w:cs="Times New Roman"/>
              </w:rPr>
              <w:t>110</w:t>
            </w:r>
          </w:p>
        </w:tc>
      </w:tr>
      <w:tr w:rsidR="005167DD" w:rsidRPr="00F86CEC" w:rsidTr="00830F97">
        <w:trPr>
          <w:trHeight w:val="238"/>
          <w:jc w:val="center"/>
        </w:trPr>
        <w:tc>
          <w:tcPr>
            <w:tcW w:w="2405" w:type="dxa"/>
            <w:tcBorders>
              <w:top w:val="single" w:sz="4" w:space="0" w:color="auto"/>
              <w:left w:val="single" w:sz="4" w:space="0" w:color="auto"/>
              <w:bottom w:val="single" w:sz="4" w:space="0" w:color="auto"/>
              <w:right w:val="single" w:sz="4" w:space="0" w:color="auto"/>
            </w:tcBorders>
            <w:hideMark/>
          </w:tcPr>
          <w:p w:rsidR="005167DD" w:rsidRPr="00F86CEC" w:rsidRDefault="005167DD" w:rsidP="005167DD">
            <w:pPr>
              <w:widowControl w:val="0"/>
              <w:suppressAutoHyphens/>
              <w:autoSpaceDN w:val="0"/>
              <w:rPr>
                <w:rFonts w:ascii="Times New Roman" w:eastAsia="SimSun" w:hAnsi="Times New Roman" w:cs="Times New Roman"/>
                <w:b/>
                <w:kern w:val="3"/>
                <w:sz w:val="20"/>
                <w:szCs w:val="20"/>
                <w:lang w:eastAsia="zh-CN" w:bidi="hi-IN"/>
              </w:rPr>
            </w:pPr>
            <w:r w:rsidRPr="00F86CEC">
              <w:rPr>
                <w:rFonts w:ascii="Times New Roman" w:hAnsi="Times New Roman" w:cs="Times New Roman"/>
                <w:b/>
                <w:sz w:val="20"/>
                <w:szCs w:val="20"/>
              </w:rPr>
              <w:t>5В050900</w:t>
            </w:r>
            <w:r w:rsidRPr="00F86CEC">
              <w:rPr>
                <w:rFonts w:ascii="Times New Roman" w:hAnsi="Times New Roman" w:cs="Times New Roman"/>
                <w:b/>
                <w:sz w:val="20"/>
                <w:szCs w:val="20"/>
                <w:lang w:val="kk-KZ"/>
              </w:rPr>
              <w:t xml:space="preserve"> - Финансы</w:t>
            </w:r>
          </w:p>
        </w:tc>
        <w:tc>
          <w:tcPr>
            <w:tcW w:w="1434" w:type="dxa"/>
            <w:tcBorders>
              <w:top w:val="single" w:sz="4" w:space="0" w:color="auto"/>
              <w:left w:val="single" w:sz="4" w:space="0" w:color="auto"/>
              <w:bottom w:val="single" w:sz="4" w:space="0" w:color="auto"/>
              <w:right w:val="single" w:sz="4" w:space="0" w:color="auto"/>
            </w:tcBorders>
            <w:hideMark/>
          </w:tcPr>
          <w:p w:rsidR="005167DD" w:rsidRPr="00F86CEC" w:rsidRDefault="005167DD" w:rsidP="005167DD">
            <w:pPr>
              <w:widowControl w:val="0"/>
              <w:suppressAutoHyphens/>
              <w:autoSpaceDN w:val="0"/>
              <w:jc w:val="center"/>
              <w:rPr>
                <w:rFonts w:ascii="Times New Roman" w:eastAsia="SimSun" w:hAnsi="Times New Roman" w:cs="Times New Roman"/>
                <w:kern w:val="3"/>
                <w:sz w:val="24"/>
                <w:szCs w:val="24"/>
                <w:lang w:eastAsia="zh-CN" w:bidi="hi-IN"/>
              </w:rPr>
            </w:pPr>
            <w:r w:rsidRPr="00F86CEC">
              <w:rPr>
                <w:rFonts w:ascii="Times New Roman" w:hAnsi="Times New Roman" w:cs="Times New Roman"/>
              </w:rPr>
              <w:t>93,4</w:t>
            </w:r>
          </w:p>
        </w:tc>
        <w:tc>
          <w:tcPr>
            <w:tcW w:w="1434" w:type="dxa"/>
            <w:tcBorders>
              <w:top w:val="single" w:sz="4" w:space="0" w:color="auto"/>
              <w:left w:val="single" w:sz="4" w:space="0" w:color="auto"/>
              <w:bottom w:val="single" w:sz="4" w:space="0" w:color="auto"/>
              <w:right w:val="single" w:sz="4" w:space="0" w:color="auto"/>
            </w:tcBorders>
            <w:hideMark/>
          </w:tcPr>
          <w:p w:rsidR="005167DD" w:rsidRPr="00F86CEC" w:rsidRDefault="005167DD" w:rsidP="005167DD">
            <w:pPr>
              <w:widowControl w:val="0"/>
              <w:suppressAutoHyphens/>
              <w:autoSpaceDN w:val="0"/>
              <w:jc w:val="center"/>
              <w:rPr>
                <w:rFonts w:ascii="Times New Roman" w:eastAsia="SimSun" w:hAnsi="Times New Roman" w:cs="Times New Roman"/>
                <w:kern w:val="3"/>
                <w:sz w:val="24"/>
                <w:szCs w:val="24"/>
                <w:lang w:eastAsia="zh-CN" w:bidi="hi-IN"/>
              </w:rPr>
            </w:pPr>
            <w:r w:rsidRPr="00F86CEC">
              <w:rPr>
                <w:rFonts w:ascii="Times New Roman" w:hAnsi="Times New Roman" w:cs="Times New Roman"/>
              </w:rPr>
              <w:t>94,3</w:t>
            </w:r>
          </w:p>
        </w:tc>
        <w:tc>
          <w:tcPr>
            <w:tcW w:w="1434" w:type="dxa"/>
            <w:tcBorders>
              <w:top w:val="single" w:sz="4" w:space="0" w:color="auto"/>
              <w:left w:val="single" w:sz="4" w:space="0" w:color="auto"/>
              <w:bottom w:val="single" w:sz="4" w:space="0" w:color="auto"/>
              <w:right w:val="single" w:sz="4" w:space="0" w:color="auto"/>
            </w:tcBorders>
            <w:hideMark/>
          </w:tcPr>
          <w:p w:rsidR="005167DD" w:rsidRPr="00F86CEC" w:rsidRDefault="005167DD" w:rsidP="005167DD">
            <w:pPr>
              <w:widowControl w:val="0"/>
              <w:suppressAutoHyphens/>
              <w:autoSpaceDN w:val="0"/>
              <w:jc w:val="center"/>
              <w:rPr>
                <w:rFonts w:ascii="Times New Roman" w:eastAsia="SimSun" w:hAnsi="Times New Roman" w:cs="Times New Roman"/>
                <w:kern w:val="3"/>
                <w:sz w:val="24"/>
                <w:szCs w:val="24"/>
                <w:lang w:eastAsia="zh-CN" w:bidi="hi-IN"/>
              </w:rPr>
            </w:pPr>
            <w:r w:rsidRPr="00F86CEC">
              <w:rPr>
                <w:rFonts w:ascii="Times New Roman" w:hAnsi="Times New Roman" w:cs="Times New Roman"/>
              </w:rPr>
              <w:t>105</w:t>
            </w:r>
          </w:p>
        </w:tc>
        <w:tc>
          <w:tcPr>
            <w:tcW w:w="1435" w:type="dxa"/>
            <w:tcBorders>
              <w:top w:val="single" w:sz="4" w:space="0" w:color="auto"/>
              <w:left w:val="single" w:sz="4" w:space="0" w:color="auto"/>
              <w:bottom w:val="single" w:sz="4" w:space="0" w:color="auto"/>
              <w:right w:val="single" w:sz="4" w:space="0" w:color="auto"/>
            </w:tcBorders>
            <w:hideMark/>
          </w:tcPr>
          <w:p w:rsidR="005167DD" w:rsidRPr="00F86CEC" w:rsidRDefault="005167DD" w:rsidP="005167DD">
            <w:pPr>
              <w:widowControl w:val="0"/>
              <w:suppressAutoHyphens/>
              <w:autoSpaceDN w:val="0"/>
              <w:jc w:val="center"/>
              <w:rPr>
                <w:rFonts w:ascii="Times New Roman" w:eastAsia="SimSun" w:hAnsi="Times New Roman" w:cs="Times New Roman"/>
                <w:kern w:val="3"/>
                <w:sz w:val="24"/>
                <w:szCs w:val="24"/>
                <w:lang w:eastAsia="zh-CN" w:bidi="hi-IN"/>
              </w:rPr>
            </w:pPr>
            <w:r w:rsidRPr="00F86CEC">
              <w:rPr>
                <w:rFonts w:ascii="Times New Roman" w:hAnsi="Times New Roman" w:cs="Times New Roman"/>
              </w:rPr>
              <w:t>84,9</w:t>
            </w:r>
          </w:p>
        </w:tc>
      </w:tr>
      <w:tr w:rsidR="005167DD" w:rsidRPr="00F86CEC" w:rsidTr="00830F97">
        <w:trPr>
          <w:trHeight w:val="291"/>
          <w:jc w:val="center"/>
        </w:trPr>
        <w:tc>
          <w:tcPr>
            <w:tcW w:w="2405" w:type="dxa"/>
            <w:tcBorders>
              <w:top w:val="single" w:sz="4" w:space="0" w:color="auto"/>
              <w:left w:val="single" w:sz="4" w:space="0" w:color="auto"/>
              <w:bottom w:val="single" w:sz="4" w:space="0" w:color="auto"/>
              <w:right w:val="single" w:sz="4" w:space="0" w:color="auto"/>
            </w:tcBorders>
            <w:hideMark/>
          </w:tcPr>
          <w:p w:rsidR="005167DD" w:rsidRPr="00F86CEC" w:rsidRDefault="005167DD" w:rsidP="005167DD">
            <w:pPr>
              <w:widowControl w:val="0"/>
              <w:suppressAutoHyphens/>
              <w:autoSpaceDN w:val="0"/>
              <w:rPr>
                <w:rFonts w:ascii="Times New Roman" w:eastAsia="SimSun" w:hAnsi="Times New Roman" w:cs="Times New Roman"/>
                <w:b/>
                <w:kern w:val="3"/>
                <w:sz w:val="20"/>
                <w:szCs w:val="20"/>
                <w:lang w:eastAsia="zh-CN" w:bidi="hi-IN"/>
              </w:rPr>
            </w:pPr>
            <w:r w:rsidRPr="00F86CEC">
              <w:rPr>
                <w:rFonts w:ascii="Times New Roman" w:hAnsi="Times New Roman" w:cs="Times New Roman"/>
                <w:b/>
                <w:sz w:val="20"/>
                <w:szCs w:val="20"/>
              </w:rPr>
              <w:t>По вузу</w:t>
            </w:r>
          </w:p>
        </w:tc>
        <w:tc>
          <w:tcPr>
            <w:tcW w:w="1434" w:type="dxa"/>
            <w:tcBorders>
              <w:top w:val="single" w:sz="4" w:space="0" w:color="auto"/>
              <w:left w:val="single" w:sz="4" w:space="0" w:color="auto"/>
              <w:bottom w:val="single" w:sz="4" w:space="0" w:color="auto"/>
              <w:right w:val="single" w:sz="4" w:space="0" w:color="auto"/>
            </w:tcBorders>
            <w:hideMark/>
          </w:tcPr>
          <w:p w:rsidR="005167DD" w:rsidRPr="00F86CEC" w:rsidRDefault="005167DD" w:rsidP="005167DD">
            <w:pPr>
              <w:widowControl w:val="0"/>
              <w:suppressAutoHyphens/>
              <w:autoSpaceDN w:val="0"/>
              <w:jc w:val="center"/>
              <w:rPr>
                <w:rFonts w:ascii="Times New Roman" w:eastAsia="SimSun" w:hAnsi="Times New Roman" w:cs="Times New Roman"/>
                <w:kern w:val="3"/>
                <w:sz w:val="24"/>
                <w:szCs w:val="24"/>
                <w:lang w:eastAsia="zh-CN" w:bidi="hi-IN"/>
              </w:rPr>
            </w:pPr>
            <w:r w:rsidRPr="00F86CEC">
              <w:rPr>
                <w:rFonts w:ascii="Times New Roman" w:hAnsi="Times New Roman" w:cs="Times New Roman"/>
              </w:rPr>
              <w:t xml:space="preserve">89,9 </w:t>
            </w:r>
          </w:p>
        </w:tc>
        <w:tc>
          <w:tcPr>
            <w:tcW w:w="1434" w:type="dxa"/>
            <w:tcBorders>
              <w:top w:val="single" w:sz="4" w:space="0" w:color="auto"/>
              <w:left w:val="single" w:sz="4" w:space="0" w:color="auto"/>
              <w:bottom w:val="single" w:sz="4" w:space="0" w:color="auto"/>
              <w:right w:val="single" w:sz="4" w:space="0" w:color="auto"/>
            </w:tcBorders>
            <w:hideMark/>
          </w:tcPr>
          <w:p w:rsidR="005167DD" w:rsidRPr="00F86CEC" w:rsidRDefault="005167DD" w:rsidP="005167DD">
            <w:pPr>
              <w:widowControl w:val="0"/>
              <w:suppressAutoHyphens/>
              <w:autoSpaceDN w:val="0"/>
              <w:jc w:val="center"/>
              <w:rPr>
                <w:rFonts w:ascii="Times New Roman" w:eastAsia="SimSun" w:hAnsi="Times New Roman" w:cs="Times New Roman"/>
                <w:kern w:val="3"/>
                <w:sz w:val="24"/>
                <w:szCs w:val="24"/>
                <w:lang w:eastAsia="zh-CN" w:bidi="hi-IN"/>
              </w:rPr>
            </w:pPr>
            <w:r w:rsidRPr="00F86CEC">
              <w:rPr>
                <w:rFonts w:ascii="Times New Roman" w:hAnsi="Times New Roman" w:cs="Times New Roman"/>
              </w:rPr>
              <w:t>90,2</w:t>
            </w:r>
          </w:p>
        </w:tc>
        <w:tc>
          <w:tcPr>
            <w:tcW w:w="1434" w:type="dxa"/>
            <w:tcBorders>
              <w:top w:val="single" w:sz="4" w:space="0" w:color="auto"/>
              <w:left w:val="single" w:sz="4" w:space="0" w:color="auto"/>
              <w:bottom w:val="single" w:sz="4" w:space="0" w:color="auto"/>
              <w:right w:val="single" w:sz="4" w:space="0" w:color="auto"/>
            </w:tcBorders>
            <w:hideMark/>
          </w:tcPr>
          <w:p w:rsidR="005167DD" w:rsidRPr="00F86CEC" w:rsidRDefault="005167DD" w:rsidP="005167DD">
            <w:pPr>
              <w:widowControl w:val="0"/>
              <w:suppressAutoHyphens/>
              <w:autoSpaceDN w:val="0"/>
              <w:jc w:val="center"/>
              <w:rPr>
                <w:rFonts w:ascii="Times New Roman" w:eastAsia="SimSun" w:hAnsi="Times New Roman" w:cs="Times New Roman"/>
                <w:kern w:val="3"/>
                <w:sz w:val="24"/>
                <w:szCs w:val="24"/>
                <w:lang w:eastAsia="zh-CN" w:bidi="hi-IN"/>
              </w:rPr>
            </w:pPr>
            <w:r w:rsidRPr="00F86CEC">
              <w:rPr>
                <w:rFonts w:ascii="Times New Roman" w:hAnsi="Times New Roman" w:cs="Times New Roman"/>
              </w:rPr>
              <w:t>109,6</w:t>
            </w:r>
          </w:p>
        </w:tc>
        <w:tc>
          <w:tcPr>
            <w:tcW w:w="1435" w:type="dxa"/>
            <w:tcBorders>
              <w:top w:val="single" w:sz="4" w:space="0" w:color="auto"/>
              <w:left w:val="single" w:sz="4" w:space="0" w:color="auto"/>
              <w:bottom w:val="single" w:sz="4" w:space="0" w:color="auto"/>
              <w:right w:val="single" w:sz="4" w:space="0" w:color="auto"/>
            </w:tcBorders>
            <w:hideMark/>
          </w:tcPr>
          <w:p w:rsidR="005167DD" w:rsidRPr="00F86CEC" w:rsidRDefault="005167DD" w:rsidP="005167DD">
            <w:pPr>
              <w:widowControl w:val="0"/>
              <w:suppressAutoHyphens/>
              <w:autoSpaceDN w:val="0"/>
              <w:jc w:val="center"/>
              <w:rPr>
                <w:rFonts w:ascii="Times New Roman" w:eastAsia="SimSun" w:hAnsi="Times New Roman" w:cs="Times New Roman"/>
                <w:kern w:val="3"/>
                <w:sz w:val="24"/>
                <w:szCs w:val="24"/>
                <w:lang w:eastAsia="zh-CN" w:bidi="hi-IN"/>
              </w:rPr>
            </w:pPr>
            <w:r w:rsidRPr="00F86CEC">
              <w:rPr>
                <w:rFonts w:ascii="Times New Roman" w:hAnsi="Times New Roman" w:cs="Times New Roman"/>
              </w:rPr>
              <w:t>101,3</w:t>
            </w:r>
          </w:p>
        </w:tc>
      </w:tr>
    </w:tbl>
    <w:p w:rsidR="005167DD" w:rsidRDefault="005167DD" w:rsidP="005167DD">
      <w:pPr>
        <w:spacing w:after="0" w:line="240" w:lineRule="auto"/>
        <w:jc w:val="center"/>
        <w:rPr>
          <w:rFonts w:ascii="Times New Roman" w:eastAsia="Calibri" w:hAnsi="Times New Roman" w:cs="Times New Roman"/>
          <w:color w:val="000000"/>
          <w:sz w:val="28"/>
          <w:szCs w:val="28"/>
        </w:rPr>
      </w:pPr>
    </w:p>
    <w:p w:rsidR="00865462" w:rsidRPr="00F86CEC" w:rsidRDefault="00865462" w:rsidP="005167DD">
      <w:pPr>
        <w:spacing w:after="0" w:line="240" w:lineRule="auto"/>
        <w:jc w:val="center"/>
        <w:rPr>
          <w:rFonts w:ascii="Times New Roman" w:eastAsia="Calibri" w:hAnsi="Times New Roman" w:cs="Times New Roman"/>
          <w:color w:val="000000"/>
          <w:sz w:val="28"/>
          <w:szCs w:val="28"/>
        </w:rPr>
      </w:pPr>
      <w:r w:rsidRPr="00F86CEC">
        <w:rPr>
          <w:rFonts w:ascii="Times New Roman" w:hAnsi="Times New Roman" w:cs="Times New Roman"/>
          <w:noProof/>
        </w:rPr>
        <w:drawing>
          <wp:inline distT="0" distB="0" distL="0" distR="0">
            <wp:extent cx="4997303" cy="2514044"/>
            <wp:effectExtent l="0" t="0" r="0" b="635"/>
            <wp:docPr id="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167DD" w:rsidRDefault="005167DD" w:rsidP="005167DD">
      <w:pPr>
        <w:spacing w:after="0" w:line="240" w:lineRule="auto"/>
        <w:ind w:firstLine="709"/>
        <w:jc w:val="both"/>
        <w:rPr>
          <w:rFonts w:ascii="Times New Roman" w:eastAsia="Calibri" w:hAnsi="Times New Roman" w:cs="Times New Roman"/>
          <w:color w:val="000000"/>
          <w:sz w:val="28"/>
          <w:szCs w:val="28"/>
        </w:rPr>
      </w:pPr>
    </w:p>
    <w:p w:rsidR="005167DD" w:rsidRPr="00F86CEC" w:rsidRDefault="005167DD" w:rsidP="00830F97">
      <w:pPr>
        <w:spacing w:after="0" w:line="240" w:lineRule="auto"/>
        <w:ind w:firstLine="567"/>
        <w:jc w:val="both"/>
        <w:rPr>
          <w:rFonts w:ascii="Times New Roman" w:hAnsi="Times New Roman" w:cs="Times New Roman"/>
          <w:sz w:val="28"/>
          <w:szCs w:val="28"/>
          <w:lang w:val="kk-KZ"/>
        </w:rPr>
      </w:pPr>
      <w:r w:rsidRPr="00F86CEC">
        <w:rPr>
          <w:rFonts w:ascii="Times New Roman" w:eastAsia="Calibri" w:hAnsi="Times New Roman" w:cs="Times New Roman"/>
          <w:color w:val="000000"/>
          <w:sz w:val="28"/>
          <w:szCs w:val="28"/>
        </w:rPr>
        <w:t xml:space="preserve">Предлагаемая сравнительная сводная таблица итогов ВОУД за последние 4 года показывает рост </w:t>
      </w:r>
      <w:proofErr w:type="gramStart"/>
      <w:r w:rsidRPr="00F86CEC">
        <w:rPr>
          <w:rFonts w:ascii="Times New Roman" w:eastAsia="Calibri" w:hAnsi="Times New Roman" w:cs="Times New Roman"/>
          <w:color w:val="000000"/>
          <w:sz w:val="28"/>
          <w:szCs w:val="28"/>
        </w:rPr>
        <w:t xml:space="preserve">качества </w:t>
      </w:r>
      <w:r>
        <w:rPr>
          <w:rFonts w:ascii="Times New Roman" w:eastAsia="Calibri" w:hAnsi="Times New Roman" w:cs="Times New Roman"/>
          <w:color w:val="000000"/>
          <w:sz w:val="28"/>
          <w:szCs w:val="28"/>
        </w:rPr>
        <w:t>образования студентов выпускных курсов</w:t>
      </w:r>
      <w:r w:rsidRPr="00F86CEC">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А</w:t>
      </w:r>
      <w:r w:rsidRPr="00F86CEC">
        <w:rPr>
          <w:rFonts w:ascii="Times New Roman" w:eastAsia="Calibri" w:hAnsi="Times New Roman" w:cs="Times New Roman"/>
          <w:color w:val="000000"/>
          <w:sz w:val="28"/>
          <w:szCs w:val="28"/>
        </w:rPr>
        <w:t>кадемии</w:t>
      </w:r>
      <w:proofErr w:type="gramEnd"/>
      <w:r w:rsidRPr="00F86CEC">
        <w:rPr>
          <w:rFonts w:ascii="Times New Roman" w:eastAsia="Calibri" w:hAnsi="Times New Roman" w:cs="Times New Roman"/>
          <w:color w:val="000000"/>
          <w:sz w:val="28"/>
          <w:szCs w:val="28"/>
        </w:rPr>
        <w:t xml:space="preserve"> с 89,9 баллов в 2015</w:t>
      </w:r>
      <w:r w:rsidRPr="00F86CEC">
        <w:rPr>
          <w:rFonts w:ascii="Times New Roman" w:eastAsia="Calibri" w:hAnsi="Times New Roman" w:cs="Times New Roman"/>
          <w:color w:val="000000"/>
          <w:sz w:val="28"/>
          <w:szCs w:val="28"/>
          <w:lang w:val="kk-KZ"/>
        </w:rPr>
        <w:t xml:space="preserve"> </w:t>
      </w:r>
      <w:r w:rsidRPr="00F86CEC">
        <w:rPr>
          <w:rFonts w:ascii="Times New Roman" w:eastAsia="Calibri" w:hAnsi="Times New Roman" w:cs="Times New Roman"/>
          <w:color w:val="000000"/>
          <w:sz w:val="28"/>
          <w:szCs w:val="28"/>
        </w:rPr>
        <w:t>году  до 109,6 в 2017г. Причем в  2017</w:t>
      </w:r>
      <w:r w:rsidRPr="00F86CEC">
        <w:rPr>
          <w:rFonts w:ascii="Times New Roman" w:eastAsia="Calibri" w:hAnsi="Times New Roman" w:cs="Times New Roman"/>
          <w:color w:val="000000"/>
          <w:sz w:val="28"/>
          <w:szCs w:val="28"/>
          <w:lang w:val="kk-KZ"/>
        </w:rPr>
        <w:t xml:space="preserve"> </w:t>
      </w:r>
      <w:r w:rsidRPr="00F86CEC">
        <w:rPr>
          <w:rFonts w:ascii="Times New Roman" w:eastAsia="Calibri" w:hAnsi="Times New Roman" w:cs="Times New Roman"/>
          <w:color w:val="000000"/>
          <w:sz w:val="28"/>
          <w:szCs w:val="28"/>
        </w:rPr>
        <w:t>году средний балл по Казахстану составил 81</w:t>
      </w:r>
      <w:r w:rsidRPr="00F86CEC">
        <w:rPr>
          <w:rFonts w:ascii="Times New Roman" w:eastAsia="Calibri" w:hAnsi="Times New Roman" w:cs="Times New Roman"/>
          <w:color w:val="000000"/>
          <w:sz w:val="28"/>
          <w:szCs w:val="28"/>
          <w:lang w:val="kk-KZ"/>
        </w:rPr>
        <w:t xml:space="preserve"> </w:t>
      </w:r>
      <w:r>
        <w:rPr>
          <w:rFonts w:ascii="Times New Roman" w:eastAsia="Calibri" w:hAnsi="Times New Roman" w:cs="Times New Roman"/>
          <w:color w:val="000000"/>
          <w:sz w:val="28"/>
          <w:szCs w:val="28"/>
        </w:rPr>
        <w:t>балл, в А</w:t>
      </w:r>
      <w:r w:rsidRPr="00F86CEC">
        <w:rPr>
          <w:rFonts w:ascii="Times New Roman" w:eastAsia="Calibri" w:hAnsi="Times New Roman" w:cs="Times New Roman"/>
          <w:color w:val="000000"/>
          <w:sz w:val="28"/>
          <w:szCs w:val="28"/>
        </w:rPr>
        <w:t xml:space="preserve">кадемии он на 28,6 больше (109,6). В 2018 году средний балл по вузу </w:t>
      </w:r>
      <w:r w:rsidRPr="00F86CEC">
        <w:rPr>
          <w:rFonts w:ascii="Times New Roman" w:eastAsia="Calibri" w:hAnsi="Times New Roman" w:cs="Times New Roman"/>
          <w:sz w:val="28"/>
          <w:szCs w:val="28"/>
        </w:rPr>
        <w:t xml:space="preserve">снижен по сравнению с итогами ВОУД-2017 на 7,9  балла и составил 101,7. </w:t>
      </w:r>
    </w:p>
    <w:p w:rsidR="005167DD" w:rsidRPr="00F86CEC" w:rsidRDefault="005167DD" w:rsidP="00830F97">
      <w:pPr>
        <w:tabs>
          <w:tab w:val="left" w:pos="426"/>
          <w:tab w:val="left" w:pos="993"/>
        </w:tabs>
        <w:spacing w:after="0" w:line="240" w:lineRule="auto"/>
        <w:ind w:firstLine="567"/>
        <w:contextualSpacing/>
        <w:jc w:val="both"/>
        <w:rPr>
          <w:rFonts w:ascii="Times New Roman" w:hAnsi="Times New Roman" w:cs="Times New Roman"/>
          <w:sz w:val="28"/>
          <w:szCs w:val="28"/>
        </w:rPr>
      </w:pPr>
      <w:r w:rsidRPr="00F86CEC">
        <w:rPr>
          <w:rFonts w:ascii="Times New Roman" w:hAnsi="Times New Roman" w:cs="Times New Roman"/>
          <w:sz w:val="28"/>
          <w:szCs w:val="28"/>
        </w:rPr>
        <w:t>В 2019 году наряду с основным документом об образовании (дипломом государственного образца) выпускникам бакалавриата очной формы обучения и магистра</w:t>
      </w:r>
      <w:r>
        <w:rPr>
          <w:rFonts w:ascii="Times New Roman" w:hAnsi="Times New Roman" w:cs="Times New Roman"/>
          <w:sz w:val="28"/>
          <w:szCs w:val="28"/>
        </w:rPr>
        <w:t>туры были выданы Е</w:t>
      </w:r>
      <w:r w:rsidRPr="00F86CEC">
        <w:rPr>
          <w:rFonts w:ascii="Times New Roman" w:hAnsi="Times New Roman" w:cs="Times New Roman"/>
          <w:sz w:val="28"/>
          <w:szCs w:val="28"/>
        </w:rPr>
        <w:t>вропейские приложения к диплому- Diploma Supplement на английском языке.</w:t>
      </w:r>
    </w:p>
    <w:p w:rsidR="005167DD" w:rsidRPr="00F86CEC" w:rsidRDefault="005167DD" w:rsidP="00830F97">
      <w:pPr>
        <w:spacing w:after="0" w:line="240" w:lineRule="auto"/>
        <w:ind w:firstLine="567"/>
        <w:jc w:val="both"/>
        <w:rPr>
          <w:rFonts w:ascii="Times New Roman" w:hAnsi="Times New Roman" w:cs="Times New Roman"/>
          <w:sz w:val="28"/>
          <w:szCs w:val="28"/>
        </w:rPr>
      </w:pPr>
      <w:r w:rsidRPr="00F86CEC">
        <w:rPr>
          <w:rFonts w:ascii="Times New Roman" w:hAnsi="Times New Roman" w:cs="Times New Roman"/>
          <w:sz w:val="28"/>
          <w:szCs w:val="28"/>
        </w:rPr>
        <w:t xml:space="preserve">Для мониторинга ожидания и удовлетворенности работодателей раз в два года проводится анкетный опрос руководителей предприятий и организаций, </w:t>
      </w:r>
      <w:r w:rsidRPr="00F86CEC">
        <w:rPr>
          <w:rFonts w:ascii="Times New Roman" w:hAnsi="Times New Roman" w:cs="Times New Roman"/>
          <w:sz w:val="28"/>
          <w:szCs w:val="28"/>
        </w:rPr>
        <w:lastRenderedPageBreak/>
        <w:t xml:space="preserve">руководителей учреждений образования, в которых работают выпускники Академии. </w:t>
      </w:r>
    </w:p>
    <w:p w:rsidR="005167DD" w:rsidRPr="00F86CEC" w:rsidRDefault="005167DD" w:rsidP="00830F97">
      <w:pPr>
        <w:spacing w:after="0" w:line="240" w:lineRule="auto"/>
        <w:ind w:firstLine="567"/>
        <w:jc w:val="both"/>
        <w:rPr>
          <w:rFonts w:ascii="Times New Roman" w:hAnsi="Times New Roman" w:cs="Times New Roman"/>
          <w:color w:val="FF0000"/>
          <w:sz w:val="28"/>
          <w:szCs w:val="28"/>
        </w:rPr>
      </w:pPr>
      <w:r w:rsidRPr="00F86CEC">
        <w:rPr>
          <w:rFonts w:ascii="Times New Roman" w:hAnsi="Times New Roman" w:cs="Times New Roman"/>
          <w:sz w:val="28"/>
          <w:szCs w:val="28"/>
        </w:rPr>
        <w:t xml:space="preserve">Для определения уровня подготовки специалистов в </w:t>
      </w:r>
      <w:r>
        <w:rPr>
          <w:rFonts w:ascii="Times New Roman" w:hAnsi="Times New Roman" w:cs="Times New Roman"/>
          <w:sz w:val="28"/>
          <w:szCs w:val="28"/>
        </w:rPr>
        <w:t>А</w:t>
      </w:r>
      <w:r w:rsidRPr="00F86CEC">
        <w:rPr>
          <w:rFonts w:ascii="Times New Roman" w:hAnsi="Times New Roman" w:cs="Times New Roman"/>
          <w:sz w:val="28"/>
          <w:szCs w:val="28"/>
        </w:rPr>
        <w:t xml:space="preserve">кадемии, был проведен опрос работодателей </w:t>
      </w:r>
      <w:r>
        <w:rPr>
          <w:rFonts w:ascii="Times New Roman" w:hAnsi="Times New Roman" w:cs="Times New Roman"/>
          <w:sz w:val="28"/>
          <w:szCs w:val="28"/>
        </w:rPr>
        <w:t>в</w:t>
      </w:r>
      <w:r w:rsidRPr="00F86CEC">
        <w:rPr>
          <w:rFonts w:ascii="Times New Roman" w:hAnsi="Times New Roman" w:cs="Times New Roman"/>
          <w:sz w:val="28"/>
          <w:szCs w:val="28"/>
        </w:rPr>
        <w:t xml:space="preserve"> 2018-2019 гг. В качестве респондентов приняли участие более</w:t>
      </w:r>
      <w:r w:rsidRPr="00122A6E">
        <w:rPr>
          <w:rFonts w:ascii="Times New Roman" w:hAnsi="Times New Roman" w:cs="Times New Roman"/>
          <w:sz w:val="28"/>
          <w:szCs w:val="28"/>
        </w:rPr>
        <w:t xml:space="preserve"> 78</w:t>
      </w:r>
      <w:r w:rsidRPr="00F86CEC">
        <w:rPr>
          <w:rFonts w:ascii="Times New Roman" w:hAnsi="Times New Roman" w:cs="Times New Roman"/>
          <w:color w:val="FF0000"/>
          <w:sz w:val="28"/>
          <w:szCs w:val="28"/>
        </w:rPr>
        <w:t xml:space="preserve"> </w:t>
      </w:r>
      <w:r w:rsidRPr="00F86CEC">
        <w:rPr>
          <w:rFonts w:ascii="Times New Roman" w:hAnsi="Times New Roman" w:cs="Times New Roman"/>
          <w:sz w:val="28"/>
          <w:szCs w:val="28"/>
        </w:rPr>
        <w:t>руководителей предприятий и организаций</w:t>
      </w:r>
      <w:r>
        <w:rPr>
          <w:rFonts w:ascii="Times New Roman" w:hAnsi="Times New Roman" w:cs="Times New Roman"/>
          <w:sz w:val="28"/>
          <w:szCs w:val="28"/>
        </w:rPr>
        <w:t xml:space="preserve">, перечень которых указан в </w:t>
      </w:r>
      <w:r w:rsidRPr="00182266">
        <w:rPr>
          <w:rFonts w:ascii="Times New Roman" w:hAnsi="Times New Roman" w:cs="Times New Roman"/>
          <w:b/>
          <w:i/>
          <w:sz w:val="28"/>
          <w:szCs w:val="28"/>
        </w:rPr>
        <w:t>Приложени</w:t>
      </w:r>
      <w:r w:rsidR="00830F97">
        <w:rPr>
          <w:rFonts w:ascii="Times New Roman" w:hAnsi="Times New Roman" w:cs="Times New Roman"/>
          <w:b/>
          <w:i/>
          <w:sz w:val="28"/>
          <w:szCs w:val="28"/>
        </w:rPr>
        <w:t>и</w:t>
      </w:r>
      <w:r w:rsidRPr="00182266">
        <w:rPr>
          <w:rFonts w:ascii="Times New Roman" w:hAnsi="Times New Roman" w:cs="Times New Roman"/>
          <w:b/>
          <w:i/>
          <w:sz w:val="28"/>
          <w:szCs w:val="28"/>
        </w:rPr>
        <w:t xml:space="preserve"> 24</w:t>
      </w:r>
      <w:r w:rsidR="00830F97">
        <w:rPr>
          <w:rFonts w:ascii="Times New Roman" w:hAnsi="Times New Roman" w:cs="Times New Roman"/>
          <w:b/>
          <w:i/>
          <w:sz w:val="28"/>
          <w:szCs w:val="28"/>
        </w:rPr>
        <w:t>.</w:t>
      </w:r>
    </w:p>
    <w:p w:rsidR="005167DD" w:rsidRPr="00F86CEC" w:rsidRDefault="005167DD" w:rsidP="00830F97">
      <w:pPr>
        <w:spacing w:after="0" w:line="240" w:lineRule="auto"/>
        <w:ind w:firstLine="567"/>
        <w:jc w:val="both"/>
        <w:rPr>
          <w:rFonts w:ascii="Times New Roman" w:hAnsi="Times New Roman" w:cs="Times New Roman"/>
          <w:sz w:val="28"/>
          <w:szCs w:val="28"/>
        </w:rPr>
      </w:pPr>
      <w:r w:rsidRPr="00F86CEC">
        <w:rPr>
          <w:rFonts w:ascii="Times New Roman" w:hAnsi="Times New Roman" w:cs="Times New Roman"/>
          <w:sz w:val="28"/>
          <w:szCs w:val="28"/>
        </w:rPr>
        <w:t xml:space="preserve">В Академии созданы необходимые условия для планомерного и последовательного развития карьерных ресурсов выпускников, которые понимаются как совокупность профессионального и личностного потенциала, сформированной мотивации на карьерный рост и навыки эффективного поиска работы. Показателями карьерного роста являются работа по специальности, уровень трудовой и профессиональной мобильности, должностной рост, динамика доходов, позиции в социальной иерархии общества. </w:t>
      </w:r>
    </w:p>
    <w:p w:rsidR="005167DD" w:rsidRPr="007811C2" w:rsidRDefault="005167DD" w:rsidP="005167DD">
      <w:pPr>
        <w:spacing w:after="0" w:line="240" w:lineRule="auto"/>
        <w:ind w:firstLine="540"/>
        <w:jc w:val="both"/>
        <w:rPr>
          <w:rFonts w:ascii="Times New Roman" w:hAnsi="Times New Roman" w:cs="Times New Roman"/>
          <w:i/>
          <w:sz w:val="28"/>
          <w:szCs w:val="28"/>
        </w:rPr>
      </w:pPr>
      <w:r w:rsidRPr="00F86CEC">
        <w:rPr>
          <w:rFonts w:ascii="Times New Roman" w:hAnsi="Times New Roman" w:cs="Times New Roman"/>
          <w:sz w:val="28"/>
          <w:szCs w:val="28"/>
        </w:rPr>
        <w:t>По результатам анкетирования можно сделать вывод о том, что абсолютное большинство работодателей удовлетворены качеством подготовки молодых кадров в Академии</w:t>
      </w:r>
      <w:r w:rsidRPr="004301C1">
        <w:rPr>
          <w:rFonts w:ascii="Times New Roman" w:hAnsi="Times New Roman" w:cs="Times New Roman"/>
          <w:sz w:val="28"/>
          <w:szCs w:val="28"/>
        </w:rPr>
        <w:t>.</w:t>
      </w:r>
      <w:r>
        <w:rPr>
          <w:rFonts w:ascii="Times New Roman" w:hAnsi="Times New Roman" w:cs="Times New Roman"/>
          <w:sz w:val="28"/>
          <w:szCs w:val="28"/>
        </w:rPr>
        <w:t xml:space="preserve"> </w:t>
      </w:r>
      <w:r w:rsidRPr="007811C2">
        <w:rPr>
          <w:rFonts w:ascii="Times New Roman" w:hAnsi="Times New Roman" w:cs="Times New Roman"/>
          <w:i/>
          <w:sz w:val="28"/>
          <w:szCs w:val="28"/>
        </w:rPr>
        <w:t>Приложение 24</w:t>
      </w:r>
    </w:p>
    <w:p w:rsidR="007811C2" w:rsidRPr="00F86CEC" w:rsidRDefault="007811C2" w:rsidP="005167DD">
      <w:pPr>
        <w:spacing w:after="0" w:line="240" w:lineRule="auto"/>
        <w:ind w:firstLine="540"/>
        <w:jc w:val="both"/>
        <w:rPr>
          <w:rFonts w:ascii="Times New Roman" w:hAnsi="Times New Roman" w:cs="Times New Roman"/>
          <w:color w:val="FF0000"/>
          <w:sz w:val="28"/>
          <w:szCs w:val="28"/>
        </w:rPr>
      </w:pPr>
    </w:p>
    <w:p w:rsidR="005167DD" w:rsidRDefault="005167DD" w:rsidP="005167DD">
      <w:pPr>
        <w:spacing w:after="0" w:line="240" w:lineRule="auto"/>
        <w:ind w:firstLine="709"/>
        <w:jc w:val="center"/>
        <w:rPr>
          <w:rFonts w:ascii="Times New Roman" w:hAnsi="Times New Roman" w:cs="Times New Roman"/>
          <w:b/>
          <w:sz w:val="28"/>
          <w:szCs w:val="28"/>
        </w:rPr>
      </w:pPr>
      <w:r w:rsidRPr="00F86CEC">
        <w:rPr>
          <w:rFonts w:ascii="Times New Roman" w:hAnsi="Times New Roman" w:cs="Times New Roman"/>
          <w:b/>
          <w:sz w:val="28"/>
          <w:szCs w:val="28"/>
          <w:lang w:val="en-US"/>
        </w:rPr>
        <w:t>SWOT</w:t>
      </w:r>
      <w:r w:rsidRPr="00F86CEC">
        <w:rPr>
          <w:rFonts w:ascii="Times New Roman" w:hAnsi="Times New Roman" w:cs="Times New Roman"/>
          <w:b/>
          <w:sz w:val="28"/>
          <w:szCs w:val="28"/>
        </w:rPr>
        <w:t>-анализ</w:t>
      </w:r>
    </w:p>
    <w:p w:rsidR="007811C2" w:rsidRDefault="007811C2" w:rsidP="005167DD">
      <w:pPr>
        <w:spacing w:after="0" w:line="240" w:lineRule="auto"/>
        <w:ind w:firstLine="709"/>
        <w:jc w:val="center"/>
        <w:rPr>
          <w:rFonts w:ascii="Times New Roman" w:hAnsi="Times New Roman" w:cs="Times New Roman"/>
          <w:b/>
          <w:sz w:val="28"/>
          <w:szCs w:val="28"/>
        </w:rPr>
      </w:pPr>
    </w:p>
    <w:tbl>
      <w:tblPr>
        <w:tblW w:w="0" w:type="auto"/>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40"/>
        <w:gridCol w:w="3847"/>
      </w:tblGrid>
      <w:tr w:rsidR="005167DD" w:rsidRPr="00F86CEC" w:rsidTr="007811C2">
        <w:trPr>
          <w:jc w:val="center"/>
        </w:trPr>
        <w:tc>
          <w:tcPr>
            <w:tcW w:w="6040" w:type="dxa"/>
            <w:tcBorders>
              <w:top w:val="single" w:sz="4" w:space="0" w:color="auto"/>
              <w:left w:val="single" w:sz="4" w:space="0" w:color="auto"/>
              <w:bottom w:val="single" w:sz="4" w:space="0" w:color="auto"/>
              <w:right w:val="single" w:sz="4" w:space="0" w:color="auto"/>
            </w:tcBorders>
            <w:hideMark/>
          </w:tcPr>
          <w:p w:rsidR="005167DD" w:rsidRPr="00F86CEC" w:rsidRDefault="005167DD" w:rsidP="005167DD">
            <w:pPr>
              <w:spacing w:after="0" w:line="240" w:lineRule="auto"/>
              <w:ind w:firstLine="709"/>
              <w:jc w:val="center"/>
              <w:rPr>
                <w:rFonts w:ascii="Times New Roman" w:hAnsi="Times New Roman" w:cs="Times New Roman"/>
                <w:sz w:val="24"/>
                <w:szCs w:val="24"/>
              </w:rPr>
            </w:pPr>
            <w:r w:rsidRPr="00F86CEC">
              <w:rPr>
                <w:rFonts w:ascii="Times New Roman" w:hAnsi="Times New Roman" w:cs="Times New Roman"/>
                <w:b/>
                <w:color w:val="000000"/>
                <w:sz w:val="24"/>
                <w:szCs w:val="24"/>
                <w:lang w:val="en-US"/>
              </w:rPr>
              <w:t>S</w:t>
            </w:r>
            <w:r w:rsidRPr="00F86CEC">
              <w:rPr>
                <w:rFonts w:ascii="Times New Roman" w:hAnsi="Times New Roman" w:cs="Times New Roman"/>
                <w:b/>
                <w:color w:val="000000"/>
                <w:sz w:val="24"/>
                <w:szCs w:val="24"/>
              </w:rPr>
              <w:t xml:space="preserve"> (</w:t>
            </w:r>
            <w:r w:rsidRPr="00F86CEC">
              <w:rPr>
                <w:rFonts w:ascii="Times New Roman" w:hAnsi="Times New Roman" w:cs="Times New Roman"/>
                <w:b/>
                <w:color w:val="000000"/>
                <w:sz w:val="24"/>
                <w:szCs w:val="24"/>
                <w:lang w:val="en-US"/>
              </w:rPr>
              <w:t>strength</w:t>
            </w:r>
            <w:r w:rsidRPr="00F86CEC">
              <w:rPr>
                <w:rFonts w:ascii="Times New Roman" w:hAnsi="Times New Roman" w:cs="Times New Roman"/>
                <w:b/>
                <w:color w:val="000000"/>
                <w:sz w:val="24"/>
                <w:szCs w:val="24"/>
              </w:rPr>
              <w:t>)</w:t>
            </w:r>
            <w:r w:rsidRPr="00F86CEC">
              <w:rPr>
                <w:rFonts w:ascii="Times New Roman" w:hAnsi="Times New Roman" w:cs="Times New Roman"/>
                <w:color w:val="000000"/>
                <w:sz w:val="24"/>
                <w:szCs w:val="24"/>
              </w:rPr>
              <w:t xml:space="preserve"> – сильные стороны (потенциально позитивные внутренние факторы)</w:t>
            </w:r>
          </w:p>
        </w:tc>
        <w:tc>
          <w:tcPr>
            <w:tcW w:w="3847" w:type="dxa"/>
            <w:tcBorders>
              <w:top w:val="single" w:sz="4" w:space="0" w:color="auto"/>
              <w:left w:val="single" w:sz="4" w:space="0" w:color="auto"/>
              <w:bottom w:val="single" w:sz="4" w:space="0" w:color="auto"/>
              <w:right w:val="single" w:sz="4" w:space="0" w:color="auto"/>
            </w:tcBorders>
            <w:hideMark/>
          </w:tcPr>
          <w:p w:rsidR="005167DD" w:rsidRPr="00F86CEC" w:rsidRDefault="005167DD" w:rsidP="005167DD">
            <w:pPr>
              <w:spacing w:after="0" w:line="240" w:lineRule="auto"/>
              <w:ind w:firstLine="709"/>
              <w:jc w:val="center"/>
              <w:rPr>
                <w:rFonts w:ascii="Times New Roman" w:hAnsi="Times New Roman" w:cs="Times New Roman"/>
                <w:sz w:val="24"/>
                <w:szCs w:val="24"/>
              </w:rPr>
            </w:pPr>
            <w:r w:rsidRPr="00F86CEC">
              <w:rPr>
                <w:rFonts w:ascii="Times New Roman" w:hAnsi="Times New Roman" w:cs="Times New Roman"/>
                <w:b/>
                <w:color w:val="000000"/>
                <w:sz w:val="24"/>
                <w:szCs w:val="24"/>
                <w:lang w:val="en-US"/>
              </w:rPr>
              <w:t>W</w:t>
            </w:r>
            <w:r w:rsidRPr="00F86CEC">
              <w:rPr>
                <w:rFonts w:ascii="Times New Roman" w:hAnsi="Times New Roman" w:cs="Times New Roman"/>
                <w:b/>
                <w:color w:val="000000"/>
                <w:sz w:val="24"/>
                <w:szCs w:val="24"/>
              </w:rPr>
              <w:t xml:space="preserve"> (</w:t>
            </w:r>
            <w:r w:rsidRPr="00F86CEC">
              <w:rPr>
                <w:rFonts w:ascii="Times New Roman" w:hAnsi="Times New Roman" w:cs="Times New Roman"/>
                <w:b/>
                <w:color w:val="000000"/>
                <w:sz w:val="24"/>
                <w:szCs w:val="24"/>
                <w:lang w:val="en-US"/>
              </w:rPr>
              <w:t>weakness</w:t>
            </w:r>
            <w:r w:rsidRPr="00F86CEC">
              <w:rPr>
                <w:rFonts w:ascii="Times New Roman" w:hAnsi="Times New Roman" w:cs="Times New Roman"/>
                <w:b/>
                <w:color w:val="000000"/>
                <w:sz w:val="24"/>
                <w:szCs w:val="24"/>
              </w:rPr>
              <w:t>)</w:t>
            </w:r>
            <w:r w:rsidRPr="00F86CEC">
              <w:rPr>
                <w:rFonts w:ascii="Times New Roman" w:hAnsi="Times New Roman" w:cs="Times New Roman"/>
                <w:color w:val="000000"/>
                <w:sz w:val="24"/>
                <w:szCs w:val="24"/>
              </w:rPr>
              <w:t xml:space="preserve"> – слабые стороны (потенциально негативные внутренние факторы)</w:t>
            </w:r>
          </w:p>
        </w:tc>
      </w:tr>
      <w:tr w:rsidR="005167DD" w:rsidRPr="00F86CEC" w:rsidTr="007811C2">
        <w:trPr>
          <w:trHeight w:val="419"/>
          <w:jc w:val="center"/>
        </w:trPr>
        <w:tc>
          <w:tcPr>
            <w:tcW w:w="6040" w:type="dxa"/>
            <w:tcBorders>
              <w:top w:val="single" w:sz="4" w:space="0" w:color="auto"/>
              <w:left w:val="single" w:sz="4" w:space="0" w:color="auto"/>
              <w:bottom w:val="single" w:sz="4" w:space="0" w:color="auto"/>
              <w:right w:val="single" w:sz="4" w:space="0" w:color="auto"/>
            </w:tcBorders>
            <w:hideMark/>
          </w:tcPr>
          <w:p w:rsidR="005167DD" w:rsidRPr="00830F97" w:rsidRDefault="005167DD" w:rsidP="00967579">
            <w:pPr>
              <w:pStyle w:val="a9"/>
              <w:numPr>
                <w:ilvl w:val="0"/>
                <w:numId w:val="6"/>
              </w:numPr>
              <w:tabs>
                <w:tab w:val="left" w:pos="488"/>
              </w:tabs>
              <w:suppressAutoHyphens/>
              <w:spacing w:after="0" w:line="240" w:lineRule="auto"/>
              <w:ind w:left="0" w:firstLine="0"/>
              <w:jc w:val="both"/>
              <w:rPr>
                <w:rFonts w:ascii="Times New Roman" w:hAnsi="Times New Roman"/>
                <w:kern w:val="2"/>
                <w:sz w:val="24"/>
                <w:szCs w:val="24"/>
                <w:lang w:eastAsia="ar-SA"/>
              </w:rPr>
            </w:pPr>
            <w:r w:rsidRPr="00830F97">
              <w:rPr>
                <w:rFonts w:ascii="Times New Roman" w:hAnsi="Times New Roman"/>
                <w:kern w:val="2"/>
                <w:sz w:val="24"/>
                <w:szCs w:val="24"/>
                <w:lang w:eastAsia="ar-SA"/>
              </w:rPr>
              <w:t>Широкомасштабная и разноплановая приемная кампания;</w:t>
            </w:r>
          </w:p>
          <w:p w:rsidR="005167DD" w:rsidRPr="00830F97" w:rsidRDefault="005167DD" w:rsidP="00967579">
            <w:pPr>
              <w:pStyle w:val="a9"/>
              <w:numPr>
                <w:ilvl w:val="0"/>
                <w:numId w:val="6"/>
              </w:numPr>
              <w:tabs>
                <w:tab w:val="left" w:pos="488"/>
              </w:tabs>
              <w:suppressAutoHyphens/>
              <w:spacing w:after="0" w:line="240" w:lineRule="auto"/>
              <w:ind w:left="0" w:firstLine="0"/>
              <w:jc w:val="both"/>
              <w:rPr>
                <w:rFonts w:ascii="Times New Roman" w:hAnsi="Times New Roman"/>
                <w:kern w:val="2"/>
                <w:sz w:val="24"/>
                <w:szCs w:val="24"/>
                <w:lang w:eastAsia="ar-SA"/>
              </w:rPr>
            </w:pPr>
            <w:r w:rsidRPr="00830F97">
              <w:rPr>
                <w:rFonts w:ascii="Times New Roman" w:hAnsi="Times New Roman"/>
                <w:kern w:val="2"/>
                <w:sz w:val="24"/>
                <w:szCs w:val="24"/>
                <w:lang w:eastAsia="ar-SA"/>
              </w:rPr>
              <w:t>Приобретение модуля «Приемная комиссия» для ИС Вуз «</w:t>
            </w:r>
            <w:r w:rsidRPr="00830F97">
              <w:rPr>
                <w:rFonts w:ascii="Times New Roman" w:hAnsi="Times New Roman"/>
                <w:kern w:val="2"/>
                <w:sz w:val="24"/>
                <w:szCs w:val="24"/>
                <w:lang w:val="en-US" w:eastAsia="ar-SA"/>
              </w:rPr>
              <w:t>Platonus</w:t>
            </w:r>
            <w:r w:rsidRPr="00830F97">
              <w:rPr>
                <w:rFonts w:ascii="Times New Roman" w:hAnsi="Times New Roman"/>
                <w:kern w:val="2"/>
                <w:sz w:val="24"/>
                <w:szCs w:val="24"/>
                <w:lang w:eastAsia="ar-SA"/>
              </w:rPr>
              <w:t>»;</w:t>
            </w:r>
          </w:p>
          <w:p w:rsidR="005167DD" w:rsidRPr="00830F97" w:rsidRDefault="005167DD" w:rsidP="00967579">
            <w:pPr>
              <w:pStyle w:val="a9"/>
              <w:numPr>
                <w:ilvl w:val="0"/>
                <w:numId w:val="6"/>
              </w:numPr>
              <w:tabs>
                <w:tab w:val="left" w:pos="488"/>
              </w:tabs>
              <w:suppressAutoHyphens/>
              <w:spacing w:after="0" w:line="240" w:lineRule="auto"/>
              <w:ind w:left="0" w:firstLine="0"/>
              <w:jc w:val="both"/>
              <w:rPr>
                <w:rFonts w:ascii="Times New Roman" w:hAnsi="Times New Roman"/>
                <w:kern w:val="2"/>
                <w:sz w:val="24"/>
                <w:szCs w:val="24"/>
                <w:lang w:eastAsia="ar-SA"/>
              </w:rPr>
            </w:pPr>
            <w:r w:rsidRPr="00830F97">
              <w:rPr>
                <w:rFonts w:ascii="Times New Roman" w:hAnsi="Times New Roman"/>
                <w:kern w:val="2"/>
                <w:sz w:val="24"/>
                <w:szCs w:val="24"/>
                <w:lang w:eastAsia="ar-SA"/>
              </w:rPr>
              <w:t>Материальное стимулирования ППС и обучающихся за привлечение абитуриентов;</w:t>
            </w:r>
          </w:p>
          <w:p w:rsidR="005167DD" w:rsidRPr="00830F97" w:rsidRDefault="005167DD" w:rsidP="00967579">
            <w:pPr>
              <w:pStyle w:val="a9"/>
              <w:numPr>
                <w:ilvl w:val="0"/>
                <w:numId w:val="6"/>
              </w:numPr>
              <w:tabs>
                <w:tab w:val="left" w:pos="488"/>
              </w:tabs>
              <w:suppressAutoHyphens/>
              <w:spacing w:after="0" w:line="240" w:lineRule="auto"/>
              <w:ind w:left="0" w:firstLine="0"/>
              <w:jc w:val="both"/>
              <w:rPr>
                <w:rFonts w:ascii="Times New Roman" w:hAnsi="Times New Roman"/>
                <w:kern w:val="2"/>
                <w:sz w:val="24"/>
                <w:szCs w:val="24"/>
                <w:lang w:eastAsia="ar-SA"/>
              </w:rPr>
            </w:pPr>
            <w:r w:rsidRPr="00830F97">
              <w:rPr>
                <w:rFonts w:ascii="Times New Roman" w:hAnsi="Times New Roman"/>
                <w:kern w:val="2"/>
                <w:sz w:val="24"/>
                <w:szCs w:val="24"/>
                <w:lang w:eastAsia="ar-SA"/>
              </w:rPr>
              <w:t>Многолетняя, системная, целенаправленная работа по проведению профориентационных мероприятий в течении года среди выпускников школ и колледжей</w:t>
            </w:r>
          </w:p>
          <w:p w:rsidR="005167DD" w:rsidRPr="00830F97" w:rsidRDefault="005167DD" w:rsidP="00967579">
            <w:pPr>
              <w:pStyle w:val="a9"/>
              <w:numPr>
                <w:ilvl w:val="0"/>
                <w:numId w:val="6"/>
              </w:numPr>
              <w:tabs>
                <w:tab w:val="left" w:pos="488"/>
              </w:tabs>
              <w:suppressAutoHyphens/>
              <w:spacing w:after="0" w:line="240" w:lineRule="auto"/>
              <w:ind w:left="0" w:firstLine="0"/>
              <w:jc w:val="both"/>
              <w:rPr>
                <w:rFonts w:ascii="Times New Roman" w:hAnsi="Times New Roman"/>
                <w:kern w:val="2"/>
                <w:sz w:val="24"/>
                <w:szCs w:val="24"/>
                <w:lang w:eastAsia="ar-SA"/>
              </w:rPr>
            </w:pPr>
            <w:r w:rsidRPr="00830F97">
              <w:rPr>
                <w:rFonts w:ascii="Times New Roman" w:hAnsi="Times New Roman"/>
                <w:kern w:val="2"/>
                <w:sz w:val="24"/>
                <w:szCs w:val="24"/>
                <w:lang w:eastAsia="ar-SA"/>
              </w:rPr>
              <w:t>Увеличение контингента иностранных студентов</w:t>
            </w:r>
          </w:p>
          <w:p w:rsidR="005167DD" w:rsidRPr="00830F97" w:rsidRDefault="005167DD" w:rsidP="00967579">
            <w:pPr>
              <w:pStyle w:val="a9"/>
              <w:numPr>
                <w:ilvl w:val="0"/>
                <w:numId w:val="6"/>
              </w:numPr>
              <w:tabs>
                <w:tab w:val="left" w:pos="488"/>
              </w:tabs>
              <w:suppressAutoHyphens/>
              <w:spacing w:after="0" w:line="240" w:lineRule="auto"/>
              <w:ind w:left="0" w:firstLine="0"/>
              <w:jc w:val="both"/>
              <w:rPr>
                <w:rFonts w:ascii="Times New Roman" w:hAnsi="Times New Roman"/>
                <w:kern w:val="2"/>
                <w:sz w:val="24"/>
                <w:szCs w:val="24"/>
                <w:lang w:eastAsia="ar-SA"/>
              </w:rPr>
            </w:pPr>
            <w:r w:rsidRPr="00830F97">
              <w:rPr>
                <w:rFonts w:ascii="Times New Roman" w:hAnsi="Times New Roman"/>
                <w:kern w:val="2"/>
                <w:sz w:val="24"/>
                <w:szCs w:val="24"/>
                <w:lang w:eastAsia="ar-SA"/>
              </w:rPr>
              <w:t>Высокие рейтинговые  показатели ОП и ВОУД;</w:t>
            </w:r>
          </w:p>
          <w:p w:rsidR="005167DD" w:rsidRPr="00830F97" w:rsidRDefault="005167DD" w:rsidP="00967579">
            <w:pPr>
              <w:pStyle w:val="a9"/>
              <w:numPr>
                <w:ilvl w:val="0"/>
                <w:numId w:val="6"/>
              </w:numPr>
              <w:tabs>
                <w:tab w:val="left" w:pos="488"/>
              </w:tabs>
              <w:suppressAutoHyphens/>
              <w:spacing w:after="0" w:line="240" w:lineRule="auto"/>
              <w:ind w:left="0" w:firstLine="0"/>
              <w:jc w:val="both"/>
              <w:rPr>
                <w:rFonts w:ascii="Times New Roman" w:hAnsi="Times New Roman"/>
                <w:kern w:val="2"/>
                <w:sz w:val="24"/>
                <w:szCs w:val="24"/>
                <w:lang w:eastAsia="ar-SA"/>
              </w:rPr>
            </w:pPr>
            <w:r w:rsidRPr="00830F97">
              <w:rPr>
                <w:rFonts w:ascii="Times New Roman" w:hAnsi="Times New Roman"/>
                <w:kern w:val="2"/>
                <w:sz w:val="24"/>
                <w:szCs w:val="24"/>
                <w:lang w:eastAsia="ar-SA"/>
              </w:rPr>
              <w:t>Высокий процент трудоустройства выпускников;</w:t>
            </w:r>
          </w:p>
          <w:p w:rsidR="005167DD" w:rsidRPr="00830F97" w:rsidRDefault="005167DD" w:rsidP="00967579">
            <w:pPr>
              <w:pStyle w:val="a9"/>
              <w:numPr>
                <w:ilvl w:val="0"/>
                <w:numId w:val="6"/>
              </w:numPr>
              <w:tabs>
                <w:tab w:val="left" w:pos="488"/>
              </w:tabs>
              <w:suppressAutoHyphens/>
              <w:spacing w:after="0" w:line="240" w:lineRule="auto"/>
              <w:ind w:left="0" w:firstLine="0"/>
              <w:jc w:val="both"/>
              <w:rPr>
                <w:rFonts w:ascii="Times New Roman" w:hAnsi="Times New Roman"/>
                <w:kern w:val="2"/>
                <w:sz w:val="24"/>
                <w:szCs w:val="24"/>
                <w:lang w:eastAsia="ar-SA"/>
              </w:rPr>
            </w:pPr>
            <w:r w:rsidRPr="00830F97">
              <w:rPr>
                <w:rFonts w:ascii="Times New Roman" w:hAnsi="Times New Roman"/>
                <w:kern w:val="2"/>
                <w:sz w:val="24"/>
                <w:szCs w:val="24"/>
                <w:lang w:eastAsia="ar-SA"/>
              </w:rPr>
              <w:t xml:space="preserve">Качественная организация учебного процесса, контроль за ходом и своевременным ведением учебной документации </w:t>
            </w:r>
          </w:p>
          <w:p w:rsidR="005167DD" w:rsidRPr="00830F97" w:rsidRDefault="005167DD" w:rsidP="00967579">
            <w:pPr>
              <w:pStyle w:val="a9"/>
              <w:numPr>
                <w:ilvl w:val="0"/>
                <w:numId w:val="6"/>
              </w:numPr>
              <w:tabs>
                <w:tab w:val="left" w:pos="488"/>
              </w:tabs>
              <w:suppressAutoHyphens/>
              <w:spacing w:after="0" w:line="240" w:lineRule="auto"/>
              <w:ind w:left="0" w:firstLine="0"/>
              <w:jc w:val="both"/>
              <w:rPr>
                <w:rFonts w:ascii="Times New Roman" w:hAnsi="Times New Roman"/>
                <w:kern w:val="2"/>
                <w:sz w:val="24"/>
                <w:szCs w:val="24"/>
                <w:lang w:eastAsia="ar-SA"/>
              </w:rPr>
            </w:pPr>
            <w:r w:rsidRPr="00830F97">
              <w:rPr>
                <w:rFonts w:ascii="Times New Roman" w:hAnsi="Times New Roman"/>
                <w:kern w:val="2"/>
                <w:sz w:val="24"/>
                <w:szCs w:val="24"/>
                <w:lang w:eastAsia="ar-SA"/>
              </w:rPr>
              <w:t>Высокий уровень коэффициента  доводимости студентов до выпуска.</w:t>
            </w:r>
          </w:p>
          <w:p w:rsidR="005167DD" w:rsidRPr="00830F97" w:rsidRDefault="005167DD" w:rsidP="00967579">
            <w:pPr>
              <w:pStyle w:val="a9"/>
              <w:numPr>
                <w:ilvl w:val="0"/>
                <w:numId w:val="6"/>
              </w:numPr>
              <w:tabs>
                <w:tab w:val="left" w:pos="488"/>
              </w:tabs>
              <w:suppressAutoHyphens/>
              <w:spacing w:after="0" w:line="240" w:lineRule="auto"/>
              <w:ind w:left="0" w:firstLine="0"/>
              <w:jc w:val="both"/>
              <w:rPr>
                <w:rFonts w:ascii="Times New Roman" w:hAnsi="Times New Roman"/>
                <w:kern w:val="2"/>
                <w:sz w:val="24"/>
                <w:szCs w:val="24"/>
                <w:lang w:eastAsia="ar-SA"/>
              </w:rPr>
            </w:pPr>
            <w:r w:rsidRPr="00830F97">
              <w:rPr>
                <w:rFonts w:ascii="Times New Roman" w:hAnsi="Times New Roman"/>
                <w:kern w:val="2"/>
                <w:sz w:val="24"/>
                <w:szCs w:val="24"/>
                <w:lang w:eastAsia="ar-SA"/>
              </w:rPr>
              <w:t xml:space="preserve">Приобретение </w:t>
            </w:r>
          </w:p>
          <w:p w:rsidR="005167DD" w:rsidRPr="00830F97" w:rsidRDefault="005167DD" w:rsidP="00967579">
            <w:pPr>
              <w:pStyle w:val="a9"/>
              <w:numPr>
                <w:ilvl w:val="0"/>
                <w:numId w:val="6"/>
              </w:numPr>
              <w:tabs>
                <w:tab w:val="left" w:pos="488"/>
              </w:tabs>
              <w:suppressAutoHyphens/>
              <w:spacing w:after="0" w:line="240" w:lineRule="auto"/>
              <w:ind w:left="0" w:firstLine="0"/>
              <w:jc w:val="both"/>
              <w:rPr>
                <w:rFonts w:ascii="Times New Roman" w:hAnsi="Times New Roman"/>
                <w:kern w:val="2"/>
                <w:sz w:val="24"/>
                <w:szCs w:val="24"/>
                <w:lang w:eastAsia="ar-SA"/>
              </w:rPr>
            </w:pPr>
            <w:r w:rsidRPr="00830F97">
              <w:rPr>
                <w:rFonts w:ascii="Times New Roman" w:hAnsi="Times New Roman"/>
                <w:kern w:val="2"/>
                <w:sz w:val="24"/>
                <w:szCs w:val="24"/>
                <w:lang w:eastAsia="ar-SA"/>
              </w:rPr>
              <w:t>Организация на базе школ предметных кружков и клубов по интересам</w:t>
            </w:r>
          </w:p>
          <w:p w:rsidR="005167DD" w:rsidRPr="00830F97" w:rsidRDefault="005167DD" w:rsidP="00967579">
            <w:pPr>
              <w:pStyle w:val="a9"/>
              <w:numPr>
                <w:ilvl w:val="0"/>
                <w:numId w:val="6"/>
              </w:numPr>
              <w:tabs>
                <w:tab w:val="left" w:pos="488"/>
              </w:tabs>
              <w:suppressAutoHyphens/>
              <w:spacing w:after="0" w:line="240" w:lineRule="auto"/>
              <w:ind w:left="0" w:firstLine="0"/>
              <w:jc w:val="both"/>
              <w:rPr>
                <w:rFonts w:ascii="Times New Roman" w:hAnsi="Times New Roman"/>
                <w:kern w:val="2"/>
                <w:sz w:val="24"/>
                <w:szCs w:val="24"/>
                <w:lang w:eastAsia="ar-SA"/>
              </w:rPr>
            </w:pPr>
            <w:r w:rsidRPr="00830F97">
              <w:rPr>
                <w:rFonts w:ascii="Times New Roman" w:hAnsi="Times New Roman"/>
                <w:kern w:val="2"/>
                <w:sz w:val="24"/>
                <w:szCs w:val="24"/>
                <w:lang w:eastAsia="ar-SA"/>
              </w:rPr>
              <w:t>Создание условий для призеров республиканского и международного уровня (творческие, спортивные и др.).</w:t>
            </w:r>
          </w:p>
          <w:p w:rsidR="005167DD" w:rsidRPr="00830F97" w:rsidRDefault="005167DD" w:rsidP="00967579">
            <w:pPr>
              <w:pStyle w:val="a9"/>
              <w:numPr>
                <w:ilvl w:val="0"/>
                <w:numId w:val="6"/>
              </w:numPr>
              <w:tabs>
                <w:tab w:val="left" w:pos="488"/>
              </w:tabs>
              <w:suppressAutoHyphens/>
              <w:spacing w:after="0" w:line="240" w:lineRule="auto"/>
              <w:ind w:left="0" w:firstLine="0"/>
              <w:jc w:val="both"/>
              <w:rPr>
                <w:rFonts w:ascii="Times New Roman" w:hAnsi="Times New Roman"/>
                <w:kern w:val="2"/>
                <w:sz w:val="24"/>
                <w:szCs w:val="24"/>
                <w:lang w:eastAsia="ar-SA"/>
              </w:rPr>
            </w:pPr>
            <w:r w:rsidRPr="00830F97">
              <w:rPr>
                <w:rFonts w:ascii="Times New Roman" w:hAnsi="Times New Roman"/>
                <w:kern w:val="2"/>
                <w:sz w:val="24"/>
                <w:szCs w:val="24"/>
                <w:lang w:eastAsia="ar-SA"/>
              </w:rPr>
              <w:t>Наличие большого количества скидок в оплате за обучение различным категориям студентам.</w:t>
            </w:r>
          </w:p>
          <w:p w:rsidR="005167DD" w:rsidRPr="00830F97" w:rsidRDefault="005167DD" w:rsidP="00967579">
            <w:pPr>
              <w:pStyle w:val="a9"/>
              <w:numPr>
                <w:ilvl w:val="0"/>
                <w:numId w:val="6"/>
              </w:numPr>
              <w:tabs>
                <w:tab w:val="left" w:pos="488"/>
              </w:tabs>
              <w:suppressAutoHyphens/>
              <w:spacing w:after="0" w:line="240" w:lineRule="auto"/>
              <w:ind w:left="0" w:firstLine="0"/>
              <w:jc w:val="both"/>
              <w:rPr>
                <w:rFonts w:ascii="Times New Roman" w:hAnsi="Times New Roman"/>
                <w:kern w:val="2"/>
                <w:sz w:val="24"/>
                <w:szCs w:val="24"/>
                <w:lang w:eastAsia="ar-SA"/>
              </w:rPr>
            </w:pPr>
            <w:r w:rsidRPr="00830F97">
              <w:rPr>
                <w:rFonts w:ascii="Times New Roman" w:hAnsi="Times New Roman"/>
                <w:kern w:val="2"/>
                <w:sz w:val="24"/>
                <w:szCs w:val="24"/>
                <w:lang w:eastAsia="ar-SA"/>
              </w:rPr>
              <w:lastRenderedPageBreak/>
              <w:t>Помесячная оплата за обучение.</w:t>
            </w:r>
          </w:p>
        </w:tc>
        <w:tc>
          <w:tcPr>
            <w:tcW w:w="3847" w:type="dxa"/>
            <w:tcBorders>
              <w:top w:val="single" w:sz="4" w:space="0" w:color="auto"/>
              <w:left w:val="single" w:sz="4" w:space="0" w:color="auto"/>
              <w:bottom w:val="single" w:sz="4" w:space="0" w:color="auto"/>
              <w:right w:val="single" w:sz="4" w:space="0" w:color="auto"/>
            </w:tcBorders>
          </w:tcPr>
          <w:p w:rsidR="005167DD" w:rsidRPr="00830F97" w:rsidRDefault="005167DD" w:rsidP="00967579">
            <w:pPr>
              <w:numPr>
                <w:ilvl w:val="0"/>
                <w:numId w:val="4"/>
              </w:numPr>
              <w:tabs>
                <w:tab w:val="left" w:pos="405"/>
              </w:tabs>
              <w:spacing w:after="0" w:line="240" w:lineRule="auto"/>
              <w:ind w:left="0" w:hanging="12"/>
              <w:contextualSpacing/>
              <w:jc w:val="both"/>
              <w:rPr>
                <w:rFonts w:ascii="Times New Roman" w:hAnsi="Times New Roman" w:cs="Times New Roman"/>
                <w:color w:val="000000"/>
                <w:sz w:val="24"/>
                <w:szCs w:val="24"/>
              </w:rPr>
            </w:pPr>
            <w:r w:rsidRPr="00830F97">
              <w:rPr>
                <w:rFonts w:ascii="Times New Roman" w:hAnsi="Times New Roman" w:cs="Times New Roman"/>
                <w:color w:val="000000"/>
                <w:sz w:val="24"/>
                <w:szCs w:val="24"/>
              </w:rPr>
              <w:lastRenderedPageBreak/>
              <w:t>Снижение общего контингента обучающихся в магистратуре.</w:t>
            </w:r>
          </w:p>
        </w:tc>
      </w:tr>
      <w:tr w:rsidR="005167DD" w:rsidRPr="00F86CEC" w:rsidTr="007811C2">
        <w:trPr>
          <w:trHeight w:val="478"/>
          <w:jc w:val="center"/>
        </w:trPr>
        <w:tc>
          <w:tcPr>
            <w:tcW w:w="6040" w:type="dxa"/>
            <w:tcBorders>
              <w:top w:val="single" w:sz="4" w:space="0" w:color="auto"/>
              <w:left w:val="single" w:sz="4" w:space="0" w:color="auto"/>
              <w:bottom w:val="single" w:sz="4" w:space="0" w:color="auto"/>
              <w:right w:val="single" w:sz="4" w:space="0" w:color="auto"/>
            </w:tcBorders>
            <w:hideMark/>
          </w:tcPr>
          <w:p w:rsidR="005167DD" w:rsidRPr="00F86CEC" w:rsidRDefault="005167DD" w:rsidP="005167DD">
            <w:pPr>
              <w:spacing w:after="0" w:line="240" w:lineRule="auto"/>
              <w:jc w:val="center"/>
              <w:rPr>
                <w:rFonts w:ascii="Times New Roman" w:hAnsi="Times New Roman" w:cs="Times New Roman"/>
                <w:sz w:val="24"/>
                <w:szCs w:val="24"/>
              </w:rPr>
            </w:pPr>
            <w:r w:rsidRPr="00F86CEC">
              <w:rPr>
                <w:rFonts w:ascii="Times New Roman" w:hAnsi="Times New Roman" w:cs="Times New Roman"/>
                <w:b/>
                <w:color w:val="000000"/>
                <w:sz w:val="24"/>
                <w:szCs w:val="24"/>
                <w:lang w:val="en-US"/>
              </w:rPr>
              <w:lastRenderedPageBreak/>
              <w:t>O</w:t>
            </w:r>
            <w:r w:rsidRPr="00F86CEC">
              <w:rPr>
                <w:rFonts w:ascii="Times New Roman" w:hAnsi="Times New Roman" w:cs="Times New Roman"/>
                <w:b/>
                <w:color w:val="000000"/>
                <w:sz w:val="24"/>
                <w:szCs w:val="24"/>
              </w:rPr>
              <w:t xml:space="preserve"> (</w:t>
            </w:r>
            <w:r w:rsidRPr="00F86CEC">
              <w:rPr>
                <w:rFonts w:ascii="Times New Roman" w:hAnsi="Times New Roman" w:cs="Times New Roman"/>
                <w:b/>
                <w:color w:val="000000"/>
                <w:sz w:val="24"/>
                <w:szCs w:val="24"/>
                <w:lang w:val="en-US"/>
              </w:rPr>
              <w:t>opportunity</w:t>
            </w:r>
            <w:r w:rsidRPr="00F86CEC">
              <w:rPr>
                <w:rFonts w:ascii="Times New Roman" w:hAnsi="Times New Roman" w:cs="Times New Roman"/>
                <w:b/>
                <w:color w:val="000000"/>
                <w:sz w:val="24"/>
                <w:szCs w:val="24"/>
              </w:rPr>
              <w:t xml:space="preserve">) </w:t>
            </w:r>
            <w:r w:rsidRPr="00F86CEC">
              <w:rPr>
                <w:rFonts w:ascii="Times New Roman" w:hAnsi="Times New Roman" w:cs="Times New Roman"/>
                <w:color w:val="000000"/>
                <w:sz w:val="24"/>
                <w:szCs w:val="24"/>
              </w:rPr>
              <w:t>– благоприятные возможности (потенциально позитивные внешние факторы)</w:t>
            </w:r>
          </w:p>
        </w:tc>
        <w:tc>
          <w:tcPr>
            <w:tcW w:w="3847" w:type="dxa"/>
            <w:tcBorders>
              <w:top w:val="single" w:sz="4" w:space="0" w:color="auto"/>
              <w:left w:val="single" w:sz="4" w:space="0" w:color="auto"/>
              <w:bottom w:val="single" w:sz="4" w:space="0" w:color="auto"/>
              <w:right w:val="single" w:sz="4" w:space="0" w:color="auto"/>
            </w:tcBorders>
            <w:hideMark/>
          </w:tcPr>
          <w:p w:rsidR="005167DD" w:rsidRPr="00F86CEC" w:rsidRDefault="005167DD" w:rsidP="005167DD">
            <w:pPr>
              <w:spacing w:after="0" w:line="240" w:lineRule="auto"/>
              <w:jc w:val="center"/>
              <w:rPr>
                <w:rFonts w:ascii="Times New Roman" w:hAnsi="Times New Roman" w:cs="Times New Roman"/>
                <w:sz w:val="24"/>
                <w:szCs w:val="24"/>
              </w:rPr>
            </w:pPr>
            <w:r w:rsidRPr="00F86CEC">
              <w:rPr>
                <w:rFonts w:ascii="Times New Roman" w:hAnsi="Times New Roman" w:cs="Times New Roman"/>
                <w:b/>
                <w:color w:val="000000"/>
                <w:sz w:val="24"/>
                <w:szCs w:val="24"/>
                <w:lang w:val="en-US"/>
              </w:rPr>
              <w:t>T</w:t>
            </w:r>
            <w:r w:rsidRPr="00F86CEC">
              <w:rPr>
                <w:rFonts w:ascii="Times New Roman" w:hAnsi="Times New Roman" w:cs="Times New Roman"/>
                <w:b/>
                <w:color w:val="000000"/>
                <w:sz w:val="24"/>
                <w:szCs w:val="24"/>
              </w:rPr>
              <w:t xml:space="preserve"> (</w:t>
            </w:r>
            <w:r w:rsidRPr="00F86CEC">
              <w:rPr>
                <w:rFonts w:ascii="Times New Roman" w:hAnsi="Times New Roman" w:cs="Times New Roman"/>
                <w:b/>
                <w:color w:val="000000"/>
                <w:sz w:val="24"/>
                <w:szCs w:val="24"/>
                <w:lang w:val="en-US"/>
              </w:rPr>
              <w:t>threat</w:t>
            </w:r>
            <w:r w:rsidRPr="00F86CEC">
              <w:rPr>
                <w:rFonts w:ascii="Times New Roman" w:hAnsi="Times New Roman" w:cs="Times New Roman"/>
                <w:b/>
                <w:color w:val="000000"/>
                <w:sz w:val="24"/>
                <w:szCs w:val="24"/>
              </w:rPr>
              <w:t>)</w:t>
            </w:r>
            <w:r w:rsidRPr="00F86CEC">
              <w:rPr>
                <w:rFonts w:ascii="Times New Roman" w:hAnsi="Times New Roman" w:cs="Times New Roman"/>
                <w:color w:val="000000"/>
                <w:sz w:val="24"/>
                <w:szCs w:val="24"/>
              </w:rPr>
              <w:t xml:space="preserve"> – угрозы ( потенциально негативные внешние факторы)</w:t>
            </w:r>
          </w:p>
        </w:tc>
      </w:tr>
      <w:tr w:rsidR="005167DD" w:rsidRPr="00F86CEC" w:rsidTr="007811C2">
        <w:trPr>
          <w:trHeight w:val="545"/>
          <w:jc w:val="center"/>
        </w:trPr>
        <w:tc>
          <w:tcPr>
            <w:tcW w:w="6040" w:type="dxa"/>
            <w:tcBorders>
              <w:top w:val="single" w:sz="4" w:space="0" w:color="auto"/>
              <w:left w:val="single" w:sz="4" w:space="0" w:color="auto"/>
              <w:bottom w:val="single" w:sz="4" w:space="0" w:color="auto"/>
              <w:right w:val="single" w:sz="4" w:space="0" w:color="auto"/>
            </w:tcBorders>
            <w:hideMark/>
          </w:tcPr>
          <w:p w:rsidR="005167DD" w:rsidRPr="00830F97" w:rsidRDefault="005167DD" w:rsidP="00967579">
            <w:pPr>
              <w:pStyle w:val="a9"/>
              <w:numPr>
                <w:ilvl w:val="0"/>
                <w:numId w:val="7"/>
              </w:numPr>
              <w:tabs>
                <w:tab w:val="left" w:pos="488"/>
              </w:tabs>
              <w:suppressAutoHyphens/>
              <w:spacing w:after="0" w:line="240" w:lineRule="auto"/>
              <w:ind w:left="0" w:firstLine="62"/>
              <w:jc w:val="both"/>
              <w:rPr>
                <w:rFonts w:ascii="Times New Roman" w:hAnsi="Times New Roman"/>
                <w:kern w:val="2"/>
                <w:sz w:val="24"/>
                <w:szCs w:val="24"/>
                <w:lang w:eastAsia="ar-SA"/>
              </w:rPr>
            </w:pPr>
            <w:r w:rsidRPr="00830F97">
              <w:rPr>
                <w:rFonts w:ascii="Times New Roman" w:hAnsi="Times New Roman"/>
                <w:kern w:val="2"/>
                <w:sz w:val="24"/>
                <w:szCs w:val="24"/>
                <w:lang w:eastAsia="ar-SA"/>
              </w:rPr>
              <w:t>Участие в конкурсе на присуждение грантов от МИО</w:t>
            </w:r>
          </w:p>
          <w:p w:rsidR="005167DD" w:rsidRPr="00830F97" w:rsidRDefault="005167DD" w:rsidP="00967579">
            <w:pPr>
              <w:pStyle w:val="a9"/>
              <w:numPr>
                <w:ilvl w:val="0"/>
                <w:numId w:val="7"/>
              </w:numPr>
              <w:tabs>
                <w:tab w:val="left" w:pos="488"/>
              </w:tabs>
              <w:suppressAutoHyphens/>
              <w:spacing w:after="0" w:line="240" w:lineRule="auto"/>
              <w:ind w:left="0" w:firstLine="62"/>
              <w:jc w:val="both"/>
              <w:rPr>
                <w:rFonts w:ascii="Times New Roman" w:hAnsi="Times New Roman"/>
                <w:kern w:val="2"/>
                <w:sz w:val="24"/>
                <w:szCs w:val="24"/>
                <w:lang w:eastAsia="ar-SA"/>
              </w:rPr>
            </w:pPr>
            <w:r w:rsidRPr="00830F97">
              <w:rPr>
                <w:rFonts w:ascii="Times New Roman" w:hAnsi="Times New Roman"/>
                <w:kern w:val="2"/>
                <w:sz w:val="24"/>
                <w:szCs w:val="24"/>
                <w:lang w:eastAsia="ar-SA"/>
              </w:rPr>
              <w:t>Тесное сотрудничество с Управлением образованием Карагандинской области и КарГОО в вопросах проведения профориентационной работы с выпускниками школ и колледжей.</w:t>
            </w:r>
          </w:p>
          <w:p w:rsidR="005167DD" w:rsidRPr="00830F97" w:rsidRDefault="005167DD" w:rsidP="00967579">
            <w:pPr>
              <w:pStyle w:val="a9"/>
              <w:numPr>
                <w:ilvl w:val="0"/>
                <w:numId w:val="7"/>
              </w:numPr>
              <w:tabs>
                <w:tab w:val="left" w:pos="488"/>
              </w:tabs>
              <w:suppressAutoHyphens/>
              <w:spacing w:after="0" w:line="240" w:lineRule="auto"/>
              <w:ind w:left="0" w:firstLine="62"/>
              <w:jc w:val="both"/>
              <w:rPr>
                <w:rFonts w:ascii="Times New Roman" w:hAnsi="Times New Roman"/>
                <w:kern w:val="2"/>
                <w:sz w:val="24"/>
                <w:szCs w:val="24"/>
                <w:lang w:eastAsia="ar-SA"/>
              </w:rPr>
            </w:pPr>
            <w:r w:rsidRPr="00830F97">
              <w:rPr>
                <w:rFonts w:ascii="Times New Roman" w:hAnsi="Times New Roman"/>
                <w:kern w:val="2"/>
                <w:sz w:val="24"/>
                <w:szCs w:val="24"/>
                <w:lang w:eastAsia="ar-SA"/>
              </w:rPr>
              <w:t>Возможность участия в мероприятиях образовательного Хаба,</w:t>
            </w:r>
          </w:p>
          <w:p w:rsidR="005167DD" w:rsidRPr="00830F97" w:rsidRDefault="005167DD" w:rsidP="00967579">
            <w:pPr>
              <w:pStyle w:val="a9"/>
              <w:numPr>
                <w:ilvl w:val="0"/>
                <w:numId w:val="7"/>
              </w:numPr>
              <w:tabs>
                <w:tab w:val="left" w:pos="488"/>
              </w:tabs>
              <w:suppressAutoHyphens/>
              <w:spacing w:after="0" w:line="240" w:lineRule="auto"/>
              <w:ind w:left="0" w:firstLine="62"/>
              <w:jc w:val="both"/>
              <w:rPr>
                <w:rFonts w:ascii="Times New Roman" w:hAnsi="Times New Roman"/>
                <w:kern w:val="2"/>
                <w:sz w:val="24"/>
                <w:szCs w:val="24"/>
                <w:lang w:eastAsia="ar-SA"/>
              </w:rPr>
            </w:pPr>
            <w:r w:rsidRPr="00830F97">
              <w:rPr>
                <w:rFonts w:ascii="Times New Roman" w:hAnsi="Times New Roman"/>
                <w:kern w:val="2"/>
                <w:sz w:val="24"/>
                <w:szCs w:val="24"/>
                <w:lang w:eastAsia="ar-SA"/>
              </w:rPr>
              <w:t>Представление Академии на  традиционных ярмарках ОП.</w:t>
            </w:r>
          </w:p>
          <w:p w:rsidR="005167DD" w:rsidRPr="00830F97" w:rsidRDefault="005167DD" w:rsidP="00967579">
            <w:pPr>
              <w:pStyle w:val="a9"/>
              <w:numPr>
                <w:ilvl w:val="0"/>
                <w:numId w:val="7"/>
              </w:numPr>
              <w:tabs>
                <w:tab w:val="left" w:pos="488"/>
              </w:tabs>
              <w:suppressAutoHyphens/>
              <w:spacing w:after="0" w:line="240" w:lineRule="auto"/>
              <w:ind w:left="0" w:firstLine="62"/>
              <w:jc w:val="both"/>
              <w:rPr>
                <w:rFonts w:ascii="Times New Roman" w:hAnsi="Times New Roman"/>
                <w:kern w:val="2"/>
                <w:sz w:val="24"/>
                <w:szCs w:val="24"/>
                <w:lang w:eastAsia="ar-SA"/>
              </w:rPr>
            </w:pPr>
            <w:r w:rsidRPr="00830F97">
              <w:rPr>
                <w:rFonts w:ascii="Times New Roman" w:hAnsi="Times New Roman"/>
                <w:kern w:val="2"/>
                <w:sz w:val="24"/>
                <w:szCs w:val="24"/>
                <w:lang w:eastAsia="ar-SA"/>
              </w:rPr>
              <w:t>Возможность перевода студентов из зарубежных вузов без сдачи КТ.</w:t>
            </w:r>
          </w:p>
          <w:p w:rsidR="005167DD" w:rsidRPr="00830F97" w:rsidRDefault="005167DD" w:rsidP="005167DD">
            <w:pPr>
              <w:tabs>
                <w:tab w:val="left" w:pos="142"/>
              </w:tabs>
              <w:spacing w:after="0" w:line="240" w:lineRule="auto"/>
              <w:ind w:left="34" w:hanging="34"/>
              <w:jc w:val="both"/>
              <w:rPr>
                <w:rFonts w:ascii="Times New Roman" w:hAnsi="Times New Roman" w:cs="Times New Roman"/>
                <w:sz w:val="24"/>
                <w:szCs w:val="24"/>
              </w:rPr>
            </w:pPr>
          </w:p>
        </w:tc>
        <w:tc>
          <w:tcPr>
            <w:tcW w:w="3847" w:type="dxa"/>
            <w:tcBorders>
              <w:top w:val="single" w:sz="4" w:space="0" w:color="auto"/>
              <w:left w:val="single" w:sz="4" w:space="0" w:color="auto"/>
              <w:bottom w:val="single" w:sz="4" w:space="0" w:color="auto"/>
              <w:right w:val="single" w:sz="4" w:space="0" w:color="auto"/>
            </w:tcBorders>
            <w:hideMark/>
          </w:tcPr>
          <w:p w:rsidR="005167DD" w:rsidRPr="00830F97" w:rsidRDefault="005167DD" w:rsidP="00967579">
            <w:pPr>
              <w:pStyle w:val="a9"/>
              <w:numPr>
                <w:ilvl w:val="0"/>
                <w:numId w:val="8"/>
              </w:numPr>
              <w:tabs>
                <w:tab w:val="left" w:pos="260"/>
              </w:tabs>
              <w:spacing w:after="0" w:line="240" w:lineRule="auto"/>
              <w:ind w:left="0" w:firstLine="0"/>
              <w:jc w:val="both"/>
              <w:rPr>
                <w:rFonts w:ascii="Times New Roman" w:hAnsi="Times New Roman"/>
                <w:color w:val="000000"/>
                <w:sz w:val="24"/>
                <w:szCs w:val="24"/>
              </w:rPr>
            </w:pPr>
            <w:r w:rsidRPr="00830F97">
              <w:rPr>
                <w:rFonts w:ascii="Times New Roman" w:hAnsi="Times New Roman"/>
                <w:color w:val="000000"/>
                <w:sz w:val="24"/>
                <w:szCs w:val="24"/>
              </w:rPr>
              <w:t>Отток молодежи в соседние страны на обучение по бюджету.</w:t>
            </w:r>
          </w:p>
          <w:p w:rsidR="005167DD" w:rsidRPr="00830F97" w:rsidRDefault="005167DD" w:rsidP="00967579">
            <w:pPr>
              <w:pStyle w:val="a9"/>
              <w:numPr>
                <w:ilvl w:val="0"/>
                <w:numId w:val="8"/>
              </w:numPr>
              <w:tabs>
                <w:tab w:val="left" w:pos="260"/>
              </w:tabs>
              <w:spacing w:after="0" w:line="240" w:lineRule="auto"/>
              <w:ind w:left="0" w:firstLine="0"/>
              <w:jc w:val="both"/>
              <w:rPr>
                <w:rFonts w:ascii="Times New Roman" w:hAnsi="Times New Roman"/>
                <w:color w:val="000000"/>
                <w:sz w:val="24"/>
                <w:szCs w:val="24"/>
              </w:rPr>
            </w:pPr>
            <w:r w:rsidRPr="00830F97">
              <w:rPr>
                <w:rFonts w:ascii="Times New Roman" w:hAnsi="Times New Roman"/>
                <w:color w:val="000000"/>
                <w:sz w:val="24"/>
                <w:szCs w:val="24"/>
              </w:rPr>
              <w:t>Практически ежегодное изменение типовых правил приема поступления в вузы Казахстана.</w:t>
            </w:r>
          </w:p>
        </w:tc>
      </w:tr>
    </w:tbl>
    <w:p w:rsidR="007811C2" w:rsidRDefault="007811C2" w:rsidP="005167DD">
      <w:pPr>
        <w:spacing w:after="0" w:line="240" w:lineRule="auto"/>
        <w:jc w:val="center"/>
        <w:rPr>
          <w:rFonts w:ascii="Times New Roman" w:hAnsi="Times New Roman"/>
          <w:b/>
          <w:caps/>
          <w:sz w:val="28"/>
          <w:szCs w:val="28"/>
        </w:rPr>
      </w:pPr>
    </w:p>
    <w:p w:rsidR="007811C2" w:rsidRDefault="007811C2" w:rsidP="005167DD">
      <w:pPr>
        <w:spacing w:after="0" w:line="240" w:lineRule="auto"/>
        <w:jc w:val="center"/>
        <w:rPr>
          <w:rFonts w:ascii="Times New Roman" w:hAnsi="Times New Roman"/>
          <w:b/>
          <w:caps/>
          <w:sz w:val="28"/>
          <w:szCs w:val="28"/>
        </w:rPr>
      </w:pPr>
    </w:p>
    <w:p w:rsidR="004D30E9" w:rsidRDefault="004D30E9" w:rsidP="005167DD">
      <w:pPr>
        <w:spacing w:after="0" w:line="240" w:lineRule="auto"/>
        <w:jc w:val="center"/>
        <w:rPr>
          <w:rFonts w:ascii="Times New Roman" w:hAnsi="Times New Roman"/>
          <w:b/>
          <w:caps/>
          <w:sz w:val="28"/>
          <w:szCs w:val="28"/>
        </w:rPr>
      </w:pPr>
    </w:p>
    <w:p w:rsidR="004D30E9" w:rsidRDefault="004D30E9" w:rsidP="005167DD">
      <w:pPr>
        <w:spacing w:after="0" w:line="240" w:lineRule="auto"/>
        <w:jc w:val="center"/>
        <w:rPr>
          <w:rFonts w:ascii="Times New Roman" w:hAnsi="Times New Roman"/>
          <w:b/>
          <w:caps/>
          <w:sz w:val="28"/>
          <w:szCs w:val="28"/>
        </w:rPr>
      </w:pPr>
    </w:p>
    <w:p w:rsidR="004D30E9" w:rsidRDefault="004D30E9" w:rsidP="005167DD">
      <w:pPr>
        <w:spacing w:after="0" w:line="240" w:lineRule="auto"/>
        <w:jc w:val="center"/>
        <w:rPr>
          <w:rFonts w:ascii="Times New Roman" w:hAnsi="Times New Roman"/>
          <w:b/>
          <w:caps/>
          <w:sz w:val="28"/>
          <w:szCs w:val="28"/>
        </w:rPr>
      </w:pPr>
    </w:p>
    <w:p w:rsidR="004D30E9" w:rsidRDefault="004D30E9" w:rsidP="005167DD">
      <w:pPr>
        <w:spacing w:after="0" w:line="240" w:lineRule="auto"/>
        <w:jc w:val="center"/>
        <w:rPr>
          <w:rFonts w:ascii="Times New Roman" w:hAnsi="Times New Roman"/>
          <w:b/>
          <w:caps/>
          <w:sz w:val="28"/>
          <w:szCs w:val="28"/>
        </w:rPr>
      </w:pPr>
    </w:p>
    <w:p w:rsidR="004D30E9" w:rsidRDefault="004D30E9" w:rsidP="005167DD">
      <w:pPr>
        <w:spacing w:after="0" w:line="240" w:lineRule="auto"/>
        <w:jc w:val="center"/>
        <w:rPr>
          <w:rFonts w:ascii="Times New Roman" w:hAnsi="Times New Roman"/>
          <w:b/>
          <w:caps/>
          <w:sz w:val="28"/>
          <w:szCs w:val="28"/>
        </w:rPr>
      </w:pPr>
    </w:p>
    <w:p w:rsidR="004D30E9" w:rsidRDefault="004D30E9" w:rsidP="005167DD">
      <w:pPr>
        <w:spacing w:after="0" w:line="240" w:lineRule="auto"/>
        <w:jc w:val="center"/>
        <w:rPr>
          <w:rFonts w:ascii="Times New Roman" w:hAnsi="Times New Roman"/>
          <w:b/>
          <w:caps/>
          <w:sz w:val="28"/>
          <w:szCs w:val="28"/>
        </w:rPr>
      </w:pPr>
    </w:p>
    <w:p w:rsidR="004D30E9" w:rsidRDefault="004D30E9" w:rsidP="005167DD">
      <w:pPr>
        <w:spacing w:after="0" w:line="240" w:lineRule="auto"/>
        <w:jc w:val="center"/>
        <w:rPr>
          <w:rFonts w:ascii="Times New Roman" w:hAnsi="Times New Roman"/>
          <w:b/>
          <w:caps/>
          <w:sz w:val="28"/>
          <w:szCs w:val="28"/>
        </w:rPr>
      </w:pPr>
    </w:p>
    <w:p w:rsidR="004D30E9" w:rsidRDefault="004D30E9" w:rsidP="005167DD">
      <w:pPr>
        <w:spacing w:after="0" w:line="240" w:lineRule="auto"/>
        <w:jc w:val="center"/>
        <w:rPr>
          <w:rFonts w:ascii="Times New Roman" w:hAnsi="Times New Roman"/>
          <w:b/>
          <w:caps/>
          <w:sz w:val="28"/>
          <w:szCs w:val="28"/>
        </w:rPr>
      </w:pPr>
    </w:p>
    <w:p w:rsidR="004D30E9" w:rsidRDefault="004D30E9" w:rsidP="005167DD">
      <w:pPr>
        <w:spacing w:after="0" w:line="240" w:lineRule="auto"/>
        <w:jc w:val="center"/>
        <w:rPr>
          <w:rFonts w:ascii="Times New Roman" w:hAnsi="Times New Roman"/>
          <w:b/>
          <w:caps/>
          <w:sz w:val="28"/>
          <w:szCs w:val="28"/>
        </w:rPr>
      </w:pPr>
    </w:p>
    <w:p w:rsidR="004D30E9" w:rsidRDefault="004D30E9" w:rsidP="005167DD">
      <w:pPr>
        <w:spacing w:after="0" w:line="240" w:lineRule="auto"/>
        <w:jc w:val="center"/>
        <w:rPr>
          <w:rFonts w:ascii="Times New Roman" w:hAnsi="Times New Roman"/>
          <w:b/>
          <w:caps/>
          <w:sz w:val="28"/>
          <w:szCs w:val="28"/>
        </w:rPr>
      </w:pPr>
    </w:p>
    <w:p w:rsidR="004D30E9" w:rsidRDefault="004D30E9" w:rsidP="005167DD">
      <w:pPr>
        <w:spacing w:after="0" w:line="240" w:lineRule="auto"/>
        <w:jc w:val="center"/>
        <w:rPr>
          <w:rFonts w:ascii="Times New Roman" w:hAnsi="Times New Roman"/>
          <w:b/>
          <w:caps/>
          <w:sz w:val="28"/>
          <w:szCs w:val="28"/>
        </w:rPr>
      </w:pPr>
    </w:p>
    <w:p w:rsidR="004D30E9" w:rsidRDefault="004D30E9" w:rsidP="005167DD">
      <w:pPr>
        <w:spacing w:after="0" w:line="240" w:lineRule="auto"/>
        <w:jc w:val="center"/>
        <w:rPr>
          <w:rFonts w:ascii="Times New Roman" w:hAnsi="Times New Roman"/>
          <w:b/>
          <w:caps/>
          <w:sz w:val="28"/>
          <w:szCs w:val="28"/>
        </w:rPr>
      </w:pPr>
    </w:p>
    <w:p w:rsidR="004D30E9" w:rsidRDefault="004D30E9" w:rsidP="005167DD">
      <w:pPr>
        <w:spacing w:after="0" w:line="240" w:lineRule="auto"/>
        <w:jc w:val="center"/>
        <w:rPr>
          <w:rFonts w:ascii="Times New Roman" w:hAnsi="Times New Roman"/>
          <w:b/>
          <w:caps/>
          <w:sz w:val="28"/>
          <w:szCs w:val="28"/>
        </w:rPr>
      </w:pPr>
    </w:p>
    <w:p w:rsidR="004D30E9" w:rsidRDefault="004D30E9" w:rsidP="005167DD">
      <w:pPr>
        <w:spacing w:after="0" w:line="240" w:lineRule="auto"/>
        <w:jc w:val="center"/>
        <w:rPr>
          <w:rFonts w:ascii="Times New Roman" w:hAnsi="Times New Roman"/>
          <w:b/>
          <w:caps/>
          <w:sz w:val="28"/>
          <w:szCs w:val="28"/>
        </w:rPr>
      </w:pPr>
    </w:p>
    <w:p w:rsidR="004D30E9" w:rsidRDefault="004D30E9" w:rsidP="005167DD">
      <w:pPr>
        <w:spacing w:after="0" w:line="240" w:lineRule="auto"/>
        <w:jc w:val="center"/>
        <w:rPr>
          <w:rFonts w:ascii="Times New Roman" w:hAnsi="Times New Roman"/>
          <w:b/>
          <w:caps/>
          <w:sz w:val="28"/>
          <w:szCs w:val="28"/>
        </w:rPr>
      </w:pPr>
    </w:p>
    <w:p w:rsidR="004D30E9" w:rsidRDefault="004D30E9" w:rsidP="005167DD">
      <w:pPr>
        <w:spacing w:after="0" w:line="240" w:lineRule="auto"/>
        <w:jc w:val="center"/>
        <w:rPr>
          <w:rFonts w:ascii="Times New Roman" w:hAnsi="Times New Roman"/>
          <w:b/>
          <w:caps/>
          <w:sz w:val="28"/>
          <w:szCs w:val="28"/>
        </w:rPr>
      </w:pPr>
    </w:p>
    <w:p w:rsidR="004D30E9" w:rsidRDefault="004D30E9" w:rsidP="005167DD">
      <w:pPr>
        <w:spacing w:after="0" w:line="240" w:lineRule="auto"/>
        <w:jc w:val="center"/>
        <w:rPr>
          <w:rFonts w:ascii="Times New Roman" w:hAnsi="Times New Roman"/>
          <w:b/>
          <w:caps/>
          <w:sz w:val="28"/>
          <w:szCs w:val="28"/>
        </w:rPr>
      </w:pPr>
    </w:p>
    <w:p w:rsidR="004D30E9" w:rsidRDefault="004D30E9" w:rsidP="005167DD">
      <w:pPr>
        <w:spacing w:after="0" w:line="240" w:lineRule="auto"/>
        <w:jc w:val="center"/>
        <w:rPr>
          <w:rFonts w:ascii="Times New Roman" w:hAnsi="Times New Roman"/>
          <w:b/>
          <w:caps/>
          <w:sz w:val="28"/>
          <w:szCs w:val="28"/>
        </w:rPr>
      </w:pPr>
    </w:p>
    <w:p w:rsidR="004D30E9" w:rsidRDefault="004D30E9" w:rsidP="005167DD">
      <w:pPr>
        <w:spacing w:after="0" w:line="240" w:lineRule="auto"/>
        <w:jc w:val="center"/>
        <w:rPr>
          <w:rFonts w:ascii="Times New Roman" w:hAnsi="Times New Roman"/>
          <w:b/>
          <w:caps/>
          <w:sz w:val="28"/>
          <w:szCs w:val="28"/>
        </w:rPr>
      </w:pPr>
    </w:p>
    <w:p w:rsidR="004D30E9" w:rsidRDefault="004D30E9" w:rsidP="005167DD">
      <w:pPr>
        <w:spacing w:after="0" w:line="240" w:lineRule="auto"/>
        <w:jc w:val="center"/>
        <w:rPr>
          <w:rFonts w:ascii="Times New Roman" w:hAnsi="Times New Roman"/>
          <w:b/>
          <w:caps/>
          <w:sz w:val="28"/>
          <w:szCs w:val="28"/>
        </w:rPr>
      </w:pPr>
    </w:p>
    <w:p w:rsidR="004D30E9" w:rsidRDefault="004D30E9" w:rsidP="005167DD">
      <w:pPr>
        <w:spacing w:after="0" w:line="240" w:lineRule="auto"/>
        <w:jc w:val="center"/>
        <w:rPr>
          <w:rFonts w:ascii="Times New Roman" w:hAnsi="Times New Roman"/>
          <w:b/>
          <w:caps/>
          <w:sz w:val="28"/>
          <w:szCs w:val="28"/>
        </w:rPr>
      </w:pPr>
    </w:p>
    <w:p w:rsidR="004D30E9" w:rsidRDefault="004D30E9" w:rsidP="005167DD">
      <w:pPr>
        <w:spacing w:after="0" w:line="240" w:lineRule="auto"/>
        <w:jc w:val="center"/>
        <w:rPr>
          <w:rFonts w:ascii="Times New Roman" w:hAnsi="Times New Roman"/>
          <w:b/>
          <w:caps/>
          <w:sz w:val="28"/>
          <w:szCs w:val="28"/>
        </w:rPr>
      </w:pPr>
    </w:p>
    <w:p w:rsidR="004D30E9" w:rsidRDefault="004D30E9" w:rsidP="005167DD">
      <w:pPr>
        <w:spacing w:after="0" w:line="240" w:lineRule="auto"/>
        <w:jc w:val="center"/>
        <w:rPr>
          <w:rFonts w:ascii="Times New Roman" w:hAnsi="Times New Roman"/>
          <w:b/>
          <w:caps/>
          <w:sz w:val="28"/>
          <w:szCs w:val="28"/>
        </w:rPr>
      </w:pPr>
    </w:p>
    <w:p w:rsidR="004D30E9" w:rsidRDefault="004D30E9" w:rsidP="005167DD">
      <w:pPr>
        <w:spacing w:after="0" w:line="240" w:lineRule="auto"/>
        <w:jc w:val="center"/>
        <w:rPr>
          <w:rFonts w:ascii="Times New Roman" w:hAnsi="Times New Roman"/>
          <w:b/>
          <w:caps/>
          <w:sz w:val="28"/>
          <w:szCs w:val="28"/>
        </w:rPr>
      </w:pPr>
    </w:p>
    <w:p w:rsidR="004D30E9" w:rsidRDefault="004D30E9" w:rsidP="005167DD">
      <w:pPr>
        <w:spacing w:after="0" w:line="240" w:lineRule="auto"/>
        <w:jc w:val="center"/>
        <w:rPr>
          <w:rFonts w:ascii="Times New Roman" w:hAnsi="Times New Roman"/>
          <w:b/>
          <w:caps/>
          <w:sz w:val="28"/>
          <w:szCs w:val="28"/>
        </w:rPr>
      </w:pPr>
    </w:p>
    <w:p w:rsidR="004D30E9" w:rsidRDefault="004D30E9" w:rsidP="005167DD">
      <w:pPr>
        <w:spacing w:after="0" w:line="240" w:lineRule="auto"/>
        <w:jc w:val="center"/>
        <w:rPr>
          <w:rFonts w:ascii="Times New Roman" w:hAnsi="Times New Roman"/>
          <w:b/>
          <w:caps/>
          <w:sz w:val="28"/>
          <w:szCs w:val="28"/>
        </w:rPr>
      </w:pPr>
    </w:p>
    <w:p w:rsidR="004D30E9" w:rsidRDefault="004D30E9" w:rsidP="005167DD">
      <w:pPr>
        <w:spacing w:after="0" w:line="240" w:lineRule="auto"/>
        <w:jc w:val="center"/>
        <w:rPr>
          <w:rFonts w:ascii="Times New Roman" w:hAnsi="Times New Roman"/>
          <w:b/>
          <w:caps/>
          <w:sz w:val="28"/>
          <w:szCs w:val="28"/>
        </w:rPr>
      </w:pPr>
    </w:p>
    <w:p w:rsidR="007811C2" w:rsidRDefault="005167DD" w:rsidP="005167DD">
      <w:pPr>
        <w:spacing w:after="0" w:line="240" w:lineRule="auto"/>
        <w:jc w:val="center"/>
        <w:rPr>
          <w:rFonts w:ascii="Times New Roman" w:hAnsi="Times New Roman"/>
          <w:b/>
          <w:caps/>
          <w:sz w:val="28"/>
          <w:szCs w:val="28"/>
        </w:rPr>
      </w:pPr>
      <w:r w:rsidRPr="005D7BD2">
        <w:rPr>
          <w:rFonts w:ascii="Times New Roman" w:hAnsi="Times New Roman"/>
          <w:b/>
          <w:caps/>
          <w:sz w:val="28"/>
          <w:szCs w:val="28"/>
        </w:rPr>
        <w:lastRenderedPageBreak/>
        <w:t xml:space="preserve">Стандарт 5.  </w:t>
      </w:r>
    </w:p>
    <w:p w:rsidR="005167DD" w:rsidRPr="005D7BD2" w:rsidRDefault="005167DD" w:rsidP="005167DD">
      <w:pPr>
        <w:spacing w:after="0" w:line="240" w:lineRule="auto"/>
        <w:jc w:val="center"/>
        <w:rPr>
          <w:rFonts w:ascii="Times New Roman" w:hAnsi="Times New Roman"/>
          <w:b/>
          <w:caps/>
          <w:sz w:val="28"/>
          <w:szCs w:val="28"/>
        </w:rPr>
      </w:pPr>
      <w:r w:rsidRPr="005D7BD2">
        <w:rPr>
          <w:rFonts w:ascii="Times New Roman" w:hAnsi="Times New Roman"/>
          <w:b/>
          <w:caps/>
          <w:sz w:val="28"/>
          <w:szCs w:val="28"/>
        </w:rPr>
        <w:t>Образовательные программы: их РАЗРАБОТКА, эффективность, НЕПРЕРЫВНЫЙ МОНИТОРИНГ И ПЕРИОДИЧЕСКАЯ ОЦЕНКА</w:t>
      </w:r>
    </w:p>
    <w:p w:rsidR="005167DD" w:rsidRPr="005D7BD2" w:rsidRDefault="005167DD" w:rsidP="005167DD">
      <w:pPr>
        <w:spacing w:after="0" w:line="240" w:lineRule="auto"/>
        <w:ind w:firstLine="567"/>
        <w:jc w:val="center"/>
        <w:rPr>
          <w:rFonts w:ascii="Times New Roman" w:hAnsi="Times New Roman"/>
          <w:b/>
          <w:caps/>
          <w:sz w:val="28"/>
          <w:szCs w:val="28"/>
        </w:rPr>
      </w:pPr>
    </w:p>
    <w:p w:rsidR="005167DD" w:rsidRPr="005D7BD2" w:rsidRDefault="005167DD" w:rsidP="005167DD">
      <w:pPr>
        <w:spacing w:after="0" w:line="240" w:lineRule="auto"/>
        <w:ind w:firstLine="567"/>
        <w:rPr>
          <w:rFonts w:ascii="Times New Roman" w:hAnsi="Times New Roman"/>
          <w:b/>
          <w:sz w:val="28"/>
          <w:szCs w:val="28"/>
        </w:rPr>
      </w:pPr>
      <w:r w:rsidRPr="005D7BD2">
        <w:rPr>
          <w:rFonts w:ascii="Times New Roman" w:hAnsi="Times New Roman"/>
          <w:b/>
          <w:sz w:val="28"/>
          <w:szCs w:val="28"/>
        </w:rPr>
        <w:t xml:space="preserve">5.1 Общие положения </w:t>
      </w:r>
    </w:p>
    <w:p w:rsidR="005167DD" w:rsidRPr="005167DD" w:rsidRDefault="005167DD" w:rsidP="00E732FD">
      <w:pPr>
        <w:shd w:val="clear" w:color="auto" w:fill="FFFFFF"/>
        <w:tabs>
          <w:tab w:val="left" w:pos="0"/>
          <w:tab w:val="left" w:pos="993"/>
        </w:tabs>
        <w:autoSpaceDE w:val="0"/>
        <w:autoSpaceDN w:val="0"/>
        <w:adjustRightInd w:val="0"/>
        <w:spacing w:after="0" w:line="240" w:lineRule="auto"/>
        <w:ind w:firstLine="567"/>
        <w:jc w:val="both"/>
        <w:rPr>
          <w:rFonts w:ascii="Times New Roman" w:hAnsi="Times New Roman"/>
          <w:sz w:val="28"/>
          <w:szCs w:val="28"/>
        </w:rPr>
      </w:pPr>
      <w:r w:rsidRPr="005D7BD2">
        <w:rPr>
          <w:rFonts w:ascii="Times New Roman" w:hAnsi="Times New Roman"/>
          <w:sz w:val="28"/>
          <w:szCs w:val="28"/>
        </w:rPr>
        <w:t>Качество образовательных услуг, предоставляемых высшим учебным заведением, напрямую зависит от содержания образовательных программ. Процессы разработки, реализации и непрерывного совершенствования образовательных программ Академии «Bolashaq» регламентируются нормативными документами РК:</w:t>
      </w:r>
    </w:p>
    <w:p w:rsidR="005167DD" w:rsidRPr="005D7BD2" w:rsidRDefault="005167DD" w:rsidP="00967579">
      <w:pPr>
        <w:numPr>
          <w:ilvl w:val="0"/>
          <w:numId w:val="12"/>
        </w:numPr>
        <w:shd w:val="clear" w:color="auto" w:fill="FFFFFF"/>
        <w:tabs>
          <w:tab w:val="left" w:pos="0"/>
          <w:tab w:val="left" w:pos="993"/>
        </w:tabs>
        <w:autoSpaceDE w:val="0"/>
        <w:autoSpaceDN w:val="0"/>
        <w:adjustRightInd w:val="0"/>
        <w:spacing w:after="0" w:line="240" w:lineRule="auto"/>
        <w:ind w:left="0" w:firstLine="567"/>
        <w:jc w:val="both"/>
        <w:rPr>
          <w:rFonts w:ascii="Times New Roman" w:hAnsi="Times New Roman"/>
          <w:sz w:val="28"/>
          <w:szCs w:val="28"/>
        </w:rPr>
      </w:pPr>
      <w:r w:rsidRPr="005D7BD2">
        <w:rPr>
          <w:rFonts w:ascii="Times New Roman" w:hAnsi="Times New Roman"/>
          <w:sz w:val="28"/>
          <w:szCs w:val="28"/>
        </w:rPr>
        <w:t>Закон РК «Об образовании» от 27.07.2007 г.</w:t>
      </w:r>
    </w:p>
    <w:p w:rsidR="005167DD" w:rsidRPr="005D7BD2" w:rsidRDefault="005167DD" w:rsidP="00967579">
      <w:pPr>
        <w:numPr>
          <w:ilvl w:val="0"/>
          <w:numId w:val="12"/>
        </w:numPr>
        <w:shd w:val="clear" w:color="auto" w:fill="FFFFFF"/>
        <w:tabs>
          <w:tab w:val="left" w:pos="0"/>
          <w:tab w:val="left" w:pos="993"/>
        </w:tabs>
        <w:autoSpaceDE w:val="0"/>
        <w:autoSpaceDN w:val="0"/>
        <w:adjustRightInd w:val="0"/>
        <w:spacing w:after="0" w:line="240" w:lineRule="auto"/>
        <w:ind w:left="0" w:firstLine="567"/>
        <w:jc w:val="both"/>
        <w:rPr>
          <w:rFonts w:ascii="Times New Roman" w:hAnsi="Times New Roman"/>
          <w:sz w:val="28"/>
          <w:szCs w:val="28"/>
        </w:rPr>
      </w:pPr>
      <w:r w:rsidRPr="005D7BD2">
        <w:rPr>
          <w:rFonts w:ascii="Times New Roman" w:hAnsi="Times New Roman"/>
          <w:sz w:val="28"/>
          <w:szCs w:val="28"/>
        </w:rPr>
        <w:t>Типовые правила деятельности организаций образования, реализующих образовательные программы  высшего и (или) послевузовского образования, утвержденные Приказом МОН РК №595 от 30.10.2018 г.</w:t>
      </w:r>
    </w:p>
    <w:p w:rsidR="005167DD" w:rsidRPr="005D7BD2" w:rsidRDefault="005167DD" w:rsidP="00967579">
      <w:pPr>
        <w:numPr>
          <w:ilvl w:val="0"/>
          <w:numId w:val="12"/>
        </w:numPr>
        <w:shd w:val="clear" w:color="auto" w:fill="FFFFFF"/>
        <w:tabs>
          <w:tab w:val="left" w:pos="0"/>
          <w:tab w:val="left" w:pos="993"/>
        </w:tabs>
        <w:autoSpaceDE w:val="0"/>
        <w:autoSpaceDN w:val="0"/>
        <w:adjustRightInd w:val="0"/>
        <w:spacing w:after="0" w:line="240" w:lineRule="auto"/>
        <w:ind w:left="0" w:firstLine="567"/>
        <w:jc w:val="both"/>
        <w:rPr>
          <w:rFonts w:ascii="Times New Roman" w:hAnsi="Times New Roman"/>
          <w:sz w:val="28"/>
          <w:szCs w:val="28"/>
        </w:rPr>
      </w:pPr>
      <w:r w:rsidRPr="005D7BD2">
        <w:rPr>
          <w:rFonts w:ascii="Times New Roman" w:hAnsi="Times New Roman"/>
          <w:sz w:val="28"/>
          <w:szCs w:val="28"/>
        </w:rPr>
        <w:t>Государственный общеобязательный стандарт высшего образования, утвержденный Приказом МОН РК №604 от 31.10 2018г.</w:t>
      </w:r>
    </w:p>
    <w:p w:rsidR="005167DD" w:rsidRPr="005D7BD2" w:rsidRDefault="005167DD" w:rsidP="00967579">
      <w:pPr>
        <w:numPr>
          <w:ilvl w:val="0"/>
          <w:numId w:val="12"/>
        </w:numPr>
        <w:shd w:val="clear" w:color="auto" w:fill="FFFFFF"/>
        <w:tabs>
          <w:tab w:val="left" w:pos="0"/>
          <w:tab w:val="left" w:pos="993"/>
        </w:tabs>
        <w:autoSpaceDE w:val="0"/>
        <w:autoSpaceDN w:val="0"/>
        <w:adjustRightInd w:val="0"/>
        <w:spacing w:after="0" w:line="240" w:lineRule="auto"/>
        <w:ind w:left="0" w:firstLine="567"/>
        <w:jc w:val="both"/>
        <w:rPr>
          <w:rFonts w:ascii="Times New Roman" w:hAnsi="Times New Roman"/>
          <w:sz w:val="28"/>
          <w:szCs w:val="28"/>
        </w:rPr>
      </w:pPr>
      <w:r w:rsidRPr="005D7BD2">
        <w:rPr>
          <w:rFonts w:ascii="Times New Roman" w:hAnsi="Times New Roman"/>
          <w:sz w:val="28"/>
          <w:szCs w:val="28"/>
        </w:rPr>
        <w:t>Государственный общеобязательный стандарт послевузовского образования, утвержденный Приказом МОН РК №604 от 31.10 2018г.</w:t>
      </w:r>
    </w:p>
    <w:p w:rsidR="005167DD" w:rsidRPr="005D7BD2" w:rsidRDefault="005167DD" w:rsidP="00967579">
      <w:pPr>
        <w:numPr>
          <w:ilvl w:val="0"/>
          <w:numId w:val="12"/>
        </w:numPr>
        <w:shd w:val="clear" w:color="auto" w:fill="FFFFFF"/>
        <w:tabs>
          <w:tab w:val="left" w:pos="0"/>
          <w:tab w:val="left" w:pos="993"/>
        </w:tabs>
        <w:autoSpaceDE w:val="0"/>
        <w:autoSpaceDN w:val="0"/>
        <w:adjustRightInd w:val="0"/>
        <w:spacing w:after="0" w:line="240" w:lineRule="auto"/>
        <w:ind w:left="0" w:firstLine="567"/>
        <w:jc w:val="both"/>
        <w:rPr>
          <w:rFonts w:ascii="Times New Roman" w:hAnsi="Times New Roman"/>
          <w:sz w:val="28"/>
          <w:szCs w:val="28"/>
        </w:rPr>
      </w:pPr>
      <w:r w:rsidRPr="005D7BD2">
        <w:rPr>
          <w:rFonts w:ascii="Times New Roman" w:hAnsi="Times New Roman"/>
          <w:sz w:val="28"/>
          <w:szCs w:val="28"/>
        </w:rPr>
        <w:t>Правила организации учебного процесса по кредитной технологии обучения, утвержденные приказом МОН РК от 20 апреля 2011 года №152, с изменениями в соответствии с приказом МОН РК от 12.10.2018 г. №563.</w:t>
      </w:r>
    </w:p>
    <w:p w:rsidR="005167DD" w:rsidRPr="005D7BD2" w:rsidRDefault="005167DD" w:rsidP="00967579">
      <w:pPr>
        <w:numPr>
          <w:ilvl w:val="0"/>
          <w:numId w:val="12"/>
        </w:numPr>
        <w:shd w:val="clear" w:color="auto" w:fill="FFFFFF"/>
        <w:tabs>
          <w:tab w:val="left" w:pos="0"/>
          <w:tab w:val="left" w:pos="993"/>
        </w:tabs>
        <w:autoSpaceDE w:val="0"/>
        <w:autoSpaceDN w:val="0"/>
        <w:adjustRightInd w:val="0"/>
        <w:spacing w:after="0" w:line="240" w:lineRule="auto"/>
        <w:ind w:left="0" w:firstLine="567"/>
        <w:jc w:val="both"/>
        <w:rPr>
          <w:rFonts w:ascii="Times New Roman" w:hAnsi="Times New Roman"/>
          <w:sz w:val="28"/>
          <w:szCs w:val="28"/>
        </w:rPr>
      </w:pPr>
      <w:r w:rsidRPr="005D7BD2">
        <w:rPr>
          <w:rFonts w:ascii="Times New Roman" w:hAnsi="Times New Roman"/>
          <w:spacing w:val="-4"/>
          <w:sz w:val="28"/>
          <w:szCs w:val="28"/>
        </w:rPr>
        <w:t>Национальная рамка квалификаций. Утверждена   протоколом от 16 марта 2016 года Республиканской трехсторонней комиссией по социальному партнерству и регулированию социальных и трудовых отношений.</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В Академии «Bolashaq» образовательные программы разработаны в соответствии с современными профессиональными требованиями, на регулярной основе пересматриваются и совершенствуются, проходят процедуры внутренней и внешней экспертизы и гарантируют качество образовательных услуг.</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lang w:eastAsia="en-US"/>
        </w:rPr>
        <w:t xml:space="preserve">По результатам освоения образовательных программ </w:t>
      </w:r>
      <w:r w:rsidR="006F1DF9">
        <w:rPr>
          <w:rFonts w:ascii="Times New Roman" w:hAnsi="Times New Roman"/>
          <w:sz w:val="28"/>
          <w:szCs w:val="28"/>
          <w:lang w:eastAsia="en-US"/>
        </w:rPr>
        <w:t>и в соответстви</w:t>
      </w:r>
      <w:r w:rsidR="00236472">
        <w:rPr>
          <w:rFonts w:ascii="Times New Roman" w:hAnsi="Times New Roman"/>
          <w:sz w:val="28"/>
          <w:szCs w:val="28"/>
          <w:lang w:eastAsia="en-US"/>
        </w:rPr>
        <w:t>и</w:t>
      </w:r>
      <w:r w:rsidR="006F1DF9">
        <w:rPr>
          <w:rFonts w:ascii="Times New Roman" w:hAnsi="Times New Roman"/>
          <w:sz w:val="28"/>
          <w:szCs w:val="28"/>
          <w:lang w:eastAsia="en-US"/>
        </w:rPr>
        <w:t xml:space="preserve"> с Национальной рамкой</w:t>
      </w:r>
      <w:r w:rsidRPr="005D7BD2">
        <w:rPr>
          <w:rFonts w:ascii="Times New Roman" w:hAnsi="Times New Roman"/>
          <w:sz w:val="28"/>
          <w:szCs w:val="28"/>
          <w:lang w:eastAsia="en-US"/>
        </w:rPr>
        <w:t xml:space="preserve"> квалификаций выпускникам бакалавриата Академии присваивается степень бакалавра (6-й уровень), магистратуры</w:t>
      </w:r>
      <w:r>
        <w:rPr>
          <w:rFonts w:ascii="Times New Roman" w:hAnsi="Times New Roman"/>
          <w:sz w:val="28"/>
          <w:szCs w:val="28"/>
          <w:lang w:eastAsia="en-US"/>
        </w:rPr>
        <w:t xml:space="preserve"> </w:t>
      </w:r>
      <w:r w:rsidRPr="005D7BD2">
        <w:rPr>
          <w:rFonts w:ascii="Times New Roman" w:hAnsi="Times New Roman"/>
          <w:sz w:val="28"/>
          <w:szCs w:val="28"/>
          <w:lang w:eastAsia="en-US"/>
        </w:rPr>
        <w:t>- степень магистра (7-й уровень).</w:t>
      </w:r>
      <w:r w:rsidRPr="005D7BD2">
        <w:rPr>
          <w:rFonts w:ascii="Times New Roman" w:hAnsi="Times New Roman"/>
          <w:sz w:val="28"/>
          <w:szCs w:val="28"/>
          <w:lang w:val="kk-KZ"/>
        </w:rPr>
        <w:t xml:space="preserve"> В настоящее время в Академии  </w:t>
      </w:r>
      <w:r w:rsidRPr="005D7BD2">
        <w:rPr>
          <w:rFonts w:ascii="Times New Roman" w:hAnsi="Times New Roman"/>
          <w:sz w:val="28"/>
          <w:szCs w:val="28"/>
        </w:rPr>
        <w:t xml:space="preserve">«Bolashaq» </w:t>
      </w:r>
      <w:r w:rsidRPr="005D7BD2">
        <w:rPr>
          <w:rFonts w:ascii="Times New Roman" w:hAnsi="Times New Roman"/>
          <w:sz w:val="28"/>
          <w:szCs w:val="28"/>
          <w:lang w:val="kk-KZ"/>
        </w:rPr>
        <w:t xml:space="preserve">профессиональная подготовка осуществляется </w:t>
      </w:r>
      <w:r w:rsidRPr="005D7BD2">
        <w:rPr>
          <w:rFonts w:ascii="Times New Roman" w:hAnsi="Times New Roman"/>
          <w:sz w:val="28"/>
          <w:szCs w:val="28"/>
        </w:rPr>
        <w:t xml:space="preserve">по </w:t>
      </w:r>
      <w:r>
        <w:rPr>
          <w:rFonts w:ascii="Times New Roman" w:hAnsi="Times New Roman"/>
          <w:sz w:val="28"/>
          <w:szCs w:val="28"/>
        </w:rPr>
        <w:t>девяти</w:t>
      </w:r>
      <w:r w:rsidRPr="005D7BD2">
        <w:rPr>
          <w:rFonts w:ascii="Times New Roman" w:hAnsi="Times New Roman"/>
          <w:sz w:val="28"/>
          <w:szCs w:val="28"/>
        </w:rPr>
        <w:t xml:space="preserve"> образовательным программам бакалавриата, </w:t>
      </w:r>
      <w:r>
        <w:rPr>
          <w:rFonts w:ascii="Times New Roman" w:hAnsi="Times New Roman"/>
          <w:sz w:val="28"/>
          <w:szCs w:val="28"/>
        </w:rPr>
        <w:t>четырем</w:t>
      </w:r>
      <w:r w:rsidRPr="005D7BD2">
        <w:rPr>
          <w:rFonts w:ascii="Times New Roman" w:hAnsi="Times New Roman"/>
          <w:sz w:val="28"/>
          <w:szCs w:val="28"/>
        </w:rPr>
        <w:t xml:space="preserve"> образовательным программам магистратуры и </w:t>
      </w:r>
      <w:r>
        <w:rPr>
          <w:rFonts w:ascii="Times New Roman" w:hAnsi="Times New Roman"/>
          <w:sz w:val="28"/>
          <w:szCs w:val="28"/>
        </w:rPr>
        <w:t xml:space="preserve">одной ОП </w:t>
      </w:r>
      <w:r w:rsidRPr="005D7BD2">
        <w:rPr>
          <w:rFonts w:ascii="Times New Roman" w:hAnsi="Times New Roman"/>
          <w:sz w:val="28"/>
          <w:szCs w:val="28"/>
        </w:rPr>
        <w:t>докторантуры.</w:t>
      </w:r>
    </w:p>
    <w:p w:rsidR="005167DD" w:rsidRPr="005D7BD2" w:rsidRDefault="005167DD" w:rsidP="00E732FD">
      <w:pPr>
        <w:spacing w:after="0" w:line="240" w:lineRule="auto"/>
        <w:ind w:firstLine="567"/>
        <w:jc w:val="both"/>
        <w:rPr>
          <w:rFonts w:ascii="Times New Roman" w:hAnsi="Times New Roman"/>
          <w:sz w:val="28"/>
          <w:szCs w:val="28"/>
        </w:rPr>
      </w:pPr>
      <w:r w:rsidRPr="00E732FD">
        <w:rPr>
          <w:rFonts w:ascii="Times New Roman" w:hAnsi="Times New Roman"/>
          <w:sz w:val="28"/>
          <w:szCs w:val="28"/>
        </w:rPr>
        <w:t>5.2.1</w:t>
      </w:r>
      <w:r w:rsidRPr="005D7BD2">
        <w:rPr>
          <w:rFonts w:ascii="Times New Roman" w:hAnsi="Times New Roman"/>
          <w:i/>
          <w:sz w:val="28"/>
          <w:szCs w:val="28"/>
        </w:rPr>
        <w:t xml:space="preserve"> </w:t>
      </w:r>
      <w:r w:rsidRPr="005D7BD2">
        <w:rPr>
          <w:rFonts w:ascii="Times New Roman" w:hAnsi="Times New Roman"/>
          <w:sz w:val="28"/>
          <w:szCs w:val="28"/>
        </w:rPr>
        <w:t xml:space="preserve">Образовательные программы являются основой образовательной миссии Академии. Они обеспечивают </w:t>
      </w:r>
      <w:proofErr w:type="gramStart"/>
      <w:r w:rsidRPr="005D7BD2">
        <w:rPr>
          <w:rFonts w:ascii="Times New Roman" w:hAnsi="Times New Roman"/>
          <w:sz w:val="28"/>
          <w:szCs w:val="28"/>
        </w:rPr>
        <w:t>студентов</w:t>
      </w:r>
      <w:proofErr w:type="gramEnd"/>
      <w:r w:rsidRPr="005D7BD2">
        <w:rPr>
          <w:rFonts w:ascii="Times New Roman" w:hAnsi="Times New Roman"/>
          <w:sz w:val="28"/>
          <w:szCs w:val="28"/>
        </w:rPr>
        <w:t xml:space="preserve"> как академическими знаниями, так и необходимыми умениями и навыками, которые могут повлиять на их личностное развитие и могут найти применение в их будущей карьере. Академия «</w:t>
      </w:r>
      <w:r w:rsidRPr="005D7BD2">
        <w:rPr>
          <w:rFonts w:ascii="Times New Roman" w:hAnsi="Times New Roman"/>
          <w:sz w:val="28"/>
          <w:szCs w:val="28"/>
          <w:lang w:val="en-US"/>
        </w:rPr>
        <w:t>Bolashaq</w:t>
      </w:r>
      <w:r w:rsidRPr="005D7BD2">
        <w:rPr>
          <w:rFonts w:ascii="Times New Roman" w:hAnsi="Times New Roman"/>
          <w:sz w:val="28"/>
          <w:szCs w:val="28"/>
        </w:rPr>
        <w:t xml:space="preserve">» самостоятельно разрабатывает образовательные программы в соответствии с требованиями ГОС высшего и послевузовского образования, Правилами организации учебного процесса по кредитной технологии обучения, </w:t>
      </w:r>
      <w:r w:rsidRPr="005D7BD2">
        <w:rPr>
          <w:rFonts w:ascii="Times New Roman" w:hAnsi="Times New Roman"/>
          <w:sz w:val="28"/>
          <w:szCs w:val="28"/>
        </w:rPr>
        <w:lastRenderedPageBreak/>
        <w:t>утвержденными приказом МОН РК от 20 апреля 2011 года № 152 и на основе соответствующих профессиональных стандартов, отражающие результаты обучения, на основании которых разрабатываются учебные планы (</w:t>
      </w:r>
      <w:r w:rsidRPr="00560421">
        <w:rPr>
          <w:rFonts w:ascii="Times New Roman" w:hAnsi="Times New Roman"/>
          <w:sz w:val="28"/>
          <w:szCs w:val="28"/>
        </w:rPr>
        <w:t>индивидуальные учебные планы</w:t>
      </w:r>
      <w:r>
        <w:rPr>
          <w:rFonts w:ascii="Times New Roman" w:hAnsi="Times New Roman"/>
          <w:sz w:val="28"/>
          <w:szCs w:val="28"/>
        </w:rPr>
        <w:t xml:space="preserve"> </w:t>
      </w:r>
      <w:r w:rsidRPr="00560421">
        <w:rPr>
          <w:rFonts w:ascii="Times New Roman" w:hAnsi="Times New Roman"/>
          <w:sz w:val="28"/>
          <w:szCs w:val="28"/>
        </w:rPr>
        <w:t>студентов</w:t>
      </w:r>
      <w:r>
        <w:rPr>
          <w:rFonts w:ascii="Times New Roman" w:hAnsi="Times New Roman"/>
          <w:sz w:val="28"/>
          <w:szCs w:val="28"/>
        </w:rPr>
        <w:t>,</w:t>
      </w:r>
      <w:r w:rsidRPr="00560421">
        <w:rPr>
          <w:rFonts w:ascii="Times New Roman" w:hAnsi="Times New Roman"/>
          <w:sz w:val="28"/>
          <w:szCs w:val="28"/>
        </w:rPr>
        <w:t xml:space="preserve"> </w:t>
      </w:r>
      <w:r w:rsidRPr="005D7BD2">
        <w:rPr>
          <w:rFonts w:ascii="Times New Roman" w:hAnsi="Times New Roman"/>
          <w:sz w:val="28"/>
          <w:szCs w:val="28"/>
        </w:rPr>
        <w:t>рабочие учебные планы) и рабочие учебные программы по дисциплинам (силлабусы).</w:t>
      </w:r>
    </w:p>
    <w:p w:rsidR="005167DD" w:rsidRPr="006330D4" w:rsidRDefault="005167DD" w:rsidP="005167DD">
      <w:pPr>
        <w:spacing w:after="0" w:line="240" w:lineRule="auto"/>
        <w:ind w:firstLine="567"/>
        <w:jc w:val="both"/>
        <w:rPr>
          <w:rFonts w:ascii="Times New Roman" w:hAnsi="Times New Roman"/>
          <w:sz w:val="28"/>
          <w:szCs w:val="28"/>
          <w:lang w:val="kk-KZ"/>
        </w:rPr>
      </w:pPr>
      <w:r w:rsidRPr="005D7BD2">
        <w:rPr>
          <w:rFonts w:ascii="Times New Roman" w:hAnsi="Times New Roman"/>
          <w:sz w:val="28"/>
          <w:szCs w:val="28"/>
        </w:rPr>
        <w:t>В Академии «</w:t>
      </w:r>
      <w:r w:rsidRPr="005D7BD2">
        <w:rPr>
          <w:rFonts w:ascii="Times New Roman" w:hAnsi="Times New Roman"/>
          <w:sz w:val="28"/>
          <w:szCs w:val="28"/>
          <w:lang w:val="en-US"/>
        </w:rPr>
        <w:t>Bolashaq</w:t>
      </w:r>
      <w:r w:rsidRPr="005D7BD2">
        <w:rPr>
          <w:rFonts w:ascii="Times New Roman" w:hAnsi="Times New Roman"/>
          <w:sz w:val="28"/>
          <w:szCs w:val="28"/>
        </w:rPr>
        <w:t xml:space="preserve">» выработаны внутренние правила разработки и утверждения образовательных программ, что всегда отражалось в соответствующих положениях. Протоколом № 1 Учёного Совета от 31.08 2016 года была утверждена первая «Академическая политика», в которую ежегодно вносятся изменения в соответствии с новыми </w:t>
      </w:r>
      <w:r>
        <w:rPr>
          <w:rFonts w:ascii="Times New Roman" w:hAnsi="Times New Roman"/>
          <w:sz w:val="28"/>
          <w:szCs w:val="28"/>
        </w:rPr>
        <w:t>НПА</w:t>
      </w:r>
      <w:r w:rsidRPr="005D7BD2">
        <w:rPr>
          <w:rFonts w:ascii="Times New Roman" w:hAnsi="Times New Roman"/>
          <w:sz w:val="28"/>
          <w:szCs w:val="28"/>
        </w:rPr>
        <w:t xml:space="preserve"> в области образования. В Академической политике регулируются вопросы организации учебного процесса в </w:t>
      </w:r>
      <w:r>
        <w:rPr>
          <w:rFonts w:ascii="Times New Roman" w:hAnsi="Times New Roman"/>
          <w:sz w:val="28"/>
          <w:szCs w:val="28"/>
        </w:rPr>
        <w:t>А</w:t>
      </w:r>
      <w:r w:rsidRPr="005D7BD2">
        <w:rPr>
          <w:rFonts w:ascii="Times New Roman" w:hAnsi="Times New Roman"/>
          <w:sz w:val="28"/>
          <w:szCs w:val="28"/>
        </w:rPr>
        <w:t xml:space="preserve">кадемии, а также правила разработки образовательных программ. Правила разработки и утверждения образовательных программ определяются также «Положением о разработке модульной образовательной программы». Впервые такое Положение было разработано в 2015 году (протокол  № 1 Учёного Совета от 28.08.2015г.). На данный момент действует Положение, утвержденное  29.08.2019г. протоколом Ученого Совета №1. При разработке ОП соблюдаются нормы, определенные в данных документах, они доступны на сайте </w:t>
      </w:r>
      <w:r>
        <w:rPr>
          <w:rFonts w:ascii="Times New Roman" w:hAnsi="Times New Roman"/>
          <w:sz w:val="28"/>
          <w:szCs w:val="28"/>
        </w:rPr>
        <w:t>А</w:t>
      </w:r>
      <w:r w:rsidRPr="005D7BD2">
        <w:rPr>
          <w:rFonts w:ascii="Times New Roman" w:hAnsi="Times New Roman"/>
          <w:sz w:val="28"/>
          <w:szCs w:val="28"/>
        </w:rPr>
        <w:t xml:space="preserve">кадемии. </w:t>
      </w:r>
      <w:hyperlink r:id="rId35" w:history="1">
        <w:r w:rsidRPr="006330D4">
          <w:rPr>
            <w:rStyle w:val="ab"/>
            <w:rFonts w:ascii="Times New Roman" w:eastAsiaTheme="majorEastAsia" w:hAnsi="Times New Roman"/>
            <w:sz w:val="24"/>
            <w:szCs w:val="24"/>
            <w:u w:val="none"/>
          </w:rPr>
          <w:t>http://kubolashak.kz/category/o-vuze/normativnye-dokumenty/</w:t>
        </w:r>
      </w:hyperlink>
      <w:r w:rsidRPr="006330D4">
        <w:rPr>
          <w:rFonts w:ascii="Times New Roman" w:hAnsi="Times New Roman"/>
          <w:sz w:val="24"/>
          <w:szCs w:val="24"/>
          <w:lang w:val="kk-KZ"/>
        </w:rPr>
        <w:t xml:space="preserve"> </w:t>
      </w:r>
    </w:p>
    <w:p w:rsidR="005167DD" w:rsidRPr="00D17D08" w:rsidRDefault="005167DD" w:rsidP="005167DD">
      <w:pPr>
        <w:spacing w:after="0" w:line="240" w:lineRule="auto"/>
        <w:ind w:firstLine="567"/>
        <w:jc w:val="both"/>
        <w:rPr>
          <w:rFonts w:ascii="Times New Roman" w:hAnsi="Times New Roman"/>
          <w:sz w:val="24"/>
          <w:szCs w:val="24"/>
          <w:lang w:val="kk-KZ"/>
        </w:rPr>
      </w:pPr>
      <w:r w:rsidRPr="005D7BD2">
        <w:rPr>
          <w:rFonts w:ascii="Times New Roman" w:hAnsi="Times New Roman"/>
          <w:sz w:val="28"/>
          <w:szCs w:val="28"/>
          <w:lang w:val="kk-KZ"/>
        </w:rPr>
        <w:t>Процесс разработки образовательных программ в Академии  возлагается на Академические комитеты.</w:t>
      </w:r>
      <w:r w:rsidRPr="005D7BD2">
        <w:rPr>
          <w:rFonts w:ascii="Times New Roman" w:hAnsi="Times New Roman"/>
          <w:sz w:val="28"/>
          <w:szCs w:val="28"/>
        </w:rPr>
        <w:t xml:space="preserve"> </w:t>
      </w:r>
      <w:hyperlink r:id="rId36" w:history="1">
        <w:r w:rsidRPr="006330D4">
          <w:rPr>
            <w:rStyle w:val="ab"/>
            <w:rFonts w:ascii="Times New Roman" w:eastAsiaTheme="majorEastAsia" w:hAnsi="Times New Roman"/>
            <w:sz w:val="24"/>
            <w:szCs w:val="24"/>
            <w:u w:val="none"/>
            <w:lang w:val="kk-KZ"/>
          </w:rPr>
          <w:t>http://kubolashak.kz/struktura-chu-akademija-bolashak/akademicheskij-komitet-po-sozdaniju-obrazovatelnyh-programm/</w:t>
        </w:r>
      </w:hyperlink>
    </w:p>
    <w:p w:rsidR="005167DD" w:rsidRPr="005D7BD2" w:rsidRDefault="005167DD" w:rsidP="005167DD">
      <w:pPr>
        <w:spacing w:after="0" w:line="240" w:lineRule="auto"/>
        <w:ind w:firstLine="567"/>
        <w:jc w:val="both"/>
        <w:rPr>
          <w:rFonts w:ascii="Times New Roman" w:hAnsi="Times New Roman"/>
          <w:sz w:val="28"/>
          <w:szCs w:val="28"/>
          <w:lang w:val="kk-KZ"/>
        </w:rPr>
      </w:pPr>
      <w:r w:rsidRPr="005D7BD2">
        <w:rPr>
          <w:rFonts w:ascii="Times New Roman" w:hAnsi="Times New Roman"/>
          <w:sz w:val="28"/>
          <w:szCs w:val="28"/>
          <w:lang w:val="kk-KZ"/>
        </w:rPr>
        <w:t>Целью Академических комитетов является проектирование, разработка и совершенствование ОП на основе компетентностного подхода в соответствии с профессиональными стандартами, требованиями работодателей и ожиданиями студентов.</w:t>
      </w:r>
    </w:p>
    <w:p w:rsidR="005167DD" w:rsidRPr="005D7BD2" w:rsidRDefault="005167DD" w:rsidP="005167DD">
      <w:pPr>
        <w:spacing w:after="0" w:line="240" w:lineRule="auto"/>
        <w:ind w:firstLine="567"/>
        <w:jc w:val="both"/>
        <w:rPr>
          <w:rFonts w:ascii="Times New Roman" w:hAnsi="Times New Roman"/>
          <w:sz w:val="28"/>
          <w:szCs w:val="28"/>
        </w:rPr>
      </w:pPr>
      <w:r w:rsidRPr="005D7BD2">
        <w:rPr>
          <w:rFonts w:ascii="Times New Roman" w:hAnsi="Times New Roman"/>
          <w:sz w:val="28"/>
          <w:szCs w:val="28"/>
          <w:lang w:val="kk-KZ"/>
        </w:rPr>
        <w:t xml:space="preserve">В состав Академических комитетов входят </w:t>
      </w:r>
      <w:r w:rsidRPr="005D7BD2">
        <w:rPr>
          <w:rFonts w:ascii="Times New Roman" w:hAnsi="Times New Roman"/>
          <w:sz w:val="28"/>
          <w:szCs w:val="28"/>
        </w:rPr>
        <w:t xml:space="preserve">заведующие кафедрами, </w:t>
      </w:r>
      <w:r w:rsidRPr="005D7BD2">
        <w:rPr>
          <w:rFonts w:ascii="Times New Roman" w:hAnsi="Times New Roman"/>
          <w:sz w:val="28"/>
          <w:szCs w:val="28"/>
          <w:lang w:val="kk-KZ"/>
        </w:rPr>
        <w:t>опытные преподаватели по соответствующему направлению подготовки (образовательным программам), работодатели, представители отраслевых ассоциаций работодателей, обучающиеся и другие заинтересованные стороны.</w:t>
      </w:r>
    </w:p>
    <w:p w:rsidR="005167DD" w:rsidRPr="005D7BD2" w:rsidRDefault="005167DD" w:rsidP="005167DD">
      <w:pPr>
        <w:spacing w:after="0" w:line="240" w:lineRule="auto"/>
        <w:ind w:firstLine="567"/>
        <w:jc w:val="both"/>
        <w:rPr>
          <w:rFonts w:ascii="Times New Roman" w:hAnsi="Times New Roman"/>
          <w:bCs/>
          <w:color w:val="000000"/>
          <w:sz w:val="28"/>
          <w:szCs w:val="28"/>
        </w:rPr>
      </w:pPr>
      <w:r w:rsidRPr="005D7BD2">
        <w:rPr>
          <w:rFonts w:ascii="Times New Roman" w:hAnsi="Times New Roman"/>
          <w:sz w:val="28"/>
          <w:szCs w:val="28"/>
          <w:lang w:val="kk-KZ"/>
        </w:rPr>
        <w:t xml:space="preserve">На подготовительном этапе Академические комитеты </w:t>
      </w:r>
      <w:r w:rsidRPr="005D7BD2">
        <w:rPr>
          <w:rFonts w:ascii="Times New Roman" w:hAnsi="Times New Roman"/>
          <w:sz w:val="28"/>
          <w:szCs w:val="28"/>
        </w:rPr>
        <w:t>формулируют компетенции в соответствие с профессиональными и/или отраслевыми стандартами,  потребностями рын</w:t>
      </w:r>
      <w:r>
        <w:rPr>
          <w:rFonts w:ascii="Times New Roman" w:hAnsi="Times New Roman"/>
          <w:sz w:val="28"/>
          <w:szCs w:val="28"/>
        </w:rPr>
        <w:t>ка</w:t>
      </w:r>
      <w:r w:rsidRPr="005D7BD2">
        <w:rPr>
          <w:rFonts w:ascii="Times New Roman" w:hAnsi="Times New Roman"/>
          <w:sz w:val="28"/>
          <w:szCs w:val="28"/>
        </w:rPr>
        <w:t xml:space="preserve"> труда и предложениями преподавателей и обучающихся. </w:t>
      </w:r>
      <w:r w:rsidRPr="005D7BD2">
        <w:rPr>
          <w:rFonts w:ascii="Times New Roman" w:hAnsi="Times New Roman"/>
          <w:color w:val="000000"/>
          <w:sz w:val="28"/>
          <w:szCs w:val="28"/>
        </w:rPr>
        <w:t xml:space="preserve">Например, образовательная программа «Дошкольное обучение и воспитание» была разработана Академическим комитетом на основании </w:t>
      </w:r>
      <w:r w:rsidRPr="005D7BD2">
        <w:rPr>
          <w:rFonts w:ascii="Times New Roman" w:hAnsi="Times New Roman"/>
          <w:bCs/>
          <w:color w:val="000000"/>
          <w:sz w:val="28"/>
          <w:szCs w:val="28"/>
        </w:rPr>
        <w:t>Профессионального стандарта «Педагог», утвержденного Приказом</w:t>
      </w:r>
      <w:r w:rsidRPr="005D7BD2">
        <w:rPr>
          <w:rFonts w:ascii="Times New Roman" w:hAnsi="Times New Roman"/>
          <w:color w:val="000000"/>
          <w:sz w:val="28"/>
          <w:szCs w:val="28"/>
        </w:rPr>
        <w:t xml:space="preserve"> Председателя Правления Национальной палаты предпринимателей Республики Казахстан «Атамекен» № 133 от 8 июня 2017 года и нацелена на формирование у обучающихся профессиональных компетенций, соответствующих уровню квалификации и степени готовности работника к качественному выполнению конкретных трудовых функций, связанных с профессией </w:t>
      </w:r>
      <w:r w:rsidRPr="005D7BD2">
        <w:rPr>
          <w:rFonts w:ascii="Times New Roman" w:hAnsi="Times New Roman"/>
          <w:bCs/>
          <w:color w:val="000000"/>
          <w:sz w:val="28"/>
          <w:szCs w:val="28"/>
        </w:rPr>
        <w:t xml:space="preserve">воспитателя дошкольной организации образования, а именно таких функций как: обучающая: транслирует учебную информацию, учит самостоятельно добывать знания; воспитывающая: </w:t>
      </w:r>
      <w:r w:rsidRPr="005D7BD2">
        <w:rPr>
          <w:rFonts w:ascii="Times New Roman" w:hAnsi="Times New Roman"/>
          <w:bCs/>
          <w:color w:val="000000"/>
          <w:sz w:val="28"/>
          <w:szCs w:val="28"/>
        </w:rPr>
        <w:lastRenderedPageBreak/>
        <w:t>приобщает обучающихся к системе социальных ценностей; методическая: осуществляет методическое обеспечение образовательного процесса; исследовательская: изучает уровень усвоения обучающимися содержания образования, исследует образовательную среду; социально-коммуникативная: осуществляет взаимодействие с профессиональным сообществом и со всеми заинтересованными сторонами образования.</w:t>
      </w:r>
    </w:p>
    <w:p w:rsidR="005167DD" w:rsidRPr="005D7BD2" w:rsidRDefault="005167DD" w:rsidP="005167DD">
      <w:pPr>
        <w:spacing w:after="0" w:line="240" w:lineRule="auto"/>
        <w:ind w:firstLine="567"/>
        <w:jc w:val="both"/>
        <w:rPr>
          <w:rFonts w:ascii="Times New Roman" w:hAnsi="Times New Roman"/>
          <w:sz w:val="28"/>
          <w:szCs w:val="28"/>
        </w:rPr>
      </w:pPr>
      <w:r w:rsidRPr="005D7BD2">
        <w:rPr>
          <w:rFonts w:ascii="Times New Roman" w:hAnsi="Times New Roman"/>
          <w:sz w:val="28"/>
          <w:szCs w:val="28"/>
        </w:rPr>
        <w:t xml:space="preserve">Затем Академические комитеты определяют междисциплинарные соответствия для формирования модулей. Далее на основании предложений преподавателей, работодателей и студентов определяются дисциплины учебного плана. Образовательные программы </w:t>
      </w:r>
      <w:r>
        <w:rPr>
          <w:rFonts w:ascii="Times New Roman" w:hAnsi="Times New Roman"/>
          <w:sz w:val="28"/>
          <w:szCs w:val="28"/>
        </w:rPr>
        <w:t>А</w:t>
      </w:r>
      <w:r w:rsidRPr="005D7BD2">
        <w:rPr>
          <w:rFonts w:ascii="Times New Roman" w:hAnsi="Times New Roman"/>
          <w:sz w:val="28"/>
          <w:szCs w:val="28"/>
        </w:rPr>
        <w:t>кадемии содержат четкое описание результатов обучения, рабочие учебные программы ОП содержат адекватные методы контроля и оценивающий инструментарий, освоение новых методов преподавания, обучения (учения) и оценивания.</w:t>
      </w:r>
    </w:p>
    <w:p w:rsidR="005167DD" w:rsidRPr="006330D4" w:rsidRDefault="005167DD" w:rsidP="00E732FD">
      <w:pPr>
        <w:spacing w:after="0" w:line="240" w:lineRule="auto"/>
        <w:ind w:firstLine="567"/>
        <w:jc w:val="both"/>
        <w:rPr>
          <w:rFonts w:ascii="Times New Roman" w:hAnsi="Times New Roman"/>
          <w:sz w:val="24"/>
          <w:szCs w:val="24"/>
        </w:rPr>
      </w:pPr>
      <w:r w:rsidRPr="005D7BD2">
        <w:rPr>
          <w:rFonts w:ascii="Times New Roman" w:hAnsi="Times New Roman"/>
          <w:sz w:val="28"/>
          <w:szCs w:val="28"/>
        </w:rPr>
        <w:t>После того, как образовательная программа полностью спроектирована, обеспечивается ее экспертиза. Внутренний аудит содержания и качества образовательных программ также проходит в нес</w:t>
      </w:r>
      <w:r w:rsidRPr="005D7BD2">
        <w:rPr>
          <w:rFonts w:ascii="Times New Roman" w:hAnsi="Times New Roman"/>
          <w:spacing w:val="-1"/>
          <w:sz w:val="28"/>
          <w:szCs w:val="28"/>
        </w:rPr>
        <w:t>колько этапов:</w:t>
      </w:r>
      <w:r w:rsidRPr="005D7BD2">
        <w:rPr>
          <w:rFonts w:ascii="Times New Roman" w:hAnsi="Times New Roman"/>
          <w:sz w:val="28"/>
          <w:szCs w:val="28"/>
        </w:rPr>
        <w:t xml:space="preserve"> обсуждение на заседании кафедры, согласование с </w:t>
      </w:r>
      <w:r>
        <w:rPr>
          <w:rFonts w:ascii="Times New Roman" w:hAnsi="Times New Roman"/>
          <w:sz w:val="28"/>
          <w:szCs w:val="28"/>
        </w:rPr>
        <w:t>У</w:t>
      </w:r>
      <w:r w:rsidRPr="005D7BD2">
        <w:rPr>
          <w:rFonts w:ascii="Times New Roman" w:hAnsi="Times New Roman"/>
          <w:sz w:val="28"/>
          <w:szCs w:val="28"/>
        </w:rPr>
        <w:t xml:space="preserve">чебно-методическим управлением, обсуждение на заседании </w:t>
      </w:r>
      <w:r>
        <w:rPr>
          <w:rFonts w:ascii="Times New Roman" w:hAnsi="Times New Roman"/>
          <w:sz w:val="28"/>
          <w:szCs w:val="28"/>
        </w:rPr>
        <w:t>У</w:t>
      </w:r>
      <w:r w:rsidRPr="005D7BD2">
        <w:rPr>
          <w:rFonts w:ascii="Times New Roman" w:hAnsi="Times New Roman"/>
          <w:sz w:val="28"/>
          <w:szCs w:val="28"/>
        </w:rPr>
        <w:t xml:space="preserve">чебно-методического совета. Внешняя экспертиза образовательных программ осуществляется сторонней организацией (организацией-работодателем, научной или учебной организацией соответствующего профиля). </w:t>
      </w:r>
      <w:r w:rsidRPr="005D7BD2">
        <w:rPr>
          <w:rFonts w:ascii="Times New Roman" w:hAnsi="Times New Roman"/>
          <w:bCs/>
          <w:sz w:val="28"/>
          <w:szCs w:val="28"/>
        </w:rPr>
        <w:t xml:space="preserve">К примеру, экспертизу образовательной программы «Дошкольное обучение и воспитание» осуществили практические работники:  </w:t>
      </w:r>
      <w:r w:rsidRPr="00D51CFB">
        <w:rPr>
          <w:rFonts w:ascii="Times New Roman" w:hAnsi="Times New Roman"/>
          <w:color w:val="000000"/>
          <w:sz w:val="28"/>
          <w:szCs w:val="28"/>
        </w:rPr>
        <w:t>КГКП «Ясли - сад «Салтанат» акимата города Шахтинска, КГКП «Ясли сад» «Айг</w:t>
      </w:r>
      <w:r w:rsidRPr="00D51CFB">
        <w:rPr>
          <w:rFonts w:ascii="Times New Roman" w:hAnsi="Times New Roman"/>
          <w:color w:val="000000"/>
          <w:sz w:val="28"/>
          <w:szCs w:val="28"/>
          <w:lang w:val="kk-KZ"/>
        </w:rPr>
        <w:t>ө</w:t>
      </w:r>
      <w:r w:rsidRPr="00D51CFB">
        <w:rPr>
          <w:rFonts w:ascii="Times New Roman" w:hAnsi="Times New Roman"/>
          <w:color w:val="000000"/>
          <w:sz w:val="28"/>
          <w:szCs w:val="28"/>
        </w:rPr>
        <w:t xml:space="preserve">лек» г. Караганды, </w:t>
      </w:r>
      <w:r w:rsidRPr="00D51CFB">
        <w:rPr>
          <w:rFonts w:ascii="Times New Roman" w:hAnsi="Times New Roman"/>
          <w:color w:val="000000"/>
          <w:sz w:val="28"/>
          <w:szCs w:val="28"/>
          <w:lang w:val="kk-KZ"/>
        </w:rPr>
        <w:t xml:space="preserve">КГКП </w:t>
      </w:r>
      <w:r w:rsidRPr="00D51CFB">
        <w:rPr>
          <w:rFonts w:ascii="Times New Roman" w:hAnsi="Times New Roman"/>
          <w:color w:val="000000"/>
          <w:sz w:val="28"/>
          <w:szCs w:val="28"/>
        </w:rPr>
        <w:t>«Ясли сад» «Алтын са</w:t>
      </w:r>
      <w:r w:rsidRPr="00D51CFB">
        <w:rPr>
          <w:rFonts w:ascii="Times New Roman" w:hAnsi="Times New Roman"/>
          <w:color w:val="000000"/>
          <w:sz w:val="28"/>
          <w:szCs w:val="28"/>
          <w:lang w:val="kk-KZ"/>
        </w:rPr>
        <w:t>қ</w:t>
      </w:r>
      <w:r w:rsidRPr="00D51CFB">
        <w:rPr>
          <w:rFonts w:ascii="Times New Roman" w:hAnsi="Times New Roman"/>
          <w:color w:val="000000"/>
          <w:sz w:val="28"/>
          <w:szCs w:val="28"/>
        </w:rPr>
        <w:t>а», г. Караганды.</w:t>
      </w:r>
      <w:r w:rsidRPr="00AF77C6">
        <w:rPr>
          <w:rFonts w:ascii="Times New Roman" w:hAnsi="Times New Roman"/>
          <w:color w:val="000000"/>
          <w:sz w:val="28"/>
          <w:szCs w:val="28"/>
        </w:rPr>
        <w:t xml:space="preserve"> </w:t>
      </w:r>
      <w:hyperlink r:id="rId37" w:history="1">
        <w:r w:rsidRPr="006330D4">
          <w:rPr>
            <w:rStyle w:val="ab"/>
            <w:rFonts w:ascii="Times New Roman" w:eastAsiaTheme="majorEastAsia" w:hAnsi="Times New Roman"/>
            <w:sz w:val="24"/>
            <w:szCs w:val="24"/>
            <w:u w:val="none"/>
          </w:rPr>
          <w:t>http://kubolashak.kz/abiturient-2019/specialnosti-akademii/doshkolnoe-obuchenie-i-vospitanie/</w:t>
        </w:r>
      </w:hyperlink>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На заключительном этапе разработки образовательные программы обсуждаются и утверждаются на заседании Ученого совета Академии.</w:t>
      </w:r>
    </w:p>
    <w:p w:rsidR="005167DD" w:rsidRPr="005D7BD2" w:rsidRDefault="005167DD" w:rsidP="00E732FD">
      <w:pPr>
        <w:tabs>
          <w:tab w:val="left" w:pos="1134"/>
        </w:tabs>
        <w:autoSpaceDE w:val="0"/>
        <w:autoSpaceDN w:val="0"/>
        <w:adjustRightInd w:val="0"/>
        <w:spacing w:after="0" w:line="240" w:lineRule="auto"/>
        <w:ind w:firstLine="567"/>
        <w:jc w:val="both"/>
        <w:rPr>
          <w:rFonts w:ascii="Times New Roman" w:hAnsi="Times New Roman"/>
          <w:sz w:val="28"/>
          <w:szCs w:val="28"/>
        </w:rPr>
      </w:pPr>
      <w:r w:rsidRPr="005D7BD2">
        <w:rPr>
          <w:rFonts w:ascii="Times New Roman" w:hAnsi="Times New Roman"/>
          <w:sz w:val="28"/>
          <w:szCs w:val="28"/>
        </w:rPr>
        <w:t>5.2.2 Как известно, роль студента тесно связана с ролью преподавателя в студентоцентрированном обучении. Большее вовлечение студентов в процесс обучения обеспечивает большую мотивацию студентов. Если студенты мотивированы к пониманию и освоению преподаваемого материала, они скорее будут выбирать стратегии, приводящие к более глубоким уровням обучения. Преподаватели Академии используют практики для повышения мотивации студентов:привлекают студентов к сотрудничеству в соз</w:t>
      </w:r>
      <w:r>
        <w:rPr>
          <w:rFonts w:ascii="Times New Roman" w:hAnsi="Times New Roman"/>
          <w:sz w:val="28"/>
          <w:szCs w:val="28"/>
        </w:rPr>
        <w:t xml:space="preserve">дании вызывающих интерес курсов, </w:t>
      </w:r>
      <w:r w:rsidRPr="005D7BD2">
        <w:rPr>
          <w:rFonts w:ascii="Times New Roman" w:hAnsi="Times New Roman"/>
          <w:sz w:val="28"/>
          <w:szCs w:val="28"/>
        </w:rPr>
        <w:t xml:space="preserve">знакомят студентов </w:t>
      </w:r>
      <w:r>
        <w:rPr>
          <w:rFonts w:ascii="Times New Roman" w:hAnsi="Times New Roman"/>
          <w:sz w:val="28"/>
          <w:szCs w:val="28"/>
        </w:rPr>
        <w:t xml:space="preserve">со сложными элементами предмета, </w:t>
      </w:r>
      <w:r w:rsidRPr="005D7BD2">
        <w:rPr>
          <w:rFonts w:ascii="Times New Roman" w:hAnsi="Times New Roman"/>
          <w:sz w:val="28"/>
          <w:szCs w:val="28"/>
        </w:rPr>
        <w:t>информируют студентов о  различных карьерных траекториях, которые могут быть дос</w:t>
      </w:r>
      <w:r>
        <w:rPr>
          <w:rFonts w:ascii="Times New Roman" w:hAnsi="Times New Roman"/>
          <w:sz w:val="28"/>
          <w:szCs w:val="28"/>
        </w:rPr>
        <w:t xml:space="preserve">тупны им после завершения учебы, </w:t>
      </w:r>
      <w:r w:rsidRPr="005D7BD2">
        <w:rPr>
          <w:rFonts w:ascii="Times New Roman" w:hAnsi="Times New Roman"/>
          <w:sz w:val="28"/>
          <w:szCs w:val="28"/>
        </w:rPr>
        <w:t>добиваются того, чтобы студенты понимали значимость того, что они делают, и значимость контекста, в котором это происходит, н</w:t>
      </w:r>
      <w:r>
        <w:rPr>
          <w:rFonts w:ascii="Times New Roman" w:hAnsi="Times New Roman"/>
          <w:sz w:val="28"/>
          <w:szCs w:val="28"/>
        </w:rPr>
        <w:t xml:space="preserve">а примере практической ситуации, </w:t>
      </w:r>
      <w:r w:rsidRPr="005D7BD2">
        <w:rPr>
          <w:rFonts w:ascii="Times New Roman" w:hAnsi="Times New Roman"/>
          <w:sz w:val="28"/>
          <w:szCs w:val="28"/>
        </w:rPr>
        <w:t>ищут но</w:t>
      </w:r>
      <w:r>
        <w:rPr>
          <w:rFonts w:ascii="Times New Roman" w:hAnsi="Times New Roman"/>
          <w:sz w:val="28"/>
          <w:szCs w:val="28"/>
        </w:rPr>
        <w:t xml:space="preserve">вые методы в обучении студентов, </w:t>
      </w:r>
      <w:r w:rsidRPr="005D7BD2">
        <w:rPr>
          <w:rFonts w:ascii="Times New Roman" w:hAnsi="Times New Roman"/>
          <w:sz w:val="28"/>
          <w:szCs w:val="28"/>
        </w:rPr>
        <w:t>привлекают практических работников, обладающих специальными знаниями и опытом в изучаемой области.</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 xml:space="preserve">Образовательная деятельность в Академии направлена на реализацию студентоцентрированного обучения, в основе которой лежит идея о праве </w:t>
      </w:r>
      <w:r w:rsidRPr="005D7BD2">
        <w:rPr>
          <w:rFonts w:ascii="Times New Roman" w:hAnsi="Times New Roman"/>
          <w:sz w:val="28"/>
          <w:szCs w:val="28"/>
        </w:rPr>
        <w:lastRenderedPageBreak/>
        <w:t xml:space="preserve">студента выбирать, чему и как учиться. Использование модульного обучения предоставляет студентам возможность выбора. </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 xml:space="preserve">При разработке образовательных программ и курсов учитываются интересы студентов. В проектировании курсов делается акцент на результатах обучения. Это дает студентам понимание того, что он сможет делать, а не содержание предмета. В Академии регулярно проводятся социологические опросы на предмет удовлетворенности студентов содержанием ОП и отдельных курсов. Согласно последним данным практически по всем пунктам, касающимся условий обучения, уровня и организации образовательного процесса, его результатов баланс студенческих оценок сдвинут в сторону высокого качества. </w:t>
      </w:r>
      <w:r w:rsidRPr="00166E29">
        <w:rPr>
          <w:rFonts w:ascii="Times New Roman" w:hAnsi="Times New Roman"/>
          <w:b/>
          <w:i/>
          <w:sz w:val="28"/>
          <w:szCs w:val="28"/>
        </w:rPr>
        <w:t>Приложения 23,41, 42, 43</w:t>
      </w:r>
      <w:r w:rsidR="00E732FD">
        <w:rPr>
          <w:rFonts w:ascii="Times New Roman" w:hAnsi="Times New Roman"/>
          <w:b/>
          <w:i/>
          <w:sz w:val="28"/>
          <w:szCs w:val="28"/>
        </w:rPr>
        <w:t>.</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Также в Академии применяется практика оценивания в сторону большей студентоцентрированности. Сферами участия студентов при постановке задач являются:</w:t>
      </w:r>
      <w:r>
        <w:rPr>
          <w:rFonts w:ascii="Times New Roman" w:hAnsi="Times New Roman"/>
          <w:sz w:val="28"/>
          <w:szCs w:val="28"/>
        </w:rPr>
        <w:t xml:space="preserve"> </w:t>
      </w:r>
      <w:r w:rsidRPr="00D40BC7">
        <w:rPr>
          <w:rFonts w:ascii="Times New Roman" w:hAnsi="Times New Roman"/>
          <w:sz w:val="28"/>
          <w:szCs w:val="28"/>
        </w:rPr>
        <w:t>выбор задачи для оценивания, постановка задачи для оценивания, обсуждение критериев оценивания, определение критериев оценивания.</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Сферами участия студентов после выполнения задачи являются</w:t>
      </w:r>
      <w:r>
        <w:rPr>
          <w:rFonts w:ascii="Times New Roman" w:hAnsi="Times New Roman"/>
          <w:sz w:val="28"/>
          <w:szCs w:val="28"/>
        </w:rPr>
        <w:t xml:space="preserve">: </w:t>
      </w:r>
      <w:r w:rsidRPr="00D40BC7">
        <w:rPr>
          <w:rFonts w:ascii="Times New Roman" w:hAnsi="Times New Roman"/>
          <w:sz w:val="28"/>
          <w:szCs w:val="28"/>
        </w:rPr>
        <w:t>комментарии в части самооценивания, комментарии по обратной связи от взаимооценивания, предложение баллов/оценок для самооценивания, согласование баллов/оценок для самооценивания, выставление баллов/оценок по итогам самооценивания, выставление баллов/оценок по итогам взаимооценивания.</w:t>
      </w:r>
    </w:p>
    <w:p w:rsidR="005167DD" w:rsidRPr="005D7BD2" w:rsidRDefault="005167DD" w:rsidP="00E732FD">
      <w:pPr>
        <w:spacing w:after="0" w:line="240" w:lineRule="auto"/>
        <w:ind w:firstLine="567"/>
        <w:jc w:val="both"/>
        <w:rPr>
          <w:rFonts w:ascii="Times New Roman" w:hAnsi="Times New Roman"/>
          <w:sz w:val="28"/>
          <w:szCs w:val="28"/>
          <w:lang w:val="kk-KZ"/>
        </w:rPr>
      </w:pPr>
      <w:r w:rsidRPr="005D7BD2">
        <w:rPr>
          <w:rFonts w:ascii="Times New Roman" w:hAnsi="Times New Roman"/>
          <w:sz w:val="28"/>
          <w:szCs w:val="28"/>
          <w:lang w:val="kk-KZ"/>
        </w:rPr>
        <w:t xml:space="preserve">Образовательные программы </w:t>
      </w:r>
      <w:r w:rsidRPr="005D7BD2">
        <w:rPr>
          <w:rFonts w:ascii="Times New Roman" w:hAnsi="Times New Roman"/>
          <w:sz w:val="28"/>
          <w:szCs w:val="28"/>
        </w:rPr>
        <w:t xml:space="preserve">в Академии </w:t>
      </w:r>
      <w:r w:rsidRPr="005D7BD2">
        <w:rPr>
          <w:rFonts w:ascii="Times New Roman" w:hAnsi="Times New Roman"/>
          <w:sz w:val="28"/>
          <w:szCs w:val="28"/>
          <w:lang w:val="kk-KZ"/>
        </w:rPr>
        <w:t xml:space="preserve">реализуются на основе кредитной  технологии обучения (КТО). Главной отличительной особенностью кредитной технологии обучения является формирование каждым </w:t>
      </w:r>
      <w:r w:rsidRPr="005D7BD2">
        <w:rPr>
          <w:rFonts w:ascii="Times New Roman" w:hAnsi="Times New Roman"/>
          <w:sz w:val="28"/>
          <w:szCs w:val="28"/>
        </w:rPr>
        <w:t>обучающимся</w:t>
      </w:r>
      <w:r w:rsidRPr="005D7BD2">
        <w:rPr>
          <w:rFonts w:ascii="Times New Roman" w:hAnsi="Times New Roman"/>
          <w:sz w:val="28"/>
          <w:szCs w:val="28"/>
          <w:lang w:val="kk-KZ"/>
        </w:rPr>
        <w:t xml:space="preserve"> индивидуальной траектории обучения. Основой для разработки индивидуального учебного плана студента являются образовательные программы и каталоги элективных дисциплин.</w:t>
      </w:r>
      <w:r w:rsidRPr="005D7BD2">
        <w:rPr>
          <w:rFonts w:ascii="Times New Roman" w:hAnsi="Times New Roman"/>
          <w:sz w:val="28"/>
          <w:szCs w:val="28"/>
        </w:rPr>
        <w:t xml:space="preserve"> </w:t>
      </w:r>
      <w:r w:rsidRPr="005D7BD2">
        <w:rPr>
          <w:rFonts w:ascii="Times New Roman" w:hAnsi="Times New Roman"/>
          <w:sz w:val="28"/>
          <w:szCs w:val="28"/>
          <w:lang w:val="kk-KZ"/>
        </w:rPr>
        <w:t xml:space="preserve">Индивидуальный план студента </w:t>
      </w:r>
      <w:r w:rsidRPr="005D7BD2">
        <w:rPr>
          <w:rFonts w:ascii="Times New Roman" w:hAnsi="Times New Roman"/>
          <w:sz w:val="28"/>
          <w:szCs w:val="28"/>
        </w:rPr>
        <w:t xml:space="preserve">формируется </w:t>
      </w:r>
      <w:r>
        <w:rPr>
          <w:rFonts w:ascii="Times New Roman" w:hAnsi="Times New Roman"/>
          <w:sz w:val="28"/>
          <w:szCs w:val="28"/>
          <w:lang w:val="kk-KZ"/>
        </w:rPr>
        <w:t>при помощи эдвайзера кафедры</w:t>
      </w:r>
      <w:r w:rsidRPr="005D7BD2">
        <w:rPr>
          <w:rFonts w:ascii="Times New Roman" w:hAnsi="Times New Roman"/>
          <w:sz w:val="28"/>
          <w:szCs w:val="28"/>
          <w:lang w:val="kk-KZ"/>
        </w:rPr>
        <w:t>.</w:t>
      </w:r>
    </w:p>
    <w:p w:rsidR="005167DD" w:rsidRPr="005D7BD2" w:rsidRDefault="005167DD" w:rsidP="00E732FD">
      <w:pPr>
        <w:spacing w:after="0" w:line="240" w:lineRule="auto"/>
        <w:ind w:firstLine="567"/>
        <w:jc w:val="both"/>
        <w:rPr>
          <w:rFonts w:ascii="Times New Roman" w:hAnsi="Times New Roman"/>
          <w:bCs/>
          <w:sz w:val="28"/>
          <w:szCs w:val="28"/>
        </w:rPr>
      </w:pPr>
      <w:r w:rsidRPr="005D7BD2">
        <w:rPr>
          <w:rFonts w:ascii="Times New Roman" w:hAnsi="Times New Roman"/>
          <w:sz w:val="28"/>
          <w:szCs w:val="28"/>
        </w:rPr>
        <w:t>Механизм формирования индивидуальных учебных планов, а также рабочих учебных планов заключатся в следующем:</w:t>
      </w:r>
      <w:r w:rsidRPr="005D7BD2">
        <w:rPr>
          <w:rFonts w:ascii="Times New Roman" w:hAnsi="Times New Roman"/>
          <w:bCs/>
          <w:sz w:val="28"/>
          <w:szCs w:val="28"/>
        </w:rPr>
        <w:t xml:space="preserve"> обучающийся в конце каждого учебного года (март-апрель) планирует индивидуальную траекторию обучения на следующий учебный год, </w:t>
      </w:r>
      <w:r>
        <w:rPr>
          <w:rFonts w:ascii="Times New Roman" w:hAnsi="Times New Roman"/>
          <w:bCs/>
          <w:sz w:val="28"/>
          <w:szCs w:val="28"/>
        </w:rPr>
        <w:t>выбор МОПа и КЭДа</w:t>
      </w:r>
      <w:r w:rsidRPr="005D7BD2">
        <w:rPr>
          <w:rFonts w:ascii="Times New Roman" w:hAnsi="Times New Roman"/>
          <w:bCs/>
          <w:sz w:val="28"/>
          <w:szCs w:val="28"/>
        </w:rPr>
        <w:t xml:space="preserve"> осуществляется на основе образовательной программы и каталога элективных дисциплин.  </w:t>
      </w:r>
      <w:r w:rsidRPr="005D7BD2">
        <w:rPr>
          <w:rFonts w:ascii="Times New Roman" w:hAnsi="Times New Roman"/>
          <w:sz w:val="28"/>
          <w:szCs w:val="28"/>
        </w:rPr>
        <w:t xml:space="preserve">Важную консультативную помощь студентам в вопросах выбора ими индивидуальной образовательной траектории оказывают эдвайзеры, которыми проводится ознакомительная работа со студентами по содержанию дисциплин, по выбору. Деятельность эдвайзеров в Академии регулируется </w:t>
      </w:r>
      <w:r w:rsidRPr="00C75E4F">
        <w:rPr>
          <w:rFonts w:ascii="Times New Roman" w:hAnsi="Times New Roman"/>
          <w:sz w:val="28"/>
          <w:szCs w:val="28"/>
        </w:rPr>
        <w:t xml:space="preserve">Положением об эдвайзерах. </w:t>
      </w:r>
      <w:hyperlink r:id="rId38" w:history="1">
        <w:r w:rsidRPr="006330D4">
          <w:rPr>
            <w:rStyle w:val="ab"/>
            <w:rFonts w:ascii="Times New Roman" w:eastAsiaTheme="majorEastAsia" w:hAnsi="Times New Roman"/>
            <w:sz w:val="24"/>
            <w:szCs w:val="24"/>
            <w:u w:val="none"/>
          </w:rPr>
          <w:t>http://kubolashak.kz/category/o-vuze/normativnye-dokumenty</w:t>
        </w:r>
        <w:proofErr w:type="gramStart"/>
        <w:r w:rsidRPr="006330D4">
          <w:rPr>
            <w:rStyle w:val="ab"/>
            <w:rFonts w:ascii="Times New Roman" w:eastAsiaTheme="majorEastAsia" w:hAnsi="Times New Roman"/>
            <w:sz w:val="24"/>
            <w:szCs w:val="24"/>
            <w:u w:val="none"/>
          </w:rPr>
          <w:t>/</w:t>
        </w:r>
      </w:hyperlink>
      <w:r w:rsidRPr="00C75E4F">
        <w:rPr>
          <w:rFonts w:ascii="Times New Roman" w:hAnsi="Times New Roman"/>
          <w:sz w:val="28"/>
          <w:szCs w:val="28"/>
        </w:rPr>
        <w:t xml:space="preserve"> </w:t>
      </w:r>
      <w:r w:rsidRPr="005D7BD2">
        <w:rPr>
          <w:rFonts w:ascii="Times New Roman" w:hAnsi="Times New Roman"/>
          <w:sz w:val="28"/>
          <w:szCs w:val="28"/>
        </w:rPr>
        <w:t>В</w:t>
      </w:r>
      <w:proofErr w:type="gramEnd"/>
      <w:r w:rsidRPr="005D7BD2">
        <w:rPr>
          <w:rFonts w:ascii="Times New Roman" w:hAnsi="Times New Roman"/>
          <w:sz w:val="28"/>
          <w:szCs w:val="28"/>
        </w:rPr>
        <w:t xml:space="preserve"> Академии функции эдвайзеров выполняют  высококвалифицированные преподаватели, </w:t>
      </w:r>
      <w:r>
        <w:rPr>
          <w:rFonts w:ascii="Times New Roman" w:hAnsi="Times New Roman"/>
          <w:sz w:val="28"/>
          <w:szCs w:val="28"/>
        </w:rPr>
        <w:t xml:space="preserve">состав которых </w:t>
      </w:r>
      <w:r w:rsidRPr="005D7BD2">
        <w:rPr>
          <w:rFonts w:ascii="Times New Roman" w:hAnsi="Times New Roman"/>
          <w:sz w:val="28"/>
          <w:szCs w:val="28"/>
        </w:rPr>
        <w:t>утвержден приказом ректора (№41п  от 29.08.2019 года).</w:t>
      </w:r>
    </w:p>
    <w:p w:rsidR="005167DD" w:rsidRPr="006330D4" w:rsidRDefault="005167DD" w:rsidP="00E732FD">
      <w:pPr>
        <w:spacing w:after="0" w:line="240" w:lineRule="auto"/>
        <w:ind w:firstLine="567"/>
        <w:jc w:val="both"/>
        <w:rPr>
          <w:rFonts w:ascii="Times New Roman" w:hAnsi="Times New Roman"/>
          <w:bCs/>
          <w:sz w:val="24"/>
          <w:szCs w:val="24"/>
        </w:rPr>
      </w:pPr>
      <w:r w:rsidRPr="005D7BD2">
        <w:rPr>
          <w:rFonts w:ascii="Times New Roman" w:hAnsi="Times New Roman"/>
          <w:bCs/>
          <w:sz w:val="28"/>
          <w:szCs w:val="28"/>
        </w:rPr>
        <w:t xml:space="preserve">Каталог элективных дисциплин представляет собой перечень всех учебных дисциплин, входящих в компонент по выбору. </w:t>
      </w:r>
      <w:hyperlink r:id="rId39" w:history="1">
        <w:r w:rsidRPr="006330D4">
          <w:rPr>
            <w:rStyle w:val="ab"/>
            <w:rFonts w:ascii="Times New Roman" w:eastAsiaTheme="majorEastAsia" w:hAnsi="Times New Roman"/>
            <w:bCs/>
            <w:sz w:val="24"/>
            <w:szCs w:val="24"/>
            <w:u w:val="none"/>
          </w:rPr>
          <w:t>http://kubolashak.kz/abiturient-2019/specialnosti-akademii/doshkolnoe-obuchenie-i-vospitanie/</w:t>
        </w:r>
      </w:hyperlink>
      <w:r w:rsidRPr="006330D4">
        <w:rPr>
          <w:rFonts w:ascii="Times New Roman" w:hAnsi="Times New Roman"/>
          <w:b/>
          <w:bCs/>
          <w:sz w:val="24"/>
          <w:szCs w:val="24"/>
        </w:rPr>
        <w:t xml:space="preserve"> </w:t>
      </w:r>
    </w:p>
    <w:p w:rsidR="005167DD" w:rsidRPr="005D7BD2" w:rsidRDefault="005167DD" w:rsidP="00E732FD">
      <w:pPr>
        <w:spacing w:after="0" w:line="240" w:lineRule="auto"/>
        <w:ind w:firstLine="567"/>
        <w:jc w:val="both"/>
        <w:rPr>
          <w:rFonts w:ascii="Times New Roman" w:hAnsi="Times New Roman"/>
          <w:bCs/>
          <w:sz w:val="28"/>
          <w:szCs w:val="28"/>
        </w:rPr>
      </w:pPr>
      <w:r w:rsidRPr="005D7BD2">
        <w:rPr>
          <w:rFonts w:ascii="Times New Roman" w:hAnsi="Times New Roman"/>
          <w:bCs/>
          <w:sz w:val="28"/>
          <w:szCs w:val="28"/>
        </w:rPr>
        <w:lastRenderedPageBreak/>
        <w:t>Компонент по выбору – это дисциплины, определенные по предложениям ППС, работодателей, студентов и предлагаемые Академией, выбираемые обучающимся самостоятельно и изучаемые в любом академическом периоде, согласно логике изучения дисциплин. Студент имеет возможность выбора</w:t>
      </w:r>
      <w:r>
        <w:rPr>
          <w:rFonts w:ascii="Times New Roman" w:hAnsi="Times New Roman"/>
          <w:bCs/>
          <w:sz w:val="28"/>
          <w:szCs w:val="28"/>
        </w:rPr>
        <w:t>,</w:t>
      </w:r>
      <w:r w:rsidRPr="005D7BD2">
        <w:rPr>
          <w:rFonts w:ascii="Times New Roman" w:hAnsi="Times New Roman"/>
          <w:bCs/>
          <w:sz w:val="28"/>
          <w:szCs w:val="28"/>
        </w:rPr>
        <w:t xml:space="preserve"> как дисциплины, так и преподавателя. </w:t>
      </w:r>
      <w:r w:rsidRPr="005D7BD2">
        <w:rPr>
          <w:rFonts w:ascii="Times New Roman" w:hAnsi="Times New Roman"/>
          <w:bCs/>
          <w:sz w:val="28"/>
          <w:szCs w:val="28"/>
          <w:lang w:val="kk-KZ"/>
        </w:rPr>
        <w:t xml:space="preserve">Для обучающихся </w:t>
      </w:r>
      <w:r w:rsidRPr="005D7BD2">
        <w:rPr>
          <w:rFonts w:ascii="Times New Roman" w:hAnsi="Times New Roman"/>
          <w:bCs/>
          <w:sz w:val="28"/>
          <w:szCs w:val="28"/>
        </w:rPr>
        <w:t>1 курсов выбор дисциплин и формирование индивидуального учебного плана осуществляется до зачисления.</w:t>
      </w:r>
    </w:p>
    <w:p w:rsidR="005167DD" w:rsidRPr="005D7BD2" w:rsidRDefault="005167DD" w:rsidP="00E732FD">
      <w:pPr>
        <w:spacing w:after="0" w:line="240" w:lineRule="auto"/>
        <w:ind w:firstLine="567"/>
        <w:jc w:val="both"/>
        <w:rPr>
          <w:rFonts w:ascii="Times New Roman" w:hAnsi="Times New Roman"/>
          <w:sz w:val="28"/>
          <w:szCs w:val="28"/>
          <w:lang w:val="kk-KZ"/>
        </w:rPr>
      </w:pPr>
      <w:r w:rsidRPr="005D7BD2">
        <w:rPr>
          <w:rFonts w:ascii="Times New Roman" w:hAnsi="Times New Roman"/>
          <w:sz w:val="28"/>
          <w:szCs w:val="28"/>
          <w:lang w:val="kk-KZ"/>
        </w:rPr>
        <w:t xml:space="preserve">Закрепление за кафедрами учебных дисциплин осуществляется с соблюдением принципа профильности предметов, утверждается </w:t>
      </w:r>
      <w:r>
        <w:rPr>
          <w:rFonts w:ascii="Times New Roman" w:hAnsi="Times New Roman"/>
          <w:sz w:val="28"/>
          <w:szCs w:val="28"/>
          <w:lang w:val="kk-KZ"/>
        </w:rPr>
        <w:t>УМС</w:t>
      </w:r>
      <w:r w:rsidRPr="005D7BD2">
        <w:rPr>
          <w:rFonts w:ascii="Times New Roman" w:hAnsi="Times New Roman"/>
          <w:sz w:val="28"/>
          <w:szCs w:val="28"/>
          <w:lang w:val="kk-KZ"/>
        </w:rPr>
        <w:t xml:space="preserve"> Академии.</w:t>
      </w:r>
    </w:p>
    <w:p w:rsidR="00607766" w:rsidRPr="007162AE" w:rsidRDefault="005167DD" w:rsidP="00607766">
      <w:pPr>
        <w:spacing w:after="0" w:line="240" w:lineRule="auto"/>
        <w:ind w:firstLine="567"/>
        <w:jc w:val="both"/>
        <w:rPr>
          <w:rFonts w:ascii="Times New Roman" w:hAnsi="Times New Roman"/>
          <w:sz w:val="28"/>
          <w:szCs w:val="28"/>
        </w:rPr>
      </w:pPr>
      <w:r w:rsidRPr="005D7BD2">
        <w:rPr>
          <w:rFonts w:ascii="Times New Roman" w:hAnsi="Times New Roman"/>
          <w:sz w:val="28"/>
          <w:szCs w:val="28"/>
        </w:rPr>
        <w:t>5.2.3</w:t>
      </w:r>
      <w:r>
        <w:rPr>
          <w:rFonts w:ascii="Times New Roman" w:hAnsi="Times New Roman"/>
          <w:sz w:val="28"/>
          <w:szCs w:val="28"/>
        </w:rPr>
        <w:t xml:space="preserve"> </w:t>
      </w:r>
      <w:r w:rsidRPr="005D7BD2">
        <w:rPr>
          <w:rFonts w:ascii="Times New Roman" w:hAnsi="Times New Roman"/>
          <w:bCs/>
          <w:sz w:val="28"/>
          <w:szCs w:val="28"/>
        </w:rPr>
        <w:t xml:space="preserve">Задачи и содержание образовательных программ определены Законом «Об образовании» Республики Казахстан, Государственной программой развития образования и науки Республики Казахстан на 2016-2019 г., Законом «О языках в Республике Казахстан». Образовательные программы Академии разрабатываются в соответствии с общими целями институциональной стратегии и имеют ясно обозначенные и прописанные ожидаемые результаты обучения. </w:t>
      </w:r>
      <w:r w:rsidRPr="005D7BD2">
        <w:rPr>
          <w:rFonts w:ascii="Times New Roman" w:hAnsi="Times New Roman"/>
          <w:sz w:val="28"/>
          <w:szCs w:val="28"/>
          <w:lang w:val="kk-KZ"/>
        </w:rPr>
        <w:t xml:space="preserve">Цели образовательных программ определяются </w:t>
      </w:r>
      <w:r w:rsidRPr="005D7BD2">
        <w:rPr>
          <w:rFonts w:ascii="Times New Roman" w:hAnsi="Times New Roman"/>
          <w:iCs/>
          <w:sz w:val="28"/>
          <w:szCs w:val="28"/>
          <w:lang w:val="kk-KZ"/>
        </w:rPr>
        <w:t xml:space="preserve">миссией Академии, </w:t>
      </w:r>
      <w:r w:rsidRPr="004F6968">
        <w:rPr>
          <w:rFonts w:ascii="Times New Roman" w:hAnsi="Times New Roman"/>
          <w:sz w:val="28"/>
          <w:szCs w:val="28"/>
          <w:lang w:val="kk-KZ"/>
        </w:rPr>
        <w:t>которая заключается в</w:t>
      </w:r>
      <w:r w:rsidRPr="004F6968">
        <w:rPr>
          <w:rFonts w:ascii="Times New Roman" w:hAnsi="Times New Roman"/>
          <w:sz w:val="28"/>
          <w:szCs w:val="28"/>
        </w:rPr>
        <w:t xml:space="preserve"> </w:t>
      </w:r>
      <w:r w:rsidR="00607766" w:rsidRPr="00607766">
        <w:rPr>
          <w:rFonts w:ascii="Times New Roman" w:hAnsi="Times New Roman"/>
          <w:sz w:val="28"/>
          <w:szCs w:val="28"/>
        </w:rPr>
        <w:t>организации качественного, доступного образования, обеспечивающего выпускникам компетентность, конкурентоспособность, мобильность, социальную ориентированность и умение применять передовые инновационные технологии в профессиональной деятельности и науке.</w:t>
      </w:r>
    </w:p>
    <w:p w:rsidR="005167DD"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lang w:val="kk-KZ"/>
        </w:rPr>
        <w:t>Цели образовательных программ четко прописаны.Цели образовательных программ учитывают изменяющиеся потребности общества, экономики, рынка труда, обусловленные социальным заказом, востребованностью выпускников в сфере профессионального образования, признанием работодателями качеств</w:t>
      </w:r>
      <w:r>
        <w:rPr>
          <w:rFonts w:ascii="Times New Roman" w:hAnsi="Times New Roman"/>
          <w:sz w:val="28"/>
          <w:szCs w:val="28"/>
          <w:lang w:val="kk-KZ"/>
        </w:rPr>
        <w:t>ом</w:t>
      </w:r>
      <w:r w:rsidRPr="005D7BD2">
        <w:rPr>
          <w:rFonts w:ascii="Times New Roman" w:hAnsi="Times New Roman"/>
          <w:sz w:val="28"/>
          <w:szCs w:val="28"/>
          <w:lang w:val="kk-KZ"/>
        </w:rPr>
        <w:t xml:space="preserve"> подготовки кадров.</w:t>
      </w:r>
    </w:p>
    <w:p w:rsidR="005167DD" w:rsidRPr="004F6968"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lang w:val="kk-KZ"/>
        </w:rPr>
        <w:t>В процессе освоения модулей дисциплин студенты приобретают профессиональные компетенции</w:t>
      </w:r>
      <w:r w:rsidRPr="005D7BD2">
        <w:rPr>
          <w:rFonts w:ascii="Times New Roman" w:hAnsi="Times New Roman"/>
          <w:iCs/>
          <w:sz w:val="28"/>
          <w:szCs w:val="28"/>
          <w:lang w:val="kk-KZ"/>
        </w:rPr>
        <w:t>,</w:t>
      </w:r>
      <w:r w:rsidRPr="005D7BD2">
        <w:rPr>
          <w:rFonts w:ascii="Times New Roman" w:hAnsi="Times New Roman"/>
          <w:sz w:val="28"/>
          <w:szCs w:val="28"/>
          <w:lang w:val="kk-KZ"/>
        </w:rPr>
        <w:t xml:space="preserve"> которые связаны с формированием методологических принципов мышления (дисциплины общеобразовательного модуля), приобретением теоретических знаний (дисциплины базового модуля), освоением практических навыков по профилю подготовки (дисциплины профилирующего модуля и профессиональная практика). </w:t>
      </w:r>
    </w:p>
    <w:p w:rsidR="005167DD" w:rsidRPr="005D7BD2" w:rsidRDefault="005167DD" w:rsidP="00E732FD">
      <w:pPr>
        <w:spacing w:after="0" w:line="240" w:lineRule="auto"/>
        <w:ind w:firstLine="567"/>
        <w:jc w:val="both"/>
        <w:rPr>
          <w:rFonts w:ascii="Times New Roman" w:hAnsi="Times New Roman"/>
          <w:sz w:val="28"/>
          <w:szCs w:val="28"/>
          <w:lang w:val="kk-KZ"/>
        </w:rPr>
      </w:pPr>
      <w:r w:rsidRPr="005D7BD2">
        <w:rPr>
          <w:rFonts w:ascii="Times New Roman" w:hAnsi="Times New Roman"/>
          <w:sz w:val="28"/>
          <w:szCs w:val="28"/>
          <w:lang w:val="kk-KZ"/>
        </w:rPr>
        <w:t xml:space="preserve">Наблюдение за качеством приобретаемых студентами профессиональных компетенций осуществляется также в рамках прохождения ими </w:t>
      </w:r>
      <w:r>
        <w:rPr>
          <w:rFonts w:ascii="Times New Roman" w:hAnsi="Times New Roman"/>
          <w:sz w:val="28"/>
          <w:szCs w:val="28"/>
          <w:lang w:val="kk-KZ"/>
        </w:rPr>
        <w:t>профессиональной</w:t>
      </w:r>
      <w:r w:rsidRPr="005D7BD2">
        <w:rPr>
          <w:rFonts w:ascii="Times New Roman" w:hAnsi="Times New Roman"/>
          <w:sz w:val="28"/>
          <w:szCs w:val="28"/>
          <w:lang w:val="kk-KZ"/>
        </w:rPr>
        <w:t xml:space="preserve"> практики. </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 xml:space="preserve">5.2.4 Результаты обучения определяются на основе Дублинских дескрипторов соответствующего уровня образования и выражаются через компетенции. </w:t>
      </w:r>
      <w:r w:rsidRPr="005D7BD2">
        <w:rPr>
          <w:rFonts w:ascii="Times New Roman" w:hAnsi="Times New Roman"/>
          <w:bCs/>
          <w:sz w:val="28"/>
          <w:szCs w:val="28"/>
        </w:rPr>
        <w:t>Компетенция</w:t>
      </w:r>
      <w:r w:rsidRPr="005D7BD2">
        <w:rPr>
          <w:rFonts w:ascii="Times New Roman" w:hAnsi="Times New Roman"/>
          <w:sz w:val="28"/>
          <w:szCs w:val="28"/>
        </w:rPr>
        <w:t xml:space="preserve"> означает подтвержденную способность использовать знания, умения и личностные, социальные и/или методические способности в ситуациях трудовой деятельности или обучения и для профессионального и личностного развития.</w:t>
      </w:r>
      <w:r w:rsidRPr="005D7BD2">
        <w:rPr>
          <w:rFonts w:ascii="Times New Roman" w:eastAsia="+mn-ea" w:hAnsi="Times New Roman"/>
          <w:color w:val="000000"/>
          <w:kern w:val="24"/>
          <w:sz w:val="28"/>
          <w:szCs w:val="28"/>
        </w:rPr>
        <w:t xml:space="preserve"> </w:t>
      </w:r>
      <w:r w:rsidRPr="005D7BD2">
        <w:rPr>
          <w:rFonts w:ascii="Times New Roman" w:hAnsi="Times New Roman"/>
          <w:sz w:val="28"/>
          <w:szCs w:val="28"/>
        </w:rPr>
        <w:t>Компетенции могут быть общими и профессиональными. Развитие компетенций является целью процесса обучения и образовательной программы.</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 xml:space="preserve">Общие компетенции определяют общее социально-культурное развитие личности, ее коммуникативные, организационно-управленческие компетенции, </w:t>
      </w:r>
      <w:r w:rsidRPr="005D7BD2">
        <w:rPr>
          <w:rFonts w:ascii="Times New Roman" w:hAnsi="Times New Roman"/>
          <w:sz w:val="28"/>
          <w:szCs w:val="28"/>
        </w:rPr>
        <w:lastRenderedPageBreak/>
        <w:t>кроссфункциональность и способность выпускника к социализации, самообучаемости и мобильности.</w:t>
      </w:r>
    </w:p>
    <w:p w:rsidR="005167DD" w:rsidRPr="005D7BD2" w:rsidRDefault="005167DD" w:rsidP="00E732FD">
      <w:pPr>
        <w:spacing w:after="0" w:line="240" w:lineRule="auto"/>
        <w:ind w:firstLine="567"/>
        <w:jc w:val="both"/>
        <w:rPr>
          <w:rFonts w:ascii="Times New Roman" w:hAnsi="Times New Roman"/>
          <w:bCs/>
          <w:sz w:val="28"/>
          <w:szCs w:val="28"/>
        </w:rPr>
      </w:pPr>
      <w:r w:rsidRPr="005D7BD2">
        <w:rPr>
          <w:rFonts w:ascii="Times New Roman" w:hAnsi="Times New Roman"/>
          <w:sz w:val="28"/>
          <w:szCs w:val="28"/>
        </w:rPr>
        <w:t>Общие компетенции отражают результаты обучения, достигнутые в процессе изучения образовательной программы и демонстрирующие им знания, умения и навыки в</w:t>
      </w:r>
      <w:r w:rsidRPr="005D7BD2">
        <w:rPr>
          <w:rFonts w:ascii="Times New Roman" w:hAnsi="Times New Roman"/>
          <w:bCs/>
          <w:sz w:val="28"/>
          <w:szCs w:val="28"/>
        </w:rPr>
        <w:t xml:space="preserve"> области родного языка, иностранных языков, ИКТ-компетенций, социальные (межличностная, гражданская), культурные, предпринимательские, экономические компетенций, осознанность постоянной потребности в обучении, а также способности критического мышления, креативности (творчество), восприимчивости инноваций.</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Общие компетенции выражаются через результаты обучения, достигнутые в процессе изучения циклов ООД и БД образовательной программы.</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Профессиональные компетенции разрабатываются по каждой образовательной программе на основе профессиональных стандартов с учетом требований рынка труда, ожиданий работодателей, интересов обучающихся и социального запроса общества.</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Профессиональные компетенции выражаются через результаты обучения, достигнутые в процессе изучения циклов БД и ПД образовательной программы.</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bCs/>
          <w:sz w:val="28"/>
          <w:szCs w:val="28"/>
        </w:rPr>
        <w:t>Результаты обучения</w:t>
      </w:r>
      <w:r w:rsidRPr="005D7BD2">
        <w:rPr>
          <w:rFonts w:ascii="Times New Roman" w:hAnsi="Times New Roman"/>
          <w:b/>
          <w:bCs/>
          <w:sz w:val="28"/>
          <w:szCs w:val="28"/>
        </w:rPr>
        <w:t xml:space="preserve"> </w:t>
      </w:r>
      <w:r w:rsidRPr="005D7BD2">
        <w:rPr>
          <w:rFonts w:ascii="Times New Roman" w:hAnsi="Times New Roman"/>
          <w:sz w:val="28"/>
          <w:szCs w:val="28"/>
        </w:rPr>
        <w:t xml:space="preserve">отражают уровень компетенции, освоенной студентом и подтвержденной оценкой. Это описания того, что обучающийся будет знать, понимать и быть способным делать после успешного завершения процесса обучения. Результаты обучения формулируются как по всей программе, так и по каждому модулю </w:t>
      </w:r>
      <w:r w:rsidRPr="005D7BD2">
        <w:rPr>
          <w:rFonts w:ascii="Times New Roman" w:hAnsi="Times New Roman"/>
          <w:sz w:val="28"/>
          <w:szCs w:val="28"/>
          <w:lang w:val="kk-KZ"/>
        </w:rPr>
        <w:t xml:space="preserve">и </w:t>
      </w:r>
      <w:r w:rsidRPr="005D7BD2">
        <w:rPr>
          <w:rFonts w:ascii="Times New Roman" w:hAnsi="Times New Roman"/>
          <w:sz w:val="28"/>
          <w:szCs w:val="28"/>
        </w:rPr>
        <w:t>отдельной дисциплине.</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Требования к уровню подготовки бакалавра определяются на основе Дублинских дескрипторов первого уровня высшего образования. Дескрипторы первого уровня в рамках Всеобъемлющей рамки квалификаций Европейского пространства высшего образования (РК-ЕПВО) отражают результаты обучения, характеризующие способности студентов:</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1) демонстрировать знания и понимание в изучаемой области, основанные на передовых знаниях этой области;</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2) применять знания и понимания на профессиональном уровне, формулировать аргументы и решать проблемы изучаемой области;</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 xml:space="preserve">3) осуществлять сбор и интерпретацию информации для формирования суждений с учетом социальных, этических и научных соображений </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4) сообщать информацию, идеи, проблемы и решения, как специалистам, так и неспециалистам.</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5) навыки обучения, необходимые для самостоятельного продолжения дальнейшего обучения в изучаемой области.</w:t>
      </w:r>
    </w:p>
    <w:p w:rsidR="005167DD" w:rsidRPr="006330D4"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В программах, реализуемых в Академии, определены от 10 до 15 результатов обучения. Например, ОП «Дошкольное обучение и воспитание» содержит 11 результатов обучения.</w:t>
      </w:r>
      <w:r>
        <w:rPr>
          <w:rFonts w:ascii="Times New Roman" w:hAnsi="Times New Roman"/>
          <w:sz w:val="28"/>
          <w:szCs w:val="28"/>
        </w:rPr>
        <w:t xml:space="preserve"> </w:t>
      </w:r>
      <w:hyperlink r:id="rId40" w:history="1">
        <w:r w:rsidRPr="006330D4">
          <w:rPr>
            <w:rStyle w:val="ab"/>
            <w:rFonts w:ascii="Times New Roman" w:eastAsiaTheme="majorEastAsia" w:hAnsi="Times New Roman"/>
            <w:sz w:val="24"/>
            <w:szCs w:val="24"/>
            <w:u w:val="none"/>
          </w:rPr>
          <w:t>http://kubolashak.kz/abiturient-2019/specialnosti-akademii/doshkolnoe-obuchenie-i-vospitanie/</w:t>
        </w:r>
      </w:hyperlink>
      <w:r w:rsidRPr="006330D4">
        <w:rPr>
          <w:rFonts w:ascii="Times New Roman" w:hAnsi="Times New Roman"/>
          <w:sz w:val="24"/>
          <w:szCs w:val="24"/>
        </w:rPr>
        <w:t xml:space="preserve"> </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 xml:space="preserve">Требования к уровню подготовки магистранта определяются на основе Дублинских дескрипторов второго уровня высшего образования (магистратура) и </w:t>
      </w:r>
      <w:r w:rsidRPr="005D7BD2">
        <w:rPr>
          <w:rFonts w:ascii="Times New Roman" w:hAnsi="Times New Roman"/>
          <w:sz w:val="28"/>
          <w:szCs w:val="28"/>
        </w:rPr>
        <w:lastRenderedPageBreak/>
        <w:t>отражают освоенные компетенции, выраженные в достигнутых результатах обучения.</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Дескрипторы второго уровня в рамках Всеобъемлющей рамки квалификаций Европейского пространства высшего образования (РК-ЕПВО) отражают результаты обучения, характеризующие способности обучающегося:</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1) демонстрировать развивающиеся знания и понимание в изучаемой области, основанные на передовых знаниях этой области, при разработке и/или применении идей в контексте исследования;</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2) применять на профессиональном уровне свои знания, понимание и способности для решения проблем в новой среде, в более широком междисциплинарном контексте;</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 xml:space="preserve">3) осуществлять сбор и интерпретацию информации для формирования суждений с учетом социальных, этических и научных соображений; </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4) четко и недвусмысленно сообщать информацию, идеи, выводы, проблемы и решения, как специалистам, так и неспециалистам;</w:t>
      </w:r>
    </w:p>
    <w:p w:rsidR="005167DD" w:rsidRPr="006330D4" w:rsidRDefault="005167DD" w:rsidP="00E732FD">
      <w:pPr>
        <w:spacing w:after="0" w:line="240" w:lineRule="auto"/>
        <w:ind w:firstLine="567"/>
        <w:jc w:val="both"/>
        <w:rPr>
          <w:rFonts w:ascii="Times New Roman" w:hAnsi="Times New Roman"/>
          <w:sz w:val="24"/>
          <w:szCs w:val="24"/>
        </w:rPr>
      </w:pPr>
      <w:r w:rsidRPr="005D7BD2">
        <w:rPr>
          <w:rFonts w:ascii="Times New Roman" w:hAnsi="Times New Roman"/>
          <w:sz w:val="28"/>
          <w:szCs w:val="28"/>
        </w:rPr>
        <w:t>5) навыки обучения, необходимые для самостоятельного продолжения дальнейшего обучения в изучаемой области.</w:t>
      </w:r>
      <w:r w:rsidRPr="00994729">
        <w:rPr>
          <w:rFonts w:ascii="Times New Roman" w:hAnsi="Times New Roman"/>
          <w:sz w:val="28"/>
          <w:szCs w:val="28"/>
        </w:rPr>
        <w:t xml:space="preserve"> </w:t>
      </w:r>
      <w:hyperlink r:id="rId41" w:history="1">
        <w:r w:rsidRPr="006330D4">
          <w:rPr>
            <w:rStyle w:val="ab"/>
            <w:rFonts w:ascii="Times New Roman" w:eastAsiaTheme="majorEastAsia" w:hAnsi="Times New Roman"/>
            <w:sz w:val="24"/>
            <w:szCs w:val="24"/>
            <w:u w:val="none"/>
          </w:rPr>
          <w:t>http://kubolashak.kz/abiturient-2019/specialnosti-akademii/</w:t>
        </w:r>
      </w:hyperlink>
      <w:r w:rsidRPr="006330D4">
        <w:rPr>
          <w:rFonts w:ascii="Times New Roman" w:hAnsi="Times New Roman"/>
          <w:sz w:val="24"/>
          <w:szCs w:val="24"/>
        </w:rPr>
        <w:t xml:space="preserve">       </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Требования к уровню подготовки докторанта определяются на основе Дублинских дескрипторов третьего уровня высшего образования (докторантура) и отражают освоенные компетенции, выраженные в достигнутых результатах обучения.</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Дескрипторы третьего уровня в рамках Всеобъемлющей рамки квалификаций Европейского пространства высшего образования (РК-ЕПВО) отражают результаты обучения, характеризующие способности обучающегося:</w:t>
      </w:r>
    </w:p>
    <w:p w:rsidR="005167DD" w:rsidRPr="005D7BD2" w:rsidRDefault="005167DD" w:rsidP="00E732FD">
      <w:pPr>
        <w:tabs>
          <w:tab w:val="left" w:pos="851"/>
        </w:tabs>
        <w:spacing w:after="0" w:line="240" w:lineRule="auto"/>
        <w:ind w:firstLine="567"/>
        <w:jc w:val="both"/>
        <w:rPr>
          <w:rFonts w:ascii="Times New Roman" w:hAnsi="Times New Roman"/>
          <w:sz w:val="28"/>
          <w:szCs w:val="28"/>
        </w:rPr>
      </w:pPr>
      <w:r w:rsidRPr="005D7BD2">
        <w:rPr>
          <w:rFonts w:ascii="Times New Roman" w:hAnsi="Times New Roman"/>
          <w:sz w:val="28"/>
          <w:szCs w:val="28"/>
        </w:rPr>
        <w:t>1)</w:t>
      </w:r>
      <w:r w:rsidRPr="005D7BD2">
        <w:rPr>
          <w:rFonts w:ascii="Times New Roman" w:hAnsi="Times New Roman"/>
          <w:sz w:val="28"/>
          <w:szCs w:val="28"/>
        </w:rPr>
        <w:tab/>
        <w:t>демонстрировать системное понимание области изучения, овладение навыками и методами исследования, используемыми в данной области;</w:t>
      </w:r>
    </w:p>
    <w:p w:rsidR="005167DD" w:rsidRPr="005D7BD2" w:rsidRDefault="005167DD" w:rsidP="00E732FD">
      <w:pPr>
        <w:tabs>
          <w:tab w:val="left" w:pos="851"/>
        </w:tabs>
        <w:spacing w:after="0" w:line="240" w:lineRule="auto"/>
        <w:ind w:firstLine="567"/>
        <w:jc w:val="both"/>
        <w:rPr>
          <w:rFonts w:ascii="Times New Roman" w:hAnsi="Times New Roman"/>
          <w:sz w:val="28"/>
          <w:szCs w:val="28"/>
        </w:rPr>
      </w:pPr>
      <w:r w:rsidRPr="005D7BD2">
        <w:rPr>
          <w:rFonts w:ascii="Times New Roman" w:hAnsi="Times New Roman"/>
          <w:sz w:val="28"/>
          <w:szCs w:val="28"/>
        </w:rPr>
        <w:t>2)</w:t>
      </w:r>
      <w:r w:rsidRPr="005D7BD2">
        <w:rPr>
          <w:rFonts w:ascii="Times New Roman" w:hAnsi="Times New Roman"/>
          <w:sz w:val="28"/>
          <w:szCs w:val="28"/>
        </w:rPr>
        <w:tab/>
        <w:t>демонстрировать способность мыслить, проектировать, внедрять и адаптировать существенный процесс исследований с научным подходом;</w:t>
      </w:r>
    </w:p>
    <w:p w:rsidR="005167DD" w:rsidRPr="005D7BD2" w:rsidRDefault="005167DD" w:rsidP="00E732FD">
      <w:pPr>
        <w:tabs>
          <w:tab w:val="left" w:pos="851"/>
        </w:tabs>
        <w:spacing w:after="0" w:line="240" w:lineRule="auto"/>
        <w:ind w:firstLine="567"/>
        <w:jc w:val="both"/>
        <w:rPr>
          <w:rFonts w:ascii="Times New Roman" w:hAnsi="Times New Roman"/>
          <w:sz w:val="28"/>
          <w:szCs w:val="28"/>
        </w:rPr>
      </w:pPr>
      <w:r w:rsidRPr="005D7BD2">
        <w:rPr>
          <w:rFonts w:ascii="Times New Roman" w:hAnsi="Times New Roman"/>
          <w:sz w:val="28"/>
          <w:szCs w:val="28"/>
        </w:rPr>
        <w:t>3)</w:t>
      </w:r>
      <w:r w:rsidRPr="005D7BD2">
        <w:rPr>
          <w:rFonts w:ascii="Times New Roman" w:hAnsi="Times New Roman"/>
          <w:sz w:val="28"/>
          <w:szCs w:val="28"/>
        </w:rPr>
        <w:tab/>
        <w:t>вносить вклад собственными оригинальными исследованиями в расширение границ научной области, которые могут заслуживать публикации на национальном или международном уровне;</w:t>
      </w:r>
    </w:p>
    <w:p w:rsidR="005167DD" w:rsidRPr="005D7BD2" w:rsidRDefault="005167DD" w:rsidP="00E732FD">
      <w:pPr>
        <w:tabs>
          <w:tab w:val="left" w:pos="851"/>
        </w:tabs>
        <w:spacing w:after="0" w:line="240" w:lineRule="auto"/>
        <w:ind w:firstLine="567"/>
        <w:jc w:val="both"/>
        <w:rPr>
          <w:rFonts w:ascii="Times New Roman" w:hAnsi="Times New Roman"/>
          <w:sz w:val="28"/>
          <w:szCs w:val="28"/>
        </w:rPr>
      </w:pPr>
      <w:r w:rsidRPr="005D7BD2">
        <w:rPr>
          <w:rFonts w:ascii="Times New Roman" w:hAnsi="Times New Roman"/>
          <w:sz w:val="28"/>
          <w:szCs w:val="28"/>
        </w:rPr>
        <w:t>4)</w:t>
      </w:r>
      <w:r w:rsidRPr="005D7BD2">
        <w:rPr>
          <w:rFonts w:ascii="Times New Roman" w:hAnsi="Times New Roman"/>
          <w:sz w:val="28"/>
          <w:szCs w:val="28"/>
        </w:rPr>
        <w:tab/>
        <w:t>критически анализировать, оценивать и синтезировать новые и сложные идеи;</w:t>
      </w:r>
    </w:p>
    <w:p w:rsidR="005167DD" w:rsidRPr="005D7BD2" w:rsidRDefault="005167DD" w:rsidP="00E732FD">
      <w:pPr>
        <w:tabs>
          <w:tab w:val="left" w:pos="851"/>
        </w:tabs>
        <w:spacing w:after="0" w:line="240" w:lineRule="auto"/>
        <w:ind w:firstLine="567"/>
        <w:jc w:val="both"/>
        <w:rPr>
          <w:rFonts w:ascii="Times New Roman" w:hAnsi="Times New Roman"/>
          <w:sz w:val="28"/>
          <w:szCs w:val="28"/>
        </w:rPr>
      </w:pPr>
      <w:r w:rsidRPr="005D7BD2">
        <w:rPr>
          <w:rFonts w:ascii="Times New Roman" w:hAnsi="Times New Roman"/>
          <w:sz w:val="28"/>
          <w:szCs w:val="28"/>
        </w:rPr>
        <w:t>5)</w:t>
      </w:r>
      <w:r w:rsidRPr="005D7BD2">
        <w:rPr>
          <w:rFonts w:ascii="Times New Roman" w:hAnsi="Times New Roman"/>
          <w:sz w:val="28"/>
          <w:szCs w:val="28"/>
        </w:rPr>
        <w:tab/>
        <w:t>сообщать свои знания и достижения коллегам, научному сообществу и широкой общественности;</w:t>
      </w:r>
    </w:p>
    <w:p w:rsidR="005167DD" w:rsidRPr="006330D4" w:rsidRDefault="005167DD" w:rsidP="00E732FD">
      <w:pPr>
        <w:tabs>
          <w:tab w:val="left" w:pos="851"/>
        </w:tabs>
        <w:spacing w:after="0" w:line="240" w:lineRule="auto"/>
        <w:ind w:firstLine="567"/>
        <w:jc w:val="both"/>
        <w:rPr>
          <w:rFonts w:ascii="Times New Roman" w:hAnsi="Times New Roman"/>
          <w:sz w:val="28"/>
          <w:szCs w:val="28"/>
        </w:rPr>
      </w:pPr>
      <w:r w:rsidRPr="005D7BD2">
        <w:rPr>
          <w:rFonts w:ascii="Times New Roman" w:hAnsi="Times New Roman"/>
          <w:sz w:val="28"/>
          <w:szCs w:val="28"/>
        </w:rPr>
        <w:t>6)</w:t>
      </w:r>
      <w:r w:rsidRPr="005D7BD2">
        <w:rPr>
          <w:rFonts w:ascii="Times New Roman" w:hAnsi="Times New Roman"/>
          <w:sz w:val="28"/>
          <w:szCs w:val="28"/>
        </w:rPr>
        <w:tab/>
        <w:t>содействовать продвижению в академическом и профессиональном контексте технологического, социального или культурного развития общества, основанному на знаниях.</w:t>
      </w:r>
      <w:r w:rsidRPr="005654A4">
        <w:t xml:space="preserve"> </w:t>
      </w:r>
      <w:hyperlink r:id="rId42" w:history="1">
        <w:r w:rsidRPr="006330D4">
          <w:rPr>
            <w:rStyle w:val="ab"/>
            <w:rFonts w:ascii="Times New Roman" w:eastAsiaTheme="majorEastAsia" w:hAnsi="Times New Roman"/>
            <w:sz w:val="24"/>
            <w:szCs w:val="24"/>
            <w:u w:val="none"/>
          </w:rPr>
          <w:t>http://kubolashak.kz/abiturient-2019/specialnosti-akademii/jurisprudencija-doktorantura/</w:t>
        </w:r>
      </w:hyperlink>
      <w:r w:rsidRPr="006330D4">
        <w:rPr>
          <w:rFonts w:ascii="Times New Roman" w:hAnsi="Times New Roman"/>
          <w:sz w:val="24"/>
          <w:szCs w:val="24"/>
        </w:rPr>
        <w:t xml:space="preserve"> </w:t>
      </w:r>
      <w:r w:rsidRPr="006330D4">
        <w:rPr>
          <w:rFonts w:ascii="Times New Roman" w:hAnsi="Times New Roman"/>
          <w:sz w:val="28"/>
          <w:szCs w:val="28"/>
        </w:rPr>
        <w:t xml:space="preserve"> </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lang w:val="kk-KZ"/>
        </w:rPr>
        <w:t xml:space="preserve">Результаты обучения и полученные компетенции, основанные на Дублинских дискрипторах по каждой учебной дисциплине образовательной </w:t>
      </w:r>
      <w:r w:rsidRPr="005D7BD2">
        <w:rPr>
          <w:rFonts w:ascii="Times New Roman" w:hAnsi="Times New Roman"/>
          <w:sz w:val="28"/>
          <w:szCs w:val="28"/>
          <w:lang w:val="kk-KZ"/>
        </w:rPr>
        <w:lastRenderedPageBreak/>
        <w:t xml:space="preserve">программы, отражены в </w:t>
      </w:r>
      <w:r w:rsidRPr="005D7BD2">
        <w:rPr>
          <w:rFonts w:ascii="Times New Roman" w:hAnsi="Times New Roman"/>
          <w:sz w:val="28"/>
          <w:szCs w:val="28"/>
        </w:rPr>
        <w:t xml:space="preserve">рабочих учебных программах </w:t>
      </w:r>
      <w:r w:rsidRPr="005D7BD2">
        <w:rPr>
          <w:rFonts w:ascii="Times New Roman" w:hAnsi="Times New Roman"/>
          <w:sz w:val="28"/>
          <w:szCs w:val="28"/>
          <w:lang w:val="kk-KZ"/>
        </w:rPr>
        <w:t>дисциплин</w:t>
      </w:r>
      <w:r w:rsidRPr="005D7BD2">
        <w:rPr>
          <w:rFonts w:ascii="Times New Roman" w:hAnsi="Times New Roman"/>
          <w:sz w:val="28"/>
          <w:szCs w:val="28"/>
        </w:rPr>
        <w:t>.</w:t>
      </w:r>
      <w:r>
        <w:rPr>
          <w:rFonts w:ascii="Times New Roman" w:hAnsi="Times New Roman"/>
          <w:sz w:val="28"/>
          <w:szCs w:val="28"/>
        </w:rPr>
        <w:t xml:space="preserve"> </w:t>
      </w:r>
      <w:r w:rsidR="00C329B9" w:rsidRPr="00C329B9">
        <w:rPr>
          <w:rFonts w:ascii="Times New Roman" w:hAnsi="Times New Roman"/>
          <w:b/>
          <w:i/>
          <w:sz w:val="28"/>
          <w:szCs w:val="28"/>
        </w:rPr>
        <w:t>Приложение 45</w:t>
      </w:r>
    </w:p>
    <w:p w:rsidR="005167DD" w:rsidRPr="006330D4" w:rsidRDefault="005167DD" w:rsidP="00E732FD">
      <w:pPr>
        <w:spacing w:after="0" w:line="240" w:lineRule="auto"/>
        <w:ind w:firstLine="567"/>
        <w:jc w:val="both"/>
        <w:rPr>
          <w:rFonts w:ascii="Times New Roman" w:hAnsi="Times New Roman"/>
          <w:i/>
          <w:sz w:val="28"/>
          <w:szCs w:val="28"/>
        </w:rPr>
      </w:pPr>
      <w:r w:rsidRPr="005D7BD2">
        <w:rPr>
          <w:rFonts w:ascii="Times New Roman" w:hAnsi="Times New Roman"/>
          <w:sz w:val="28"/>
          <w:szCs w:val="28"/>
        </w:rPr>
        <w:t>5.2.5</w:t>
      </w:r>
      <w:proofErr w:type="gramStart"/>
      <w:r w:rsidRPr="005D7BD2">
        <w:rPr>
          <w:rFonts w:ascii="Times New Roman" w:hAnsi="Times New Roman"/>
          <w:sz w:val="28"/>
          <w:szCs w:val="28"/>
        </w:rPr>
        <w:t xml:space="preserve"> </w:t>
      </w:r>
      <w:r w:rsidRPr="005D7BD2">
        <w:rPr>
          <w:rFonts w:ascii="Times New Roman" w:hAnsi="Times New Roman"/>
          <w:color w:val="000000"/>
          <w:sz w:val="28"/>
          <w:szCs w:val="28"/>
        </w:rPr>
        <w:t>С</w:t>
      </w:r>
      <w:proofErr w:type="gramEnd"/>
      <w:r w:rsidRPr="005D7BD2">
        <w:rPr>
          <w:rFonts w:ascii="Times New Roman" w:hAnsi="Times New Roman"/>
          <w:color w:val="000000"/>
          <w:sz w:val="28"/>
          <w:szCs w:val="28"/>
        </w:rPr>
        <w:t xml:space="preserve"> 2013 года в Академии «</w:t>
      </w:r>
      <w:r w:rsidRPr="005D7BD2">
        <w:rPr>
          <w:rFonts w:ascii="Times New Roman" w:hAnsi="Times New Roman"/>
          <w:color w:val="000000"/>
          <w:sz w:val="28"/>
          <w:szCs w:val="28"/>
          <w:lang w:val="en-US"/>
        </w:rPr>
        <w:t>Bolashaq</w:t>
      </w:r>
      <w:r w:rsidRPr="005D7BD2">
        <w:rPr>
          <w:rFonts w:ascii="Times New Roman" w:hAnsi="Times New Roman"/>
          <w:color w:val="000000"/>
          <w:sz w:val="28"/>
          <w:szCs w:val="28"/>
        </w:rPr>
        <w:t xml:space="preserve">» при разработке образовательных программ используется технология модульного обучения. </w:t>
      </w:r>
      <w:r w:rsidRPr="005D7BD2">
        <w:rPr>
          <w:rFonts w:ascii="Times New Roman" w:hAnsi="Times New Roman"/>
          <w:bCs/>
          <w:sz w:val="28"/>
          <w:szCs w:val="28"/>
        </w:rPr>
        <w:t xml:space="preserve">Модульные образовательные программы </w:t>
      </w:r>
      <w:r w:rsidRPr="005D7BD2">
        <w:rPr>
          <w:rFonts w:ascii="Times New Roman" w:hAnsi="Times New Roman"/>
          <w:sz w:val="28"/>
          <w:szCs w:val="28"/>
        </w:rPr>
        <w:t xml:space="preserve">включают совокупность учебных модулей, направленных на овладение обучающимися ключевых компетенций, необходимых для получения соответствующей степени или квалификации. </w:t>
      </w:r>
      <w:r w:rsidRPr="005D7BD2">
        <w:rPr>
          <w:rFonts w:ascii="Times New Roman" w:hAnsi="Times New Roman"/>
          <w:color w:val="000000"/>
          <w:sz w:val="28"/>
          <w:szCs w:val="28"/>
        </w:rPr>
        <w:t xml:space="preserve">Методологической основой модульного обучения выступают принципы, методика и порядок разработки модульных образовательных программ, изложенные в Положении о разработке модульных образовательных программ. </w:t>
      </w:r>
      <w:hyperlink r:id="rId43" w:history="1">
        <w:r w:rsidRPr="006330D4">
          <w:rPr>
            <w:rStyle w:val="ab"/>
            <w:rFonts w:ascii="Times New Roman" w:eastAsiaTheme="majorEastAsia" w:hAnsi="Times New Roman"/>
            <w:sz w:val="24"/>
            <w:szCs w:val="24"/>
            <w:u w:val="none"/>
          </w:rPr>
          <w:t>http://kubolashak.kz/category/o-vuze/normativnye-dokumenty/</w:t>
        </w:r>
      </w:hyperlink>
      <w:r w:rsidRPr="006330D4">
        <w:rPr>
          <w:rFonts w:ascii="Times New Roman" w:hAnsi="Times New Roman"/>
          <w:color w:val="000000"/>
          <w:sz w:val="24"/>
          <w:szCs w:val="24"/>
        </w:rPr>
        <w:t xml:space="preserve"> </w:t>
      </w:r>
    </w:p>
    <w:p w:rsidR="005167DD" w:rsidRPr="005D7BD2" w:rsidRDefault="005167DD" w:rsidP="00E732FD">
      <w:pPr>
        <w:suppressAutoHyphens/>
        <w:spacing w:after="0" w:line="240" w:lineRule="auto"/>
        <w:ind w:firstLine="567"/>
        <w:jc w:val="both"/>
        <w:rPr>
          <w:rFonts w:ascii="Times New Roman" w:hAnsi="Times New Roman"/>
          <w:color w:val="000000"/>
          <w:sz w:val="28"/>
          <w:szCs w:val="28"/>
        </w:rPr>
      </w:pPr>
      <w:r w:rsidRPr="005D7BD2">
        <w:rPr>
          <w:rFonts w:ascii="Times New Roman" w:hAnsi="Times New Roman"/>
          <w:color w:val="000000"/>
          <w:sz w:val="28"/>
          <w:szCs w:val="28"/>
        </w:rPr>
        <w:t>Основными принципами модульного обучения являются:</w:t>
      </w:r>
    </w:p>
    <w:p w:rsidR="005167DD" w:rsidRPr="00673DE9" w:rsidRDefault="005167DD" w:rsidP="00E732FD">
      <w:pPr>
        <w:suppressAutoHyphens/>
        <w:spacing w:after="0" w:line="240" w:lineRule="auto"/>
        <w:ind w:firstLine="567"/>
        <w:jc w:val="both"/>
        <w:rPr>
          <w:rFonts w:ascii="Times New Roman" w:hAnsi="Times New Roman"/>
          <w:color w:val="000000"/>
          <w:sz w:val="28"/>
          <w:szCs w:val="28"/>
        </w:rPr>
      </w:pPr>
      <w:r w:rsidRPr="00673DE9">
        <w:rPr>
          <w:rFonts w:ascii="Times New Roman" w:hAnsi="Times New Roman"/>
          <w:color w:val="000000"/>
          <w:sz w:val="28"/>
          <w:szCs w:val="28"/>
        </w:rPr>
        <w:t>1) системный подход к построению структуры образовательных программ, конкретной дисциплины и определению их содержания;</w:t>
      </w:r>
    </w:p>
    <w:p w:rsidR="005167DD" w:rsidRPr="00673DE9" w:rsidRDefault="005167DD" w:rsidP="00E732FD">
      <w:pPr>
        <w:suppressAutoHyphens/>
        <w:spacing w:after="0" w:line="240" w:lineRule="auto"/>
        <w:ind w:firstLine="567"/>
        <w:jc w:val="both"/>
        <w:rPr>
          <w:rFonts w:ascii="Times New Roman" w:hAnsi="Times New Roman"/>
          <w:color w:val="000000"/>
          <w:sz w:val="28"/>
          <w:szCs w:val="28"/>
        </w:rPr>
      </w:pPr>
      <w:r w:rsidRPr="00673DE9">
        <w:rPr>
          <w:rFonts w:ascii="Times New Roman" w:hAnsi="Times New Roman"/>
          <w:color w:val="000000"/>
          <w:sz w:val="28"/>
          <w:szCs w:val="28"/>
        </w:rPr>
        <w:t>2) структурирование знаний на обособленные элементы и ясно выраженный подход сотрудничества обучающих и обучающихся;</w:t>
      </w:r>
    </w:p>
    <w:p w:rsidR="005167DD" w:rsidRPr="00673DE9" w:rsidRDefault="005167DD" w:rsidP="00E732FD">
      <w:pPr>
        <w:suppressAutoHyphens/>
        <w:spacing w:after="0" w:line="240" w:lineRule="auto"/>
        <w:ind w:firstLine="567"/>
        <w:jc w:val="both"/>
        <w:rPr>
          <w:rFonts w:ascii="Times New Roman" w:hAnsi="Times New Roman"/>
          <w:color w:val="000000"/>
          <w:sz w:val="28"/>
          <w:szCs w:val="28"/>
        </w:rPr>
      </w:pPr>
      <w:r w:rsidRPr="00673DE9">
        <w:rPr>
          <w:rFonts w:ascii="Times New Roman" w:hAnsi="Times New Roman"/>
          <w:color w:val="000000"/>
          <w:sz w:val="28"/>
          <w:szCs w:val="28"/>
        </w:rPr>
        <w:t>3) обеспечение методически правильного согласования всех видов учебных занятий внутри каждого модуля и между ними;</w:t>
      </w:r>
    </w:p>
    <w:p w:rsidR="005167DD" w:rsidRPr="00673DE9" w:rsidRDefault="005167DD" w:rsidP="00E732FD">
      <w:pPr>
        <w:suppressAutoHyphens/>
        <w:spacing w:after="0" w:line="240" w:lineRule="auto"/>
        <w:ind w:firstLine="567"/>
        <w:jc w:val="both"/>
        <w:rPr>
          <w:rFonts w:ascii="Times New Roman" w:hAnsi="Times New Roman"/>
          <w:color w:val="000000"/>
          <w:sz w:val="28"/>
          <w:szCs w:val="28"/>
        </w:rPr>
      </w:pPr>
      <w:r w:rsidRPr="00673DE9">
        <w:rPr>
          <w:rFonts w:ascii="Times New Roman" w:hAnsi="Times New Roman"/>
          <w:color w:val="000000"/>
          <w:sz w:val="28"/>
          <w:szCs w:val="28"/>
        </w:rPr>
        <w:t>4) гибкость структуры построения модульного курса и самих образовательных программ;</w:t>
      </w:r>
    </w:p>
    <w:p w:rsidR="005167DD" w:rsidRPr="00673DE9" w:rsidRDefault="005167DD" w:rsidP="00E732FD">
      <w:pPr>
        <w:suppressAutoHyphens/>
        <w:spacing w:after="0" w:line="240" w:lineRule="auto"/>
        <w:ind w:firstLine="567"/>
        <w:jc w:val="both"/>
        <w:rPr>
          <w:rFonts w:ascii="Times New Roman" w:hAnsi="Times New Roman"/>
          <w:color w:val="000000"/>
          <w:sz w:val="28"/>
          <w:szCs w:val="28"/>
        </w:rPr>
      </w:pPr>
      <w:r w:rsidRPr="00673DE9">
        <w:rPr>
          <w:rFonts w:ascii="Times New Roman" w:hAnsi="Times New Roman"/>
          <w:color w:val="000000"/>
          <w:sz w:val="28"/>
          <w:szCs w:val="28"/>
        </w:rPr>
        <w:t>5) эффективный контроль знаний обучающихся, рассредоточение по семестру контрольных мероприятий;</w:t>
      </w:r>
    </w:p>
    <w:p w:rsidR="005167DD" w:rsidRPr="005D7BD2" w:rsidRDefault="005167DD" w:rsidP="00E732FD">
      <w:pPr>
        <w:suppressAutoHyphens/>
        <w:spacing w:after="0" w:line="240" w:lineRule="auto"/>
        <w:ind w:firstLine="567"/>
        <w:jc w:val="both"/>
        <w:rPr>
          <w:rFonts w:ascii="Times New Roman" w:hAnsi="Times New Roman"/>
          <w:color w:val="000000"/>
          <w:sz w:val="28"/>
          <w:szCs w:val="28"/>
        </w:rPr>
      </w:pPr>
      <w:r w:rsidRPr="00673DE9">
        <w:rPr>
          <w:rFonts w:ascii="Times New Roman" w:hAnsi="Times New Roman"/>
          <w:color w:val="000000"/>
          <w:sz w:val="28"/>
          <w:szCs w:val="28"/>
        </w:rPr>
        <w:t>6) возможность реализации методических принципов развивающего обучения, которые создают предпосылки для творческой деятельности студентов.</w:t>
      </w:r>
    </w:p>
    <w:p w:rsidR="005167DD" w:rsidRPr="005D7BD2" w:rsidRDefault="005167DD" w:rsidP="00E732FD">
      <w:pPr>
        <w:suppressAutoHyphens/>
        <w:spacing w:after="0" w:line="240" w:lineRule="auto"/>
        <w:ind w:firstLine="567"/>
        <w:jc w:val="both"/>
        <w:rPr>
          <w:rFonts w:ascii="Times New Roman" w:hAnsi="Times New Roman"/>
          <w:color w:val="000000"/>
          <w:sz w:val="28"/>
          <w:szCs w:val="28"/>
          <w:lang w:val="kk-KZ"/>
        </w:rPr>
      </w:pPr>
      <w:r w:rsidRPr="005D7BD2">
        <w:rPr>
          <w:rFonts w:ascii="Times New Roman" w:hAnsi="Times New Roman"/>
          <w:color w:val="000000"/>
          <w:sz w:val="28"/>
          <w:szCs w:val="28"/>
        </w:rPr>
        <w:t>Модули образовательной программы представляют собой логически взаимосвязанные компоненты программы обучения по конкретным областям или дисциплинам.</w:t>
      </w:r>
    </w:p>
    <w:p w:rsidR="005167DD" w:rsidRPr="005D7BD2" w:rsidRDefault="005167DD" w:rsidP="00E732FD">
      <w:pPr>
        <w:suppressAutoHyphens/>
        <w:spacing w:after="0" w:line="240" w:lineRule="auto"/>
        <w:ind w:firstLine="567"/>
        <w:jc w:val="both"/>
        <w:rPr>
          <w:rFonts w:ascii="Times New Roman" w:hAnsi="Times New Roman"/>
          <w:color w:val="000000"/>
          <w:sz w:val="28"/>
          <w:szCs w:val="28"/>
          <w:lang w:val="kk-KZ"/>
        </w:rPr>
      </w:pPr>
      <w:r w:rsidRPr="005D7BD2">
        <w:rPr>
          <w:rFonts w:ascii="Times New Roman" w:hAnsi="Times New Roman"/>
          <w:color w:val="000000"/>
          <w:sz w:val="28"/>
          <w:szCs w:val="28"/>
        </w:rPr>
        <w:t>Объем одного модуля составляет 8 и более академических кредитов и включает две и более учебные дисциплины или одну дисциплину и практику.</w:t>
      </w:r>
    </w:p>
    <w:p w:rsidR="005167DD" w:rsidRPr="005D7BD2" w:rsidRDefault="005167DD" w:rsidP="00E732FD">
      <w:pPr>
        <w:suppressAutoHyphens/>
        <w:spacing w:after="0" w:line="240" w:lineRule="auto"/>
        <w:ind w:firstLine="567"/>
        <w:jc w:val="both"/>
        <w:rPr>
          <w:rFonts w:ascii="Times New Roman" w:hAnsi="Times New Roman"/>
          <w:color w:val="000000"/>
          <w:sz w:val="28"/>
          <w:szCs w:val="28"/>
        </w:rPr>
      </w:pPr>
      <w:r w:rsidRPr="005D7BD2">
        <w:rPr>
          <w:rFonts w:ascii="Times New Roman" w:hAnsi="Times New Roman"/>
          <w:color w:val="000000"/>
          <w:sz w:val="28"/>
          <w:szCs w:val="28"/>
        </w:rPr>
        <w:t>Модули подразделяются на следующие виды:</w:t>
      </w:r>
    </w:p>
    <w:p w:rsidR="005167DD" w:rsidRPr="005D7BD2" w:rsidRDefault="005167DD" w:rsidP="00E732FD">
      <w:pPr>
        <w:suppressAutoHyphens/>
        <w:spacing w:after="0" w:line="240" w:lineRule="auto"/>
        <w:ind w:firstLine="567"/>
        <w:jc w:val="both"/>
        <w:rPr>
          <w:rFonts w:ascii="Times New Roman" w:hAnsi="Times New Roman"/>
          <w:color w:val="000000"/>
          <w:sz w:val="28"/>
          <w:szCs w:val="28"/>
        </w:rPr>
      </w:pPr>
      <w:r w:rsidRPr="005D7BD2">
        <w:rPr>
          <w:rFonts w:ascii="Times New Roman" w:hAnsi="Times New Roman"/>
          <w:color w:val="000000"/>
          <w:sz w:val="28"/>
          <w:szCs w:val="28"/>
        </w:rPr>
        <w:t>1) общие модули – включающие дисциплины циклов общеобразовательных дисциплин (далее – ООД) и базовых дисциплин (далее – БД), формирующих общеобразовательные компетенции, напрямую не связанные со специальностью, а также социально-этические, культурные компетенции (межличностные, межкультурные, гражданские), экономические (предпринимательские) и организационно-управленческие компетенции;</w:t>
      </w:r>
    </w:p>
    <w:p w:rsidR="005167DD" w:rsidRPr="005D7BD2" w:rsidRDefault="005167DD" w:rsidP="00E732FD">
      <w:pPr>
        <w:suppressAutoHyphens/>
        <w:spacing w:after="0" w:line="240" w:lineRule="auto"/>
        <w:ind w:firstLine="567"/>
        <w:jc w:val="both"/>
        <w:rPr>
          <w:rFonts w:ascii="Times New Roman" w:hAnsi="Times New Roman"/>
          <w:color w:val="000000"/>
          <w:sz w:val="28"/>
          <w:szCs w:val="28"/>
        </w:rPr>
      </w:pPr>
      <w:r w:rsidRPr="005D7BD2">
        <w:rPr>
          <w:rFonts w:ascii="Times New Roman" w:hAnsi="Times New Roman"/>
          <w:color w:val="000000"/>
          <w:sz w:val="28"/>
          <w:szCs w:val="28"/>
        </w:rPr>
        <w:t>2) модули специальности - включающие дисциплины циклов БД и профилирующих дисциплин (далее - ПД), составляющие основу специальности и направленные на формирование общепрофессиональных и специальных компетенций в рамках конкретной образовательной программы, а также общих компетенций (критическое мышление, креативность (творчество), активная жизненная позиция, инновационность);</w:t>
      </w:r>
    </w:p>
    <w:p w:rsidR="005167DD" w:rsidRPr="005D7BD2" w:rsidRDefault="005167DD" w:rsidP="00E732FD">
      <w:pPr>
        <w:suppressAutoHyphens/>
        <w:spacing w:after="0" w:line="240" w:lineRule="auto"/>
        <w:ind w:firstLine="567"/>
        <w:jc w:val="both"/>
        <w:rPr>
          <w:rFonts w:ascii="Times New Roman" w:hAnsi="Times New Roman"/>
          <w:color w:val="000000"/>
          <w:sz w:val="28"/>
          <w:szCs w:val="28"/>
        </w:rPr>
      </w:pPr>
      <w:r w:rsidRPr="005D7BD2">
        <w:rPr>
          <w:rFonts w:ascii="Times New Roman" w:hAnsi="Times New Roman"/>
          <w:color w:val="000000"/>
          <w:sz w:val="28"/>
          <w:szCs w:val="28"/>
        </w:rPr>
        <w:t>3) дополнительные модули, например модуль ИГА</w:t>
      </w:r>
    </w:p>
    <w:p w:rsidR="005167DD" w:rsidRPr="005D7BD2" w:rsidRDefault="005167DD" w:rsidP="00E732FD">
      <w:pPr>
        <w:suppressAutoHyphens/>
        <w:spacing w:after="0" w:line="240" w:lineRule="auto"/>
        <w:ind w:firstLine="567"/>
        <w:jc w:val="both"/>
        <w:rPr>
          <w:rFonts w:ascii="Times New Roman" w:hAnsi="Times New Roman"/>
          <w:color w:val="000000"/>
          <w:sz w:val="28"/>
          <w:szCs w:val="28"/>
          <w:lang w:val="kk-KZ"/>
        </w:rPr>
      </w:pPr>
      <w:r w:rsidRPr="005D7BD2">
        <w:rPr>
          <w:rFonts w:ascii="Times New Roman" w:hAnsi="Times New Roman"/>
          <w:color w:val="000000"/>
          <w:sz w:val="28"/>
          <w:szCs w:val="28"/>
        </w:rPr>
        <w:lastRenderedPageBreak/>
        <w:t xml:space="preserve">Учебный план, построенный по модульному принципу, представляет собой модель содержания образования, состоящую из модулей: общих, модулей специальностей и дополнительных, которые структурируются на дисциплины циклов ООД, БД, ПД и включают дисциплины обязательного компонента, вузовского компонента и компонента по выбору. </w:t>
      </w:r>
    </w:p>
    <w:p w:rsidR="005167DD" w:rsidRPr="005D7BD2" w:rsidRDefault="005167DD" w:rsidP="00E732FD">
      <w:pPr>
        <w:suppressAutoHyphens/>
        <w:spacing w:after="0" w:line="240" w:lineRule="auto"/>
        <w:ind w:firstLine="567"/>
        <w:jc w:val="both"/>
        <w:rPr>
          <w:rFonts w:ascii="Times New Roman" w:hAnsi="Times New Roman"/>
          <w:color w:val="000000"/>
          <w:sz w:val="28"/>
          <w:szCs w:val="28"/>
          <w:lang w:val="kk-KZ"/>
        </w:rPr>
      </w:pPr>
      <w:r w:rsidRPr="005D7BD2">
        <w:rPr>
          <w:rFonts w:ascii="Times New Roman" w:hAnsi="Times New Roman"/>
          <w:color w:val="000000"/>
          <w:sz w:val="28"/>
          <w:szCs w:val="28"/>
        </w:rPr>
        <w:t>По завершении изучения модуля итоговый контроль проводится в форме самостоятельного экзамена по каждому компоненту модуля – учебной дисциплине.</w:t>
      </w:r>
    </w:p>
    <w:p w:rsidR="005167DD" w:rsidRPr="005D7BD2" w:rsidRDefault="005167DD" w:rsidP="00E732FD">
      <w:pPr>
        <w:suppressAutoHyphens/>
        <w:spacing w:after="0" w:line="240" w:lineRule="auto"/>
        <w:ind w:firstLine="567"/>
        <w:jc w:val="both"/>
        <w:rPr>
          <w:rFonts w:ascii="Times New Roman" w:hAnsi="Times New Roman"/>
          <w:color w:val="000000"/>
          <w:sz w:val="28"/>
          <w:szCs w:val="28"/>
        </w:rPr>
      </w:pPr>
      <w:r w:rsidRPr="005D7BD2">
        <w:rPr>
          <w:rFonts w:ascii="Times New Roman" w:hAnsi="Times New Roman"/>
          <w:color w:val="000000"/>
          <w:sz w:val="28"/>
          <w:szCs w:val="28"/>
        </w:rPr>
        <w:t>Условием для получения кредитов по модулю является выполнение всех видов работ по каждому компоненту и положительная оценка по итоговому контролю.</w:t>
      </w:r>
    </w:p>
    <w:p w:rsidR="005167DD" w:rsidRPr="005D7BD2" w:rsidRDefault="005167DD" w:rsidP="00E732FD">
      <w:pPr>
        <w:suppressAutoHyphens/>
        <w:spacing w:after="0" w:line="240" w:lineRule="auto"/>
        <w:ind w:firstLine="567"/>
        <w:jc w:val="both"/>
        <w:rPr>
          <w:rFonts w:ascii="Times New Roman" w:hAnsi="Times New Roman"/>
          <w:color w:val="000000"/>
          <w:sz w:val="28"/>
          <w:szCs w:val="28"/>
        </w:rPr>
      </w:pPr>
      <w:r w:rsidRPr="005D7BD2">
        <w:rPr>
          <w:rFonts w:ascii="Times New Roman" w:hAnsi="Times New Roman"/>
          <w:color w:val="000000"/>
          <w:sz w:val="28"/>
          <w:szCs w:val="28"/>
        </w:rPr>
        <w:t xml:space="preserve">Например, в МОП «Дошкольное обучение и воспитание» изучаемые дисциплины  сгруппированы в следующие модули: </w:t>
      </w:r>
    </w:p>
    <w:p w:rsidR="005167DD" w:rsidRPr="005D7BD2" w:rsidRDefault="005167DD" w:rsidP="00E732FD">
      <w:pPr>
        <w:tabs>
          <w:tab w:val="left" w:pos="1276"/>
          <w:tab w:val="left" w:pos="1440"/>
        </w:tabs>
        <w:spacing w:after="0" w:line="240" w:lineRule="auto"/>
        <w:ind w:firstLine="567"/>
        <w:jc w:val="both"/>
        <w:rPr>
          <w:rFonts w:ascii="Times New Roman" w:hAnsi="Times New Roman"/>
          <w:sz w:val="28"/>
          <w:szCs w:val="28"/>
          <w:lang w:val="kk-KZ"/>
        </w:rPr>
      </w:pPr>
      <w:r w:rsidRPr="005D7BD2">
        <w:rPr>
          <w:rFonts w:ascii="Times New Roman" w:hAnsi="Times New Roman"/>
          <w:sz w:val="28"/>
          <w:szCs w:val="28"/>
        </w:rPr>
        <w:t xml:space="preserve">Модуль 1. </w:t>
      </w:r>
      <w:r w:rsidRPr="005D7BD2">
        <w:rPr>
          <w:rFonts w:ascii="Times New Roman" w:hAnsi="Times New Roman"/>
          <w:sz w:val="28"/>
          <w:szCs w:val="28"/>
          <w:lang w:val="kk-KZ"/>
        </w:rPr>
        <w:t>IK 01 Историко-коммуникативный</w:t>
      </w:r>
    </w:p>
    <w:p w:rsidR="005167DD" w:rsidRPr="005D7BD2" w:rsidRDefault="005167DD" w:rsidP="00E732FD">
      <w:pPr>
        <w:tabs>
          <w:tab w:val="left" w:pos="1276"/>
          <w:tab w:val="left" w:pos="1440"/>
        </w:tabs>
        <w:spacing w:after="0" w:line="240" w:lineRule="auto"/>
        <w:ind w:firstLine="567"/>
        <w:jc w:val="both"/>
        <w:rPr>
          <w:rFonts w:ascii="Times New Roman" w:hAnsi="Times New Roman"/>
          <w:sz w:val="28"/>
          <w:szCs w:val="28"/>
        </w:rPr>
      </w:pPr>
      <w:r w:rsidRPr="005D7BD2">
        <w:rPr>
          <w:rFonts w:ascii="Times New Roman" w:hAnsi="Times New Roman"/>
          <w:sz w:val="28"/>
          <w:szCs w:val="28"/>
        </w:rPr>
        <w:t xml:space="preserve">Модуль 2. </w:t>
      </w:r>
      <w:r w:rsidRPr="005D7BD2">
        <w:rPr>
          <w:rFonts w:ascii="Times New Roman" w:hAnsi="Times New Roman"/>
          <w:sz w:val="28"/>
          <w:szCs w:val="28"/>
          <w:lang w:val="kk-KZ"/>
        </w:rPr>
        <w:t>SPZ 02 Социально-политических знаний</w:t>
      </w:r>
    </w:p>
    <w:p w:rsidR="005167DD" w:rsidRPr="005D7BD2" w:rsidRDefault="005167DD" w:rsidP="00E732FD">
      <w:pPr>
        <w:tabs>
          <w:tab w:val="left" w:pos="1276"/>
          <w:tab w:val="left" w:pos="1440"/>
        </w:tabs>
        <w:spacing w:after="0" w:line="240" w:lineRule="auto"/>
        <w:ind w:firstLine="567"/>
        <w:jc w:val="both"/>
        <w:rPr>
          <w:rFonts w:ascii="Times New Roman" w:hAnsi="Times New Roman"/>
          <w:sz w:val="28"/>
          <w:szCs w:val="28"/>
        </w:rPr>
      </w:pPr>
      <w:r w:rsidRPr="005D7BD2">
        <w:rPr>
          <w:rFonts w:ascii="Times New Roman" w:hAnsi="Times New Roman"/>
          <w:sz w:val="28"/>
          <w:szCs w:val="28"/>
        </w:rPr>
        <w:t xml:space="preserve">Модуль 3. </w:t>
      </w:r>
      <w:r w:rsidRPr="005D7BD2">
        <w:rPr>
          <w:rFonts w:ascii="Times New Roman" w:hAnsi="Times New Roman"/>
          <w:sz w:val="28"/>
          <w:szCs w:val="28"/>
          <w:lang w:val="kk-KZ"/>
        </w:rPr>
        <w:t>P</w:t>
      </w:r>
      <w:r w:rsidRPr="005D7BD2">
        <w:rPr>
          <w:rFonts w:ascii="Times New Roman" w:hAnsi="Times New Roman"/>
          <w:sz w:val="28"/>
          <w:szCs w:val="28"/>
          <w:lang w:val="en-US"/>
        </w:rPr>
        <w:t>ed</w:t>
      </w:r>
      <w:r w:rsidRPr="005D7BD2">
        <w:rPr>
          <w:rFonts w:ascii="Times New Roman" w:hAnsi="Times New Roman"/>
          <w:sz w:val="28"/>
          <w:szCs w:val="28"/>
          <w:lang w:val="kk-KZ"/>
        </w:rPr>
        <w:t xml:space="preserve"> 03 Педагогический</w:t>
      </w:r>
    </w:p>
    <w:p w:rsidR="005167DD" w:rsidRPr="005D7BD2" w:rsidRDefault="005167DD" w:rsidP="00E732FD">
      <w:pPr>
        <w:tabs>
          <w:tab w:val="left" w:pos="1276"/>
          <w:tab w:val="left" w:pos="1440"/>
        </w:tabs>
        <w:spacing w:after="0" w:line="240" w:lineRule="auto"/>
        <w:ind w:firstLine="567"/>
        <w:jc w:val="both"/>
        <w:rPr>
          <w:rFonts w:ascii="Times New Roman" w:hAnsi="Times New Roman"/>
          <w:sz w:val="28"/>
          <w:szCs w:val="28"/>
        </w:rPr>
      </w:pPr>
      <w:r w:rsidRPr="005D7BD2">
        <w:rPr>
          <w:rFonts w:ascii="Times New Roman" w:hAnsi="Times New Roman"/>
          <w:sz w:val="28"/>
          <w:szCs w:val="28"/>
        </w:rPr>
        <w:t xml:space="preserve">Модуль 4. </w:t>
      </w:r>
      <w:r w:rsidRPr="005D7BD2">
        <w:rPr>
          <w:rFonts w:ascii="Times New Roman" w:hAnsi="Times New Roman"/>
          <w:sz w:val="28"/>
          <w:szCs w:val="28"/>
          <w:lang w:val="en-US"/>
        </w:rPr>
        <w:t>SK</w:t>
      </w:r>
      <w:r w:rsidRPr="005D7BD2">
        <w:rPr>
          <w:rFonts w:ascii="Times New Roman" w:hAnsi="Times New Roman"/>
          <w:sz w:val="28"/>
          <w:szCs w:val="28"/>
          <w:lang w:val="kk-KZ"/>
        </w:rPr>
        <w:t xml:space="preserve"> 04 Социально-коммуникативный</w:t>
      </w:r>
    </w:p>
    <w:p w:rsidR="005167DD" w:rsidRPr="005D7BD2" w:rsidRDefault="005167DD" w:rsidP="00E732FD">
      <w:pPr>
        <w:tabs>
          <w:tab w:val="left" w:pos="1276"/>
          <w:tab w:val="left" w:pos="1440"/>
        </w:tabs>
        <w:spacing w:after="0" w:line="240" w:lineRule="auto"/>
        <w:ind w:firstLine="567"/>
        <w:jc w:val="both"/>
        <w:rPr>
          <w:rFonts w:ascii="Times New Roman" w:hAnsi="Times New Roman"/>
          <w:sz w:val="28"/>
          <w:szCs w:val="28"/>
        </w:rPr>
      </w:pPr>
      <w:r w:rsidRPr="005D7BD2">
        <w:rPr>
          <w:rFonts w:ascii="Times New Roman" w:hAnsi="Times New Roman"/>
          <w:sz w:val="28"/>
          <w:szCs w:val="28"/>
        </w:rPr>
        <w:t xml:space="preserve">Модуль 5. </w:t>
      </w:r>
      <w:r w:rsidRPr="005D7BD2">
        <w:rPr>
          <w:rFonts w:ascii="Times New Roman" w:hAnsi="Times New Roman"/>
          <w:sz w:val="28"/>
          <w:szCs w:val="28"/>
          <w:lang w:val="en-US"/>
        </w:rPr>
        <w:t>MM</w:t>
      </w:r>
      <w:r w:rsidRPr="005D7BD2">
        <w:rPr>
          <w:rFonts w:ascii="Times New Roman" w:hAnsi="Times New Roman"/>
          <w:sz w:val="28"/>
          <w:szCs w:val="28"/>
          <w:lang w:val="kk-KZ"/>
        </w:rPr>
        <w:t xml:space="preserve"> 05 Методический</w:t>
      </w:r>
    </w:p>
    <w:p w:rsidR="005167DD" w:rsidRPr="005D7BD2" w:rsidRDefault="005167DD" w:rsidP="00E732FD">
      <w:pPr>
        <w:tabs>
          <w:tab w:val="left" w:pos="1276"/>
          <w:tab w:val="left" w:pos="1440"/>
        </w:tabs>
        <w:spacing w:after="0" w:line="240" w:lineRule="auto"/>
        <w:ind w:firstLine="567"/>
        <w:jc w:val="both"/>
        <w:rPr>
          <w:rFonts w:ascii="Times New Roman" w:hAnsi="Times New Roman"/>
          <w:sz w:val="28"/>
          <w:szCs w:val="28"/>
        </w:rPr>
      </w:pPr>
      <w:r w:rsidRPr="005D7BD2">
        <w:rPr>
          <w:rFonts w:ascii="Times New Roman" w:hAnsi="Times New Roman"/>
          <w:sz w:val="28"/>
          <w:szCs w:val="28"/>
        </w:rPr>
        <w:t xml:space="preserve">Модуль 6. </w:t>
      </w:r>
      <w:r w:rsidRPr="005D7BD2">
        <w:rPr>
          <w:rFonts w:ascii="Times New Roman" w:hAnsi="Times New Roman"/>
          <w:sz w:val="28"/>
          <w:szCs w:val="28"/>
          <w:lang w:val="en-US"/>
        </w:rPr>
        <w:t>UM</w:t>
      </w:r>
      <w:r w:rsidRPr="005D7BD2">
        <w:rPr>
          <w:rFonts w:ascii="Times New Roman" w:hAnsi="Times New Roman"/>
          <w:sz w:val="28"/>
          <w:szCs w:val="28"/>
          <w:lang w:val="kk-KZ"/>
        </w:rPr>
        <w:t xml:space="preserve"> 06 Управленческий (воспитывающий)</w:t>
      </w:r>
    </w:p>
    <w:p w:rsidR="005167DD" w:rsidRPr="005D7BD2" w:rsidRDefault="005167DD" w:rsidP="00E732FD">
      <w:pPr>
        <w:tabs>
          <w:tab w:val="left" w:pos="1276"/>
          <w:tab w:val="left" w:pos="1440"/>
        </w:tabs>
        <w:spacing w:after="0" w:line="240" w:lineRule="auto"/>
        <w:ind w:firstLine="567"/>
        <w:jc w:val="both"/>
        <w:rPr>
          <w:rFonts w:ascii="Times New Roman" w:hAnsi="Times New Roman"/>
          <w:sz w:val="28"/>
          <w:szCs w:val="28"/>
        </w:rPr>
      </w:pPr>
      <w:r w:rsidRPr="005D7BD2">
        <w:rPr>
          <w:rFonts w:ascii="Times New Roman" w:hAnsi="Times New Roman"/>
          <w:sz w:val="28"/>
          <w:szCs w:val="28"/>
        </w:rPr>
        <w:t xml:space="preserve">Модуль 7. </w:t>
      </w:r>
      <w:r w:rsidRPr="005D7BD2">
        <w:rPr>
          <w:rFonts w:ascii="Times New Roman" w:hAnsi="Times New Roman"/>
          <w:sz w:val="28"/>
          <w:szCs w:val="28"/>
          <w:lang w:val="en-US"/>
        </w:rPr>
        <w:t>I</w:t>
      </w:r>
      <w:r w:rsidRPr="005D7BD2">
        <w:rPr>
          <w:rFonts w:ascii="Times New Roman" w:hAnsi="Times New Roman"/>
          <w:sz w:val="28"/>
          <w:szCs w:val="28"/>
          <w:lang w:val="kk-KZ"/>
        </w:rPr>
        <w:t>M 07 Исследовательский</w:t>
      </w:r>
    </w:p>
    <w:p w:rsidR="005167DD" w:rsidRDefault="005167DD" w:rsidP="00E732FD">
      <w:pPr>
        <w:tabs>
          <w:tab w:val="left" w:pos="1276"/>
          <w:tab w:val="left" w:pos="1440"/>
        </w:tabs>
        <w:spacing w:after="0" w:line="240" w:lineRule="auto"/>
        <w:ind w:firstLine="567"/>
        <w:jc w:val="both"/>
        <w:rPr>
          <w:rFonts w:ascii="Times New Roman" w:hAnsi="Times New Roman"/>
          <w:sz w:val="28"/>
          <w:szCs w:val="28"/>
          <w:lang w:val="kk-KZ"/>
        </w:rPr>
      </w:pPr>
      <w:r w:rsidRPr="005D7BD2">
        <w:rPr>
          <w:rFonts w:ascii="Times New Roman" w:hAnsi="Times New Roman"/>
          <w:sz w:val="28"/>
          <w:szCs w:val="28"/>
        </w:rPr>
        <w:t xml:space="preserve">Модуль 8. </w:t>
      </w:r>
      <w:r w:rsidRPr="005D7BD2">
        <w:rPr>
          <w:rFonts w:ascii="Times New Roman" w:hAnsi="Times New Roman"/>
          <w:sz w:val="28"/>
          <w:szCs w:val="28"/>
          <w:lang w:val="kk-KZ"/>
        </w:rPr>
        <w:t>АТ 08   Аттестационный</w:t>
      </w:r>
    </w:p>
    <w:p w:rsidR="005167DD" w:rsidRPr="006330D4" w:rsidRDefault="00A65B27" w:rsidP="00E732FD">
      <w:pPr>
        <w:tabs>
          <w:tab w:val="left" w:pos="1276"/>
          <w:tab w:val="left" w:pos="1440"/>
        </w:tabs>
        <w:spacing w:after="0" w:line="240" w:lineRule="auto"/>
        <w:ind w:firstLine="567"/>
        <w:jc w:val="both"/>
        <w:rPr>
          <w:rFonts w:ascii="Times New Roman" w:hAnsi="Times New Roman"/>
          <w:sz w:val="24"/>
          <w:szCs w:val="24"/>
          <w:lang w:val="kk-KZ"/>
        </w:rPr>
      </w:pPr>
      <w:hyperlink r:id="rId44" w:history="1">
        <w:r w:rsidR="005167DD" w:rsidRPr="006330D4">
          <w:rPr>
            <w:rStyle w:val="ab"/>
            <w:rFonts w:ascii="Times New Roman" w:eastAsiaTheme="majorEastAsia" w:hAnsi="Times New Roman"/>
            <w:sz w:val="24"/>
            <w:szCs w:val="24"/>
            <w:u w:val="none"/>
            <w:lang w:val="kk-KZ"/>
          </w:rPr>
          <w:t>http://kubolashak.kz/abiturient-2019/specialnosti-akademii/doshkolnoe-obuchenie-i-vospitanie/</w:t>
        </w:r>
      </w:hyperlink>
      <w:r w:rsidR="005167DD" w:rsidRPr="006330D4">
        <w:rPr>
          <w:rFonts w:ascii="Times New Roman" w:hAnsi="Times New Roman"/>
          <w:sz w:val="24"/>
          <w:szCs w:val="24"/>
          <w:lang w:val="kk-KZ"/>
        </w:rPr>
        <w:t xml:space="preserve"> </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Структура образовательной программы включает в себя следующие компоненты:</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1) Цель образовательной программы;</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2) Карта направления подготовки кадров по образовательной программе в соответствии с Классификатором направлений подготовки кадров с высшим и послевузовским образованием Республики Казахстан;</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3) Квалификационная характеристика выпускника;</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4) Карта компетенций с описанием результатов обучения;</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5) Сведения о дисциплинах (название, краткое описание дисциплины, количество кредитов и результаты обучения (коды);</w:t>
      </w:r>
    </w:p>
    <w:p w:rsidR="005167DD" w:rsidRPr="005D7BD2" w:rsidRDefault="005167DD" w:rsidP="00E732FD">
      <w:pPr>
        <w:spacing w:after="0" w:line="240" w:lineRule="auto"/>
        <w:ind w:firstLine="567"/>
        <w:jc w:val="both"/>
        <w:rPr>
          <w:rFonts w:ascii="Times New Roman" w:hAnsi="Times New Roman"/>
          <w:sz w:val="28"/>
          <w:szCs w:val="28"/>
          <w:lang w:val="kk-KZ"/>
        </w:rPr>
      </w:pPr>
      <w:r w:rsidRPr="005D7BD2">
        <w:rPr>
          <w:rFonts w:ascii="Times New Roman" w:hAnsi="Times New Roman"/>
          <w:sz w:val="28"/>
          <w:szCs w:val="28"/>
          <w:lang w:val="kk-KZ"/>
        </w:rPr>
        <w:t xml:space="preserve">6) </w:t>
      </w:r>
      <w:r w:rsidRPr="005D7BD2">
        <w:rPr>
          <w:rFonts w:ascii="Times New Roman" w:hAnsi="Times New Roman"/>
          <w:sz w:val="28"/>
          <w:szCs w:val="28"/>
        </w:rPr>
        <w:t>Содержание образовательной программы в рамках видов модулей, компоненты модуля (код и название составляющих модуля (дисциплин, практик и т.п.), циклы дисциплин ООД, БД, ПД, принадлежность обязательному/вузовскому компоненту или компоненту по выбору, количество кредитов и форма контроля относительно каждой составляющей модуля, период изучения и результаты обучения (коды)).</w:t>
      </w:r>
    </w:p>
    <w:p w:rsidR="005167DD" w:rsidRPr="005D7BD2" w:rsidRDefault="005167DD" w:rsidP="00E732FD">
      <w:pPr>
        <w:spacing w:after="0" w:line="240" w:lineRule="auto"/>
        <w:ind w:firstLine="567"/>
        <w:jc w:val="both"/>
        <w:rPr>
          <w:rFonts w:ascii="Times New Roman" w:hAnsi="Times New Roman"/>
          <w:sz w:val="28"/>
          <w:szCs w:val="28"/>
          <w:lang w:val="kk-KZ"/>
        </w:rPr>
      </w:pPr>
      <w:r w:rsidRPr="005D7BD2">
        <w:rPr>
          <w:rFonts w:ascii="Times New Roman" w:hAnsi="Times New Roman"/>
          <w:sz w:val="28"/>
          <w:szCs w:val="28"/>
        </w:rPr>
        <w:t xml:space="preserve">Профиль образовательной программы, представляющий ее специфические черты, обозначает принадлежность к соответствующей области образования, характеристику сферы изучения, уровни подготовки, результатов обучения, основных видов профессиональной деятельности и определяется в соответствии с </w:t>
      </w:r>
      <w:r w:rsidRPr="005D7BD2">
        <w:rPr>
          <w:rFonts w:ascii="Times New Roman" w:hAnsi="Times New Roman"/>
          <w:sz w:val="28"/>
          <w:szCs w:val="28"/>
        </w:rPr>
        <w:lastRenderedPageBreak/>
        <w:t>Классификатором направлений подготовки кадров с высшим и послевузовским образованием.</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 xml:space="preserve">Содержание образовательной программы основывается на компетентностной модели, формирующей у обучающихся ключевые компетенции, направленные на подготовку конкурентоспособных и квалифицированных кадров, отвечающих современным требованиям, предъявляемым  к специалистам с высшим и послевузовским  образованием. Ключевые компетенции включают общие компетенции и профессиональные компетенции. </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i/>
          <w:sz w:val="28"/>
          <w:szCs w:val="28"/>
        </w:rPr>
        <w:t xml:space="preserve">5.2.6 </w:t>
      </w:r>
      <w:r w:rsidRPr="005D7BD2">
        <w:rPr>
          <w:rFonts w:ascii="Times New Roman" w:hAnsi="Times New Roman"/>
          <w:sz w:val="28"/>
          <w:szCs w:val="28"/>
        </w:rPr>
        <w:t>Образовательные программы Академии содержат дисциплины цикла ООД и базовых дисциплин, направленные на:</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 xml:space="preserve">1) формирование мировоззренческой, гражданской и нравственной позиции будущего конкурентоспособного специалиста, ориентацию на здоровый образ жизни, самосовершенствование и профессиональный успех; </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2) формирование системы общих компетенций, обеспечивающих социально-культурное развитие личности будущего специалиста;</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 xml:space="preserve">3) развитие способности к межличностному социальному и профессиональному общению на </w:t>
      </w:r>
      <w:r w:rsidRPr="005D7BD2">
        <w:rPr>
          <w:rFonts w:ascii="Times New Roman" w:hAnsi="Times New Roman"/>
          <w:sz w:val="28"/>
          <w:szCs w:val="28"/>
          <w:lang w:val="kk-KZ"/>
        </w:rPr>
        <w:t>государственном</w:t>
      </w:r>
      <w:r w:rsidRPr="005D7BD2">
        <w:rPr>
          <w:rFonts w:ascii="Times New Roman" w:hAnsi="Times New Roman"/>
          <w:sz w:val="28"/>
          <w:szCs w:val="28"/>
        </w:rPr>
        <w:t xml:space="preserve">, русском и иностранном языках; </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 xml:space="preserve">4) развитие информационной грамотности через овладение и использование современных информационно-коммуникационных технологий во всех сферах своей жизни и деятельности; </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 xml:space="preserve">5) </w:t>
      </w:r>
      <w:r w:rsidRPr="005D7BD2">
        <w:rPr>
          <w:rFonts w:ascii="Times New Roman" w:hAnsi="Times New Roman"/>
          <w:sz w:val="28"/>
          <w:szCs w:val="28"/>
          <w:lang w:val="kk-KZ"/>
        </w:rPr>
        <w:t xml:space="preserve">формирование навыков </w:t>
      </w:r>
      <w:r w:rsidRPr="005D7BD2">
        <w:rPr>
          <w:rFonts w:ascii="Times New Roman" w:hAnsi="Times New Roman"/>
          <w:sz w:val="28"/>
          <w:szCs w:val="28"/>
        </w:rPr>
        <w:t xml:space="preserve"> саморазвития и образования в течение всей жизни;</w:t>
      </w:r>
    </w:p>
    <w:p w:rsidR="005167DD" w:rsidRPr="005D7BD2" w:rsidRDefault="005167DD" w:rsidP="007811C2">
      <w:pPr>
        <w:spacing w:after="0" w:line="233" w:lineRule="auto"/>
        <w:ind w:firstLine="567"/>
        <w:jc w:val="both"/>
        <w:rPr>
          <w:rFonts w:ascii="Times New Roman" w:hAnsi="Times New Roman"/>
          <w:sz w:val="28"/>
          <w:szCs w:val="28"/>
        </w:rPr>
      </w:pPr>
      <w:r w:rsidRPr="005D7BD2">
        <w:rPr>
          <w:rFonts w:ascii="Times New Roman" w:hAnsi="Times New Roman"/>
          <w:sz w:val="28"/>
          <w:szCs w:val="28"/>
        </w:rPr>
        <w:t>6) формирование личности, способной к мобильности в современном мире, критическому мышлению и физическому самосовершенствованию.</w:t>
      </w:r>
    </w:p>
    <w:p w:rsidR="005167DD" w:rsidRPr="005D7BD2" w:rsidRDefault="005167DD" w:rsidP="007811C2">
      <w:pPr>
        <w:spacing w:after="0" w:line="233" w:lineRule="auto"/>
        <w:ind w:firstLine="567"/>
        <w:jc w:val="both"/>
        <w:rPr>
          <w:rFonts w:ascii="Times New Roman" w:hAnsi="Times New Roman"/>
          <w:sz w:val="28"/>
          <w:szCs w:val="28"/>
        </w:rPr>
      </w:pPr>
      <w:r w:rsidRPr="005D7BD2">
        <w:rPr>
          <w:rFonts w:ascii="Times New Roman" w:hAnsi="Times New Roman"/>
          <w:sz w:val="28"/>
          <w:szCs w:val="28"/>
        </w:rPr>
        <w:t>Это дисциплины цикла ООД: Современная история Казахстана, Философия, Казахский (русский) язык, Иностранный язык, Информационно-коммуникационные технологии (на английском языке), Физическая культура, Модуль социально-политических знаний (политология, социология, культурология, психология), Основы антикоррупционной культуры. Дисциплины цикла БД: Основы предпринимательской деятельности, Краеведение, Самопознание.</w:t>
      </w:r>
    </w:p>
    <w:p w:rsidR="005167DD" w:rsidRPr="005D7BD2" w:rsidRDefault="005167DD" w:rsidP="007811C2">
      <w:pPr>
        <w:spacing w:after="0" w:line="233" w:lineRule="auto"/>
        <w:ind w:firstLine="567"/>
        <w:jc w:val="both"/>
        <w:rPr>
          <w:rFonts w:ascii="Times New Roman" w:hAnsi="Times New Roman"/>
          <w:sz w:val="28"/>
          <w:szCs w:val="28"/>
        </w:rPr>
      </w:pPr>
      <w:r w:rsidRPr="00E732FD">
        <w:rPr>
          <w:rFonts w:ascii="Times New Roman" w:hAnsi="Times New Roman"/>
          <w:sz w:val="28"/>
          <w:szCs w:val="28"/>
        </w:rPr>
        <w:t>5.2.7</w:t>
      </w:r>
      <w:r w:rsidRPr="005D7BD2">
        <w:rPr>
          <w:rFonts w:ascii="Times New Roman" w:hAnsi="Times New Roman"/>
          <w:i/>
          <w:sz w:val="28"/>
          <w:szCs w:val="28"/>
        </w:rPr>
        <w:t xml:space="preserve"> </w:t>
      </w:r>
      <w:r w:rsidRPr="005D7BD2">
        <w:rPr>
          <w:rFonts w:ascii="Times New Roman" w:hAnsi="Times New Roman"/>
          <w:sz w:val="28"/>
          <w:szCs w:val="28"/>
        </w:rPr>
        <w:t>Соотношение времени между контактной работой обучающегося с преподавателем и СРО по всем видам учебной деятельности определяется Академией самостоятельно. При этом объем аудиторной работы составляет не менее 30% от объема каждой дисциплины.</w:t>
      </w:r>
    </w:p>
    <w:p w:rsidR="005167DD" w:rsidRPr="005D7BD2" w:rsidRDefault="005167DD" w:rsidP="007811C2">
      <w:pPr>
        <w:pStyle w:val="11"/>
        <w:spacing w:after="0" w:line="233" w:lineRule="auto"/>
        <w:ind w:firstLine="567"/>
        <w:jc w:val="both"/>
        <w:rPr>
          <w:rFonts w:ascii="Times New Roman" w:hAnsi="Times New Roman" w:cs="Times New Roman"/>
          <w:sz w:val="28"/>
          <w:szCs w:val="28"/>
        </w:rPr>
      </w:pPr>
      <w:r w:rsidRPr="005D7BD2">
        <w:rPr>
          <w:rFonts w:ascii="Times New Roman" w:hAnsi="Times New Roman" w:cs="Times New Roman"/>
          <w:sz w:val="28"/>
          <w:szCs w:val="28"/>
        </w:rPr>
        <w:t>Самостоятельная работа обучающихся подразделяется на две части: на самостоятельную работу, которая выполняется с преподавателем (СРОП), и на ту часть, которая выполняется полностью самостоятельно (СРО). СРОП выполняется обучающимся в контакте с преподавателем и по отдельному расписанию</w:t>
      </w:r>
      <w:r w:rsidRPr="005D7BD2">
        <w:rPr>
          <w:rFonts w:ascii="Times New Roman" w:hAnsi="Times New Roman" w:cs="Times New Roman"/>
          <w:sz w:val="28"/>
          <w:szCs w:val="28"/>
          <w:lang w:val="ru-RU"/>
        </w:rPr>
        <w:t xml:space="preserve">. </w:t>
      </w:r>
      <w:r w:rsidRPr="005D7BD2">
        <w:rPr>
          <w:rFonts w:ascii="Times New Roman" w:hAnsi="Times New Roman" w:cs="Times New Roman"/>
          <w:sz w:val="28"/>
          <w:szCs w:val="28"/>
        </w:rPr>
        <w:t>В ходе СРОП проводятся консультации по наиболее сложным вопросам учебной программы.</w:t>
      </w:r>
    </w:p>
    <w:p w:rsidR="005167DD" w:rsidRPr="005D7BD2" w:rsidRDefault="005167DD" w:rsidP="007811C2">
      <w:pPr>
        <w:pStyle w:val="11"/>
        <w:spacing w:after="0" w:line="233" w:lineRule="auto"/>
        <w:ind w:firstLine="567"/>
        <w:jc w:val="both"/>
        <w:rPr>
          <w:rFonts w:ascii="Times New Roman" w:hAnsi="Times New Roman" w:cs="Times New Roman"/>
          <w:sz w:val="28"/>
          <w:szCs w:val="28"/>
          <w:lang w:val="ru-RU"/>
        </w:rPr>
      </w:pPr>
      <w:r w:rsidRPr="005D7BD2">
        <w:rPr>
          <w:rFonts w:ascii="Times New Roman" w:hAnsi="Times New Roman" w:cs="Times New Roman"/>
          <w:sz w:val="28"/>
          <w:szCs w:val="28"/>
          <w:lang w:val="ru-RU"/>
        </w:rPr>
        <w:t xml:space="preserve">Содержание и формы самостоятельной работы обучающихся отражаются в рабочих учебных программах дисциплин. Перечень видов СРО включает в себя </w:t>
      </w:r>
      <w:r w:rsidRPr="005D7BD2">
        <w:rPr>
          <w:rFonts w:ascii="Times New Roman" w:hAnsi="Times New Roman" w:cs="Times New Roman"/>
          <w:sz w:val="28"/>
          <w:szCs w:val="28"/>
          <w:lang w:val="ru-RU"/>
        </w:rPr>
        <w:lastRenderedPageBreak/>
        <w:t xml:space="preserve">задания, а также объем предстоящей самостоятельной работы в семестре, количество и характер заданий, их трудоемкость в часах и сроки выполнения, наличие коллоквиумов и контрольных работ, сроки сдачи рубежных контролей. Данный график помогает </w:t>
      </w:r>
      <w:proofErr w:type="gramStart"/>
      <w:r w:rsidRPr="005D7BD2">
        <w:rPr>
          <w:rFonts w:ascii="Times New Roman" w:hAnsi="Times New Roman" w:cs="Times New Roman"/>
          <w:sz w:val="28"/>
          <w:szCs w:val="28"/>
          <w:lang w:val="ru-RU"/>
        </w:rPr>
        <w:t>обучающемуся</w:t>
      </w:r>
      <w:proofErr w:type="gramEnd"/>
      <w:r w:rsidRPr="005D7BD2">
        <w:rPr>
          <w:rFonts w:ascii="Times New Roman" w:hAnsi="Times New Roman" w:cs="Times New Roman"/>
          <w:sz w:val="28"/>
          <w:szCs w:val="28"/>
          <w:lang w:val="ru-RU"/>
        </w:rPr>
        <w:t xml:space="preserve"> эффективно  распределять время, отведенное на СРО.</w:t>
      </w:r>
    </w:p>
    <w:p w:rsidR="005167DD" w:rsidRPr="005D7BD2" w:rsidRDefault="005167DD" w:rsidP="007811C2">
      <w:pPr>
        <w:pStyle w:val="11"/>
        <w:spacing w:after="0" w:line="233" w:lineRule="auto"/>
        <w:ind w:firstLine="567"/>
        <w:jc w:val="both"/>
        <w:rPr>
          <w:rFonts w:ascii="Times New Roman" w:hAnsi="Times New Roman" w:cs="Times New Roman"/>
          <w:sz w:val="28"/>
          <w:szCs w:val="28"/>
        </w:rPr>
      </w:pPr>
      <w:r w:rsidRPr="005D7BD2">
        <w:rPr>
          <w:rFonts w:ascii="Times New Roman" w:hAnsi="Times New Roman" w:cs="Times New Roman"/>
          <w:sz w:val="28"/>
          <w:szCs w:val="28"/>
        </w:rPr>
        <w:t xml:space="preserve">Самостоятельная работа обучающихся подкрепляется учебно-методическим и информационным обеспечением, включающим </w:t>
      </w:r>
      <w:r w:rsidRPr="005D7BD2">
        <w:rPr>
          <w:rFonts w:ascii="Times New Roman" w:hAnsi="Times New Roman" w:cs="Times New Roman"/>
          <w:sz w:val="28"/>
          <w:szCs w:val="28"/>
          <w:lang w:val="ru-RU"/>
        </w:rPr>
        <w:t xml:space="preserve">перечень НПА, </w:t>
      </w:r>
      <w:r w:rsidRPr="005D7BD2">
        <w:rPr>
          <w:rFonts w:ascii="Times New Roman" w:hAnsi="Times New Roman" w:cs="Times New Roman"/>
          <w:sz w:val="28"/>
          <w:szCs w:val="28"/>
        </w:rPr>
        <w:t>учебники, учебно-методические пособия, конспекты лекций,</w:t>
      </w:r>
      <w:r w:rsidRPr="005D7BD2">
        <w:rPr>
          <w:rFonts w:ascii="Times New Roman" w:hAnsi="Times New Roman" w:cs="Times New Roman"/>
          <w:sz w:val="28"/>
          <w:szCs w:val="28"/>
          <w:lang w:val="ru-RU"/>
        </w:rPr>
        <w:t xml:space="preserve">а также материалы  для самоконтроля и </w:t>
      </w:r>
      <w:r w:rsidRPr="005D7BD2">
        <w:rPr>
          <w:rFonts w:ascii="Times New Roman" w:hAnsi="Times New Roman" w:cs="Times New Roman"/>
          <w:sz w:val="28"/>
          <w:szCs w:val="28"/>
        </w:rPr>
        <w:t>учебное программное обеспечение. Реализация образовательных программ бакалавриата</w:t>
      </w:r>
      <w:r w:rsidRPr="005D7BD2">
        <w:rPr>
          <w:rFonts w:ascii="Times New Roman" w:hAnsi="Times New Roman" w:cs="Times New Roman"/>
          <w:sz w:val="28"/>
          <w:szCs w:val="28"/>
          <w:lang w:val="ru-RU"/>
        </w:rPr>
        <w:t xml:space="preserve">, магистратуры и докторантуры </w:t>
      </w:r>
      <w:r w:rsidRPr="005D7BD2">
        <w:rPr>
          <w:rFonts w:ascii="Times New Roman" w:hAnsi="Times New Roman" w:cs="Times New Roman"/>
          <w:sz w:val="28"/>
          <w:szCs w:val="28"/>
        </w:rPr>
        <w:t xml:space="preserve">обеспечивается свободным доступом каждого </w:t>
      </w:r>
      <w:r w:rsidRPr="005D7BD2">
        <w:rPr>
          <w:rFonts w:ascii="Times New Roman" w:hAnsi="Times New Roman" w:cs="Times New Roman"/>
          <w:sz w:val="28"/>
          <w:szCs w:val="28"/>
          <w:lang w:val="ru-RU"/>
        </w:rPr>
        <w:t xml:space="preserve">обучающегося </w:t>
      </w:r>
      <w:r w:rsidRPr="005D7BD2">
        <w:rPr>
          <w:rFonts w:ascii="Times New Roman" w:hAnsi="Times New Roman" w:cs="Times New Roman"/>
          <w:sz w:val="28"/>
          <w:szCs w:val="28"/>
        </w:rPr>
        <w:t xml:space="preserve">к библиотечным фондам и базам данных, наличием методических пособий и рекомендаций по всем дисциплинам и по всем видам занятий, а также наглядными пособиями, аудио- и видеоматериалами. </w:t>
      </w:r>
    </w:p>
    <w:p w:rsidR="005167DD" w:rsidRPr="005D7BD2" w:rsidRDefault="005167DD" w:rsidP="007811C2">
      <w:pPr>
        <w:pStyle w:val="11"/>
        <w:spacing w:after="0" w:line="233" w:lineRule="auto"/>
        <w:ind w:firstLine="567"/>
        <w:jc w:val="both"/>
        <w:rPr>
          <w:rFonts w:ascii="Times New Roman" w:hAnsi="Times New Roman" w:cs="Times New Roman"/>
          <w:sz w:val="28"/>
          <w:szCs w:val="28"/>
        </w:rPr>
      </w:pPr>
      <w:r w:rsidRPr="005D7BD2">
        <w:rPr>
          <w:rFonts w:ascii="Times New Roman" w:hAnsi="Times New Roman" w:cs="Times New Roman"/>
          <w:sz w:val="28"/>
          <w:szCs w:val="28"/>
        </w:rPr>
        <w:t xml:space="preserve">Библиотечный фонд содержит необходимую учебно-методическую литературу по </w:t>
      </w:r>
      <w:r w:rsidRPr="005D7BD2">
        <w:rPr>
          <w:rFonts w:ascii="Times New Roman" w:hAnsi="Times New Roman" w:cs="Times New Roman"/>
          <w:sz w:val="28"/>
          <w:szCs w:val="28"/>
          <w:lang w:val="ru-RU"/>
        </w:rPr>
        <w:t xml:space="preserve">образовательной программе </w:t>
      </w:r>
      <w:r w:rsidRPr="005D7BD2">
        <w:rPr>
          <w:rFonts w:ascii="Times New Roman" w:hAnsi="Times New Roman" w:cs="Times New Roman"/>
          <w:sz w:val="28"/>
          <w:szCs w:val="28"/>
        </w:rPr>
        <w:t xml:space="preserve">соответственно установленным квалификационным требованиям, предъявляемым к образовательной деятельности. Функционирует электронный ресурс «Ирбис», позволяющий обеспечить электронный доступ к ресурсам библиотеки </w:t>
      </w:r>
      <w:r>
        <w:rPr>
          <w:rFonts w:ascii="Times New Roman" w:hAnsi="Times New Roman" w:cs="Times New Roman"/>
          <w:sz w:val="28"/>
          <w:szCs w:val="28"/>
          <w:lang w:val="ru-RU"/>
        </w:rPr>
        <w:t>А</w:t>
      </w:r>
      <w:r w:rsidRPr="005D7BD2">
        <w:rPr>
          <w:rFonts w:ascii="Times New Roman" w:hAnsi="Times New Roman" w:cs="Times New Roman"/>
          <w:sz w:val="28"/>
          <w:szCs w:val="28"/>
          <w:lang w:val="ru-RU"/>
        </w:rPr>
        <w:t>кадемии</w:t>
      </w:r>
      <w:r w:rsidRPr="005D7BD2">
        <w:rPr>
          <w:rFonts w:ascii="Times New Roman" w:hAnsi="Times New Roman" w:cs="Times New Roman"/>
          <w:sz w:val="28"/>
          <w:szCs w:val="28"/>
        </w:rPr>
        <w:t xml:space="preserve">. Обучающиеся могут познакомиться с каталогом элективных дисциплин </w:t>
      </w:r>
      <w:r w:rsidRPr="005D7BD2">
        <w:rPr>
          <w:rFonts w:ascii="Times New Roman" w:hAnsi="Times New Roman" w:cs="Times New Roman"/>
          <w:sz w:val="28"/>
          <w:szCs w:val="28"/>
          <w:lang w:val="ru-RU"/>
        </w:rPr>
        <w:t xml:space="preserve">и учебно-методическими материалами </w:t>
      </w:r>
      <w:r w:rsidRPr="005D7BD2">
        <w:rPr>
          <w:rFonts w:ascii="Times New Roman" w:hAnsi="Times New Roman" w:cs="Times New Roman"/>
          <w:sz w:val="28"/>
          <w:szCs w:val="28"/>
        </w:rPr>
        <w:t>в программе ИС ВУЗ «</w:t>
      </w:r>
      <w:r>
        <w:rPr>
          <w:rFonts w:ascii="Times New Roman" w:hAnsi="Times New Roman" w:cs="Times New Roman"/>
          <w:sz w:val="28"/>
          <w:szCs w:val="28"/>
          <w:lang w:val="en-US"/>
        </w:rPr>
        <w:t>Platonus</w:t>
      </w:r>
      <w:r w:rsidRPr="005D7BD2">
        <w:rPr>
          <w:rFonts w:ascii="Times New Roman" w:hAnsi="Times New Roman" w:cs="Times New Roman"/>
          <w:sz w:val="28"/>
          <w:szCs w:val="28"/>
        </w:rPr>
        <w:t xml:space="preserve">». Обеспеченность учебной, научной литературой на одного студента составляет по вузу </w:t>
      </w:r>
      <w:r w:rsidRPr="00A85A32">
        <w:rPr>
          <w:rFonts w:ascii="Times New Roman" w:hAnsi="Times New Roman" w:cs="Times New Roman"/>
          <w:sz w:val="28"/>
          <w:szCs w:val="28"/>
        </w:rPr>
        <w:t>141</w:t>
      </w:r>
      <w:r w:rsidRPr="005D7BD2">
        <w:rPr>
          <w:rFonts w:ascii="Times New Roman" w:hAnsi="Times New Roman" w:cs="Times New Roman"/>
          <w:sz w:val="28"/>
          <w:szCs w:val="28"/>
        </w:rPr>
        <w:t xml:space="preserve"> экземпляр.</w:t>
      </w:r>
    </w:p>
    <w:p w:rsidR="005167DD" w:rsidRPr="005D7BD2" w:rsidRDefault="005167DD" w:rsidP="00E732FD">
      <w:pPr>
        <w:pStyle w:val="a5"/>
        <w:tabs>
          <w:tab w:val="left" w:pos="993"/>
        </w:tabs>
        <w:spacing w:before="0" w:beforeAutospacing="0" w:after="0" w:afterAutospacing="0"/>
        <w:ind w:firstLine="567"/>
        <w:jc w:val="both"/>
        <w:rPr>
          <w:sz w:val="28"/>
          <w:szCs w:val="28"/>
        </w:rPr>
      </w:pPr>
      <w:r w:rsidRPr="005D7BD2">
        <w:rPr>
          <w:sz w:val="28"/>
          <w:szCs w:val="28"/>
        </w:rPr>
        <w:t>Самостоятельная работа организуется по трем уровням деятельности, целью которых является закрепление знаний, формирование умений и навыков студентов:</w:t>
      </w:r>
    </w:p>
    <w:p w:rsidR="005167DD" w:rsidRPr="005D7BD2" w:rsidRDefault="005167DD" w:rsidP="00E732FD">
      <w:pPr>
        <w:pStyle w:val="a5"/>
        <w:tabs>
          <w:tab w:val="left" w:pos="993"/>
        </w:tabs>
        <w:spacing w:before="0" w:beforeAutospacing="0" w:after="0" w:afterAutospacing="0"/>
        <w:ind w:firstLine="567"/>
        <w:jc w:val="both"/>
        <w:rPr>
          <w:sz w:val="28"/>
          <w:szCs w:val="28"/>
        </w:rPr>
      </w:pPr>
      <w:r w:rsidRPr="005D7BD2">
        <w:rPr>
          <w:sz w:val="28"/>
          <w:szCs w:val="28"/>
        </w:rPr>
        <w:t>1) репродуктивный (выполнение упражнений и заданий по заданному алгоритму, проведение исследований в рамках научных интересов студента, составление портфолио учебных материалов и др.);</w:t>
      </w:r>
    </w:p>
    <w:p w:rsidR="005167DD" w:rsidRPr="005D7BD2" w:rsidRDefault="005167DD" w:rsidP="00E732FD">
      <w:pPr>
        <w:pStyle w:val="a5"/>
        <w:tabs>
          <w:tab w:val="left" w:pos="993"/>
        </w:tabs>
        <w:spacing w:before="0" w:beforeAutospacing="0" w:after="0" w:afterAutospacing="0"/>
        <w:ind w:firstLine="567"/>
        <w:jc w:val="both"/>
        <w:rPr>
          <w:sz w:val="28"/>
          <w:szCs w:val="28"/>
        </w:rPr>
      </w:pPr>
      <w:r w:rsidRPr="005D7BD2">
        <w:rPr>
          <w:sz w:val="28"/>
          <w:szCs w:val="28"/>
        </w:rPr>
        <w:t>2) реконструктивный (перестройка решений, решение по вариантам, составление планов, тезисов, написание рефератов, докладов, эссе, моделирование по исходным данным, решение соответствующих задач, разработка календарно-тематического планирования, разработка или составление системы тренингов, занятий и др.);</w:t>
      </w:r>
    </w:p>
    <w:p w:rsidR="005167DD" w:rsidRPr="005D7BD2" w:rsidRDefault="005167DD" w:rsidP="00E732FD">
      <w:pPr>
        <w:pStyle w:val="a5"/>
        <w:tabs>
          <w:tab w:val="left" w:pos="993"/>
        </w:tabs>
        <w:spacing w:before="0" w:beforeAutospacing="0" w:after="0" w:afterAutospacing="0"/>
        <w:ind w:firstLine="567"/>
        <w:jc w:val="both"/>
        <w:rPr>
          <w:sz w:val="28"/>
          <w:szCs w:val="28"/>
        </w:rPr>
      </w:pPr>
      <w:r w:rsidRPr="005D7BD2">
        <w:rPr>
          <w:sz w:val="28"/>
          <w:szCs w:val="28"/>
        </w:rPr>
        <w:t>3) творческий (анализ проблемных ситуаций, получение новой информации, анализ научной и методической литературы по темам учебно-научных исследований, подготовка презентаций учебно-научных проектов, разработка конспектов учебных и внеучебных мероприятий и др.).</w:t>
      </w:r>
    </w:p>
    <w:p w:rsidR="005167DD" w:rsidRPr="004625FE" w:rsidRDefault="005167DD" w:rsidP="00E732FD">
      <w:pPr>
        <w:spacing w:after="0" w:line="240" w:lineRule="auto"/>
        <w:ind w:firstLine="567"/>
        <w:jc w:val="both"/>
        <w:rPr>
          <w:rFonts w:ascii="Times New Roman" w:hAnsi="Times New Roman"/>
          <w:i/>
          <w:sz w:val="28"/>
          <w:szCs w:val="28"/>
        </w:rPr>
      </w:pPr>
      <w:r w:rsidRPr="005D7BD2">
        <w:rPr>
          <w:rFonts w:ascii="Times New Roman" w:hAnsi="Times New Roman"/>
          <w:sz w:val="28"/>
          <w:szCs w:val="28"/>
        </w:rPr>
        <w:t>5.2.8 При планировании учебного процесса Академия руководствуется нормой распределения компонентов образовательной программы бакалавриата, магистратуры и докторантуры согласно государственным общеобязательным стандартам высшего и послевузовского образования. Структура образовательной программы формируется из различных видов учебной работы, определяющих содержание образования. Образовательные программы бакалавриата содержат:</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lastRenderedPageBreak/>
        <w:t>1) Цикл общеобразовательных дисциплин в объеме 56 кредитов, из них 51 кредит отводится на дисциплины обязательного компонента (ОК) и 5 кредитов на дисциплину вузовского компонента. В текущем учебном году ВК ООД определена дисциплина «Основы антикоррупционной культуры».</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 xml:space="preserve">2) Базовых дисциплин-112 кредитов, из них вузовский компонент состоит из 6-56 кредитов и компонент по выбору- не менее 56 кредитов, включая профессиональную практику; </w:t>
      </w:r>
    </w:p>
    <w:p w:rsidR="005167DD" w:rsidRPr="005D7BD2" w:rsidRDefault="005167DD" w:rsidP="00E732FD">
      <w:pPr>
        <w:spacing w:after="0" w:line="240" w:lineRule="auto"/>
        <w:ind w:firstLine="567"/>
        <w:jc w:val="both"/>
        <w:rPr>
          <w:rFonts w:ascii="Times New Roman" w:hAnsi="Times New Roman"/>
          <w:sz w:val="28"/>
          <w:szCs w:val="28"/>
        </w:rPr>
      </w:pPr>
      <w:proofErr w:type="gramStart"/>
      <w:r w:rsidRPr="005D7BD2">
        <w:rPr>
          <w:rFonts w:ascii="Times New Roman" w:hAnsi="Times New Roman"/>
          <w:sz w:val="28"/>
          <w:szCs w:val="28"/>
        </w:rPr>
        <w:t>3) Профилирующих дисциплин-60 кредитов, состоящий из  вузовского компонента и компонента по выбору, включая все виды профессиональных практик;</w:t>
      </w:r>
      <w:proofErr w:type="gramEnd"/>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3) Итоговую аттестацию - 12 кредитов.</w:t>
      </w:r>
    </w:p>
    <w:p w:rsidR="005167DD" w:rsidRPr="005D7BD2" w:rsidRDefault="005167DD" w:rsidP="00E732FD">
      <w:pPr>
        <w:spacing w:after="0" w:line="240" w:lineRule="auto"/>
        <w:ind w:firstLine="567"/>
        <w:jc w:val="both"/>
        <w:rPr>
          <w:rFonts w:ascii="Times New Roman" w:hAnsi="Times New Roman"/>
          <w:color w:val="000000"/>
          <w:sz w:val="28"/>
          <w:szCs w:val="28"/>
        </w:rPr>
      </w:pPr>
      <w:r w:rsidRPr="005D7BD2">
        <w:rPr>
          <w:rFonts w:ascii="Times New Roman" w:hAnsi="Times New Roman"/>
          <w:color w:val="000000"/>
          <w:sz w:val="28"/>
          <w:szCs w:val="28"/>
        </w:rPr>
        <w:t>Содержание дисциплин ОК цикла ООД соответствует типовым учебным программам.</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Содержание образовательной программы магистратуры состоит из:</w:t>
      </w:r>
    </w:p>
    <w:p w:rsidR="005167DD" w:rsidRPr="005D7BD2" w:rsidRDefault="005167DD" w:rsidP="00E732FD">
      <w:pPr>
        <w:autoSpaceDE w:val="0"/>
        <w:spacing w:after="0" w:line="240" w:lineRule="auto"/>
        <w:ind w:firstLine="567"/>
        <w:jc w:val="both"/>
        <w:rPr>
          <w:rFonts w:ascii="Times New Roman" w:hAnsi="Times New Roman"/>
          <w:sz w:val="28"/>
          <w:szCs w:val="28"/>
        </w:rPr>
      </w:pPr>
      <w:r w:rsidRPr="005D7BD2">
        <w:rPr>
          <w:rFonts w:ascii="Times New Roman" w:hAnsi="Times New Roman"/>
          <w:sz w:val="28"/>
          <w:szCs w:val="28"/>
        </w:rPr>
        <w:t>1) теоретического обучения, включающее изучение циклов базовых и профилирующих дисциплин;</w:t>
      </w:r>
    </w:p>
    <w:p w:rsidR="005167DD" w:rsidRPr="005D7BD2" w:rsidRDefault="005167DD" w:rsidP="00E732FD">
      <w:pPr>
        <w:tabs>
          <w:tab w:val="left" w:pos="432"/>
        </w:tabs>
        <w:autoSpaceDE w:val="0"/>
        <w:spacing w:after="0" w:line="240" w:lineRule="auto"/>
        <w:ind w:firstLine="567"/>
        <w:jc w:val="both"/>
        <w:rPr>
          <w:rFonts w:ascii="Times New Roman" w:hAnsi="Times New Roman"/>
          <w:sz w:val="28"/>
          <w:szCs w:val="28"/>
        </w:rPr>
      </w:pPr>
      <w:r w:rsidRPr="005D7BD2">
        <w:rPr>
          <w:rFonts w:ascii="Times New Roman" w:hAnsi="Times New Roman"/>
          <w:sz w:val="28"/>
          <w:szCs w:val="28"/>
        </w:rPr>
        <w:t>2) практической подготовки магистрантов: различные виды практик, научных или профессиональных стажировок;</w:t>
      </w:r>
    </w:p>
    <w:p w:rsidR="005167DD" w:rsidRPr="005D7BD2" w:rsidRDefault="005167DD" w:rsidP="00E732FD">
      <w:pPr>
        <w:autoSpaceDE w:val="0"/>
        <w:spacing w:after="0" w:line="240" w:lineRule="auto"/>
        <w:ind w:firstLine="567"/>
        <w:jc w:val="both"/>
        <w:rPr>
          <w:rFonts w:ascii="Times New Roman" w:hAnsi="Times New Roman"/>
          <w:sz w:val="28"/>
          <w:szCs w:val="28"/>
        </w:rPr>
      </w:pPr>
      <w:r w:rsidRPr="005D7BD2">
        <w:rPr>
          <w:rFonts w:ascii="Times New Roman" w:hAnsi="Times New Roman"/>
          <w:sz w:val="28"/>
          <w:szCs w:val="28"/>
        </w:rPr>
        <w:t xml:space="preserve">3)научно-исследовательской работы, </w:t>
      </w:r>
      <w:proofErr w:type="gramStart"/>
      <w:r w:rsidRPr="005D7BD2">
        <w:rPr>
          <w:rFonts w:ascii="Times New Roman" w:hAnsi="Times New Roman"/>
          <w:sz w:val="28"/>
          <w:szCs w:val="28"/>
        </w:rPr>
        <w:t>включающую</w:t>
      </w:r>
      <w:proofErr w:type="gramEnd"/>
      <w:r w:rsidRPr="005D7BD2">
        <w:rPr>
          <w:rFonts w:ascii="Times New Roman" w:hAnsi="Times New Roman"/>
          <w:sz w:val="28"/>
          <w:szCs w:val="28"/>
        </w:rPr>
        <w:t xml:space="preserve"> выполнение магистерской диссертации, – для научно-педагогической магистратуры, или экспериментально-исследовательской работы, включающую выполнение магистерского проекта, – для профильной магистратуры</w:t>
      </w:r>
      <w:r w:rsidRPr="005D7BD2">
        <w:rPr>
          <w:rFonts w:ascii="Times New Roman" w:hAnsi="Times New Roman"/>
          <w:sz w:val="28"/>
          <w:szCs w:val="28"/>
          <w:lang w:val="kk-KZ"/>
        </w:rPr>
        <w:t>.</w:t>
      </w:r>
      <w:r w:rsidRPr="005D7BD2">
        <w:rPr>
          <w:rFonts w:ascii="Times New Roman" w:hAnsi="Times New Roman"/>
          <w:b/>
          <w:sz w:val="28"/>
          <w:szCs w:val="28"/>
        </w:rPr>
        <w:t xml:space="preserve"> </w:t>
      </w:r>
    </w:p>
    <w:p w:rsidR="005167DD" w:rsidRPr="005D7BD2" w:rsidRDefault="005167DD" w:rsidP="00E732FD">
      <w:pPr>
        <w:autoSpaceDE w:val="0"/>
        <w:spacing w:after="0" w:line="240" w:lineRule="auto"/>
        <w:ind w:firstLine="567"/>
        <w:jc w:val="both"/>
        <w:rPr>
          <w:rFonts w:ascii="Times New Roman" w:hAnsi="Times New Roman"/>
          <w:sz w:val="28"/>
          <w:szCs w:val="28"/>
        </w:rPr>
      </w:pPr>
      <w:r w:rsidRPr="005D7BD2">
        <w:rPr>
          <w:rFonts w:ascii="Times New Roman" w:hAnsi="Times New Roman"/>
          <w:sz w:val="28"/>
          <w:szCs w:val="28"/>
        </w:rPr>
        <w:t>4) итоговой аттестации.</w:t>
      </w:r>
    </w:p>
    <w:p w:rsidR="005167DD" w:rsidRPr="005D7BD2" w:rsidRDefault="005167DD" w:rsidP="00E732FD">
      <w:pPr>
        <w:spacing w:after="0" w:line="240" w:lineRule="auto"/>
        <w:ind w:firstLine="567"/>
        <w:jc w:val="both"/>
        <w:rPr>
          <w:rFonts w:ascii="Times New Roman" w:hAnsi="Times New Roman"/>
          <w:color w:val="000000"/>
          <w:sz w:val="28"/>
          <w:szCs w:val="28"/>
        </w:rPr>
      </w:pPr>
      <w:r w:rsidRPr="005D7BD2">
        <w:rPr>
          <w:rFonts w:ascii="Times New Roman" w:hAnsi="Times New Roman"/>
          <w:color w:val="000000"/>
          <w:sz w:val="28"/>
          <w:szCs w:val="28"/>
        </w:rPr>
        <w:t>Образовательные программы научной и педагогической магистратуры содержат:</w:t>
      </w:r>
    </w:p>
    <w:p w:rsidR="005167DD" w:rsidRPr="005D7BD2" w:rsidRDefault="005167DD" w:rsidP="00E732FD">
      <w:pPr>
        <w:spacing w:after="0" w:line="240" w:lineRule="auto"/>
        <w:ind w:firstLine="567"/>
        <w:jc w:val="both"/>
        <w:rPr>
          <w:rFonts w:ascii="Times New Roman" w:hAnsi="Times New Roman"/>
          <w:color w:val="000000"/>
          <w:sz w:val="28"/>
          <w:szCs w:val="28"/>
        </w:rPr>
      </w:pPr>
      <w:r w:rsidRPr="005D7BD2">
        <w:rPr>
          <w:rFonts w:ascii="Times New Roman" w:hAnsi="Times New Roman"/>
          <w:sz w:val="28"/>
          <w:szCs w:val="28"/>
        </w:rPr>
        <w:t>-объем цикла БД составляет 29% от общего объема образовательной программы магистратуры или 35 академических кредитов. Из них 57% или 20 академических кредитов отводится на ВК.</w:t>
      </w:r>
    </w:p>
    <w:p w:rsidR="005167DD" w:rsidRPr="005D7BD2" w:rsidRDefault="005167DD" w:rsidP="00E732FD">
      <w:pPr>
        <w:spacing w:after="0" w:line="240" w:lineRule="auto"/>
        <w:ind w:firstLine="567"/>
        <w:jc w:val="both"/>
        <w:rPr>
          <w:rFonts w:ascii="Times New Roman" w:hAnsi="Times New Roman"/>
          <w:color w:val="000000"/>
          <w:sz w:val="28"/>
          <w:szCs w:val="28"/>
        </w:rPr>
      </w:pPr>
      <w:r w:rsidRPr="005D7BD2">
        <w:rPr>
          <w:rFonts w:ascii="Times New Roman" w:hAnsi="Times New Roman"/>
          <w:sz w:val="28"/>
          <w:szCs w:val="28"/>
        </w:rPr>
        <w:t>-объем цикла ПД составляет 41%, или 49 академических кредитов от общего объема образовательной программы магистратуры.</w:t>
      </w:r>
    </w:p>
    <w:p w:rsidR="005167DD" w:rsidRPr="005D7BD2" w:rsidRDefault="005167DD" w:rsidP="00E732FD">
      <w:pPr>
        <w:spacing w:after="0" w:line="240" w:lineRule="auto"/>
        <w:ind w:firstLine="567"/>
        <w:jc w:val="both"/>
        <w:rPr>
          <w:rFonts w:ascii="Times New Roman" w:hAnsi="Times New Roman"/>
          <w:color w:val="000000"/>
          <w:sz w:val="28"/>
          <w:szCs w:val="28"/>
        </w:rPr>
      </w:pPr>
      <w:r w:rsidRPr="005D7BD2">
        <w:rPr>
          <w:rFonts w:ascii="Times New Roman" w:hAnsi="Times New Roman"/>
          <w:color w:val="000000"/>
          <w:sz w:val="28"/>
          <w:szCs w:val="28"/>
        </w:rPr>
        <w:t>Образовательные программы профильной магистратуры содержат:</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-объем цикла БД составляет 17% от общего объема образовательной программы магистратуры или 10 академических кредитов (со сроком обучения 1 год) Из них объем дисциплин ВК составляет 60% или 6 академических кредитов (со сроком обучения 1 год)</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-объем цикла ПД составляет 42%, или 25 академических кредитов (со сроком обучения 1 год) от общего объема образовательной программы магистратуры, которые делятся между ВК и КВ.</w:t>
      </w:r>
    </w:p>
    <w:p w:rsidR="005167DD" w:rsidRPr="005D7BD2" w:rsidRDefault="005167DD" w:rsidP="00E732FD">
      <w:pPr>
        <w:spacing w:after="0" w:line="240" w:lineRule="auto"/>
        <w:ind w:firstLine="567"/>
        <w:jc w:val="both"/>
        <w:rPr>
          <w:rFonts w:ascii="Times New Roman" w:hAnsi="Times New Roman"/>
          <w:color w:val="000000"/>
          <w:sz w:val="28"/>
          <w:szCs w:val="28"/>
        </w:rPr>
      </w:pPr>
      <w:r w:rsidRPr="005D7BD2">
        <w:rPr>
          <w:rFonts w:ascii="Times New Roman" w:hAnsi="Times New Roman"/>
          <w:color w:val="000000"/>
          <w:sz w:val="28"/>
          <w:szCs w:val="28"/>
        </w:rPr>
        <w:t>Образовательные программы докторантуры содержат:</w:t>
      </w:r>
    </w:p>
    <w:p w:rsidR="005167DD" w:rsidRPr="005D7BD2" w:rsidRDefault="005167DD" w:rsidP="005167DD">
      <w:pPr>
        <w:spacing w:after="0" w:line="240" w:lineRule="auto"/>
        <w:ind w:firstLine="567"/>
        <w:jc w:val="both"/>
        <w:rPr>
          <w:rFonts w:ascii="Times New Roman" w:hAnsi="Times New Roman"/>
          <w:sz w:val="28"/>
          <w:szCs w:val="28"/>
        </w:rPr>
      </w:pPr>
      <w:r w:rsidRPr="005D7BD2">
        <w:rPr>
          <w:rFonts w:ascii="Times New Roman" w:hAnsi="Times New Roman"/>
          <w:sz w:val="28"/>
          <w:szCs w:val="28"/>
        </w:rPr>
        <w:t>Образовательный компонент составляет 30% от общего объема образовательной программы докторантуры или 53</w:t>
      </w:r>
      <w:r w:rsidRPr="005D7BD2">
        <w:rPr>
          <w:rFonts w:ascii="Times New Roman" w:hAnsi="Times New Roman"/>
          <w:color w:val="FF0000"/>
          <w:sz w:val="28"/>
          <w:szCs w:val="28"/>
        </w:rPr>
        <w:t xml:space="preserve"> </w:t>
      </w:r>
      <w:r w:rsidRPr="005D7BD2">
        <w:rPr>
          <w:rFonts w:ascii="Times New Roman" w:hAnsi="Times New Roman"/>
          <w:sz w:val="28"/>
          <w:szCs w:val="28"/>
        </w:rPr>
        <w:t xml:space="preserve">академических кредитов и состоит из циклов базовых и профилирующих дисциплин, которые включают </w:t>
      </w:r>
      <w:r w:rsidRPr="005D7BD2">
        <w:rPr>
          <w:rFonts w:ascii="Times New Roman" w:hAnsi="Times New Roman"/>
          <w:sz w:val="28"/>
          <w:szCs w:val="28"/>
        </w:rPr>
        <w:lastRenderedPageBreak/>
        <w:t>дисциплины вузовского компонента и компонента по выбору практику. При этом соотношение объема БД и ПД определяется ВУЗом самостоятельно.</w:t>
      </w:r>
    </w:p>
    <w:p w:rsidR="005167DD" w:rsidRPr="005D7BD2" w:rsidRDefault="005167DD" w:rsidP="005167DD">
      <w:pPr>
        <w:spacing w:after="0" w:line="240" w:lineRule="auto"/>
        <w:ind w:firstLine="567"/>
        <w:jc w:val="both"/>
        <w:rPr>
          <w:rFonts w:ascii="Times New Roman" w:hAnsi="Times New Roman"/>
          <w:sz w:val="28"/>
          <w:szCs w:val="28"/>
        </w:rPr>
      </w:pPr>
      <w:r w:rsidRPr="005D7BD2">
        <w:rPr>
          <w:rFonts w:ascii="Times New Roman" w:hAnsi="Times New Roman"/>
          <w:sz w:val="28"/>
          <w:szCs w:val="28"/>
        </w:rPr>
        <w:t xml:space="preserve">Основным критерием завершенности образовательного процесса по подготовке бакалавра является освоение студентом не менее 240 кредитов (для ОП «Фармация»-300 кредитов), включая все виды учебной деятельности студента. Освоенные кредиты выполняют </w:t>
      </w:r>
      <w:r w:rsidRPr="005D7BD2">
        <w:rPr>
          <w:rFonts w:ascii="Times New Roman" w:hAnsi="Times New Roman"/>
          <w:iCs/>
          <w:sz w:val="28"/>
          <w:szCs w:val="28"/>
        </w:rPr>
        <w:t>накопительную функцию</w:t>
      </w:r>
      <w:r w:rsidRPr="005D7BD2">
        <w:rPr>
          <w:rFonts w:ascii="Times New Roman" w:hAnsi="Times New Roman"/>
          <w:sz w:val="28"/>
          <w:szCs w:val="28"/>
        </w:rPr>
        <w:t xml:space="preserve">, обеспечивающую переход студента с курса на курс (на основе </w:t>
      </w:r>
      <w:r w:rsidRPr="005D7BD2">
        <w:rPr>
          <w:rFonts w:ascii="Times New Roman" w:hAnsi="Times New Roman"/>
          <w:sz w:val="28"/>
          <w:szCs w:val="28"/>
          <w:lang w:val="en-US"/>
        </w:rPr>
        <w:t>GPA</w:t>
      </w:r>
      <w:r w:rsidRPr="005D7BD2">
        <w:rPr>
          <w:rFonts w:ascii="Times New Roman" w:hAnsi="Times New Roman"/>
          <w:sz w:val="28"/>
          <w:szCs w:val="28"/>
        </w:rPr>
        <w:t>) и создающую условия для продолжения обучения на следующем образовательном уровне - в магистратуре.</w:t>
      </w:r>
    </w:p>
    <w:p w:rsidR="005167DD" w:rsidRPr="005D7BD2" w:rsidRDefault="005167DD" w:rsidP="005167DD">
      <w:pPr>
        <w:spacing w:after="0" w:line="240" w:lineRule="auto"/>
        <w:ind w:firstLine="567"/>
        <w:jc w:val="both"/>
        <w:rPr>
          <w:rFonts w:ascii="Times New Roman" w:hAnsi="Times New Roman"/>
          <w:sz w:val="28"/>
          <w:szCs w:val="28"/>
        </w:rPr>
      </w:pPr>
      <w:r w:rsidRPr="005D7BD2">
        <w:rPr>
          <w:rFonts w:ascii="Times New Roman" w:hAnsi="Times New Roman"/>
          <w:sz w:val="28"/>
          <w:szCs w:val="28"/>
        </w:rPr>
        <w:t>Основным критерием завершенности обучения по программам магистратуры является освоение обучающимся:</w:t>
      </w:r>
    </w:p>
    <w:p w:rsidR="005167DD" w:rsidRPr="005D7BD2" w:rsidRDefault="005167DD" w:rsidP="005167DD">
      <w:pPr>
        <w:spacing w:after="0" w:line="240" w:lineRule="auto"/>
        <w:ind w:firstLine="567"/>
        <w:jc w:val="both"/>
        <w:rPr>
          <w:rFonts w:ascii="Times New Roman" w:hAnsi="Times New Roman"/>
          <w:sz w:val="28"/>
          <w:szCs w:val="28"/>
        </w:rPr>
      </w:pPr>
      <w:r w:rsidRPr="005D7BD2">
        <w:rPr>
          <w:rFonts w:ascii="Times New Roman" w:hAnsi="Times New Roman"/>
          <w:sz w:val="28"/>
          <w:szCs w:val="28"/>
        </w:rPr>
        <w:t xml:space="preserve">- в научно-педагогической магистратуре не менее 120 академических кредитов за весь период обучения, включая все виды учебной и научной деятельности магистранта </w:t>
      </w:r>
    </w:p>
    <w:p w:rsidR="005167DD" w:rsidRPr="005D7BD2" w:rsidRDefault="005167DD" w:rsidP="005167DD">
      <w:pPr>
        <w:spacing w:after="0" w:line="240" w:lineRule="auto"/>
        <w:ind w:firstLine="567"/>
        <w:jc w:val="both"/>
        <w:rPr>
          <w:rFonts w:ascii="Times New Roman" w:hAnsi="Times New Roman"/>
          <w:sz w:val="28"/>
          <w:szCs w:val="28"/>
        </w:rPr>
      </w:pPr>
      <w:r w:rsidRPr="005D7BD2">
        <w:rPr>
          <w:rFonts w:ascii="Times New Roman" w:hAnsi="Times New Roman"/>
          <w:sz w:val="28"/>
          <w:szCs w:val="28"/>
        </w:rPr>
        <w:t>- в профильной магистратуре не менее 60 академических кредитов со сроком обучения 1 год.</w:t>
      </w:r>
    </w:p>
    <w:p w:rsidR="005167DD" w:rsidRPr="005D7BD2" w:rsidRDefault="005167DD" w:rsidP="005167DD">
      <w:pPr>
        <w:spacing w:after="0" w:line="240" w:lineRule="auto"/>
        <w:ind w:firstLine="567"/>
        <w:jc w:val="both"/>
        <w:rPr>
          <w:rFonts w:ascii="Times New Roman" w:hAnsi="Times New Roman"/>
          <w:sz w:val="28"/>
          <w:szCs w:val="28"/>
        </w:rPr>
      </w:pPr>
      <w:r w:rsidRPr="005D7BD2">
        <w:rPr>
          <w:rFonts w:ascii="Times New Roman" w:hAnsi="Times New Roman"/>
          <w:sz w:val="28"/>
          <w:szCs w:val="28"/>
        </w:rPr>
        <w:t>Основным критерием завершенности образовательного процесса по подготовке докторов философии (</w:t>
      </w:r>
      <w:r w:rsidRPr="005D7BD2">
        <w:rPr>
          <w:rFonts w:ascii="Times New Roman" w:hAnsi="Times New Roman"/>
          <w:sz w:val="28"/>
          <w:szCs w:val="28"/>
          <w:lang w:val="en-US"/>
        </w:rPr>
        <w:t>PhD</w:t>
      </w:r>
      <w:r w:rsidRPr="005D7BD2">
        <w:rPr>
          <w:rFonts w:ascii="Times New Roman" w:hAnsi="Times New Roman"/>
          <w:sz w:val="28"/>
          <w:szCs w:val="28"/>
        </w:rPr>
        <w:t>) / доктора по профилю</w:t>
      </w:r>
      <w:r w:rsidRPr="005D7BD2">
        <w:rPr>
          <w:rFonts w:ascii="Times New Roman" w:hAnsi="Times New Roman"/>
          <w:sz w:val="28"/>
          <w:szCs w:val="28"/>
          <w:lang w:val="kk-KZ"/>
        </w:rPr>
        <w:t xml:space="preserve"> </w:t>
      </w:r>
      <w:r w:rsidRPr="005D7BD2">
        <w:rPr>
          <w:rFonts w:ascii="Times New Roman" w:hAnsi="Times New Roman"/>
          <w:sz w:val="28"/>
          <w:szCs w:val="28"/>
        </w:rPr>
        <w:t>является освоение докторантом не менее 180 академических кредитов, включая все виды учебной и научной деятельности.</w:t>
      </w:r>
    </w:p>
    <w:p w:rsidR="005167DD" w:rsidRPr="005D7BD2" w:rsidRDefault="005167DD" w:rsidP="005167DD">
      <w:pPr>
        <w:spacing w:after="0" w:line="240" w:lineRule="auto"/>
        <w:ind w:firstLine="567"/>
        <w:jc w:val="both"/>
        <w:rPr>
          <w:rFonts w:ascii="Times New Roman" w:hAnsi="Times New Roman"/>
          <w:sz w:val="28"/>
          <w:szCs w:val="28"/>
        </w:rPr>
      </w:pPr>
      <w:r w:rsidRPr="005D7BD2">
        <w:rPr>
          <w:rFonts w:ascii="Times New Roman" w:hAnsi="Times New Roman"/>
          <w:sz w:val="28"/>
          <w:szCs w:val="28"/>
        </w:rPr>
        <w:t>5.2.9 В Академии «Bolashaq» образовательные программы реализуются в рамках имеющихся лицензий на образовательную деятельность по направлениям подготовки KZ62LAA00016157 от 23 мая 2019 года.</w:t>
      </w:r>
    </w:p>
    <w:p w:rsidR="005167DD" w:rsidRPr="005D7BD2" w:rsidRDefault="005167DD" w:rsidP="005167DD">
      <w:pPr>
        <w:spacing w:after="0" w:line="240" w:lineRule="auto"/>
        <w:ind w:firstLine="567"/>
        <w:jc w:val="both"/>
        <w:rPr>
          <w:rFonts w:ascii="Times New Roman" w:hAnsi="Times New Roman"/>
          <w:sz w:val="28"/>
          <w:szCs w:val="28"/>
        </w:rPr>
      </w:pPr>
      <w:r w:rsidRPr="005D7BD2">
        <w:rPr>
          <w:rFonts w:ascii="Times New Roman" w:hAnsi="Times New Roman"/>
          <w:sz w:val="28"/>
          <w:szCs w:val="28"/>
        </w:rPr>
        <w:t>По бакалавриату:</w:t>
      </w:r>
    </w:p>
    <w:p w:rsidR="005167DD" w:rsidRPr="005D7BD2" w:rsidRDefault="005167DD" w:rsidP="00967579">
      <w:pPr>
        <w:numPr>
          <w:ilvl w:val="0"/>
          <w:numId w:val="9"/>
        </w:numPr>
        <w:tabs>
          <w:tab w:val="left" w:pos="851"/>
        </w:tabs>
        <w:spacing w:after="0" w:line="240" w:lineRule="auto"/>
        <w:ind w:left="0" w:firstLine="567"/>
        <w:jc w:val="both"/>
        <w:rPr>
          <w:rFonts w:ascii="Times New Roman" w:hAnsi="Times New Roman"/>
          <w:sz w:val="28"/>
          <w:szCs w:val="28"/>
        </w:rPr>
      </w:pPr>
      <w:r w:rsidRPr="005D7BD2">
        <w:rPr>
          <w:rFonts w:ascii="Times New Roman" w:hAnsi="Times New Roman"/>
          <w:sz w:val="28"/>
          <w:szCs w:val="28"/>
        </w:rPr>
        <w:t>6В011 Педагогика и психология</w:t>
      </w:r>
    </w:p>
    <w:p w:rsidR="005167DD" w:rsidRPr="005D7BD2" w:rsidRDefault="005167DD" w:rsidP="00967579">
      <w:pPr>
        <w:numPr>
          <w:ilvl w:val="0"/>
          <w:numId w:val="9"/>
        </w:numPr>
        <w:tabs>
          <w:tab w:val="left" w:pos="851"/>
        </w:tabs>
        <w:spacing w:after="0" w:line="240" w:lineRule="auto"/>
        <w:ind w:left="0" w:firstLine="567"/>
        <w:jc w:val="both"/>
        <w:rPr>
          <w:rFonts w:ascii="Times New Roman" w:hAnsi="Times New Roman"/>
          <w:sz w:val="28"/>
          <w:szCs w:val="28"/>
        </w:rPr>
      </w:pPr>
      <w:r w:rsidRPr="005D7BD2">
        <w:rPr>
          <w:rFonts w:ascii="Times New Roman" w:hAnsi="Times New Roman"/>
          <w:sz w:val="28"/>
          <w:szCs w:val="28"/>
        </w:rPr>
        <w:t>6В012 Педагогика дошкольного обучения и воспитания</w:t>
      </w:r>
    </w:p>
    <w:p w:rsidR="005167DD" w:rsidRPr="005D7BD2" w:rsidRDefault="005167DD" w:rsidP="00967579">
      <w:pPr>
        <w:numPr>
          <w:ilvl w:val="0"/>
          <w:numId w:val="9"/>
        </w:numPr>
        <w:tabs>
          <w:tab w:val="left" w:pos="851"/>
        </w:tabs>
        <w:spacing w:after="0" w:line="240" w:lineRule="auto"/>
        <w:ind w:left="0" w:firstLine="567"/>
        <w:jc w:val="both"/>
        <w:rPr>
          <w:rFonts w:ascii="Times New Roman" w:hAnsi="Times New Roman"/>
          <w:sz w:val="28"/>
          <w:szCs w:val="28"/>
        </w:rPr>
      </w:pPr>
      <w:r w:rsidRPr="005D7BD2">
        <w:rPr>
          <w:rFonts w:ascii="Times New Roman" w:hAnsi="Times New Roman"/>
          <w:sz w:val="28"/>
          <w:szCs w:val="28"/>
        </w:rPr>
        <w:t>6В013 Подготовка учителей без предметной специализации</w:t>
      </w:r>
    </w:p>
    <w:p w:rsidR="005167DD" w:rsidRPr="005D7BD2" w:rsidRDefault="005167DD" w:rsidP="00967579">
      <w:pPr>
        <w:numPr>
          <w:ilvl w:val="0"/>
          <w:numId w:val="9"/>
        </w:numPr>
        <w:tabs>
          <w:tab w:val="left" w:pos="851"/>
        </w:tabs>
        <w:spacing w:after="0" w:line="240" w:lineRule="auto"/>
        <w:ind w:left="0" w:firstLine="567"/>
        <w:jc w:val="both"/>
        <w:rPr>
          <w:rFonts w:ascii="Times New Roman" w:hAnsi="Times New Roman"/>
          <w:sz w:val="28"/>
          <w:szCs w:val="28"/>
        </w:rPr>
      </w:pPr>
      <w:r w:rsidRPr="005D7BD2">
        <w:rPr>
          <w:rFonts w:ascii="Times New Roman" w:hAnsi="Times New Roman"/>
          <w:sz w:val="28"/>
          <w:szCs w:val="28"/>
        </w:rPr>
        <w:t>6В017 Подготовка учителей по языкам и литературе</w:t>
      </w:r>
    </w:p>
    <w:p w:rsidR="005167DD" w:rsidRPr="005D7BD2" w:rsidRDefault="005167DD" w:rsidP="00967579">
      <w:pPr>
        <w:numPr>
          <w:ilvl w:val="0"/>
          <w:numId w:val="9"/>
        </w:numPr>
        <w:tabs>
          <w:tab w:val="left" w:pos="851"/>
        </w:tabs>
        <w:spacing w:after="0" w:line="240" w:lineRule="auto"/>
        <w:ind w:left="0" w:firstLine="567"/>
        <w:jc w:val="both"/>
        <w:rPr>
          <w:rFonts w:ascii="Times New Roman" w:hAnsi="Times New Roman"/>
          <w:sz w:val="28"/>
          <w:szCs w:val="28"/>
        </w:rPr>
      </w:pPr>
      <w:r w:rsidRPr="005D7BD2">
        <w:rPr>
          <w:rFonts w:ascii="Times New Roman" w:hAnsi="Times New Roman"/>
          <w:sz w:val="28"/>
          <w:szCs w:val="28"/>
        </w:rPr>
        <w:t>6В041 Бизнес и управление</w:t>
      </w:r>
    </w:p>
    <w:p w:rsidR="005167DD" w:rsidRPr="005D7BD2" w:rsidRDefault="005167DD" w:rsidP="00967579">
      <w:pPr>
        <w:numPr>
          <w:ilvl w:val="0"/>
          <w:numId w:val="9"/>
        </w:numPr>
        <w:tabs>
          <w:tab w:val="left" w:pos="851"/>
        </w:tabs>
        <w:spacing w:after="0" w:line="240" w:lineRule="auto"/>
        <w:ind w:left="0" w:firstLine="567"/>
        <w:jc w:val="both"/>
        <w:rPr>
          <w:rFonts w:ascii="Times New Roman" w:hAnsi="Times New Roman"/>
          <w:sz w:val="28"/>
          <w:szCs w:val="28"/>
        </w:rPr>
      </w:pPr>
      <w:r w:rsidRPr="005D7BD2">
        <w:rPr>
          <w:rFonts w:ascii="Times New Roman" w:hAnsi="Times New Roman"/>
          <w:sz w:val="28"/>
          <w:szCs w:val="28"/>
        </w:rPr>
        <w:t>6В042 Право</w:t>
      </w:r>
    </w:p>
    <w:p w:rsidR="005167DD" w:rsidRPr="005D7BD2" w:rsidRDefault="005167DD" w:rsidP="00967579">
      <w:pPr>
        <w:numPr>
          <w:ilvl w:val="0"/>
          <w:numId w:val="9"/>
        </w:numPr>
        <w:tabs>
          <w:tab w:val="left" w:pos="851"/>
        </w:tabs>
        <w:spacing w:after="0" w:line="240" w:lineRule="auto"/>
        <w:ind w:left="0" w:firstLine="567"/>
        <w:jc w:val="both"/>
        <w:rPr>
          <w:rFonts w:ascii="Times New Roman" w:hAnsi="Times New Roman"/>
          <w:sz w:val="28"/>
          <w:szCs w:val="28"/>
        </w:rPr>
      </w:pPr>
      <w:r w:rsidRPr="005D7BD2">
        <w:rPr>
          <w:rFonts w:ascii="Times New Roman" w:hAnsi="Times New Roman"/>
          <w:sz w:val="28"/>
          <w:szCs w:val="28"/>
        </w:rPr>
        <w:t>6В101 Здравоохранение</w:t>
      </w:r>
    </w:p>
    <w:p w:rsidR="005167DD" w:rsidRPr="005D7BD2" w:rsidRDefault="005167DD" w:rsidP="005167DD">
      <w:pPr>
        <w:spacing w:after="0" w:line="240" w:lineRule="auto"/>
        <w:ind w:firstLine="567"/>
        <w:jc w:val="both"/>
        <w:rPr>
          <w:rFonts w:ascii="Times New Roman" w:hAnsi="Times New Roman"/>
          <w:sz w:val="28"/>
          <w:szCs w:val="28"/>
        </w:rPr>
      </w:pPr>
      <w:r w:rsidRPr="005D7BD2">
        <w:rPr>
          <w:rFonts w:ascii="Times New Roman" w:hAnsi="Times New Roman"/>
          <w:sz w:val="28"/>
          <w:szCs w:val="28"/>
        </w:rPr>
        <w:t>По магистратуре:</w:t>
      </w:r>
    </w:p>
    <w:p w:rsidR="005167DD" w:rsidRPr="005D7BD2" w:rsidRDefault="005167DD" w:rsidP="00967579">
      <w:pPr>
        <w:numPr>
          <w:ilvl w:val="0"/>
          <w:numId w:val="10"/>
        </w:numPr>
        <w:tabs>
          <w:tab w:val="left" w:pos="851"/>
        </w:tabs>
        <w:spacing w:after="0" w:line="240" w:lineRule="auto"/>
        <w:ind w:left="0" w:firstLine="567"/>
        <w:jc w:val="both"/>
        <w:rPr>
          <w:rFonts w:ascii="Times New Roman" w:hAnsi="Times New Roman"/>
          <w:sz w:val="28"/>
          <w:szCs w:val="28"/>
        </w:rPr>
      </w:pPr>
      <w:r w:rsidRPr="005D7BD2">
        <w:rPr>
          <w:rFonts w:ascii="Times New Roman" w:hAnsi="Times New Roman"/>
          <w:sz w:val="28"/>
          <w:szCs w:val="28"/>
        </w:rPr>
        <w:t>7М011 Педагогика и психология</w:t>
      </w:r>
    </w:p>
    <w:p w:rsidR="005167DD" w:rsidRPr="005D7BD2" w:rsidRDefault="005167DD" w:rsidP="00967579">
      <w:pPr>
        <w:numPr>
          <w:ilvl w:val="0"/>
          <w:numId w:val="10"/>
        </w:numPr>
        <w:tabs>
          <w:tab w:val="left" w:pos="851"/>
        </w:tabs>
        <w:spacing w:after="0" w:line="240" w:lineRule="auto"/>
        <w:ind w:left="0" w:firstLine="567"/>
        <w:jc w:val="both"/>
        <w:rPr>
          <w:rFonts w:ascii="Times New Roman" w:hAnsi="Times New Roman"/>
          <w:sz w:val="28"/>
          <w:szCs w:val="28"/>
        </w:rPr>
      </w:pPr>
      <w:r w:rsidRPr="005D7BD2">
        <w:rPr>
          <w:rFonts w:ascii="Times New Roman" w:hAnsi="Times New Roman"/>
          <w:sz w:val="28"/>
          <w:szCs w:val="28"/>
        </w:rPr>
        <w:t>7М017 Подготовка педагогов по языкам и литературе</w:t>
      </w:r>
    </w:p>
    <w:p w:rsidR="005167DD" w:rsidRPr="005D7BD2" w:rsidRDefault="005167DD" w:rsidP="00967579">
      <w:pPr>
        <w:numPr>
          <w:ilvl w:val="0"/>
          <w:numId w:val="10"/>
        </w:numPr>
        <w:tabs>
          <w:tab w:val="left" w:pos="851"/>
        </w:tabs>
        <w:spacing w:after="0" w:line="240" w:lineRule="auto"/>
        <w:ind w:left="0" w:firstLine="567"/>
        <w:jc w:val="both"/>
        <w:rPr>
          <w:rFonts w:ascii="Times New Roman" w:hAnsi="Times New Roman"/>
          <w:sz w:val="28"/>
          <w:szCs w:val="28"/>
        </w:rPr>
      </w:pPr>
      <w:r w:rsidRPr="005D7BD2">
        <w:rPr>
          <w:rFonts w:ascii="Times New Roman" w:hAnsi="Times New Roman"/>
          <w:sz w:val="28"/>
          <w:szCs w:val="28"/>
        </w:rPr>
        <w:t>7М041 Бизнес и управление</w:t>
      </w:r>
    </w:p>
    <w:p w:rsidR="005167DD" w:rsidRPr="005D7BD2" w:rsidRDefault="005167DD" w:rsidP="00967579">
      <w:pPr>
        <w:numPr>
          <w:ilvl w:val="0"/>
          <w:numId w:val="10"/>
        </w:numPr>
        <w:tabs>
          <w:tab w:val="left" w:pos="851"/>
        </w:tabs>
        <w:spacing w:after="0" w:line="240" w:lineRule="auto"/>
        <w:ind w:left="0" w:firstLine="567"/>
        <w:jc w:val="both"/>
        <w:rPr>
          <w:rFonts w:ascii="Times New Roman" w:hAnsi="Times New Roman"/>
          <w:sz w:val="28"/>
          <w:szCs w:val="28"/>
        </w:rPr>
      </w:pPr>
      <w:r w:rsidRPr="005D7BD2">
        <w:rPr>
          <w:rFonts w:ascii="Times New Roman" w:hAnsi="Times New Roman"/>
          <w:sz w:val="28"/>
          <w:szCs w:val="28"/>
        </w:rPr>
        <w:t>7М042 Право</w:t>
      </w:r>
    </w:p>
    <w:p w:rsidR="005167DD" w:rsidRPr="005D7BD2" w:rsidRDefault="005167DD" w:rsidP="005167DD">
      <w:pPr>
        <w:tabs>
          <w:tab w:val="left" w:pos="851"/>
        </w:tabs>
        <w:spacing w:after="0" w:line="240" w:lineRule="auto"/>
        <w:ind w:firstLine="567"/>
        <w:jc w:val="both"/>
        <w:rPr>
          <w:rFonts w:ascii="Times New Roman" w:hAnsi="Times New Roman"/>
          <w:sz w:val="28"/>
          <w:szCs w:val="28"/>
        </w:rPr>
      </w:pPr>
      <w:r w:rsidRPr="005D7BD2">
        <w:rPr>
          <w:rFonts w:ascii="Times New Roman" w:hAnsi="Times New Roman"/>
          <w:sz w:val="28"/>
          <w:szCs w:val="28"/>
        </w:rPr>
        <w:t>По докторантуре:</w:t>
      </w:r>
    </w:p>
    <w:p w:rsidR="005167DD" w:rsidRPr="005D7BD2" w:rsidRDefault="005167DD" w:rsidP="00967579">
      <w:pPr>
        <w:numPr>
          <w:ilvl w:val="0"/>
          <w:numId w:val="11"/>
        </w:numPr>
        <w:tabs>
          <w:tab w:val="left" w:pos="851"/>
        </w:tabs>
        <w:spacing w:after="0" w:line="240" w:lineRule="auto"/>
        <w:ind w:left="0" w:firstLine="567"/>
        <w:jc w:val="both"/>
        <w:rPr>
          <w:rFonts w:ascii="Times New Roman" w:hAnsi="Times New Roman"/>
          <w:sz w:val="28"/>
          <w:szCs w:val="28"/>
          <w:lang w:val="en-US"/>
        </w:rPr>
      </w:pPr>
      <w:r w:rsidRPr="005D7BD2">
        <w:rPr>
          <w:rFonts w:ascii="Times New Roman" w:hAnsi="Times New Roman"/>
          <w:sz w:val="28"/>
          <w:szCs w:val="28"/>
        </w:rPr>
        <w:t>8</w:t>
      </w:r>
      <w:r w:rsidRPr="005D7BD2">
        <w:rPr>
          <w:rFonts w:ascii="Times New Roman" w:hAnsi="Times New Roman"/>
          <w:sz w:val="28"/>
          <w:szCs w:val="28"/>
          <w:lang w:val="en-US"/>
        </w:rPr>
        <w:t>D</w:t>
      </w:r>
      <w:r w:rsidRPr="005D7BD2">
        <w:rPr>
          <w:rFonts w:ascii="Times New Roman" w:hAnsi="Times New Roman"/>
          <w:sz w:val="28"/>
          <w:szCs w:val="28"/>
        </w:rPr>
        <w:t>042 Право</w:t>
      </w:r>
    </w:p>
    <w:p w:rsidR="005167DD" w:rsidRPr="005D7BD2" w:rsidRDefault="005167DD" w:rsidP="005167DD">
      <w:pPr>
        <w:tabs>
          <w:tab w:val="left" w:pos="851"/>
        </w:tabs>
        <w:spacing w:after="0" w:line="240" w:lineRule="auto"/>
        <w:ind w:firstLine="567"/>
        <w:jc w:val="both"/>
        <w:rPr>
          <w:rFonts w:ascii="Times New Roman" w:hAnsi="Times New Roman"/>
          <w:sz w:val="28"/>
          <w:szCs w:val="28"/>
        </w:rPr>
      </w:pPr>
      <w:r>
        <w:rPr>
          <w:rFonts w:ascii="Times New Roman" w:hAnsi="Times New Roman"/>
          <w:sz w:val="28"/>
          <w:szCs w:val="28"/>
        </w:rPr>
        <w:t>В рамках лицензии в А</w:t>
      </w:r>
      <w:r w:rsidRPr="005D7BD2">
        <w:rPr>
          <w:rFonts w:ascii="Times New Roman" w:hAnsi="Times New Roman"/>
          <w:sz w:val="28"/>
          <w:szCs w:val="28"/>
        </w:rPr>
        <w:t>кадемии реализуются следующие образовательные программы:</w:t>
      </w:r>
    </w:p>
    <w:p w:rsidR="005167DD" w:rsidRDefault="005167DD" w:rsidP="005167DD">
      <w:pPr>
        <w:spacing w:after="0" w:line="240" w:lineRule="auto"/>
        <w:ind w:firstLine="567"/>
        <w:jc w:val="both"/>
        <w:rPr>
          <w:rFonts w:ascii="Times New Roman" w:hAnsi="Times New Roman"/>
          <w:sz w:val="28"/>
          <w:szCs w:val="28"/>
        </w:rPr>
      </w:pPr>
    </w:p>
    <w:p w:rsidR="004D30E9" w:rsidRDefault="004D30E9" w:rsidP="005167DD">
      <w:pPr>
        <w:spacing w:after="0" w:line="240" w:lineRule="auto"/>
        <w:ind w:firstLine="567"/>
        <w:jc w:val="both"/>
        <w:rPr>
          <w:rFonts w:ascii="Times New Roman" w:hAnsi="Times New Roman"/>
          <w:sz w:val="28"/>
          <w:szCs w:val="28"/>
        </w:rPr>
      </w:pPr>
    </w:p>
    <w:p w:rsidR="004D30E9" w:rsidRPr="005D7BD2" w:rsidRDefault="004D30E9" w:rsidP="005167DD">
      <w:pPr>
        <w:spacing w:after="0" w:line="240" w:lineRule="auto"/>
        <w:ind w:firstLine="567"/>
        <w:jc w:val="both"/>
        <w:rPr>
          <w:rFonts w:ascii="Times New Roman" w:hAnsi="Times New Roman"/>
          <w:sz w:val="28"/>
          <w:szCs w:val="28"/>
        </w:rPr>
      </w:pPr>
    </w:p>
    <w:tbl>
      <w:tblPr>
        <w:tblW w:w="9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8914"/>
      </w:tblGrid>
      <w:tr w:rsidR="005167DD" w:rsidRPr="007811C2" w:rsidTr="007811C2">
        <w:trPr>
          <w:jc w:val="center"/>
        </w:trPr>
        <w:tc>
          <w:tcPr>
            <w:tcW w:w="569" w:type="dxa"/>
          </w:tcPr>
          <w:p w:rsidR="005167DD" w:rsidRPr="007811C2" w:rsidRDefault="005167DD" w:rsidP="005167DD">
            <w:pPr>
              <w:spacing w:after="0" w:line="240" w:lineRule="auto"/>
              <w:jc w:val="center"/>
              <w:rPr>
                <w:rFonts w:ascii="Times New Roman" w:hAnsi="Times New Roman"/>
                <w:b/>
                <w:sz w:val="24"/>
              </w:rPr>
            </w:pPr>
            <w:r w:rsidRPr="007811C2">
              <w:rPr>
                <w:rFonts w:ascii="Times New Roman" w:hAnsi="Times New Roman"/>
                <w:b/>
                <w:sz w:val="24"/>
              </w:rPr>
              <w:lastRenderedPageBreak/>
              <w:t>№</w:t>
            </w:r>
          </w:p>
        </w:tc>
        <w:tc>
          <w:tcPr>
            <w:tcW w:w="8914" w:type="dxa"/>
          </w:tcPr>
          <w:p w:rsidR="005167DD" w:rsidRPr="007811C2" w:rsidRDefault="005167DD" w:rsidP="005167DD">
            <w:pPr>
              <w:spacing w:after="0" w:line="240" w:lineRule="auto"/>
              <w:ind w:firstLine="567"/>
              <w:jc w:val="center"/>
              <w:rPr>
                <w:rFonts w:ascii="Times New Roman" w:hAnsi="Times New Roman"/>
                <w:b/>
                <w:sz w:val="24"/>
              </w:rPr>
            </w:pPr>
            <w:r w:rsidRPr="007811C2">
              <w:rPr>
                <w:rFonts w:ascii="Times New Roman" w:hAnsi="Times New Roman"/>
                <w:b/>
                <w:sz w:val="24"/>
              </w:rPr>
              <w:t>Образовательные программы</w:t>
            </w:r>
          </w:p>
        </w:tc>
      </w:tr>
      <w:tr w:rsidR="005167DD" w:rsidRPr="007811C2" w:rsidTr="007811C2">
        <w:trPr>
          <w:jc w:val="center"/>
        </w:trPr>
        <w:tc>
          <w:tcPr>
            <w:tcW w:w="569" w:type="dxa"/>
          </w:tcPr>
          <w:p w:rsidR="005167DD" w:rsidRPr="007811C2" w:rsidRDefault="005167DD" w:rsidP="005167DD">
            <w:pPr>
              <w:spacing w:after="0" w:line="240" w:lineRule="auto"/>
              <w:jc w:val="center"/>
              <w:rPr>
                <w:rFonts w:ascii="Times New Roman" w:hAnsi="Times New Roman"/>
                <w:sz w:val="24"/>
                <w:lang w:val="en-US"/>
              </w:rPr>
            </w:pPr>
            <w:r w:rsidRPr="007811C2">
              <w:rPr>
                <w:rFonts w:ascii="Times New Roman" w:hAnsi="Times New Roman"/>
                <w:sz w:val="24"/>
                <w:lang w:val="en-US"/>
              </w:rPr>
              <w:t>1</w:t>
            </w:r>
          </w:p>
        </w:tc>
        <w:tc>
          <w:tcPr>
            <w:tcW w:w="8914" w:type="dxa"/>
          </w:tcPr>
          <w:p w:rsidR="005167DD" w:rsidRPr="007811C2" w:rsidRDefault="005167DD" w:rsidP="005167DD">
            <w:pPr>
              <w:spacing w:after="0" w:line="240" w:lineRule="auto"/>
              <w:ind w:firstLine="230"/>
              <w:jc w:val="both"/>
              <w:rPr>
                <w:rFonts w:ascii="Times New Roman" w:hAnsi="Times New Roman"/>
                <w:sz w:val="24"/>
              </w:rPr>
            </w:pPr>
            <w:r w:rsidRPr="007811C2">
              <w:rPr>
                <w:rFonts w:ascii="Times New Roman" w:hAnsi="Times New Roman"/>
                <w:sz w:val="24"/>
              </w:rPr>
              <w:t>6В01101-Педагогика и психология</w:t>
            </w:r>
          </w:p>
        </w:tc>
      </w:tr>
      <w:tr w:rsidR="005167DD" w:rsidRPr="007811C2" w:rsidTr="007811C2">
        <w:trPr>
          <w:jc w:val="center"/>
        </w:trPr>
        <w:tc>
          <w:tcPr>
            <w:tcW w:w="569" w:type="dxa"/>
          </w:tcPr>
          <w:p w:rsidR="005167DD" w:rsidRPr="007811C2" w:rsidRDefault="005167DD" w:rsidP="005167DD">
            <w:pPr>
              <w:spacing w:after="0" w:line="240" w:lineRule="auto"/>
              <w:jc w:val="center"/>
              <w:rPr>
                <w:rFonts w:ascii="Times New Roman" w:hAnsi="Times New Roman"/>
                <w:sz w:val="24"/>
                <w:lang w:val="en-US"/>
              </w:rPr>
            </w:pPr>
            <w:r w:rsidRPr="007811C2">
              <w:rPr>
                <w:rFonts w:ascii="Times New Roman" w:hAnsi="Times New Roman"/>
                <w:sz w:val="24"/>
                <w:lang w:val="en-US"/>
              </w:rPr>
              <w:t>2</w:t>
            </w:r>
          </w:p>
        </w:tc>
        <w:tc>
          <w:tcPr>
            <w:tcW w:w="8914" w:type="dxa"/>
          </w:tcPr>
          <w:p w:rsidR="005167DD" w:rsidRPr="007811C2" w:rsidRDefault="005167DD" w:rsidP="005167DD">
            <w:pPr>
              <w:spacing w:after="0" w:line="240" w:lineRule="auto"/>
              <w:ind w:firstLine="230"/>
              <w:jc w:val="both"/>
              <w:rPr>
                <w:rFonts w:ascii="Times New Roman" w:hAnsi="Times New Roman"/>
                <w:sz w:val="24"/>
              </w:rPr>
            </w:pPr>
            <w:r w:rsidRPr="007811C2">
              <w:rPr>
                <w:rFonts w:ascii="Times New Roman" w:hAnsi="Times New Roman"/>
                <w:sz w:val="24"/>
              </w:rPr>
              <w:t>6В01201-Дошкольное обучение и воспитание</w:t>
            </w:r>
          </w:p>
        </w:tc>
      </w:tr>
      <w:tr w:rsidR="005167DD" w:rsidRPr="007811C2" w:rsidTr="007811C2">
        <w:trPr>
          <w:jc w:val="center"/>
        </w:trPr>
        <w:tc>
          <w:tcPr>
            <w:tcW w:w="569" w:type="dxa"/>
          </w:tcPr>
          <w:p w:rsidR="005167DD" w:rsidRPr="007811C2" w:rsidRDefault="005167DD" w:rsidP="005167DD">
            <w:pPr>
              <w:spacing w:after="0" w:line="240" w:lineRule="auto"/>
              <w:jc w:val="center"/>
              <w:rPr>
                <w:rFonts w:ascii="Times New Roman" w:hAnsi="Times New Roman"/>
                <w:sz w:val="24"/>
                <w:lang w:val="en-US"/>
              </w:rPr>
            </w:pPr>
            <w:r w:rsidRPr="007811C2">
              <w:rPr>
                <w:rFonts w:ascii="Times New Roman" w:hAnsi="Times New Roman"/>
                <w:sz w:val="24"/>
                <w:lang w:val="en-US"/>
              </w:rPr>
              <w:t>3</w:t>
            </w:r>
          </w:p>
        </w:tc>
        <w:tc>
          <w:tcPr>
            <w:tcW w:w="8914" w:type="dxa"/>
          </w:tcPr>
          <w:p w:rsidR="005167DD" w:rsidRPr="007811C2" w:rsidRDefault="005167DD" w:rsidP="005167DD">
            <w:pPr>
              <w:spacing w:after="0" w:line="240" w:lineRule="auto"/>
              <w:ind w:firstLine="230"/>
              <w:jc w:val="both"/>
              <w:rPr>
                <w:rFonts w:ascii="Times New Roman" w:hAnsi="Times New Roman"/>
                <w:sz w:val="24"/>
              </w:rPr>
            </w:pPr>
            <w:r w:rsidRPr="007811C2">
              <w:rPr>
                <w:rFonts w:ascii="Times New Roman" w:hAnsi="Times New Roman"/>
                <w:sz w:val="24"/>
              </w:rPr>
              <w:t>6В01301-Педагогика и методика начального обучения</w:t>
            </w:r>
          </w:p>
        </w:tc>
      </w:tr>
      <w:tr w:rsidR="005167DD" w:rsidRPr="007811C2" w:rsidTr="007811C2">
        <w:trPr>
          <w:trHeight w:val="200"/>
          <w:jc w:val="center"/>
        </w:trPr>
        <w:tc>
          <w:tcPr>
            <w:tcW w:w="569" w:type="dxa"/>
          </w:tcPr>
          <w:p w:rsidR="005167DD" w:rsidRPr="007811C2" w:rsidRDefault="005167DD" w:rsidP="005167DD">
            <w:pPr>
              <w:spacing w:after="0" w:line="240" w:lineRule="auto"/>
              <w:jc w:val="center"/>
              <w:rPr>
                <w:rFonts w:ascii="Times New Roman" w:hAnsi="Times New Roman"/>
                <w:sz w:val="24"/>
                <w:lang w:val="en-US"/>
              </w:rPr>
            </w:pPr>
            <w:r w:rsidRPr="007811C2">
              <w:rPr>
                <w:rFonts w:ascii="Times New Roman" w:hAnsi="Times New Roman"/>
                <w:sz w:val="24"/>
                <w:lang w:val="en-US"/>
              </w:rPr>
              <w:t>4</w:t>
            </w:r>
          </w:p>
        </w:tc>
        <w:tc>
          <w:tcPr>
            <w:tcW w:w="8914" w:type="dxa"/>
          </w:tcPr>
          <w:p w:rsidR="005167DD" w:rsidRPr="007811C2" w:rsidRDefault="005167DD" w:rsidP="005167DD">
            <w:pPr>
              <w:spacing w:after="0" w:line="240" w:lineRule="auto"/>
              <w:ind w:firstLine="230"/>
              <w:jc w:val="both"/>
              <w:rPr>
                <w:rFonts w:ascii="Times New Roman" w:hAnsi="Times New Roman"/>
                <w:sz w:val="24"/>
              </w:rPr>
            </w:pPr>
            <w:r w:rsidRPr="007811C2">
              <w:rPr>
                <w:rFonts w:ascii="Times New Roman" w:hAnsi="Times New Roman"/>
                <w:sz w:val="24"/>
              </w:rPr>
              <w:t>6В01701-Казахский  язык и литература</w:t>
            </w:r>
          </w:p>
        </w:tc>
      </w:tr>
      <w:tr w:rsidR="005167DD" w:rsidRPr="007811C2" w:rsidTr="007811C2">
        <w:trPr>
          <w:trHeight w:val="200"/>
          <w:jc w:val="center"/>
        </w:trPr>
        <w:tc>
          <w:tcPr>
            <w:tcW w:w="569" w:type="dxa"/>
          </w:tcPr>
          <w:p w:rsidR="005167DD" w:rsidRPr="007811C2" w:rsidRDefault="005167DD" w:rsidP="005167DD">
            <w:pPr>
              <w:spacing w:after="0" w:line="240" w:lineRule="auto"/>
              <w:jc w:val="center"/>
              <w:rPr>
                <w:rFonts w:ascii="Times New Roman" w:hAnsi="Times New Roman"/>
                <w:sz w:val="24"/>
              </w:rPr>
            </w:pPr>
            <w:r w:rsidRPr="007811C2">
              <w:rPr>
                <w:rFonts w:ascii="Times New Roman" w:hAnsi="Times New Roman"/>
                <w:sz w:val="24"/>
              </w:rPr>
              <w:t>5</w:t>
            </w:r>
          </w:p>
        </w:tc>
        <w:tc>
          <w:tcPr>
            <w:tcW w:w="8914" w:type="dxa"/>
          </w:tcPr>
          <w:p w:rsidR="005167DD" w:rsidRPr="007811C2" w:rsidRDefault="005167DD" w:rsidP="005167DD">
            <w:pPr>
              <w:spacing w:after="0" w:line="240" w:lineRule="auto"/>
              <w:ind w:firstLine="230"/>
              <w:jc w:val="both"/>
              <w:rPr>
                <w:rFonts w:ascii="Times New Roman" w:hAnsi="Times New Roman"/>
                <w:sz w:val="24"/>
              </w:rPr>
            </w:pPr>
            <w:r w:rsidRPr="007811C2">
              <w:rPr>
                <w:rFonts w:ascii="Times New Roman" w:hAnsi="Times New Roman"/>
                <w:sz w:val="24"/>
              </w:rPr>
              <w:t>6</w:t>
            </w:r>
            <w:r w:rsidRPr="007811C2">
              <w:rPr>
                <w:rFonts w:ascii="Times New Roman" w:hAnsi="Times New Roman"/>
                <w:sz w:val="24"/>
                <w:lang w:val="en-US"/>
              </w:rPr>
              <w:t>B</w:t>
            </w:r>
            <w:r w:rsidRPr="007811C2">
              <w:rPr>
                <w:rFonts w:ascii="Times New Roman" w:hAnsi="Times New Roman"/>
                <w:sz w:val="24"/>
              </w:rPr>
              <w:t>01703-Казахский язык и литература в образовательных учреждениях с казахским и русским языками обучения</w:t>
            </w:r>
          </w:p>
        </w:tc>
      </w:tr>
      <w:tr w:rsidR="005167DD" w:rsidRPr="007811C2" w:rsidTr="007811C2">
        <w:trPr>
          <w:jc w:val="center"/>
        </w:trPr>
        <w:tc>
          <w:tcPr>
            <w:tcW w:w="569" w:type="dxa"/>
          </w:tcPr>
          <w:p w:rsidR="005167DD" w:rsidRPr="007811C2" w:rsidRDefault="005167DD" w:rsidP="005167DD">
            <w:pPr>
              <w:spacing w:after="0" w:line="240" w:lineRule="auto"/>
              <w:jc w:val="center"/>
              <w:rPr>
                <w:rFonts w:ascii="Times New Roman" w:hAnsi="Times New Roman"/>
                <w:sz w:val="24"/>
              </w:rPr>
            </w:pPr>
            <w:r w:rsidRPr="007811C2">
              <w:rPr>
                <w:rFonts w:ascii="Times New Roman" w:hAnsi="Times New Roman"/>
                <w:sz w:val="24"/>
              </w:rPr>
              <w:t>6</w:t>
            </w:r>
          </w:p>
        </w:tc>
        <w:tc>
          <w:tcPr>
            <w:tcW w:w="8914" w:type="dxa"/>
          </w:tcPr>
          <w:p w:rsidR="005167DD" w:rsidRPr="007811C2" w:rsidRDefault="005167DD" w:rsidP="005167DD">
            <w:pPr>
              <w:spacing w:after="0" w:line="240" w:lineRule="auto"/>
              <w:ind w:firstLine="230"/>
              <w:jc w:val="both"/>
              <w:rPr>
                <w:rFonts w:ascii="Times New Roman" w:hAnsi="Times New Roman"/>
                <w:sz w:val="24"/>
              </w:rPr>
            </w:pPr>
            <w:r w:rsidRPr="007811C2">
              <w:rPr>
                <w:rFonts w:ascii="Times New Roman" w:hAnsi="Times New Roman"/>
                <w:sz w:val="24"/>
              </w:rPr>
              <w:t>6В01702-Иностранный язык: два иностранных языка</w:t>
            </w:r>
          </w:p>
        </w:tc>
      </w:tr>
      <w:tr w:rsidR="005167DD" w:rsidRPr="007811C2" w:rsidTr="007811C2">
        <w:trPr>
          <w:jc w:val="center"/>
        </w:trPr>
        <w:tc>
          <w:tcPr>
            <w:tcW w:w="569" w:type="dxa"/>
          </w:tcPr>
          <w:p w:rsidR="005167DD" w:rsidRPr="007811C2" w:rsidRDefault="005167DD" w:rsidP="005167DD">
            <w:pPr>
              <w:spacing w:after="0" w:line="240" w:lineRule="auto"/>
              <w:jc w:val="center"/>
              <w:rPr>
                <w:rFonts w:ascii="Times New Roman" w:hAnsi="Times New Roman"/>
                <w:sz w:val="24"/>
              </w:rPr>
            </w:pPr>
            <w:r w:rsidRPr="007811C2">
              <w:rPr>
                <w:rFonts w:ascii="Times New Roman" w:hAnsi="Times New Roman"/>
                <w:sz w:val="24"/>
              </w:rPr>
              <w:t>7</w:t>
            </w:r>
          </w:p>
        </w:tc>
        <w:tc>
          <w:tcPr>
            <w:tcW w:w="8914" w:type="dxa"/>
          </w:tcPr>
          <w:p w:rsidR="005167DD" w:rsidRPr="007811C2" w:rsidRDefault="005167DD" w:rsidP="005167DD">
            <w:pPr>
              <w:spacing w:after="0" w:line="240" w:lineRule="auto"/>
              <w:ind w:firstLine="230"/>
              <w:jc w:val="both"/>
              <w:rPr>
                <w:rFonts w:ascii="Times New Roman" w:hAnsi="Times New Roman"/>
                <w:sz w:val="24"/>
              </w:rPr>
            </w:pPr>
            <w:r w:rsidRPr="007811C2">
              <w:rPr>
                <w:rFonts w:ascii="Times New Roman" w:hAnsi="Times New Roman"/>
                <w:sz w:val="24"/>
              </w:rPr>
              <w:t>6B04101-Финансы</w:t>
            </w:r>
          </w:p>
        </w:tc>
      </w:tr>
      <w:tr w:rsidR="005167DD" w:rsidRPr="007811C2" w:rsidTr="007811C2">
        <w:trPr>
          <w:jc w:val="center"/>
        </w:trPr>
        <w:tc>
          <w:tcPr>
            <w:tcW w:w="569" w:type="dxa"/>
          </w:tcPr>
          <w:p w:rsidR="005167DD" w:rsidRPr="007811C2" w:rsidRDefault="005167DD" w:rsidP="005167DD">
            <w:pPr>
              <w:spacing w:after="0" w:line="240" w:lineRule="auto"/>
              <w:jc w:val="center"/>
              <w:rPr>
                <w:rFonts w:ascii="Times New Roman" w:hAnsi="Times New Roman"/>
                <w:sz w:val="24"/>
                <w:lang w:val="en-US"/>
              </w:rPr>
            </w:pPr>
            <w:r w:rsidRPr="007811C2">
              <w:rPr>
                <w:rFonts w:ascii="Times New Roman" w:hAnsi="Times New Roman"/>
                <w:sz w:val="24"/>
              </w:rPr>
              <w:t>8</w:t>
            </w:r>
          </w:p>
        </w:tc>
        <w:tc>
          <w:tcPr>
            <w:tcW w:w="8914" w:type="dxa"/>
          </w:tcPr>
          <w:p w:rsidR="005167DD" w:rsidRPr="007811C2" w:rsidRDefault="005167DD" w:rsidP="005167DD">
            <w:pPr>
              <w:spacing w:after="0" w:line="240" w:lineRule="auto"/>
              <w:ind w:firstLine="230"/>
              <w:jc w:val="both"/>
              <w:rPr>
                <w:rFonts w:ascii="Times New Roman" w:hAnsi="Times New Roman"/>
                <w:sz w:val="24"/>
              </w:rPr>
            </w:pPr>
            <w:r w:rsidRPr="007811C2">
              <w:rPr>
                <w:rFonts w:ascii="Times New Roman" w:hAnsi="Times New Roman"/>
                <w:sz w:val="24"/>
              </w:rPr>
              <w:t>6B04201-Юриспруденция</w:t>
            </w:r>
          </w:p>
        </w:tc>
      </w:tr>
      <w:tr w:rsidR="005167DD" w:rsidRPr="007811C2" w:rsidTr="007811C2">
        <w:trPr>
          <w:jc w:val="center"/>
        </w:trPr>
        <w:tc>
          <w:tcPr>
            <w:tcW w:w="569" w:type="dxa"/>
          </w:tcPr>
          <w:p w:rsidR="005167DD" w:rsidRPr="007811C2" w:rsidRDefault="005167DD" w:rsidP="005167DD">
            <w:pPr>
              <w:spacing w:after="0" w:line="240" w:lineRule="auto"/>
              <w:jc w:val="center"/>
              <w:rPr>
                <w:rFonts w:ascii="Times New Roman" w:hAnsi="Times New Roman"/>
                <w:sz w:val="24"/>
              </w:rPr>
            </w:pPr>
            <w:r w:rsidRPr="007811C2">
              <w:rPr>
                <w:rFonts w:ascii="Times New Roman" w:hAnsi="Times New Roman"/>
                <w:sz w:val="24"/>
              </w:rPr>
              <w:t>9</w:t>
            </w:r>
          </w:p>
        </w:tc>
        <w:tc>
          <w:tcPr>
            <w:tcW w:w="8914" w:type="dxa"/>
          </w:tcPr>
          <w:p w:rsidR="005167DD" w:rsidRPr="007811C2" w:rsidRDefault="005167DD" w:rsidP="005167DD">
            <w:pPr>
              <w:spacing w:after="0" w:line="240" w:lineRule="auto"/>
              <w:ind w:firstLine="230"/>
              <w:jc w:val="both"/>
              <w:rPr>
                <w:rFonts w:ascii="Times New Roman" w:hAnsi="Times New Roman"/>
                <w:sz w:val="24"/>
              </w:rPr>
            </w:pPr>
            <w:r w:rsidRPr="007811C2">
              <w:rPr>
                <w:rFonts w:ascii="Times New Roman" w:hAnsi="Times New Roman"/>
                <w:sz w:val="24"/>
              </w:rPr>
              <w:t>6В10101-Фармация</w:t>
            </w:r>
          </w:p>
        </w:tc>
      </w:tr>
      <w:tr w:rsidR="005167DD" w:rsidRPr="007811C2" w:rsidTr="007811C2">
        <w:trPr>
          <w:jc w:val="center"/>
        </w:trPr>
        <w:tc>
          <w:tcPr>
            <w:tcW w:w="569" w:type="dxa"/>
          </w:tcPr>
          <w:p w:rsidR="005167DD" w:rsidRPr="007811C2" w:rsidRDefault="005167DD" w:rsidP="005167DD">
            <w:pPr>
              <w:spacing w:after="0" w:line="240" w:lineRule="auto"/>
              <w:jc w:val="center"/>
              <w:rPr>
                <w:rFonts w:ascii="Times New Roman" w:hAnsi="Times New Roman"/>
                <w:sz w:val="24"/>
              </w:rPr>
            </w:pPr>
            <w:r w:rsidRPr="007811C2">
              <w:rPr>
                <w:rFonts w:ascii="Times New Roman" w:hAnsi="Times New Roman"/>
                <w:sz w:val="24"/>
              </w:rPr>
              <w:t>10</w:t>
            </w:r>
          </w:p>
        </w:tc>
        <w:tc>
          <w:tcPr>
            <w:tcW w:w="8914" w:type="dxa"/>
          </w:tcPr>
          <w:p w:rsidR="005167DD" w:rsidRPr="007811C2" w:rsidRDefault="005167DD" w:rsidP="005167DD">
            <w:pPr>
              <w:spacing w:after="0" w:line="240" w:lineRule="auto"/>
              <w:ind w:firstLine="230"/>
              <w:jc w:val="both"/>
              <w:rPr>
                <w:rFonts w:ascii="Times New Roman" w:hAnsi="Times New Roman"/>
                <w:sz w:val="24"/>
                <w:lang w:val="kk-KZ"/>
              </w:rPr>
            </w:pPr>
            <w:r w:rsidRPr="007811C2">
              <w:rPr>
                <w:rFonts w:ascii="Times New Roman" w:hAnsi="Times New Roman"/>
                <w:sz w:val="24"/>
              </w:rPr>
              <w:t>7М01101-Педагогика и психология (научная и педагогическая, профильная)</w:t>
            </w:r>
          </w:p>
        </w:tc>
      </w:tr>
      <w:tr w:rsidR="005167DD" w:rsidRPr="007811C2" w:rsidTr="007811C2">
        <w:trPr>
          <w:jc w:val="center"/>
        </w:trPr>
        <w:tc>
          <w:tcPr>
            <w:tcW w:w="569" w:type="dxa"/>
          </w:tcPr>
          <w:p w:rsidR="005167DD" w:rsidRPr="007811C2" w:rsidRDefault="005167DD" w:rsidP="005167DD">
            <w:pPr>
              <w:spacing w:after="0" w:line="240" w:lineRule="auto"/>
              <w:jc w:val="center"/>
              <w:rPr>
                <w:rFonts w:ascii="Times New Roman" w:hAnsi="Times New Roman"/>
                <w:sz w:val="24"/>
              </w:rPr>
            </w:pPr>
            <w:r w:rsidRPr="007811C2">
              <w:rPr>
                <w:rFonts w:ascii="Times New Roman" w:hAnsi="Times New Roman"/>
                <w:sz w:val="24"/>
              </w:rPr>
              <w:t>11</w:t>
            </w:r>
          </w:p>
        </w:tc>
        <w:tc>
          <w:tcPr>
            <w:tcW w:w="8914" w:type="dxa"/>
          </w:tcPr>
          <w:p w:rsidR="005167DD" w:rsidRPr="007811C2" w:rsidRDefault="005167DD" w:rsidP="005167DD">
            <w:pPr>
              <w:spacing w:after="0" w:line="240" w:lineRule="auto"/>
              <w:ind w:firstLine="230"/>
              <w:jc w:val="both"/>
              <w:rPr>
                <w:rFonts w:ascii="Times New Roman" w:hAnsi="Times New Roman"/>
                <w:sz w:val="24"/>
              </w:rPr>
            </w:pPr>
            <w:r w:rsidRPr="007811C2">
              <w:rPr>
                <w:rFonts w:ascii="Times New Roman" w:hAnsi="Times New Roman"/>
                <w:sz w:val="24"/>
              </w:rPr>
              <w:t>7М01701-Казахский  язык и литература (научная и педагогическая, профильная)</w:t>
            </w:r>
          </w:p>
        </w:tc>
      </w:tr>
      <w:tr w:rsidR="005167DD" w:rsidRPr="007811C2" w:rsidTr="007811C2">
        <w:trPr>
          <w:jc w:val="center"/>
        </w:trPr>
        <w:tc>
          <w:tcPr>
            <w:tcW w:w="569" w:type="dxa"/>
          </w:tcPr>
          <w:p w:rsidR="005167DD" w:rsidRPr="007811C2" w:rsidRDefault="005167DD" w:rsidP="005167DD">
            <w:pPr>
              <w:spacing w:after="0" w:line="240" w:lineRule="auto"/>
              <w:jc w:val="center"/>
              <w:rPr>
                <w:rFonts w:ascii="Times New Roman" w:hAnsi="Times New Roman"/>
                <w:sz w:val="24"/>
              </w:rPr>
            </w:pPr>
            <w:r w:rsidRPr="007811C2">
              <w:rPr>
                <w:rFonts w:ascii="Times New Roman" w:hAnsi="Times New Roman"/>
                <w:sz w:val="24"/>
              </w:rPr>
              <w:t>12</w:t>
            </w:r>
          </w:p>
        </w:tc>
        <w:tc>
          <w:tcPr>
            <w:tcW w:w="8914" w:type="dxa"/>
          </w:tcPr>
          <w:p w:rsidR="005167DD" w:rsidRPr="007811C2" w:rsidRDefault="005167DD" w:rsidP="005167DD">
            <w:pPr>
              <w:spacing w:after="0" w:line="240" w:lineRule="auto"/>
              <w:ind w:firstLine="230"/>
              <w:jc w:val="both"/>
              <w:rPr>
                <w:rFonts w:ascii="Times New Roman" w:hAnsi="Times New Roman"/>
                <w:sz w:val="24"/>
              </w:rPr>
            </w:pPr>
            <w:r w:rsidRPr="007811C2">
              <w:rPr>
                <w:rFonts w:ascii="Times New Roman" w:hAnsi="Times New Roman"/>
                <w:sz w:val="24"/>
              </w:rPr>
              <w:t>7М04101-Финансы (научная и педагогическая, профильная)</w:t>
            </w:r>
          </w:p>
        </w:tc>
      </w:tr>
      <w:tr w:rsidR="005167DD" w:rsidRPr="007811C2" w:rsidTr="007811C2">
        <w:trPr>
          <w:jc w:val="center"/>
        </w:trPr>
        <w:tc>
          <w:tcPr>
            <w:tcW w:w="569" w:type="dxa"/>
          </w:tcPr>
          <w:p w:rsidR="005167DD" w:rsidRPr="007811C2" w:rsidRDefault="005167DD" w:rsidP="005167DD">
            <w:pPr>
              <w:spacing w:after="0" w:line="240" w:lineRule="auto"/>
              <w:jc w:val="center"/>
              <w:rPr>
                <w:rFonts w:ascii="Times New Roman" w:hAnsi="Times New Roman"/>
                <w:sz w:val="24"/>
              </w:rPr>
            </w:pPr>
            <w:r w:rsidRPr="007811C2">
              <w:rPr>
                <w:rFonts w:ascii="Times New Roman" w:hAnsi="Times New Roman"/>
                <w:sz w:val="24"/>
              </w:rPr>
              <w:t>13</w:t>
            </w:r>
          </w:p>
        </w:tc>
        <w:tc>
          <w:tcPr>
            <w:tcW w:w="8914" w:type="dxa"/>
          </w:tcPr>
          <w:p w:rsidR="005167DD" w:rsidRPr="007811C2" w:rsidRDefault="005167DD" w:rsidP="005167DD">
            <w:pPr>
              <w:spacing w:after="0" w:line="240" w:lineRule="auto"/>
              <w:ind w:firstLine="230"/>
              <w:jc w:val="both"/>
              <w:rPr>
                <w:rFonts w:ascii="Times New Roman" w:hAnsi="Times New Roman"/>
                <w:sz w:val="24"/>
              </w:rPr>
            </w:pPr>
            <w:r w:rsidRPr="007811C2">
              <w:rPr>
                <w:rFonts w:ascii="Times New Roman" w:hAnsi="Times New Roman"/>
                <w:sz w:val="24"/>
              </w:rPr>
              <w:t>7М04201-Юриспруденция (научная и педагогическая, профильная)</w:t>
            </w:r>
          </w:p>
        </w:tc>
      </w:tr>
      <w:tr w:rsidR="005167DD" w:rsidRPr="007811C2" w:rsidTr="007811C2">
        <w:trPr>
          <w:jc w:val="center"/>
        </w:trPr>
        <w:tc>
          <w:tcPr>
            <w:tcW w:w="569" w:type="dxa"/>
          </w:tcPr>
          <w:p w:rsidR="005167DD" w:rsidRPr="007811C2" w:rsidRDefault="005167DD" w:rsidP="005167DD">
            <w:pPr>
              <w:spacing w:after="0" w:line="240" w:lineRule="auto"/>
              <w:jc w:val="center"/>
              <w:rPr>
                <w:rFonts w:ascii="Times New Roman" w:hAnsi="Times New Roman"/>
                <w:sz w:val="24"/>
              </w:rPr>
            </w:pPr>
            <w:r w:rsidRPr="007811C2">
              <w:rPr>
                <w:rFonts w:ascii="Times New Roman" w:hAnsi="Times New Roman"/>
                <w:sz w:val="24"/>
              </w:rPr>
              <w:t>14</w:t>
            </w:r>
          </w:p>
        </w:tc>
        <w:tc>
          <w:tcPr>
            <w:tcW w:w="8914" w:type="dxa"/>
          </w:tcPr>
          <w:p w:rsidR="005167DD" w:rsidRPr="007811C2" w:rsidRDefault="005167DD" w:rsidP="005167DD">
            <w:pPr>
              <w:spacing w:after="0" w:line="240" w:lineRule="auto"/>
              <w:ind w:firstLine="230"/>
              <w:jc w:val="both"/>
              <w:rPr>
                <w:rFonts w:ascii="Times New Roman" w:hAnsi="Times New Roman"/>
                <w:sz w:val="24"/>
                <w:lang w:val="en-US"/>
              </w:rPr>
            </w:pPr>
            <w:r w:rsidRPr="007811C2">
              <w:rPr>
                <w:rFonts w:ascii="Times New Roman" w:hAnsi="Times New Roman"/>
                <w:sz w:val="24"/>
              </w:rPr>
              <w:t>8</w:t>
            </w:r>
            <w:r w:rsidRPr="007811C2">
              <w:rPr>
                <w:rFonts w:ascii="Times New Roman" w:hAnsi="Times New Roman"/>
                <w:sz w:val="24"/>
                <w:lang w:val="en-US"/>
              </w:rPr>
              <w:t>D</w:t>
            </w:r>
            <w:r w:rsidRPr="007811C2">
              <w:rPr>
                <w:rFonts w:ascii="Times New Roman" w:hAnsi="Times New Roman"/>
                <w:sz w:val="24"/>
              </w:rPr>
              <w:t>04201-Юриспруденция</w:t>
            </w:r>
          </w:p>
        </w:tc>
      </w:tr>
    </w:tbl>
    <w:p w:rsidR="005167DD" w:rsidRDefault="005167DD" w:rsidP="005167DD">
      <w:pPr>
        <w:spacing w:after="0" w:line="240" w:lineRule="auto"/>
        <w:ind w:firstLine="567"/>
        <w:jc w:val="both"/>
        <w:rPr>
          <w:rFonts w:ascii="Times New Roman" w:hAnsi="Times New Roman"/>
          <w:sz w:val="28"/>
          <w:szCs w:val="28"/>
        </w:rPr>
      </w:pPr>
    </w:p>
    <w:p w:rsidR="005167DD" w:rsidRPr="006330D4" w:rsidRDefault="00AA4A5A" w:rsidP="005167DD">
      <w:pPr>
        <w:spacing w:after="0" w:line="240" w:lineRule="auto"/>
        <w:ind w:firstLine="567"/>
        <w:jc w:val="both"/>
        <w:rPr>
          <w:rFonts w:ascii="Times New Roman" w:hAnsi="Times New Roman"/>
          <w:b/>
          <w:sz w:val="28"/>
          <w:szCs w:val="28"/>
        </w:rPr>
      </w:pPr>
      <w:proofErr w:type="gramStart"/>
      <w:r w:rsidRPr="00AA4A5A">
        <w:rPr>
          <w:rFonts w:ascii="Times New Roman" w:hAnsi="Times New Roman"/>
          <w:sz w:val="28"/>
          <w:szCs w:val="28"/>
        </w:rPr>
        <w:t>Из 14 ОП, реализуемых в Академии, одна образовательная программа-«6</w:t>
      </w:r>
      <w:r w:rsidRPr="00AA4A5A">
        <w:rPr>
          <w:rFonts w:ascii="Times New Roman" w:hAnsi="Times New Roman"/>
          <w:sz w:val="28"/>
          <w:szCs w:val="28"/>
          <w:lang w:val="en-US"/>
        </w:rPr>
        <w:t>B</w:t>
      </w:r>
      <w:r w:rsidRPr="00AA4A5A">
        <w:rPr>
          <w:rFonts w:ascii="Times New Roman" w:hAnsi="Times New Roman"/>
          <w:sz w:val="28"/>
          <w:szCs w:val="28"/>
        </w:rPr>
        <w:t>01703-Казахский язык и литература в образовательных учреждениях с казахским и русским языками обучения» введена в 2019 году и является инновационной.</w:t>
      </w:r>
      <w:proofErr w:type="gramEnd"/>
      <w:r>
        <w:rPr>
          <w:rFonts w:ascii="Times New Roman" w:hAnsi="Times New Roman"/>
          <w:sz w:val="28"/>
          <w:szCs w:val="28"/>
        </w:rPr>
        <w:t xml:space="preserve"> </w:t>
      </w:r>
      <w:r w:rsidR="005167DD" w:rsidRPr="005D7BD2">
        <w:rPr>
          <w:rFonts w:ascii="Times New Roman" w:hAnsi="Times New Roman"/>
          <w:sz w:val="28"/>
          <w:szCs w:val="28"/>
        </w:rPr>
        <w:t xml:space="preserve">В июне 2019 года была проведена работа по размещению образовательных программ в единой системе управления высшим образованием (ЕСУВО). Все образовательные программы успешно прошли экспертизу у независимых экспертов, были одобрены и вошли в Национальный Реестр образовательных программ. </w:t>
      </w:r>
      <w:hyperlink r:id="rId45" w:anchor="/register/education_program" w:history="1">
        <w:r w:rsidR="005167DD" w:rsidRPr="006330D4">
          <w:rPr>
            <w:rStyle w:val="ab"/>
            <w:rFonts w:ascii="Times New Roman" w:eastAsiaTheme="majorEastAsia" w:hAnsi="Times New Roman"/>
            <w:sz w:val="24"/>
            <w:szCs w:val="24"/>
            <w:u w:val="none"/>
          </w:rPr>
          <w:t>http://esuvo.platonus.kz/#/register/education_program</w:t>
        </w:r>
      </w:hyperlink>
      <w:r w:rsidR="005167DD" w:rsidRPr="006330D4">
        <w:rPr>
          <w:rFonts w:ascii="Times New Roman" w:hAnsi="Times New Roman"/>
          <w:sz w:val="28"/>
          <w:szCs w:val="28"/>
        </w:rPr>
        <w:t xml:space="preserve"> </w:t>
      </w:r>
    </w:p>
    <w:p w:rsidR="005167DD" w:rsidRPr="005D7BD2" w:rsidRDefault="005167DD" w:rsidP="005167DD">
      <w:pPr>
        <w:spacing w:after="0" w:line="240" w:lineRule="auto"/>
        <w:ind w:firstLine="567"/>
        <w:jc w:val="both"/>
        <w:rPr>
          <w:rFonts w:ascii="Times New Roman" w:hAnsi="Times New Roman"/>
          <w:sz w:val="28"/>
          <w:szCs w:val="28"/>
        </w:rPr>
      </w:pPr>
      <w:r w:rsidRPr="005D7BD2">
        <w:rPr>
          <w:rFonts w:ascii="Times New Roman" w:hAnsi="Times New Roman"/>
          <w:sz w:val="28"/>
          <w:szCs w:val="28"/>
        </w:rPr>
        <w:t>В Академии также разработаны сокращенные образовательные программы на базе технического и профессионального, послесреднего и высшего образования с применением дистанционных образовательных технологий, которые реализуются с проведением дистанционных учебных занятий в режиме «on-line» и «</w:t>
      </w:r>
      <w:r w:rsidRPr="005D7BD2">
        <w:rPr>
          <w:rFonts w:ascii="Times New Roman" w:hAnsi="Times New Roman"/>
          <w:sz w:val="28"/>
          <w:szCs w:val="28"/>
          <w:lang w:val="en-US"/>
        </w:rPr>
        <w:t>off</w:t>
      </w:r>
      <w:r w:rsidRPr="005D7BD2">
        <w:rPr>
          <w:rFonts w:ascii="Times New Roman" w:hAnsi="Times New Roman"/>
          <w:sz w:val="28"/>
          <w:szCs w:val="28"/>
        </w:rPr>
        <w:t>-</w:t>
      </w:r>
      <w:r w:rsidRPr="005D7BD2">
        <w:rPr>
          <w:rFonts w:ascii="Times New Roman" w:hAnsi="Times New Roman"/>
          <w:sz w:val="28"/>
          <w:szCs w:val="28"/>
          <w:lang w:val="en-US"/>
        </w:rPr>
        <w:t>line</w:t>
      </w:r>
      <w:r w:rsidRPr="005D7BD2">
        <w:rPr>
          <w:rFonts w:ascii="Times New Roman" w:hAnsi="Times New Roman"/>
          <w:sz w:val="28"/>
          <w:szCs w:val="28"/>
        </w:rPr>
        <w:t>». Для реализации обучения с применением интернет-технологии организован специальный портал (</w:t>
      </w:r>
      <w:r w:rsidRPr="00D92F03">
        <w:rPr>
          <w:rFonts w:ascii="Times New Roman" w:hAnsi="Times New Roman"/>
          <w:sz w:val="28"/>
          <w:szCs w:val="28"/>
        </w:rPr>
        <w:t>Moodle</w:t>
      </w:r>
      <w:r w:rsidRPr="005D7BD2">
        <w:rPr>
          <w:rFonts w:ascii="Times New Roman" w:hAnsi="Times New Roman"/>
          <w:sz w:val="28"/>
          <w:szCs w:val="28"/>
        </w:rPr>
        <w:t>), через который студенты в любое удобное для них время не только получают доступ к учебно-методическим материалам, но и проходят все виды промежуточной аттестации.</w:t>
      </w:r>
    </w:p>
    <w:p w:rsidR="005167DD" w:rsidRPr="005D7BD2" w:rsidRDefault="005167DD" w:rsidP="005167DD">
      <w:pPr>
        <w:spacing w:after="0" w:line="240" w:lineRule="auto"/>
        <w:ind w:firstLine="567"/>
        <w:jc w:val="both"/>
        <w:rPr>
          <w:rFonts w:ascii="Times New Roman" w:hAnsi="Times New Roman"/>
          <w:sz w:val="28"/>
          <w:szCs w:val="28"/>
          <w:lang w:val="kk-KZ"/>
        </w:rPr>
      </w:pPr>
      <w:r w:rsidRPr="00E732FD">
        <w:rPr>
          <w:rFonts w:ascii="Times New Roman" w:hAnsi="Times New Roman"/>
          <w:sz w:val="28"/>
          <w:szCs w:val="28"/>
        </w:rPr>
        <w:t>5.2.10</w:t>
      </w:r>
      <w:r w:rsidRPr="005D7BD2">
        <w:rPr>
          <w:rFonts w:ascii="Times New Roman" w:hAnsi="Times New Roman"/>
          <w:i/>
          <w:sz w:val="28"/>
          <w:szCs w:val="28"/>
        </w:rPr>
        <w:t xml:space="preserve"> </w:t>
      </w:r>
      <w:r w:rsidRPr="005D7BD2">
        <w:rPr>
          <w:rFonts w:ascii="Times New Roman" w:hAnsi="Times New Roman"/>
          <w:sz w:val="28"/>
          <w:szCs w:val="28"/>
          <w:lang w:val="kk-KZ"/>
        </w:rPr>
        <w:t>Для достижения соотношений между теоретической и практической составляющими в содержание образовательной программы включены дисциплины обязательного компонента, вузовского компонента и компонента по выбору. Компоненты по выбору и соответствующие минимальные объемы кредитов определяются в соответствии с запросами работодателей и потребностями рынка. Компоненты образовательной программы по выбору разработаны с целью развития профессиональных компетенций, необходимых для работы на предприятиях и направлены на приобретение педагогических и научных компетенции в области выбранной специальности, а также для личностного развития и развития навыков межличностного общения.</w:t>
      </w:r>
    </w:p>
    <w:p w:rsidR="005167DD" w:rsidRPr="005D7BD2" w:rsidRDefault="005167DD" w:rsidP="005167DD">
      <w:pPr>
        <w:spacing w:after="0" w:line="240" w:lineRule="auto"/>
        <w:ind w:firstLine="567"/>
        <w:jc w:val="both"/>
        <w:rPr>
          <w:rFonts w:ascii="Times New Roman" w:hAnsi="Times New Roman"/>
          <w:sz w:val="28"/>
          <w:szCs w:val="28"/>
          <w:lang w:val="kk-KZ"/>
        </w:rPr>
      </w:pPr>
      <w:r w:rsidRPr="005D7BD2">
        <w:rPr>
          <w:rFonts w:ascii="Times New Roman" w:hAnsi="Times New Roman"/>
          <w:sz w:val="28"/>
          <w:szCs w:val="28"/>
          <w:lang w:val="kk-KZ"/>
        </w:rPr>
        <w:t xml:space="preserve">Порядок разработки и утверждения рабочих учебных планов, элективных дисциплин и их каталогов регулируется внутренними положениями и </w:t>
      </w:r>
      <w:r w:rsidRPr="005D7BD2">
        <w:rPr>
          <w:rFonts w:ascii="Times New Roman" w:hAnsi="Times New Roman"/>
          <w:sz w:val="28"/>
          <w:szCs w:val="28"/>
          <w:lang w:val="kk-KZ"/>
        </w:rPr>
        <w:lastRenderedPageBreak/>
        <w:t xml:space="preserve">Академической политикой вуза и включает теоретическое обучение, профессиональную практику, промежуточную и итоговую аттестацию.  </w:t>
      </w:r>
    </w:p>
    <w:p w:rsidR="005167DD" w:rsidRPr="006330D4" w:rsidRDefault="005167DD" w:rsidP="005167DD">
      <w:pPr>
        <w:shd w:val="clear" w:color="auto" w:fill="FFFFFF"/>
        <w:spacing w:after="0" w:line="240" w:lineRule="auto"/>
        <w:ind w:firstLine="567"/>
        <w:jc w:val="both"/>
        <w:rPr>
          <w:rFonts w:ascii="Times New Roman" w:hAnsi="Times New Roman"/>
          <w:sz w:val="24"/>
          <w:szCs w:val="24"/>
        </w:rPr>
      </w:pPr>
      <w:r w:rsidRPr="005D7BD2">
        <w:rPr>
          <w:rFonts w:ascii="Times New Roman" w:hAnsi="Times New Roman"/>
          <w:sz w:val="28"/>
          <w:szCs w:val="28"/>
        </w:rPr>
        <w:t>В образовательных программах прослеживается логическая последовательность курсов дисциплин, основные требования отражены в учебных планах и программах обучения. Планирование учебного процесса производится на основе рабочих учебных планов, рабочих учебных программ и других видов учебно-методической документации. Принцип построения образовательных программ основывается, прежде всего, на логичности и последовательности изучения дисциплин, то есть присвоения статуса пост или пререквизита. При распределении дисциплин по семестрам в учебных планах учитывается последовательное изучение той или иной дисциплины с учетом пре- и постреквизитов. Например, по педагогическим образовательным программам на 1-м курсе предусмотрено изучение дисциплины «Введение в педагогическую специальность», которая является пререквизитом других базовых дисциплин. Или по ОП «Юриспруденция» предусмотрено изучение в первом семестре дисциплины «Теория государства и права», также являющейся пререквизитом других базовых дисциплин. Изучение дисциплин, связанных с методикой преподавания, предшествует прохождению студентами педагогической практики. Такой принцип составления рабочих учебных планов применяется по всем ОП.</w:t>
      </w:r>
      <w:r>
        <w:rPr>
          <w:rFonts w:ascii="Times New Roman" w:hAnsi="Times New Roman"/>
          <w:sz w:val="28"/>
          <w:szCs w:val="28"/>
        </w:rPr>
        <w:t xml:space="preserve"> </w:t>
      </w:r>
      <w:hyperlink r:id="rId46" w:history="1">
        <w:r w:rsidRPr="006330D4">
          <w:rPr>
            <w:rStyle w:val="ab"/>
            <w:rFonts w:ascii="Times New Roman" w:eastAsiaTheme="majorEastAsia" w:hAnsi="Times New Roman"/>
            <w:sz w:val="24"/>
            <w:szCs w:val="24"/>
            <w:u w:val="none"/>
          </w:rPr>
          <w:t>http://kubolashak.kz/abiturient-2019/specialnosti-akademii/doshkolnoe-obuchenie-i-vospitanie/</w:t>
        </w:r>
      </w:hyperlink>
      <w:r w:rsidRPr="006330D4">
        <w:rPr>
          <w:rFonts w:ascii="Times New Roman" w:hAnsi="Times New Roman"/>
          <w:sz w:val="24"/>
          <w:szCs w:val="24"/>
        </w:rPr>
        <w:t xml:space="preserve"> </w:t>
      </w:r>
    </w:p>
    <w:p w:rsidR="005167DD" w:rsidRPr="004625FE" w:rsidRDefault="005167DD" w:rsidP="005167DD">
      <w:pPr>
        <w:spacing w:after="0" w:line="240" w:lineRule="auto"/>
        <w:ind w:firstLine="567"/>
        <w:jc w:val="both"/>
        <w:rPr>
          <w:rFonts w:ascii="Times New Roman" w:hAnsi="Times New Roman"/>
          <w:sz w:val="28"/>
          <w:szCs w:val="28"/>
        </w:rPr>
      </w:pPr>
      <w:r w:rsidRPr="005D7BD2">
        <w:rPr>
          <w:rFonts w:ascii="Times New Roman" w:hAnsi="Times New Roman"/>
          <w:sz w:val="28"/>
          <w:szCs w:val="28"/>
        </w:rPr>
        <w:t>В образовательных программах представлены компоненты, позволяющие развивать личностные компетенции, углублять профессиональные и приобретать новые. Все дисциплины участвуют в формировании различных компетенций в соответствии с Дублинскими дескрипторами. Результаты обучения дисциплин отражены в рабочих учебных программах.</w:t>
      </w:r>
    </w:p>
    <w:p w:rsidR="005167DD" w:rsidRPr="005D7BD2" w:rsidRDefault="005167DD" w:rsidP="007811C2">
      <w:pPr>
        <w:spacing w:after="0" w:line="233" w:lineRule="auto"/>
        <w:ind w:firstLine="567"/>
        <w:jc w:val="both"/>
        <w:rPr>
          <w:rFonts w:ascii="Times New Roman" w:hAnsi="Times New Roman"/>
          <w:b/>
          <w:bCs/>
          <w:sz w:val="28"/>
          <w:szCs w:val="28"/>
        </w:rPr>
      </w:pPr>
      <w:r w:rsidRPr="00E732FD">
        <w:rPr>
          <w:rFonts w:ascii="Times New Roman" w:hAnsi="Times New Roman"/>
          <w:sz w:val="28"/>
          <w:szCs w:val="28"/>
        </w:rPr>
        <w:t>5.2.11</w:t>
      </w:r>
      <w:r w:rsidRPr="005D7BD2">
        <w:rPr>
          <w:rFonts w:ascii="Times New Roman" w:hAnsi="Times New Roman"/>
          <w:i/>
          <w:sz w:val="28"/>
          <w:szCs w:val="28"/>
        </w:rPr>
        <w:t xml:space="preserve"> </w:t>
      </w:r>
      <w:r w:rsidRPr="005D7BD2">
        <w:rPr>
          <w:rFonts w:ascii="Times New Roman" w:hAnsi="Times New Roman"/>
          <w:sz w:val="28"/>
          <w:szCs w:val="28"/>
        </w:rPr>
        <w:t xml:space="preserve">Ежегодно вузом разрабатывается каталог элективных дисциплин, который представляет собой систематизированный аннотированный перечень всех дисциплин компонента по выбору и обеспечивает студентам возможность альтернативного выбора элективных учебных дисциплин. </w:t>
      </w:r>
      <w:r w:rsidRPr="005D7BD2">
        <w:rPr>
          <w:rFonts w:ascii="Times New Roman" w:hAnsi="Times New Roman"/>
          <w:bCs/>
          <w:sz w:val="28"/>
          <w:szCs w:val="28"/>
        </w:rPr>
        <w:t>Каталог элективных дисциплин отражает цель изучения, краткое описание, компетенции, пререквизиты и постреквизиты каждой дисциплины из компонента по выбору.</w:t>
      </w:r>
      <w:r>
        <w:rPr>
          <w:rFonts w:ascii="Times New Roman" w:hAnsi="Times New Roman"/>
          <w:bCs/>
          <w:sz w:val="28"/>
          <w:szCs w:val="28"/>
        </w:rPr>
        <w:t xml:space="preserve"> </w:t>
      </w:r>
      <w:hyperlink r:id="rId47" w:history="1">
        <w:r w:rsidRPr="006330D4">
          <w:rPr>
            <w:rStyle w:val="ab"/>
            <w:rFonts w:ascii="Times New Roman" w:eastAsiaTheme="majorEastAsia" w:hAnsi="Times New Roman"/>
            <w:bCs/>
            <w:sz w:val="24"/>
            <w:szCs w:val="24"/>
            <w:u w:val="none"/>
          </w:rPr>
          <w:t>http://kubolashak.kz/abiturient-2019/specialnosti-akademii/doshkolnoe-obuchenie-i-vospitanie/</w:t>
        </w:r>
      </w:hyperlink>
      <w:r w:rsidRPr="006330D4">
        <w:rPr>
          <w:rFonts w:ascii="Times New Roman" w:hAnsi="Times New Roman"/>
          <w:bCs/>
          <w:sz w:val="24"/>
          <w:szCs w:val="24"/>
        </w:rPr>
        <w:t xml:space="preserve">   </w:t>
      </w:r>
      <w:r w:rsidRPr="00CD671C">
        <w:rPr>
          <w:rFonts w:ascii="Times New Roman" w:hAnsi="Times New Roman"/>
          <w:bCs/>
          <w:sz w:val="24"/>
          <w:szCs w:val="24"/>
        </w:rPr>
        <w:t xml:space="preserve"> </w:t>
      </w:r>
      <w:r w:rsidRPr="005D7BD2">
        <w:rPr>
          <w:rFonts w:ascii="Times New Roman" w:hAnsi="Times New Roman"/>
          <w:bCs/>
          <w:sz w:val="28"/>
          <w:szCs w:val="28"/>
        </w:rPr>
        <w:t xml:space="preserve"> </w:t>
      </w:r>
    </w:p>
    <w:p w:rsidR="005167DD" w:rsidRPr="00592896" w:rsidRDefault="005167DD" w:rsidP="007811C2">
      <w:pPr>
        <w:pStyle w:val="a7"/>
        <w:spacing w:line="233" w:lineRule="auto"/>
        <w:ind w:firstLine="567"/>
        <w:jc w:val="both"/>
        <w:rPr>
          <w:rFonts w:ascii="Times New Roman" w:hAnsi="Times New Roman"/>
          <w:bCs/>
          <w:sz w:val="28"/>
          <w:szCs w:val="28"/>
        </w:rPr>
      </w:pPr>
      <w:r w:rsidRPr="005D7BD2">
        <w:rPr>
          <w:rFonts w:ascii="Times New Roman" w:hAnsi="Times New Roman"/>
          <w:sz w:val="28"/>
          <w:szCs w:val="28"/>
        </w:rPr>
        <w:t xml:space="preserve">Компоненты по выбору и соответствующие объемы кредитов определяются в соответствии с запросами работодателей и потребностями рынка. Компоненты образовательной программы по выбору разработаны с целью развития профессиональных компетенций, необходимых для работы по специальности и направлены на приобретение профессиональных компетенции в области выбранной специальности, а также для личностного развития и развития навыков межличностного общения. Обновляемость элективных курсов определяется кафедрами в зависимости от потребностей работодателей, востребованности выпускников на рынке труда и анализа результатов анкетирования студентов. Анализ анкетирования среди работодателей, студентов и преподавателей выявляет востребованность и профессиональную необходимость той или иной учебной дисциплины. </w:t>
      </w:r>
      <w:r>
        <w:rPr>
          <w:rFonts w:ascii="Times New Roman" w:hAnsi="Times New Roman"/>
          <w:sz w:val="28"/>
          <w:szCs w:val="28"/>
        </w:rPr>
        <w:t xml:space="preserve">Организация работы филиалов кафедр способствует </w:t>
      </w:r>
      <w:r>
        <w:rPr>
          <w:rFonts w:ascii="Times New Roman" w:hAnsi="Times New Roman"/>
          <w:sz w:val="28"/>
          <w:szCs w:val="28"/>
        </w:rPr>
        <w:lastRenderedPageBreak/>
        <w:t xml:space="preserve">постоянному мониторингу качества КЭД. В филиалах кафедры </w:t>
      </w:r>
      <w:r w:rsidRPr="009F23F2">
        <w:rPr>
          <w:rFonts w:ascii="Times New Roman" w:hAnsi="Times New Roman"/>
          <w:sz w:val="28"/>
          <w:szCs w:val="28"/>
        </w:rPr>
        <w:t xml:space="preserve">проводятся практические, лабораторные занятия, СРСП, а также совместная научная работа. </w:t>
      </w:r>
    </w:p>
    <w:p w:rsidR="005167DD" w:rsidRPr="005D7BD2" w:rsidRDefault="005167DD" w:rsidP="007811C2">
      <w:pPr>
        <w:spacing w:after="0" w:line="233" w:lineRule="auto"/>
        <w:ind w:firstLine="567"/>
        <w:jc w:val="both"/>
        <w:rPr>
          <w:rFonts w:ascii="Times New Roman" w:hAnsi="Times New Roman"/>
          <w:sz w:val="28"/>
          <w:szCs w:val="28"/>
        </w:rPr>
      </w:pPr>
      <w:r w:rsidRPr="005D7BD2">
        <w:rPr>
          <w:rFonts w:ascii="Times New Roman" w:hAnsi="Times New Roman"/>
          <w:sz w:val="28"/>
          <w:szCs w:val="28"/>
        </w:rPr>
        <w:t>Также с целью обсуждения дисциплин КЭД, их замены организуются встречи и круглые столы с работодателями.</w:t>
      </w:r>
      <w:r>
        <w:rPr>
          <w:rFonts w:ascii="Times New Roman" w:hAnsi="Times New Roman"/>
          <w:sz w:val="28"/>
          <w:szCs w:val="28"/>
        </w:rPr>
        <w:t xml:space="preserve"> </w:t>
      </w:r>
    </w:p>
    <w:p w:rsidR="005167DD" w:rsidRPr="004625FE" w:rsidRDefault="005167DD" w:rsidP="007811C2">
      <w:pPr>
        <w:spacing w:after="0" w:line="233" w:lineRule="auto"/>
        <w:ind w:firstLine="567"/>
        <w:jc w:val="both"/>
        <w:rPr>
          <w:rFonts w:ascii="Times New Roman" w:hAnsi="Times New Roman"/>
          <w:sz w:val="28"/>
          <w:szCs w:val="28"/>
        </w:rPr>
      </w:pPr>
      <w:r w:rsidRPr="00E732FD">
        <w:rPr>
          <w:rFonts w:ascii="Times New Roman" w:hAnsi="Times New Roman"/>
          <w:sz w:val="28"/>
          <w:szCs w:val="28"/>
        </w:rPr>
        <w:t>5.2.12</w:t>
      </w:r>
      <w:r w:rsidRPr="005D7BD2">
        <w:rPr>
          <w:rFonts w:ascii="Times New Roman" w:hAnsi="Times New Roman"/>
          <w:i/>
          <w:sz w:val="28"/>
          <w:szCs w:val="28"/>
        </w:rPr>
        <w:t xml:space="preserve"> </w:t>
      </w:r>
      <w:r w:rsidRPr="005D7BD2">
        <w:rPr>
          <w:rFonts w:ascii="Times New Roman" w:hAnsi="Times New Roman"/>
          <w:bCs/>
          <w:sz w:val="28"/>
          <w:szCs w:val="28"/>
        </w:rPr>
        <w:t>Планирование содержания образования, способ организации и проведения учебного процесса осуществляются Академией самостоятельно на основе кредитной технологии обучения.</w:t>
      </w:r>
    </w:p>
    <w:p w:rsidR="005167DD" w:rsidRPr="005D7BD2" w:rsidRDefault="005167DD" w:rsidP="007811C2">
      <w:pPr>
        <w:pStyle w:val="11"/>
        <w:shd w:val="clear" w:color="auto" w:fill="FFFFFF"/>
        <w:spacing w:after="0" w:line="233" w:lineRule="auto"/>
        <w:ind w:firstLine="567"/>
        <w:jc w:val="both"/>
        <w:rPr>
          <w:rFonts w:ascii="Times New Roman" w:hAnsi="Times New Roman" w:cs="Times New Roman"/>
          <w:bCs/>
          <w:sz w:val="28"/>
          <w:szCs w:val="28"/>
          <w:lang w:val="ru-RU"/>
        </w:rPr>
      </w:pPr>
      <w:r w:rsidRPr="005D7BD2">
        <w:rPr>
          <w:rFonts w:ascii="Times New Roman" w:hAnsi="Times New Roman" w:cs="Times New Roman"/>
          <w:bCs/>
          <w:sz w:val="28"/>
          <w:szCs w:val="28"/>
          <w:lang w:val="ru-RU"/>
        </w:rPr>
        <w:t>Объем учебной нагрузки студента измеряется в кредитах, осваиваемых им в течение учебного года по каждой учебной дисциплине или виду учебной работы.</w:t>
      </w:r>
    </w:p>
    <w:p w:rsidR="005167DD" w:rsidRPr="005D7BD2" w:rsidRDefault="005167DD" w:rsidP="007811C2">
      <w:pPr>
        <w:pStyle w:val="11"/>
        <w:shd w:val="clear" w:color="auto" w:fill="FFFFFF"/>
        <w:spacing w:after="0" w:line="233" w:lineRule="auto"/>
        <w:ind w:firstLine="567"/>
        <w:jc w:val="both"/>
        <w:rPr>
          <w:rFonts w:ascii="Times New Roman" w:hAnsi="Times New Roman" w:cs="Times New Roman"/>
          <w:bCs/>
          <w:sz w:val="28"/>
          <w:szCs w:val="28"/>
          <w:lang w:val="ru-RU"/>
        </w:rPr>
      </w:pPr>
      <w:r w:rsidRPr="005D7BD2">
        <w:rPr>
          <w:rFonts w:ascii="Times New Roman" w:hAnsi="Times New Roman" w:cs="Times New Roman"/>
          <w:bCs/>
          <w:sz w:val="28"/>
          <w:szCs w:val="28"/>
          <w:lang w:val="ru-RU"/>
        </w:rPr>
        <w:t xml:space="preserve">Планирование учебной нагрузки ППС осуществляется в академических часах, представляющих собой время контактной работы преподавателя с обучающимся по расписанию на аудиторных учебных занятиях или по отдельно утвержденному графику для других видов учебной работы. </w:t>
      </w:r>
      <w:r w:rsidRPr="005654A4">
        <w:rPr>
          <w:rFonts w:ascii="Times New Roman" w:hAnsi="Times New Roman" w:cs="Times New Roman"/>
          <w:bCs/>
          <w:sz w:val="28"/>
          <w:szCs w:val="28"/>
          <w:lang w:val="ru-RU"/>
        </w:rPr>
        <w:t>Ежегодно Ученым Советом утверждается Положение о планировании педагогической нагрузки ППС Академии, и издается приказ ректора об утверждении педагогической нагрузки.</w:t>
      </w:r>
      <w:r w:rsidRPr="005D7BD2">
        <w:rPr>
          <w:rFonts w:ascii="Times New Roman" w:hAnsi="Times New Roman" w:cs="Times New Roman"/>
          <w:bCs/>
          <w:sz w:val="28"/>
          <w:szCs w:val="28"/>
          <w:lang w:val="ru-RU"/>
        </w:rPr>
        <w:t xml:space="preserve"> </w:t>
      </w:r>
    </w:p>
    <w:p w:rsidR="005167DD" w:rsidRPr="005D7BD2" w:rsidRDefault="005167DD" w:rsidP="007811C2">
      <w:pPr>
        <w:pStyle w:val="11"/>
        <w:spacing w:after="0" w:line="233" w:lineRule="auto"/>
        <w:ind w:firstLine="567"/>
        <w:jc w:val="both"/>
        <w:rPr>
          <w:rFonts w:ascii="Times New Roman" w:hAnsi="Times New Roman" w:cs="Times New Roman"/>
          <w:bCs/>
          <w:sz w:val="28"/>
          <w:szCs w:val="28"/>
          <w:lang w:val="ru-RU"/>
        </w:rPr>
      </w:pPr>
      <w:r w:rsidRPr="005D7BD2">
        <w:rPr>
          <w:rFonts w:ascii="Times New Roman" w:hAnsi="Times New Roman" w:cs="Times New Roman"/>
          <w:bCs/>
          <w:sz w:val="28"/>
          <w:szCs w:val="28"/>
          <w:lang w:val="ru-RU"/>
        </w:rPr>
        <w:t>Один академический час аудиторной работы равен 50 минутам. При планировании объема учебной работы исходят из того, что один кредит равен 30</w:t>
      </w:r>
      <w:r>
        <w:rPr>
          <w:rFonts w:ascii="Times New Roman" w:hAnsi="Times New Roman" w:cs="Times New Roman"/>
          <w:bCs/>
          <w:sz w:val="28"/>
          <w:szCs w:val="28"/>
          <w:lang w:val="ru-RU"/>
        </w:rPr>
        <w:t xml:space="preserve"> академическим часам.</w:t>
      </w:r>
    </w:p>
    <w:p w:rsidR="005167DD" w:rsidRPr="005D7BD2" w:rsidRDefault="005167DD" w:rsidP="007811C2">
      <w:pPr>
        <w:pStyle w:val="11"/>
        <w:spacing w:after="0" w:line="233" w:lineRule="auto"/>
        <w:ind w:firstLine="567"/>
        <w:jc w:val="both"/>
        <w:rPr>
          <w:rFonts w:ascii="Times New Roman" w:hAnsi="Times New Roman" w:cs="Times New Roman"/>
          <w:bCs/>
          <w:sz w:val="28"/>
          <w:szCs w:val="28"/>
          <w:lang w:val="ru-RU"/>
        </w:rPr>
      </w:pPr>
      <w:r w:rsidRPr="005D7BD2">
        <w:rPr>
          <w:rFonts w:ascii="Times New Roman" w:hAnsi="Times New Roman" w:cs="Times New Roman"/>
          <w:bCs/>
          <w:sz w:val="28"/>
          <w:szCs w:val="28"/>
          <w:lang w:val="ru-RU"/>
        </w:rPr>
        <w:t>В Академии объем каждой дисциплины составляет в среднем 5 кредитов</w:t>
      </w:r>
      <w:r>
        <w:rPr>
          <w:rFonts w:ascii="Times New Roman" w:hAnsi="Times New Roman" w:cs="Times New Roman"/>
          <w:bCs/>
          <w:sz w:val="28"/>
          <w:szCs w:val="28"/>
          <w:lang w:val="ru-RU"/>
        </w:rPr>
        <w:t>.</w:t>
      </w:r>
      <w:r w:rsidRPr="005D7BD2">
        <w:rPr>
          <w:rFonts w:ascii="Times New Roman" w:hAnsi="Times New Roman" w:cs="Times New Roman"/>
          <w:bCs/>
          <w:sz w:val="28"/>
          <w:szCs w:val="28"/>
          <w:lang w:val="ru-RU"/>
        </w:rPr>
        <w:t xml:space="preserve"> Освоение учебной дисциплины осуществляется</w:t>
      </w:r>
      <w:r>
        <w:rPr>
          <w:rFonts w:ascii="Times New Roman" w:hAnsi="Times New Roman" w:cs="Times New Roman"/>
          <w:bCs/>
          <w:sz w:val="28"/>
          <w:szCs w:val="28"/>
          <w:lang w:val="ru-RU"/>
        </w:rPr>
        <w:t>,</w:t>
      </w:r>
      <w:r w:rsidRPr="005D7BD2">
        <w:rPr>
          <w:rFonts w:ascii="Times New Roman" w:hAnsi="Times New Roman" w:cs="Times New Roman"/>
          <w:bCs/>
          <w:sz w:val="28"/>
          <w:szCs w:val="28"/>
          <w:lang w:val="ru-RU"/>
        </w:rPr>
        <w:t xml:space="preserve"> как правило</w:t>
      </w:r>
      <w:r>
        <w:rPr>
          <w:rFonts w:ascii="Times New Roman" w:hAnsi="Times New Roman" w:cs="Times New Roman"/>
          <w:bCs/>
          <w:sz w:val="28"/>
          <w:szCs w:val="28"/>
          <w:lang w:val="ru-RU"/>
        </w:rPr>
        <w:t>,</w:t>
      </w:r>
      <w:r w:rsidRPr="005D7BD2">
        <w:rPr>
          <w:rFonts w:ascii="Times New Roman" w:hAnsi="Times New Roman" w:cs="Times New Roman"/>
          <w:bCs/>
          <w:sz w:val="28"/>
          <w:szCs w:val="28"/>
          <w:lang w:val="ru-RU"/>
        </w:rPr>
        <w:t xml:space="preserve"> в течение одного семестра.</w:t>
      </w:r>
    </w:p>
    <w:p w:rsidR="005167DD" w:rsidRPr="005D7BD2" w:rsidRDefault="005167DD" w:rsidP="007811C2">
      <w:pPr>
        <w:pStyle w:val="11"/>
        <w:shd w:val="clear" w:color="auto" w:fill="FFFFFF"/>
        <w:spacing w:after="0" w:line="233" w:lineRule="auto"/>
        <w:ind w:firstLine="567"/>
        <w:jc w:val="both"/>
        <w:rPr>
          <w:rFonts w:ascii="Times New Roman" w:hAnsi="Times New Roman" w:cs="Times New Roman"/>
          <w:bCs/>
          <w:sz w:val="28"/>
          <w:szCs w:val="28"/>
        </w:rPr>
      </w:pPr>
      <w:r w:rsidRPr="005D7BD2">
        <w:rPr>
          <w:rFonts w:ascii="Times New Roman" w:hAnsi="Times New Roman" w:cs="Times New Roman"/>
          <w:bCs/>
          <w:sz w:val="28"/>
          <w:szCs w:val="28"/>
        </w:rPr>
        <w:t>Учебная нагрузка измеряется временем, требуемым студенту для изучения учебной дисциплины, модуля или всей образовательной программы и необходимой для достижения установленных результатов обучения в образовательной программе.</w:t>
      </w:r>
    </w:p>
    <w:p w:rsidR="005167DD" w:rsidRPr="005D7BD2" w:rsidRDefault="005167DD" w:rsidP="005167DD">
      <w:pPr>
        <w:pStyle w:val="11"/>
        <w:shd w:val="clear" w:color="auto" w:fill="FFFFFF"/>
        <w:spacing w:after="0" w:line="240" w:lineRule="auto"/>
        <w:ind w:firstLine="567"/>
        <w:jc w:val="both"/>
        <w:rPr>
          <w:rFonts w:ascii="Times New Roman" w:hAnsi="Times New Roman" w:cs="Times New Roman"/>
          <w:bCs/>
          <w:sz w:val="28"/>
          <w:szCs w:val="28"/>
        </w:rPr>
      </w:pPr>
      <w:r w:rsidRPr="005D7BD2">
        <w:rPr>
          <w:rFonts w:ascii="Times New Roman" w:hAnsi="Times New Roman" w:cs="Times New Roman"/>
          <w:bCs/>
          <w:sz w:val="28"/>
          <w:szCs w:val="28"/>
        </w:rPr>
        <w:t>Учебная нагрузка включает всю учебную деятельность студента – лекции, семинары, рефераты, курсовые работы (проекты), практическую и  лабораторные работу,</w:t>
      </w:r>
      <w:r w:rsidRPr="005D7BD2">
        <w:rPr>
          <w:rFonts w:ascii="Times New Roman" w:hAnsi="Times New Roman" w:cs="Times New Roman"/>
          <w:bCs/>
          <w:sz w:val="28"/>
          <w:szCs w:val="28"/>
          <w:lang w:val="ru-RU"/>
        </w:rPr>
        <w:t xml:space="preserve"> </w:t>
      </w:r>
      <w:r w:rsidRPr="005D7BD2">
        <w:rPr>
          <w:rFonts w:ascii="Times New Roman" w:hAnsi="Times New Roman" w:cs="Times New Roman"/>
          <w:bCs/>
          <w:sz w:val="28"/>
          <w:szCs w:val="28"/>
        </w:rPr>
        <w:t>профессиональную практику, дипломную работу (проект), самостоятельную работу, в том числе под руководством преподавателя.</w:t>
      </w:r>
    </w:p>
    <w:p w:rsidR="005167DD" w:rsidRPr="005D7BD2" w:rsidRDefault="005167DD" w:rsidP="005167DD">
      <w:pPr>
        <w:pStyle w:val="11"/>
        <w:shd w:val="clear" w:color="auto" w:fill="FFFFFF"/>
        <w:spacing w:after="0" w:line="240" w:lineRule="auto"/>
        <w:ind w:firstLine="567"/>
        <w:jc w:val="both"/>
        <w:rPr>
          <w:rFonts w:ascii="Times New Roman" w:hAnsi="Times New Roman" w:cs="Times New Roman"/>
          <w:bCs/>
          <w:sz w:val="28"/>
          <w:szCs w:val="28"/>
        </w:rPr>
      </w:pPr>
      <w:r w:rsidRPr="005D7BD2">
        <w:rPr>
          <w:rFonts w:ascii="Times New Roman" w:hAnsi="Times New Roman" w:cs="Times New Roman"/>
          <w:sz w:val="28"/>
          <w:szCs w:val="28"/>
        </w:rPr>
        <w:t>Учебный год состоит из академических периодов, периода промежуточной аттестации/итогового контроля, практик и каникул.</w:t>
      </w:r>
    </w:p>
    <w:p w:rsidR="005167DD" w:rsidRPr="005D7BD2" w:rsidRDefault="005167DD" w:rsidP="005167DD">
      <w:pPr>
        <w:pStyle w:val="11"/>
        <w:shd w:val="clear" w:color="auto" w:fill="FFFFFF"/>
        <w:spacing w:after="0" w:line="240" w:lineRule="auto"/>
        <w:ind w:firstLine="567"/>
        <w:jc w:val="both"/>
        <w:rPr>
          <w:rFonts w:ascii="Times New Roman" w:hAnsi="Times New Roman" w:cs="Times New Roman"/>
          <w:sz w:val="28"/>
          <w:szCs w:val="28"/>
        </w:rPr>
      </w:pPr>
      <w:r w:rsidRPr="005D7BD2">
        <w:rPr>
          <w:rFonts w:ascii="Times New Roman" w:hAnsi="Times New Roman" w:cs="Times New Roman"/>
          <w:sz w:val="28"/>
          <w:szCs w:val="28"/>
        </w:rPr>
        <w:t>Академический период в академии «</w:t>
      </w:r>
      <w:r w:rsidRPr="005D7BD2">
        <w:rPr>
          <w:rFonts w:ascii="Times New Roman" w:hAnsi="Times New Roman" w:cs="Times New Roman"/>
          <w:sz w:val="28"/>
          <w:szCs w:val="28"/>
          <w:lang w:val="en-US"/>
        </w:rPr>
        <w:t>Bolashaq</w:t>
      </w:r>
      <w:r w:rsidRPr="005D7BD2">
        <w:rPr>
          <w:rFonts w:ascii="Times New Roman" w:hAnsi="Times New Roman" w:cs="Times New Roman"/>
          <w:sz w:val="28"/>
          <w:szCs w:val="28"/>
        </w:rPr>
        <w:t xml:space="preserve">» составляет один семестр продолжительностью 15 недель, триместр или квартал. </w:t>
      </w:r>
    </w:p>
    <w:p w:rsidR="005167DD" w:rsidRPr="005D7BD2" w:rsidRDefault="005167DD" w:rsidP="005167DD">
      <w:pPr>
        <w:pStyle w:val="11"/>
        <w:shd w:val="clear" w:color="auto" w:fill="FFFFFF"/>
        <w:spacing w:after="0" w:line="240" w:lineRule="auto"/>
        <w:ind w:firstLine="567"/>
        <w:jc w:val="both"/>
        <w:rPr>
          <w:rFonts w:ascii="Times New Roman" w:hAnsi="Times New Roman" w:cs="Times New Roman"/>
          <w:sz w:val="28"/>
          <w:szCs w:val="28"/>
        </w:rPr>
      </w:pPr>
      <w:r w:rsidRPr="005D7BD2">
        <w:rPr>
          <w:rFonts w:ascii="Times New Roman" w:hAnsi="Times New Roman" w:cs="Times New Roman"/>
          <w:sz w:val="28"/>
          <w:szCs w:val="28"/>
        </w:rPr>
        <w:t>Один учебный год состоит, как правило, из 30-36 недель, из которых 30 – теоретическое обучение (осенний и весенний семестры), кроме выпускных курсов, 2-6 – итоговый контроль (зимняя и летняя экзаменационные сессии).</w:t>
      </w:r>
    </w:p>
    <w:p w:rsidR="005167DD" w:rsidRPr="005D7BD2" w:rsidRDefault="005167DD" w:rsidP="005167DD">
      <w:pPr>
        <w:pStyle w:val="11"/>
        <w:shd w:val="clear" w:color="auto" w:fill="FFFFFF"/>
        <w:spacing w:after="0" w:line="240" w:lineRule="auto"/>
        <w:ind w:firstLine="567"/>
        <w:jc w:val="both"/>
        <w:rPr>
          <w:rFonts w:ascii="Times New Roman" w:hAnsi="Times New Roman" w:cs="Times New Roman"/>
          <w:sz w:val="28"/>
          <w:szCs w:val="28"/>
        </w:rPr>
      </w:pPr>
      <w:r w:rsidRPr="005D7BD2">
        <w:rPr>
          <w:rFonts w:ascii="Times New Roman" w:hAnsi="Times New Roman" w:cs="Times New Roman"/>
          <w:sz w:val="28"/>
          <w:szCs w:val="28"/>
        </w:rPr>
        <w:t>Допускается введение летнего семестра продолжительностью не менее 6 недель для ликвидации академических задолженностей и изучения дополнительных дисциплин.</w:t>
      </w:r>
    </w:p>
    <w:p w:rsidR="005167DD" w:rsidRPr="006330D4" w:rsidRDefault="005167DD" w:rsidP="005167DD">
      <w:pPr>
        <w:pStyle w:val="11"/>
        <w:shd w:val="clear" w:color="auto" w:fill="FFFFFF"/>
        <w:spacing w:after="0" w:line="240" w:lineRule="auto"/>
        <w:ind w:firstLine="567"/>
        <w:jc w:val="both"/>
        <w:rPr>
          <w:rFonts w:ascii="Times New Roman" w:hAnsi="Times New Roman" w:cs="Times New Roman"/>
          <w:b/>
          <w:sz w:val="28"/>
          <w:szCs w:val="28"/>
          <w:lang w:val="ru-RU"/>
        </w:rPr>
      </w:pPr>
      <w:r w:rsidRPr="005D7BD2">
        <w:rPr>
          <w:rFonts w:ascii="Times New Roman" w:hAnsi="Times New Roman" w:cs="Times New Roman"/>
          <w:sz w:val="28"/>
          <w:szCs w:val="28"/>
        </w:rPr>
        <w:t xml:space="preserve">Полная учебная нагрузка одного учебного года соответствует 60 академическим кредитам. При этом  в течение одного академического периода при семестровой его организации студент должен освоить 30 академических кредитов. </w:t>
      </w:r>
      <w:hyperlink r:id="rId48" w:history="1">
        <w:r w:rsidRPr="006330D4">
          <w:rPr>
            <w:rStyle w:val="ab"/>
            <w:rFonts w:ascii="Times New Roman" w:hAnsi="Times New Roman" w:cs="Times New Roman"/>
            <w:u w:val="none"/>
          </w:rPr>
          <w:t>http://kubolashak.kz/abiturient-2019/specialnosti-akademii/</w:t>
        </w:r>
      </w:hyperlink>
      <w:r w:rsidRPr="006330D4">
        <w:rPr>
          <w:rFonts w:ascii="Times New Roman" w:hAnsi="Times New Roman" w:cs="Times New Roman"/>
          <w:lang w:val="ru-RU"/>
        </w:rPr>
        <w:t xml:space="preserve">  </w:t>
      </w:r>
      <w:r w:rsidRPr="006330D4">
        <w:rPr>
          <w:rFonts w:ascii="Times New Roman" w:hAnsi="Times New Roman" w:cs="Times New Roman"/>
          <w:sz w:val="28"/>
          <w:szCs w:val="28"/>
          <w:lang w:val="ru-RU"/>
        </w:rPr>
        <w:t xml:space="preserve"> </w:t>
      </w:r>
    </w:p>
    <w:p w:rsidR="005167DD" w:rsidRPr="0065513E" w:rsidRDefault="005167DD" w:rsidP="005167DD">
      <w:pPr>
        <w:pStyle w:val="11"/>
        <w:shd w:val="clear" w:color="auto" w:fill="FFFFFF"/>
        <w:spacing w:after="0" w:line="240" w:lineRule="auto"/>
        <w:ind w:firstLine="567"/>
        <w:jc w:val="both"/>
        <w:rPr>
          <w:rFonts w:ascii="Times New Roman" w:hAnsi="Times New Roman" w:cs="Times New Roman"/>
          <w:iCs/>
          <w:sz w:val="28"/>
          <w:szCs w:val="28"/>
          <w:lang w:val="ru-RU"/>
        </w:rPr>
      </w:pPr>
      <w:r w:rsidRPr="00E732FD">
        <w:rPr>
          <w:rFonts w:ascii="Times New Roman" w:hAnsi="Times New Roman" w:cs="Times New Roman"/>
          <w:sz w:val="28"/>
          <w:szCs w:val="28"/>
        </w:rPr>
        <w:t>5.2.13</w:t>
      </w:r>
      <w:r w:rsidRPr="005D7BD2">
        <w:rPr>
          <w:rFonts w:ascii="Times New Roman" w:hAnsi="Times New Roman" w:cs="Times New Roman"/>
          <w:i/>
          <w:sz w:val="28"/>
          <w:szCs w:val="28"/>
        </w:rPr>
        <w:t xml:space="preserve"> </w:t>
      </w:r>
      <w:r w:rsidRPr="005D7BD2">
        <w:rPr>
          <w:rFonts w:ascii="Times New Roman" w:hAnsi="Times New Roman" w:cs="Times New Roman"/>
          <w:iCs/>
          <w:sz w:val="28"/>
          <w:szCs w:val="28"/>
        </w:rPr>
        <w:t xml:space="preserve">Реализация ОП осуществляется на основе силлабусов дисциплин, </w:t>
      </w:r>
      <w:r w:rsidRPr="005D7BD2">
        <w:rPr>
          <w:rFonts w:ascii="Times New Roman" w:hAnsi="Times New Roman" w:cs="Times New Roman"/>
          <w:iCs/>
          <w:sz w:val="28"/>
          <w:szCs w:val="28"/>
        </w:rPr>
        <w:lastRenderedPageBreak/>
        <w:t xml:space="preserve">форма, структура и порядок разработки которых определяются положениями </w:t>
      </w:r>
      <w:r>
        <w:rPr>
          <w:rFonts w:ascii="Times New Roman" w:hAnsi="Times New Roman" w:cs="Times New Roman"/>
          <w:iCs/>
          <w:sz w:val="28"/>
          <w:szCs w:val="28"/>
          <w:lang w:val="ru-RU"/>
        </w:rPr>
        <w:t>А</w:t>
      </w:r>
      <w:r w:rsidRPr="005D7BD2">
        <w:rPr>
          <w:rFonts w:ascii="Times New Roman" w:hAnsi="Times New Roman" w:cs="Times New Roman"/>
          <w:iCs/>
          <w:sz w:val="28"/>
          <w:szCs w:val="28"/>
        </w:rPr>
        <w:t xml:space="preserve">кадемии. Учебно-методические материалы доступны студентам </w:t>
      </w:r>
      <w:r>
        <w:rPr>
          <w:rFonts w:ascii="Times New Roman" w:hAnsi="Times New Roman" w:cs="Times New Roman"/>
          <w:iCs/>
          <w:sz w:val="28"/>
          <w:szCs w:val="28"/>
          <w:lang w:val="ru-RU"/>
        </w:rPr>
        <w:t xml:space="preserve">на портале </w:t>
      </w:r>
      <w:r>
        <w:rPr>
          <w:rFonts w:ascii="Times New Roman" w:hAnsi="Times New Roman" w:cs="Times New Roman"/>
          <w:iCs/>
          <w:sz w:val="28"/>
          <w:szCs w:val="28"/>
          <w:lang w:val="en-US"/>
        </w:rPr>
        <w:t>Moodle</w:t>
      </w:r>
      <w:r w:rsidRPr="004835AF">
        <w:rPr>
          <w:rFonts w:ascii="Times New Roman" w:hAnsi="Times New Roman" w:cs="Times New Roman"/>
          <w:iCs/>
          <w:sz w:val="28"/>
          <w:szCs w:val="28"/>
          <w:lang w:val="ru-RU"/>
        </w:rPr>
        <w:t xml:space="preserve"> </w:t>
      </w:r>
      <w:r>
        <w:rPr>
          <w:rFonts w:ascii="Times New Roman" w:hAnsi="Times New Roman" w:cs="Times New Roman"/>
          <w:iCs/>
          <w:sz w:val="28"/>
          <w:szCs w:val="28"/>
          <w:lang w:val="ru-RU"/>
        </w:rPr>
        <w:t xml:space="preserve">и </w:t>
      </w:r>
      <w:r w:rsidRPr="005D7BD2">
        <w:rPr>
          <w:rFonts w:ascii="Times New Roman" w:hAnsi="Times New Roman" w:cs="Times New Roman"/>
          <w:iCs/>
          <w:sz w:val="28"/>
          <w:szCs w:val="28"/>
        </w:rPr>
        <w:t>в ИС ВУ</w:t>
      </w:r>
      <w:r w:rsidRPr="005D7BD2">
        <w:rPr>
          <w:rFonts w:ascii="Times New Roman" w:hAnsi="Times New Roman" w:cs="Times New Roman"/>
          <w:iCs/>
          <w:sz w:val="28"/>
          <w:szCs w:val="28"/>
          <w:lang w:val="ru-RU"/>
        </w:rPr>
        <w:t>З</w:t>
      </w:r>
      <w:r w:rsidRPr="005D7BD2">
        <w:rPr>
          <w:rFonts w:ascii="Times New Roman" w:hAnsi="Times New Roman" w:cs="Times New Roman"/>
          <w:iCs/>
          <w:sz w:val="28"/>
          <w:szCs w:val="28"/>
        </w:rPr>
        <w:t xml:space="preserve"> «</w:t>
      </w:r>
      <w:r>
        <w:rPr>
          <w:rFonts w:ascii="Times New Roman" w:hAnsi="Times New Roman" w:cs="Times New Roman"/>
          <w:iCs/>
          <w:sz w:val="28"/>
          <w:szCs w:val="28"/>
          <w:lang w:val="en-US"/>
        </w:rPr>
        <w:t>Platonus</w:t>
      </w:r>
      <w:r w:rsidRPr="005D7BD2">
        <w:rPr>
          <w:rFonts w:ascii="Times New Roman" w:hAnsi="Times New Roman" w:cs="Times New Roman"/>
          <w:iCs/>
          <w:sz w:val="28"/>
          <w:szCs w:val="28"/>
        </w:rPr>
        <w:t>».</w:t>
      </w:r>
      <w:r w:rsidR="0065513E">
        <w:rPr>
          <w:rFonts w:ascii="Times New Roman" w:hAnsi="Times New Roman" w:cs="Times New Roman"/>
          <w:iCs/>
          <w:sz w:val="28"/>
          <w:szCs w:val="28"/>
          <w:lang w:val="ru-RU"/>
        </w:rPr>
        <w:t xml:space="preserve"> </w:t>
      </w:r>
      <w:r w:rsidR="0065513E" w:rsidRPr="0065513E">
        <w:rPr>
          <w:rFonts w:ascii="Times New Roman" w:hAnsi="Times New Roman"/>
          <w:color w:val="000000"/>
          <w:sz w:val="28"/>
          <w:szCs w:val="28"/>
        </w:rPr>
        <w:t xml:space="preserve">Так, в силлабус дисциплины включаются: Выписка из рабочего учебного плана; Тематический план; </w:t>
      </w:r>
      <w:r w:rsidR="0065513E" w:rsidRPr="0065513E">
        <w:rPr>
          <w:rFonts w:ascii="Times New Roman" w:hAnsi="Times New Roman"/>
          <w:sz w:val="28"/>
          <w:szCs w:val="28"/>
        </w:rPr>
        <w:t>Данные о преподавателе</w:t>
      </w:r>
      <w:r w:rsidR="0065513E" w:rsidRPr="0065513E">
        <w:rPr>
          <w:rFonts w:ascii="Times New Roman" w:hAnsi="Times New Roman"/>
          <w:color w:val="000000"/>
          <w:sz w:val="28"/>
          <w:szCs w:val="28"/>
        </w:rPr>
        <w:t xml:space="preserve">; </w:t>
      </w:r>
      <w:r w:rsidR="0065513E" w:rsidRPr="0065513E">
        <w:rPr>
          <w:rFonts w:ascii="Times New Roman" w:hAnsi="Times New Roman"/>
          <w:sz w:val="28"/>
          <w:szCs w:val="28"/>
        </w:rPr>
        <w:t xml:space="preserve">Пререквизиты и постреквизиты; Краткое описание дисциплины с указанием целей и задач дисциплины, результатов обучения и получаемых компетенциях; График выполнения и сдачи заданий по дисциплине; </w:t>
      </w:r>
      <w:r w:rsidR="0065513E" w:rsidRPr="0065513E">
        <w:rPr>
          <w:rFonts w:ascii="Times New Roman" w:hAnsi="Times New Roman"/>
          <w:color w:val="000000"/>
          <w:sz w:val="28"/>
          <w:szCs w:val="28"/>
        </w:rPr>
        <w:t xml:space="preserve">Карта учебно-методической обеспеченности дисциплины с указанием основной и дополнительной литературы, списка периодических изданий и Интернет-источников; Краткие конспекты лекций (лекционный комплекс); </w:t>
      </w:r>
      <w:r w:rsidR="0065513E" w:rsidRPr="0065513E">
        <w:rPr>
          <w:rFonts w:ascii="Times New Roman" w:hAnsi="Times New Roman"/>
          <w:sz w:val="28"/>
          <w:szCs w:val="28"/>
        </w:rPr>
        <w:t xml:space="preserve">Планы семинарских занятий; </w:t>
      </w:r>
      <w:r w:rsidR="0065513E" w:rsidRPr="0065513E">
        <w:rPr>
          <w:rFonts w:ascii="Times New Roman" w:hAnsi="Times New Roman"/>
          <w:color w:val="000000"/>
          <w:sz w:val="28"/>
          <w:szCs w:val="28"/>
        </w:rPr>
        <w:t>Методические указания и п</w:t>
      </w:r>
      <w:r w:rsidR="0065513E" w:rsidRPr="0065513E">
        <w:rPr>
          <w:rFonts w:ascii="Times New Roman" w:hAnsi="Times New Roman"/>
          <w:sz w:val="28"/>
          <w:szCs w:val="28"/>
        </w:rPr>
        <w:t>ланы занятий в рамках СРСП</w:t>
      </w:r>
      <w:r w:rsidR="0065513E" w:rsidRPr="0065513E">
        <w:rPr>
          <w:rFonts w:ascii="Times New Roman" w:hAnsi="Times New Roman"/>
          <w:color w:val="000000"/>
          <w:sz w:val="28"/>
          <w:szCs w:val="28"/>
        </w:rPr>
        <w:t xml:space="preserve">; Методические указания и планы занятий в рамках СРС; </w:t>
      </w:r>
      <w:r w:rsidR="0065513E" w:rsidRPr="0065513E">
        <w:rPr>
          <w:rFonts w:ascii="Times New Roman" w:hAnsi="Times New Roman"/>
          <w:sz w:val="28"/>
          <w:szCs w:val="28"/>
        </w:rPr>
        <w:t>Тематика письменных работ по курсу</w:t>
      </w:r>
      <w:r w:rsidR="0065513E" w:rsidRPr="0065513E">
        <w:rPr>
          <w:rFonts w:ascii="Times New Roman" w:hAnsi="Times New Roman"/>
          <w:color w:val="000000"/>
          <w:sz w:val="28"/>
          <w:szCs w:val="28"/>
        </w:rPr>
        <w:t xml:space="preserve">; </w:t>
      </w:r>
      <w:r w:rsidR="0065513E" w:rsidRPr="0065513E">
        <w:rPr>
          <w:rFonts w:ascii="Times New Roman" w:hAnsi="Times New Roman"/>
          <w:bCs/>
          <w:sz w:val="28"/>
          <w:szCs w:val="28"/>
        </w:rPr>
        <w:t xml:space="preserve">Информация по оценке; </w:t>
      </w:r>
      <w:r w:rsidR="0065513E" w:rsidRPr="0065513E">
        <w:rPr>
          <w:rFonts w:ascii="Times New Roman" w:hAnsi="Times New Roman"/>
          <w:sz w:val="28"/>
          <w:szCs w:val="28"/>
        </w:rPr>
        <w:t xml:space="preserve">Тестовые задания для самоконтроля; Экзаменационные вопросы по курсу; </w:t>
      </w:r>
      <w:r w:rsidR="0065513E" w:rsidRPr="0065513E">
        <w:rPr>
          <w:rFonts w:ascii="Times New Roman" w:hAnsi="Times New Roman"/>
          <w:color w:val="000000"/>
          <w:sz w:val="28"/>
          <w:szCs w:val="28"/>
        </w:rPr>
        <w:t>Программное и мультимедийное сопровождение учебных занятий.</w:t>
      </w:r>
      <w:r w:rsidR="0065513E" w:rsidRPr="00DF57D0">
        <w:rPr>
          <w:rFonts w:ascii="Times New Roman" w:hAnsi="Times New Roman"/>
          <w:color w:val="000000"/>
          <w:sz w:val="28"/>
          <w:szCs w:val="28"/>
        </w:rPr>
        <w:t xml:space="preserve">  </w:t>
      </w:r>
    </w:p>
    <w:p w:rsidR="005167DD" w:rsidRPr="005D7BD2" w:rsidRDefault="005167DD" w:rsidP="005167DD">
      <w:pPr>
        <w:pStyle w:val="11"/>
        <w:shd w:val="clear" w:color="auto" w:fill="FFFFFF"/>
        <w:spacing w:after="0" w:line="240" w:lineRule="auto"/>
        <w:ind w:firstLine="567"/>
        <w:jc w:val="both"/>
        <w:rPr>
          <w:rFonts w:ascii="Times New Roman" w:hAnsi="Times New Roman" w:cs="Times New Roman"/>
          <w:iCs/>
          <w:sz w:val="28"/>
          <w:szCs w:val="28"/>
          <w:lang w:val="ru-RU"/>
        </w:rPr>
      </w:pPr>
      <w:r w:rsidRPr="005D7BD2">
        <w:rPr>
          <w:rFonts w:ascii="Times New Roman" w:hAnsi="Times New Roman" w:cs="Times New Roman"/>
          <w:iCs/>
          <w:sz w:val="28"/>
          <w:szCs w:val="28"/>
        </w:rPr>
        <w:t>В Академии создана система мониторинга деятельности и качества образования. Для этого в Академии проводятся следующие мероприятия: внутренний аудит; регулярный опрос преподавателей и обучающихся; оценка деятельности ППС; оценка уровня знаний обучающихся; сбор информации для осуществления анализа процессов; опрос исполнителей соответствующих работ; проверка информации, предоставленной по результатам выполнения работ; сопоставление фактически полученных результатов с установленными требованиями; учет предложений, направленных на улучшение деятельности.</w:t>
      </w:r>
    </w:p>
    <w:p w:rsidR="005167DD" w:rsidRPr="005D7BD2" w:rsidRDefault="005167DD" w:rsidP="005167DD">
      <w:pPr>
        <w:pStyle w:val="11"/>
        <w:shd w:val="clear" w:color="auto" w:fill="FFFFFF"/>
        <w:spacing w:after="0" w:line="240" w:lineRule="auto"/>
        <w:ind w:firstLine="567"/>
        <w:jc w:val="both"/>
        <w:rPr>
          <w:rFonts w:ascii="Times New Roman" w:hAnsi="Times New Roman" w:cs="Times New Roman"/>
          <w:sz w:val="28"/>
          <w:szCs w:val="28"/>
          <w:lang w:val="ru-RU"/>
        </w:rPr>
      </w:pPr>
      <w:r w:rsidRPr="005D7BD2">
        <w:rPr>
          <w:rFonts w:ascii="Times New Roman" w:hAnsi="Times New Roman" w:cs="Times New Roman"/>
          <w:sz w:val="28"/>
          <w:szCs w:val="28"/>
        </w:rPr>
        <w:t>Учебно-дидактические материалы разрабатываются профессорско-преподавательским составом. Материалы разрабатываются в виде презентаций, лекционных материалов, тезисов лекций, дополнительных раздаточных материалов. Разрабатываемые ППС учебно-дидактические материалы рассматривается на заседаниях кафедр, УМС, Ученого Совета Академии  и на основании их решений рекомендуется к изданию.</w:t>
      </w:r>
    </w:p>
    <w:p w:rsidR="005167DD" w:rsidRPr="00D92F03" w:rsidRDefault="005167DD" w:rsidP="005167DD">
      <w:pPr>
        <w:pStyle w:val="11"/>
        <w:shd w:val="clear" w:color="auto" w:fill="FFFFFF"/>
        <w:spacing w:after="0" w:line="240" w:lineRule="auto"/>
        <w:ind w:firstLine="567"/>
        <w:jc w:val="both"/>
        <w:rPr>
          <w:rFonts w:ascii="Times New Roman" w:hAnsi="Times New Roman" w:cs="Times New Roman"/>
          <w:sz w:val="28"/>
          <w:szCs w:val="28"/>
          <w:lang w:val="ru-RU"/>
        </w:rPr>
      </w:pPr>
      <w:r w:rsidRPr="005D7BD2">
        <w:rPr>
          <w:rFonts w:ascii="Times New Roman" w:hAnsi="Times New Roman" w:cs="Times New Roman"/>
          <w:sz w:val="28"/>
          <w:szCs w:val="28"/>
        </w:rPr>
        <w:t>Ежегодно библиотека Академии формирует каталог и в соответствии с заявкам</w:t>
      </w:r>
      <w:r w:rsidRPr="005D7BD2">
        <w:rPr>
          <w:rFonts w:ascii="Times New Roman" w:hAnsi="Times New Roman" w:cs="Times New Roman"/>
          <w:sz w:val="28"/>
          <w:szCs w:val="28"/>
          <w:lang w:val="ru-RU"/>
        </w:rPr>
        <w:t>и</w:t>
      </w:r>
      <w:r w:rsidRPr="005D7BD2">
        <w:rPr>
          <w:rFonts w:ascii="Times New Roman" w:hAnsi="Times New Roman" w:cs="Times New Roman"/>
          <w:sz w:val="28"/>
          <w:szCs w:val="28"/>
        </w:rPr>
        <w:t xml:space="preserve"> ППС  приобретает необходимую литературу, учебные </w:t>
      </w:r>
      <w:r>
        <w:rPr>
          <w:rFonts w:ascii="Times New Roman" w:hAnsi="Times New Roman" w:cs="Times New Roman"/>
          <w:sz w:val="28"/>
          <w:szCs w:val="28"/>
        </w:rPr>
        <w:t>и методические пособия</w:t>
      </w:r>
      <w:r>
        <w:rPr>
          <w:rFonts w:ascii="Times New Roman" w:hAnsi="Times New Roman" w:cs="Times New Roman"/>
          <w:sz w:val="28"/>
          <w:szCs w:val="28"/>
          <w:lang w:val="ru-RU"/>
        </w:rPr>
        <w:t>.</w:t>
      </w:r>
    </w:p>
    <w:p w:rsidR="005167DD" w:rsidRPr="004835AF" w:rsidRDefault="005167DD" w:rsidP="005167DD">
      <w:pPr>
        <w:pStyle w:val="11"/>
        <w:shd w:val="clear" w:color="auto" w:fill="FFFFFF"/>
        <w:spacing w:after="0" w:line="240" w:lineRule="auto"/>
        <w:ind w:firstLine="567"/>
        <w:jc w:val="both"/>
        <w:rPr>
          <w:rFonts w:ascii="Times New Roman" w:hAnsi="Times New Roman" w:cs="Times New Roman"/>
          <w:sz w:val="28"/>
          <w:szCs w:val="28"/>
          <w:lang w:val="ru-RU"/>
        </w:rPr>
      </w:pPr>
      <w:r w:rsidRPr="00E732FD">
        <w:rPr>
          <w:rFonts w:ascii="Times New Roman" w:hAnsi="Times New Roman" w:cs="Times New Roman"/>
          <w:sz w:val="28"/>
          <w:szCs w:val="28"/>
        </w:rPr>
        <w:t>5.2.14</w:t>
      </w:r>
      <w:r>
        <w:rPr>
          <w:rFonts w:ascii="Times New Roman" w:hAnsi="Times New Roman" w:cs="Times New Roman"/>
          <w:i/>
          <w:sz w:val="28"/>
          <w:szCs w:val="28"/>
          <w:lang w:val="ru-RU"/>
        </w:rPr>
        <w:t xml:space="preserve"> </w:t>
      </w:r>
      <w:r w:rsidRPr="005D7BD2">
        <w:rPr>
          <w:rFonts w:ascii="Times New Roman" w:hAnsi="Times New Roman" w:cs="Times New Roman"/>
          <w:sz w:val="28"/>
          <w:szCs w:val="28"/>
        </w:rPr>
        <w:t>При формулировании целей образовательных программ определяются не только методы преподавания, но способы оценивания. Оценивание студентов является одним из наиболее важных элементов высшего образования. Студенты Академии четко проинформированы об используемой стратегии оценивания, об экзаменах или других методах оценки, о том, что их ожидает, и о критериях, которые будут применяться для оценки успеваемости.  Итоги оценивания оказывают глубокое влияние на будущую карьеру студентов. Поэтому важно, чтобы оценка проводилась профессионально. На сегодняшний день самой распространенной формой оценивания является суммативная (итоговая) форма оценки. Но в последнее время преподаватели все чаще стали использовать методы оценивания, совместимые со студентоцентрированным под</w:t>
      </w:r>
      <w:r>
        <w:rPr>
          <w:rFonts w:ascii="Times New Roman" w:hAnsi="Times New Roman" w:cs="Times New Roman"/>
          <w:sz w:val="28"/>
          <w:szCs w:val="28"/>
        </w:rPr>
        <w:t>ходом</w:t>
      </w:r>
      <w:r>
        <w:rPr>
          <w:rFonts w:ascii="Times New Roman" w:hAnsi="Times New Roman" w:cs="Times New Roman"/>
          <w:sz w:val="28"/>
          <w:szCs w:val="28"/>
          <w:lang w:val="ru-RU"/>
        </w:rPr>
        <w:t>.</w:t>
      </w:r>
    </w:p>
    <w:p w:rsidR="005167DD" w:rsidRPr="005D7BD2" w:rsidRDefault="005167DD" w:rsidP="005167DD">
      <w:pPr>
        <w:pStyle w:val="11"/>
        <w:shd w:val="clear" w:color="auto" w:fill="FFFFFF"/>
        <w:spacing w:after="0" w:line="240" w:lineRule="auto"/>
        <w:ind w:firstLine="567"/>
        <w:jc w:val="both"/>
        <w:rPr>
          <w:rFonts w:ascii="Times New Roman" w:hAnsi="Times New Roman" w:cs="Times New Roman"/>
          <w:sz w:val="28"/>
          <w:szCs w:val="28"/>
          <w:lang w:val="ru-RU"/>
        </w:rPr>
      </w:pPr>
      <w:r w:rsidRPr="005D7BD2">
        <w:rPr>
          <w:rFonts w:ascii="Times New Roman" w:hAnsi="Times New Roman" w:cs="Times New Roman"/>
          <w:sz w:val="28"/>
          <w:szCs w:val="28"/>
        </w:rPr>
        <w:lastRenderedPageBreak/>
        <w:t>Формативное оценивание: в отличии от итоговой (суммативной) оценки здесь делается акцент на предоставление обратной связи студентам по учебному процессу, в результате чего их обучение идет более верно, выявляются имеющиеся пробелы и те области знания, которые нуждаются в улучшении. Такое оценивание осуществляется в различных видах: дневники, журналы и записи, портфолио, взаимо-или самооценка, проекты, работа в группах.</w:t>
      </w:r>
    </w:p>
    <w:p w:rsidR="005167DD" w:rsidRPr="005D7BD2" w:rsidRDefault="005167DD" w:rsidP="005167DD">
      <w:pPr>
        <w:pStyle w:val="11"/>
        <w:shd w:val="clear" w:color="auto" w:fill="FFFFFF"/>
        <w:spacing w:after="0" w:line="240" w:lineRule="auto"/>
        <w:ind w:firstLine="567"/>
        <w:jc w:val="both"/>
        <w:rPr>
          <w:rFonts w:ascii="Times New Roman" w:hAnsi="Times New Roman" w:cs="Times New Roman"/>
          <w:sz w:val="28"/>
          <w:szCs w:val="28"/>
          <w:lang w:val="ru-RU"/>
        </w:rPr>
      </w:pPr>
      <w:r w:rsidRPr="005D7BD2">
        <w:rPr>
          <w:rFonts w:ascii="Times New Roman" w:hAnsi="Times New Roman" w:cs="Times New Roman"/>
          <w:sz w:val="28"/>
          <w:szCs w:val="28"/>
        </w:rPr>
        <w:t>Критериальное оценивание: работа студента сравнивается с установленными для курса критериями, в отличии от нормоориентированного оценивания, когда студенты сравниваются друг с другом. Одним из преимуществ этого вида оценивания является то, что преподаватели и студенты могут легко видеть, где студенты успешны, а где нет.</w:t>
      </w:r>
    </w:p>
    <w:p w:rsidR="005167DD" w:rsidRPr="005D7BD2" w:rsidRDefault="005167DD" w:rsidP="005167DD">
      <w:pPr>
        <w:pStyle w:val="11"/>
        <w:shd w:val="clear" w:color="auto" w:fill="FFFFFF"/>
        <w:spacing w:after="0" w:line="240" w:lineRule="auto"/>
        <w:ind w:firstLine="567"/>
        <w:jc w:val="both"/>
        <w:rPr>
          <w:rFonts w:ascii="Times New Roman" w:hAnsi="Times New Roman" w:cs="Times New Roman"/>
          <w:sz w:val="28"/>
          <w:szCs w:val="28"/>
          <w:lang w:val="ru-RU"/>
        </w:rPr>
      </w:pPr>
      <w:r w:rsidRPr="005D7BD2">
        <w:rPr>
          <w:rFonts w:ascii="Times New Roman" w:hAnsi="Times New Roman" w:cs="Times New Roman"/>
          <w:sz w:val="28"/>
          <w:szCs w:val="28"/>
        </w:rPr>
        <w:t>Таким образом, для оценки результатов обучения, не базирующихся на краткосрочном запоминании, преподаватели все чаще используют целый ряд различных методов оценки, например: эссе или задание, выполняемое дома, экзамен с использованием книг, задания, предложенные студентами, устная коммуникация, групповые проекты, проектная работа и др. В целом преподаватели меняют практику оценивания в сторону большей студентоцентрированности.</w:t>
      </w:r>
    </w:p>
    <w:p w:rsidR="005167DD" w:rsidRPr="005D7BD2" w:rsidRDefault="005167DD" w:rsidP="005167DD">
      <w:pPr>
        <w:pStyle w:val="11"/>
        <w:shd w:val="clear" w:color="auto" w:fill="FFFFFF"/>
        <w:spacing w:after="0" w:line="240" w:lineRule="auto"/>
        <w:ind w:firstLine="567"/>
        <w:jc w:val="both"/>
        <w:rPr>
          <w:rFonts w:ascii="Times New Roman" w:hAnsi="Times New Roman" w:cs="Times New Roman"/>
          <w:sz w:val="28"/>
          <w:szCs w:val="28"/>
          <w:lang w:val="ru-RU"/>
        </w:rPr>
      </w:pPr>
      <w:r w:rsidRPr="005D7BD2">
        <w:rPr>
          <w:rFonts w:ascii="Times New Roman" w:hAnsi="Times New Roman" w:cs="Times New Roman"/>
          <w:sz w:val="28"/>
          <w:szCs w:val="28"/>
        </w:rPr>
        <w:t>Дифференциация видов контроля обеспечила его полноту, регулярную периодичность, измеримость. Данная технология усиливает самостоятельность студентов в освоении программы, индивидуализирует процесс обучения, обеспечивает академическую поддержку за счёт занятий СР</w:t>
      </w:r>
      <w:r>
        <w:rPr>
          <w:rFonts w:ascii="Times New Roman" w:hAnsi="Times New Roman" w:cs="Times New Roman"/>
          <w:sz w:val="28"/>
          <w:szCs w:val="28"/>
          <w:lang w:val="ru-RU"/>
        </w:rPr>
        <w:t>О</w:t>
      </w:r>
      <w:r w:rsidRPr="005D7BD2">
        <w:rPr>
          <w:rFonts w:ascii="Times New Roman" w:hAnsi="Times New Roman" w:cs="Times New Roman"/>
          <w:sz w:val="28"/>
          <w:szCs w:val="28"/>
        </w:rPr>
        <w:t>П, летнего триместра.</w:t>
      </w:r>
    </w:p>
    <w:p w:rsidR="005167DD" w:rsidRPr="006330D4" w:rsidRDefault="005167DD" w:rsidP="005167DD">
      <w:pPr>
        <w:spacing w:after="0" w:line="240" w:lineRule="auto"/>
        <w:ind w:firstLine="567"/>
        <w:jc w:val="both"/>
        <w:rPr>
          <w:rFonts w:ascii="Times New Roman" w:hAnsi="Times New Roman"/>
          <w:i/>
          <w:sz w:val="24"/>
          <w:szCs w:val="24"/>
        </w:rPr>
      </w:pPr>
      <w:r w:rsidRPr="00E732FD">
        <w:rPr>
          <w:rFonts w:ascii="Times New Roman" w:hAnsi="Times New Roman"/>
          <w:sz w:val="28"/>
          <w:szCs w:val="28"/>
        </w:rPr>
        <w:t>5.2.15</w:t>
      </w:r>
      <w:r w:rsidRPr="005D7BD2">
        <w:rPr>
          <w:rFonts w:ascii="Times New Roman" w:hAnsi="Times New Roman"/>
          <w:i/>
          <w:sz w:val="28"/>
          <w:szCs w:val="28"/>
        </w:rPr>
        <w:t xml:space="preserve"> </w:t>
      </w:r>
      <w:r w:rsidRPr="005D7BD2">
        <w:rPr>
          <w:rFonts w:ascii="Times New Roman" w:hAnsi="Times New Roman"/>
          <w:sz w:val="28"/>
          <w:szCs w:val="28"/>
        </w:rPr>
        <w:t>Практика студентов академии «</w:t>
      </w:r>
      <w:r w:rsidRPr="005D7BD2">
        <w:rPr>
          <w:rFonts w:ascii="Times New Roman" w:hAnsi="Times New Roman"/>
          <w:sz w:val="28"/>
          <w:szCs w:val="28"/>
          <w:lang w:val="en-US"/>
        </w:rPr>
        <w:t>Bolashaq</w:t>
      </w:r>
      <w:r w:rsidRPr="005D7BD2">
        <w:rPr>
          <w:rFonts w:ascii="Times New Roman" w:hAnsi="Times New Roman"/>
          <w:sz w:val="28"/>
          <w:szCs w:val="28"/>
        </w:rPr>
        <w:t>» является составной частью образовательной программы высшего и послевузовского образования и проводится в соответствии с утвержденными рабочими учебными планами и академическим календарем в целях приобретения студентами навыков профессиональной работы, углубления и закрепления знаний, полученных в процессе теоретического обучения. Организация профессиональной практики регламентируется Положением о проведении профессиональной практики</w:t>
      </w:r>
      <w:r>
        <w:rPr>
          <w:rFonts w:ascii="Times New Roman" w:hAnsi="Times New Roman"/>
          <w:sz w:val="28"/>
          <w:szCs w:val="28"/>
        </w:rPr>
        <w:t xml:space="preserve">, </w:t>
      </w:r>
      <w:r w:rsidRPr="005D7BD2">
        <w:rPr>
          <w:rFonts w:ascii="Times New Roman" w:hAnsi="Times New Roman"/>
          <w:sz w:val="28"/>
          <w:szCs w:val="28"/>
        </w:rPr>
        <w:t>а также</w:t>
      </w:r>
      <w:r w:rsidRPr="005D7BD2">
        <w:rPr>
          <w:rFonts w:ascii="Times New Roman" w:hAnsi="Times New Roman"/>
          <w:b/>
          <w:sz w:val="28"/>
          <w:szCs w:val="28"/>
        </w:rPr>
        <w:t xml:space="preserve"> </w:t>
      </w:r>
      <w:r w:rsidRPr="005D7BD2">
        <w:rPr>
          <w:rFonts w:ascii="Times New Roman" w:hAnsi="Times New Roman"/>
          <w:sz w:val="28"/>
          <w:szCs w:val="28"/>
        </w:rPr>
        <w:t>Академической политикой</w:t>
      </w:r>
      <w:r>
        <w:rPr>
          <w:rFonts w:ascii="Times New Roman" w:hAnsi="Times New Roman"/>
          <w:b/>
          <w:sz w:val="28"/>
          <w:szCs w:val="28"/>
        </w:rPr>
        <w:t xml:space="preserve"> </w:t>
      </w:r>
      <w:hyperlink r:id="rId49" w:history="1">
        <w:r w:rsidRPr="006330D4">
          <w:rPr>
            <w:rStyle w:val="ab"/>
            <w:rFonts w:ascii="Times New Roman" w:eastAsiaTheme="majorEastAsia" w:hAnsi="Times New Roman"/>
            <w:sz w:val="24"/>
            <w:szCs w:val="24"/>
            <w:u w:val="none"/>
          </w:rPr>
          <w:t>http://kubolashak.kz/category/o-vuze/normativnye-dokumenty/</w:t>
        </w:r>
      </w:hyperlink>
      <w:r w:rsidRPr="006330D4">
        <w:rPr>
          <w:rFonts w:ascii="Times New Roman" w:hAnsi="Times New Roman"/>
          <w:sz w:val="24"/>
          <w:szCs w:val="24"/>
        </w:rPr>
        <w:t xml:space="preserve"> </w:t>
      </w:r>
    </w:p>
    <w:p w:rsidR="005167DD" w:rsidRPr="005D7BD2" w:rsidRDefault="005167DD" w:rsidP="005167DD">
      <w:pPr>
        <w:spacing w:after="0" w:line="240" w:lineRule="auto"/>
        <w:ind w:firstLine="567"/>
        <w:jc w:val="both"/>
        <w:rPr>
          <w:rFonts w:ascii="Times New Roman" w:hAnsi="Times New Roman"/>
          <w:sz w:val="28"/>
          <w:szCs w:val="28"/>
        </w:rPr>
      </w:pPr>
      <w:r w:rsidRPr="005D7BD2">
        <w:rPr>
          <w:rFonts w:ascii="Times New Roman" w:hAnsi="Times New Roman"/>
          <w:sz w:val="28"/>
          <w:szCs w:val="28"/>
        </w:rPr>
        <w:t xml:space="preserve">При организации учебного процесса допускается введение профессиональной практики как раздельно от академического периода, так и параллельно с академическим периодом. Например, в текущем учебном году студенты 3-го курсов педагогических ОП педагогическую практику проходят без отрыва от учебного процесса: в течение семестра один раз в неделю они </w:t>
      </w:r>
      <w:r>
        <w:rPr>
          <w:rFonts w:ascii="Times New Roman" w:hAnsi="Times New Roman"/>
          <w:sz w:val="28"/>
          <w:szCs w:val="28"/>
        </w:rPr>
        <w:t xml:space="preserve">находятся на базе практики </w:t>
      </w:r>
      <w:r w:rsidRPr="005D7BD2">
        <w:rPr>
          <w:rFonts w:ascii="Times New Roman" w:hAnsi="Times New Roman"/>
          <w:sz w:val="28"/>
          <w:szCs w:val="28"/>
        </w:rPr>
        <w:t>целый день.</w:t>
      </w:r>
    </w:p>
    <w:p w:rsidR="005167DD" w:rsidRPr="005D7BD2" w:rsidRDefault="005167DD" w:rsidP="005167DD">
      <w:pPr>
        <w:spacing w:after="0" w:line="240" w:lineRule="auto"/>
        <w:ind w:firstLine="567"/>
        <w:jc w:val="both"/>
        <w:rPr>
          <w:rFonts w:ascii="Times New Roman" w:hAnsi="Times New Roman"/>
          <w:sz w:val="28"/>
          <w:szCs w:val="28"/>
        </w:rPr>
      </w:pPr>
      <w:r w:rsidRPr="005D7BD2">
        <w:rPr>
          <w:rFonts w:ascii="Times New Roman" w:hAnsi="Times New Roman"/>
          <w:sz w:val="28"/>
          <w:szCs w:val="28"/>
        </w:rPr>
        <w:t>Продолжительность практик определяется в неделях исходя из нормативного времени работы обучающегося на практике в течение недели, равного 30 часам (6 часов в день при 5-дневной рабочей неделе). Один кредит практики по продолжительности соответствует одной неделе. Образовательные программы Академии включают практики в объеме от 6 до 20 кредитов.</w:t>
      </w:r>
    </w:p>
    <w:p w:rsidR="005167DD" w:rsidRPr="005D7BD2" w:rsidRDefault="005167DD" w:rsidP="005167DD">
      <w:pPr>
        <w:spacing w:after="0" w:line="240" w:lineRule="auto"/>
        <w:ind w:firstLine="567"/>
        <w:jc w:val="both"/>
        <w:rPr>
          <w:rFonts w:ascii="Times New Roman" w:hAnsi="Times New Roman"/>
          <w:sz w:val="28"/>
          <w:szCs w:val="28"/>
        </w:rPr>
      </w:pPr>
      <w:r w:rsidRPr="005D7BD2">
        <w:rPr>
          <w:rFonts w:ascii="Times New Roman" w:hAnsi="Times New Roman"/>
          <w:sz w:val="28"/>
          <w:szCs w:val="28"/>
        </w:rPr>
        <w:lastRenderedPageBreak/>
        <w:t xml:space="preserve">В </w:t>
      </w:r>
      <w:r>
        <w:rPr>
          <w:rFonts w:ascii="Times New Roman" w:hAnsi="Times New Roman"/>
          <w:sz w:val="28"/>
          <w:szCs w:val="28"/>
        </w:rPr>
        <w:t>учебном процессе</w:t>
      </w:r>
      <w:r w:rsidRPr="005D7BD2">
        <w:rPr>
          <w:rFonts w:ascii="Times New Roman" w:hAnsi="Times New Roman"/>
          <w:sz w:val="28"/>
          <w:szCs w:val="28"/>
        </w:rPr>
        <w:t xml:space="preserve"> обучающиеся проходят различные виды профессиональных практик: учебно-ознакомительная, педагогическая, которая может быть непрерывной, производственная, преддипломная, научно-исследовательская.</w:t>
      </w:r>
    </w:p>
    <w:p w:rsidR="005167DD" w:rsidRPr="005D7BD2" w:rsidRDefault="005167DD" w:rsidP="005167DD">
      <w:pPr>
        <w:spacing w:after="0" w:line="240" w:lineRule="auto"/>
        <w:ind w:firstLine="567"/>
        <w:jc w:val="both"/>
        <w:rPr>
          <w:rFonts w:ascii="Times New Roman" w:hAnsi="Times New Roman"/>
          <w:sz w:val="28"/>
          <w:szCs w:val="28"/>
        </w:rPr>
      </w:pPr>
      <w:r w:rsidRPr="005D7BD2">
        <w:rPr>
          <w:rFonts w:ascii="Times New Roman" w:hAnsi="Times New Roman"/>
          <w:sz w:val="28"/>
          <w:szCs w:val="28"/>
        </w:rPr>
        <w:t xml:space="preserve">Для проведения профессиональной практики Академия утверждает программу, где излагаются цель, задачи практики, объем выполняемой студентом работы на базе практики, а также форма отчетности и способы оценивания. </w:t>
      </w:r>
    </w:p>
    <w:p w:rsidR="005167DD" w:rsidRPr="005D7BD2" w:rsidRDefault="005167DD" w:rsidP="005167DD">
      <w:pPr>
        <w:spacing w:after="0" w:line="240" w:lineRule="auto"/>
        <w:ind w:firstLine="567"/>
        <w:jc w:val="both"/>
        <w:rPr>
          <w:rFonts w:ascii="Times New Roman" w:hAnsi="Times New Roman"/>
          <w:iCs/>
          <w:color w:val="212529"/>
          <w:sz w:val="28"/>
          <w:szCs w:val="28"/>
          <w:shd w:val="clear" w:color="auto" w:fill="FFFFFF"/>
        </w:rPr>
      </w:pPr>
      <w:r w:rsidRPr="005D7BD2">
        <w:rPr>
          <w:rFonts w:ascii="Times New Roman" w:hAnsi="Times New Roman"/>
          <w:sz w:val="28"/>
          <w:szCs w:val="28"/>
        </w:rPr>
        <w:t>Практика проводится в соответствие с заключенными с базами практики договорами. Договор</w:t>
      </w:r>
      <w:r w:rsidRPr="005D7BD2">
        <w:rPr>
          <w:rFonts w:ascii="Times New Roman" w:hAnsi="Times New Roman"/>
          <w:sz w:val="28"/>
          <w:szCs w:val="28"/>
          <w:lang w:val="kk-KZ"/>
        </w:rPr>
        <w:t>ы</w:t>
      </w:r>
      <w:r w:rsidRPr="005D7BD2">
        <w:rPr>
          <w:rFonts w:ascii="Times New Roman" w:hAnsi="Times New Roman"/>
          <w:sz w:val="28"/>
          <w:szCs w:val="28"/>
        </w:rPr>
        <w:t xml:space="preserve"> с базами профессиональной практики заключаются не позднее, чем за 1 месяц до начала практики. Базами профессиональной практики являются организации </w:t>
      </w:r>
      <w:r w:rsidRPr="005D7BD2">
        <w:rPr>
          <w:rFonts w:ascii="Times New Roman" w:hAnsi="Times New Roman"/>
          <w:bCs/>
          <w:sz w:val="28"/>
          <w:szCs w:val="28"/>
        </w:rPr>
        <w:t>Караганды и области</w:t>
      </w:r>
      <w:r w:rsidRPr="005D7BD2">
        <w:rPr>
          <w:rFonts w:ascii="Times New Roman" w:hAnsi="Times New Roman"/>
          <w:sz w:val="28"/>
          <w:szCs w:val="28"/>
        </w:rPr>
        <w:t>, соответствующие профилю подготовки кадров</w:t>
      </w:r>
      <w:r w:rsidRPr="005D7BD2">
        <w:rPr>
          <w:rFonts w:ascii="Times New Roman" w:hAnsi="Times New Roman"/>
          <w:bCs/>
          <w:sz w:val="28"/>
          <w:szCs w:val="28"/>
        </w:rPr>
        <w:t>. Студенты педагогических ОП проходят практику в организациях образования: дошкольные образовательные учреждения (например, детский сад «Айг</w:t>
      </w:r>
      <w:r w:rsidRPr="005D7BD2">
        <w:rPr>
          <w:rFonts w:ascii="Times New Roman" w:hAnsi="Times New Roman"/>
          <w:bCs/>
          <w:sz w:val="28"/>
          <w:szCs w:val="28"/>
          <w:lang w:val="kk-KZ"/>
        </w:rPr>
        <w:t>ө</w:t>
      </w:r>
      <w:r w:rsidRPr="005D7BD2">
        <w:rPr>
          <w:rFonts w:ascii="Times New Roman" w:hAnsi="Times New Roman"/>
          <w:bCs/>
          <w:sz w:val="28"/>
          <w:szCs w:val="28"/>
        </w:rPr>
        <w:t>лек», «Алтын са</w:t>
      </w:r>
      <w:r w:rsidRPr="005D7BD2">
        <w:rPr>
          <w:rFonts w:ascii="Times New Roman" w:hAnsi="Times New Roman"/>
          <w:bCs/>
          <w:sz w:val="28"/>
          <w:szCs w:val="28"/>
          <w:lang w:val="kk-KZ"/>
        </w:rPr>
        <w:t>қ</w:t>
      </w:r>
      <w:r w:rsidRPr="005D7BD2">
        <w:rPr>
          <w:rFonts w:ascii="Times New Roman" w:hAnsi="Times New Roman"/>
          <w:bCs/>
          <w:sz w:val="28"/>
          <w:szCs w:val="28"/>
        </w:rPr>
        <w:t>а» и др.), школы</w:t>
      </w:r>
      <w:r w:rsidRPr="005D7BD2">
        <w:rPr>
          <w:rFonts w:ascii="Times New Roman" w:hAnsi="Times New Roman"/>
          <w:bCs/>
          <w:sz w:val="28"/>
          <w:szCs w:val="28"/>
          <w:lang w:val="kk-KZ"/>
        </w:rPr>
        <w:t xml:space="preserve"> (Гимназия №1, гимназия №39, гимназия №45, гимназия №92 и др.)</w:t>
      </w:r>
      <w:r w:rsidRPr="005D7BD2">
        <w:rPr>
          <w:rFonts w:ascii="Times New Roman" w:hAnsi="Times New Roman"/>
          <w:bCs/>
          <w:sz w:val="28"/>
          <w:szCs w:val="28"/>
        </w:rPr>
        <w:t>, лицеи (например, №2) и колледжи (ВК «</w:t>
      </w:r>
      <w:r w:rsidRPr="005D7BD2">
        <w:rPr>
          <w:rFonts w:ascii="Times New Roman" w:hAnsi="Times New Roman"/>
          <w:bCs/>
          <w:sz w:val="28"/>
          <w:szCs w:val="28"/>
          <w:lang w:val="en-US"/>
        </w:rPr>
        <w:t>Bolashaq</w:t>
      </w:r>
      <w:r w:rsidRPr="005D7BD2">
        <w:rPr>
          <w:rFonts w:ascii="Times New Roman" w:hAnsi="Times New Roman"/>
          <w:bCs/>
          <w:sz w:val="28"/>
          <w:szCs w:val="28"/>
        </w:rPr>
        <w:t xml:space="preserve">», Карагандинский гуманитарный колледж, Карагандинский политехнический колледж и др.)  Студенты ОП «Финансы» проходят практику в отделениях </w:t>
      </w:r>
      <w:r w:rsidRPr="005D7BD2">
        <w:rPr>
          <w:rFonts w:ascii="Times New Roman" w:hAnsi="Times New Roman"/>
          <w:sz w:val="28"/>
          <w:szCs w:val="28"/>
        </w:rPr>
        <w:t xml:space="preserve">Управления государственных доходов по Карагандинской области, Департамента статистики по Карагандинской области, в </w:t>
      </w:r>
      <w:r>
        <w:rPr>
          <w:rFonts w:ascii="Times New Roman" w:hAnsi="Times New Roman"/>
          <w:sz w:val="28"/>
          <w:szCs w:val="28"/>
        </w:rPr>
        <w:t>банках второго уровня</w:t>
      </w:r>
      <w:r w:rsidRPr="005D7BD2">
        <w:rPr>
          <w:rFonts w:ascii="Times New Roman" w:hAnsi="Times New Roman"/>
          <w:sz w:val="28"/>
          <w:szCs w:val="28"/>
        </w:rPr>
        <w:t>. По ОП «Юриспруденция» студенты проходят практику в районных отделах прокуратуры, судов, юстиции по Карагандинской области, в юридических отделах различных предприятий. Студенты ОП «Фармация» проходят практики в аптеках города. Для прохождения практики каждому студенту-практиканту назначается руководитель от базы практики.</w:t>
      </w:r>
    </w:p>
    <w:p w:rsidR="005167DD" w:rsidRPr="005D7BD2" w:rsidRDefault="005167DD" w:rsidP="005167DD">
      <w:pPr>
        <w:spacing w:after="0" w:line="240" w:lineRule="auto"/>
        <w:ind w:firstLine="567"/>
        <w:jc w:val="both"/>
        <w:rPr>
          <w:rFonts w:ascii="Times New Roman" w:hAnsi="Times New Roman"/>
          <w:iCs/>
          <w:color w:val="212529"/>
          <w:sz w:val="28"/>
          <w:szCs w:val="28"/>
          <w:shd w:val="clear" w:color="auto" w:fill="FFFFFF"/>
        </w:rPr>
      </w:pPr>
      <w:r w:rsidRPr="005D7BD2">
        <w:rPr>
          <w:rFonts w:ascii="Times New Roman" w:hAnsi="Times New Roman"/>
          <w:sz w:val="28"/>
          <w:szCs w:val="28"/>
        </w:rPr>
        <w:t>По итогам профессиональной практики обучающиеся, успешно прошедшие ее, представляют на соответствующую кафедру отчетную документацию (отчет, дневник, отзывы, характеристики и другую документацию, указанную в программе практики), которую проверяет руководитель практики от кафедры и дает допуск к защите. Защиту отчетов по практике принимает комиссия, назначенная заведующим кафедрой</w:t>
      </w:r>
      <w:r w:rsidRPr="005D7BD2">
        <w:rPr>
          <w:rFonts w:ascii="Times New Roman" w:hAnsi="Times New Roman"/>
          <w:sz w:val="28"/>
          <w:szCs w:val="28"/>
          <w:lang w:val="kk-KZ"/>
        </w:rPr>
        <w:t>, с привлечением представителей баз практик</w:t>
      </w:r>
      <w:r w:rsidRPr="005D7BD2">
        <w:rPr>
          <w:rFonts w:ascii="Times New Roman" w:hAnsi="Times New Roman"/>
          <w:sz w:val="28"/>
          <w:szCs w:val="28"/>
        </w:rPr>
        <w:t xml:space="preserve">. Результаты прохождения практики оцениваются по 100 балльной системе и учитываются при подсчете </w:t>
      </w:r>
      <w:r w:rsidRPr="005D7BD2">
        <w:rPr>
          <w:rFonts w:ascii="Times New Roman" w:hAnsi="Times New Roman"/>
          <w:sz w:val="28"/>
          <w:szCs w:val="28"/>
          <w:lang w:val="en-US"/>
        </w:rPr>
        <w:t>GPA</w:t>
      </w:r>
      <w:r w:rsidRPr="005D7BD2">
        <w:rPr>
          <w:rFonts w:ascii="Times New Roman" w:hAnsi="Times New Roman"/>
          <w:sz w:val="28"/>
          <w:szCs w:val="28"/>
        </w:rPr>
        <w:t xml:space="preserve"> студента при переводе его с курса на курс. Окончательные итоги и анализ практики подводятся на итоговой конференции, которая проводится не позднее 1 недели после обсуждения результатов практики на заседании кафедры.</w:t>
      </w:r>
    </w:p>
    <w:p w:rsidR="005167DD" w:rsidRPr="005D7BD2" w:rsidRDefault="005167DD" w:rsidP="005167DD">
      <w:pPr>
        <w:spacing w:after="0" w:line="240" w:lineRule="auto"/>
        <w:ind w:firstLine="567"/>
        <w:jc w:val="both"/>
        <w:rPr>
          <w:rFonts w:ascii="Times New Roman" w:hAnsi="Times New Roman"/>
          <w:sz w:val="28"/>
          <w:szCs w:val="28"/>
        </w:rPr>
      </w:pPr>
      <w:r w:rsidRPr="00E732FD">
        <w:rPr>
          <w:rFonts w:ascii="Times New Roman" w:hAnsi="Times New Roman"/>
          <w:sz w:val="28"/>
          <w:szCs w:val="28"/>
        </w:rPr>
        <w:t>5.2.16</w:t>
      </w:r>
      <w:r w:rsidRPr="005D7BD2">
        <w:rPr>
          <w:rFonts w:ascii="Times New Roman" w:hAnsi="Times New Roman"/>
          <w:i/>
          <w:sz w:val="28"/>
          <w:szCs w:val="28"/>
        </w:rPr>
        <w:t xml:space="preserve"> </w:t>
      </w:r>
      <w:r w:rsidRPr="005D7BD2">
        <w:rPr>
          <w:rFonts w:ascii="Times New Roman" w:hAnsi="Times New Roman"/>
          <w:sz w:val="28"/>
          <w:szCs w:val="28"/>
        </w:rPr>
        <w:t>Дисциплины вузовского компонента цикла ООД образовательных программ Академии составляют 5 академических кредитов. С учетом интересов студентов в разные годы это были дисциплины, направленные на формирование у обучающихся компетенций в области экономики и права, экологии и безопасности жизнедеятельности, а также навыков предпринимательства, лидерства, восприимчивости инноваций. Это были такие дисциплины как: «Основы права», «Основы экономики», «Основы экологии и безопасности жизнедеятельности». В текущем учебном году студенты перв</w:t>
      </w:r>
      <w:r>
        <w:rPr>
          <w:rFonts w:ascii="Times New Roman" w:hAnsi="Times New Roman"/>
          <w:sz w:val="28"/>
          <w:szCs w:val="28"/>
        </w:rPr>
        <w:t>ых</w:t>
      </w:r>
      <w:r w:rsidRPr="005D7BD2">
        <w:rPr>
          <w:rFonts w:ascii="Times New Roman" w:hAnsi="Times New Roman"/>
          <w:sz w:val="28"/>
          <w:szCs w:val="28"/>
        </w:rPr>
        <w:t xml:space="preserve"> курс</w:t>
      </w:r>
      <w:r>
        <w:rPr>
          <w:rFonts w:ascii="Times New Roman" w:hAnsi="Times New Roman"/>
          <w:sz w:val="28"/>
          <w:szCs w:val="28"/>
        </w:rPr>
        <w:t>а</w:t>
      </w:r>
      <w:r w:rsidRPr="005D7BD2">
        <w:rPr>
          <w:rFonts w:ascii="Times New Roman" w:hAnsi="Times New Roman"/>
          <w:sz w:val="28"/>
          <w:szCs w:val="28"/>
        </w:rPr>
        <w:t xml:space="preserve">х всех ОП </w:t>
      </w:r>
      <w:r w:rsidRPr="005D7BD2">
        <w:rPr>
          <w:rFonts w:ascii="Times New Roman" w:hAnsi="Times New Roman"/>
          <w:sz w:val="28"/>
          <w:szCs w:val="28"/>
        </w:rPr>
        <w:lastRenderedPageBreak/>
        <w:t xml:space="preserve">Академии в ВК цикла ООД изучают дисциплину «Основы антикоррупционной культуры». </w:t>
      </w:r>
    </w:p>
    <w:p w:rsidR="005167DD" w:rsidRPr="005D7BD2" w:rsidRDefault="005167DD" w:rsidP="00E732FD">
      <w:pPr>
        <w:spacing w:after="0" w:line="240" w:lineRule="auto"/>
        <w:ind w:firstLine="567"/>
        <w:jc w:val="both"/>
        <w:rPr>
          <w:rFonts w:ascii="Times New Roman" w:hAnsi="Times New Roman"/>
          <w:sz w:val="28"/>
          <w:szCs w:val="28"/>
        </w:rPr>
      </w:pPr>
      <w:r w:rsidRPr="00E732FD">
        <w:rPr>
          <w:rFonts w:ascii="Times New Roman" w:hAnsi="Times New Roman"/>
          <w:sz w:val="28"/>
          <w:szCs w:val="28"/>
        </w:rPr>
        <w:t>5.2.17</w:t>
      </w:r>
      <w:r w:rsidRPr="005D7BD2">
        <w:rPr>
          <w:rFonts w:ascii="Times New Roman" w:hAnsi="Times New Roman"/>
          <w:i/>
          <w:sz w:val="28"/>
          <w:szCs w:val="28"/>
        </w:rPr>
        <w:t xml:space="preserve"> </w:t>
      </w:r>
      <w:r w:rsidRPr="005D7BD2">
        <w:rPr>
          <w:rFonts w:ascii="Times New Roman" w:hAnsi="Times New Roman"/>
          <w:sz w:val="28"/>
          <w:szCs w:val="28"/>
        </w:rPr>
        <w:t>В Академии проводится мониторинг и периодический обзор программ для того, чтобы гарантировать, что они достигают поставленной цели и отвечают потребностям студентов и общества. Мониторинг включает оценку:</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-содержания программ в свете новейших исследований по конкретной дисциплине для обеспечения актуальности преподаваемой дисциплины;</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-периодически меняющихся потребностей общества;</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-нагрузки, успеваемости и выпуска студентов;</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-эффективности процедур оценивания студентов;</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-ожиданий, потребностей и удовлетворенности студентов обучением по программе;</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-образовательной среды, служб поддержки и их соответствия целям программы.</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 xml:space="preserve">Для определения уровня удовлетворенности обучающихся и степени качества предоставляемых образовательных услуг проводится анкетирование студентов, результаты которого анализируются и доводятся до сведения ППС. </w:t>
      </w:r>
      <w:r w:rsidR="00E732FD">
        <w:rPr>
          <w:rFonts w:ascii="Times New Roman" w:hAnsi="Times New Roman"/>
          <w:sz w:val="28"/>
          <w:szCs w:val="28"/>
        </w:rPr>
        <w:t>(</w:t>
      </w:r>
      <w:r w:rsidRPr="00C1431F">
        <w:rPr>
          <w:rFonts w:ascii="Times New Roman" w:hAnsi="Times New Roman"/>
          <w:b/>
          <w:i/>
          <w:sz w:val="28"/>
          <w:szCs w:val="28"/>
        </w:rPr>
        <w:t>Приложения 23,41,42,43</w:t>
      </w:r>
      <w:r w:rsidR="00E732FD">
        <w:rPr>
          <w:rFonts w:ascii="Times New Roman" w:hAnsi="Times New Roman"/>
          <w:b/>
          <w:i/>
          <w:sz w:val="28"/>
          <w:szCs w:val="28"/>
        </w:rPr>
        <w:t>)</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lang w:val="kk-KZ"/>
        </w:rPr>
        <w:t>Вопросы качества подготовки и реализации  образовательных программ обсуждаются на заседаниях Учебно-методического совета, Ученого совета вуза. Например, в 2018-2019 учебном году на заседаниях коллегиальных органов вуза были рассмотрены следующие вопросы по качеству реализации образовательных программ:</w:t>
      </w:r>
    </w:p>
    <w:p w:rsidR="005167DD" w:rsidRPr="005D7BD2" w:rsidRDefault="005167DD" w:rsidP="00E732FD">
      <w:pPr>
        <w:spacing w:after="0" w:line="240" w:lineRule="auto"/>
        <w:ind w:firstLine="567"/>
        <w:jc w:val="both"/>
        <w:rPr>
          <w:rFonts w:ascii="Times New Roman" w:hAnsi="Times New Roman"/>
          <w:sz w:val="28"/>
          <w:szCs w:val="28"/>
          <w:lang w:val="kk-KZ"/>
        </w:rPr>
      </w:pPr>
      <w:r w:rsidRPr="005D7BD2">
        <w:rPr>
          <w:rFonts w:ascii="Times New Roman" w:hAnsi="Times New Roman"/>
          <w:sz w:val="28"/>
          <w:szCs w:val="28"/>
          <w:lang w:val="kk-KZ"/>
        </w:rPr>
        <w:t xml:space="preserve">- О качестве </w:t>
      </w:r>
      <w:r w:rsidRPr="005D7BD2">
        <w:rPr>
          <w:rFonts w:ascii="Times New Roman" w:hAnsi="Times New Roman"/>
          <w:sz w:val="28"/>
          <w:szCs w:val="28"/>
        </w:rPr>
        <w:t xml:space="preserve">преподавания профилирующих дисциплин на специальности «Финансы» </w:t>
      </w:r>
      <w:r w:rsidRPr="005D7BD2">
        <w:rPr>
          <w:rFonts w:ascii="Times New Roman" w:hAnsi="Times New Roman"/>
          <w:sz w:val="28"/>
          <w:szCs w:val="28"/>
          <w:lang w:val="kk-KZ"/>
        </w:rPr>
        <w:t>(протокол УС № 3);</w:t>
      </w:r>
    </w:p>
    <w:p w:rsidR="005167DD" w:rsidRPr="005D7BD2" w:rsidRDefault="005167DD" w:rsidP="00E732FD">
      <w:pPr>
        <w:spacing w:after="0" w:line="240" w:lineRule="auto"/>
        <w:ind w:firstLine="567"/>
        <w:jc w:val="both"/>
        <w:rPr>
          <w:rFonts w:ascii="Times New Roman" w:hAnsi="Times New Roman"/>
          <w:sz w:val="28"/>
          <w:szCs w:val="28"/>
          <w:lang w:val="kk-KZ"/>
        </w:rPr>
      </w:pPr>
      <w:r w:rsidRPr="005D7BD2">
        <w:rPr>
          <w:rFonts w:ascii="Times New Roman" w:hAnsi="Times New Roman"/>
          <w:sz w:val="28"/>
          <w:szCs w:val="28"/>
          <w:lang w:val="kk-KZ"/>
        </w:rPr>
        <w:t>- Проблемы и состояние преподавания ИКТ, базовых дисциплин специальностей на английском языке (протокол УС № 4);</w:t>
      </w:r>
    </w:p>
    <w:p w:rsidR="005167DD" w:rsidRPr="005D7BD2" w:rsidRDefault="005167DD" w:rsidP="00E732FD">
      <w:pPr>
        <w:spacing w:after="0" w:line="240" w:lineRule="auto"/>
        <w:ind w:firstLine="567"/>
        <w:jc w:val="both"/>
        <w:rPr>
          <w:rFonts w:ascii="Times New Roman" w:hAnsi="Times New Roman"/>
          <w:sz w:val="28"/>
          <w:szCs w:val="28"/>
          <w:lang w:val="kk-KZ"/>
        </w:rPr>
      </w:pPr>
      <w:r w:rsidRPr="005D7BD2">
        <w:rPr>
          <w:rFonts w:ascii="Times New Roman" w:hAnsi="Times New Roman"/>
          <w:sz w:val="28"/>
          <w:szCs w:val="28"/>
          <w:lang w:val="kk-KZ"/>
        </w:rPr>
        <w:t>- О трудоустройстве выпускников 2018 года, сотрудничестве с работодателями, взаимодействии с выпускниками вуза (протокол УС № 4);</w:t>
      </w:r>
    </w:p>
    <w:p w:rsidR="005167DD" w:rsidRPr="005D7BD2" w:rsidRDefault="005167DD" w:rsidP="00E732FD">
      <w:pPr>
        <w:spacing w:after="0" w:line="240" w:lineRule="auto"/>
        <w:ind w:firstLine="567"/>
        <w:jc w:val="both"/>
        <w:rPr>
          <w:rFonts w:ascii="Times New Roman" w:hAnsi="Times New Roman"/>
          <w:sz w:val="28"/>
          <w:szCs w:val="28"/>
          <w:lang w:val="kk-KZ"/>
        </w:rPr>
      </w:pPr>
      <w:r w:rsidRPr="005D7BD2">
        <w:rPr>
          <w:rFonts w:ascii="Times New Roman" w:hAnsi="Times New Roman"/>
          <w:sz w:val="28"/>
          <w:szCs w:val="28"/>
          <w:lang w:val="kk-KZ"/>
        </w:rPr>
        <w:t>- Итоги зимней экзаменационной сессии 2018-2019 учебного года (протокол УС № 6);</w:t>
      </w:r>
    </w:p>
    <w:p w:rsidR="005167DD" w:rsidRPr="005D7BD2" w:rsidRDefault="005167DD" w:rsidP="00E732FD">
      <w:pPr>
        <w:spacing w:after="0" w:line="240" w:lineRule="auto"/>
        <w:ind w:firstLine="567"/>
        <w:jc w:val="both"/>
        <w:rPr>
          <w:rFonts w:ascii="Times New Roman" w:hAnsi="Times New Roman"/>
          <w:sz w:val="28"/>
          <w:szCs w:val="28"/>
          <w:lang w:val="kk-KZ"/>
        </w:rPr>
      </w:pPr>
      <w:r w:rsidRPr="005D7BD2">
        <w:rPr>
          <w:rFonts w:ascii="Times New Roman" w:hAnsi="Times New Roman"/>
          <w:sz w:val="28"/>
          <w:szCs w:val="28"/>
          <w:lang w:val="kk-KZ"/>
        </w:rPr>
        <w:t>- Об итогах внутреннего ау</w:t>
      </w:r>
      <w:r>
        <w:rPr>
          <w:rFonts w:ascii="Times New Roman" w:hAnsi="Times New Roman"/>
          <w:sz w:val="28"/>
          <w:szCs w:val="28"/>
          <w:lang w:val="kk-KZ"/>
        </w:rPr>
        <w:t>дита структурных подразделений А</w:t>
      </w:r>
      <w:r w:rsidRPr="005D7BD2">
        <w:rPr>
          <w:rFonts w:ascii="Times New Roman" w:hAnsi="Times New Roman"/>
          <w:sz w:val="28"/>
          <w:szCs w:val="28"/>
          <w:lang w:val="kk-KZ"/>
        </w:rPr>
        <w:t>кадемии (протокол УС № 9);</w:t>
      </w:r>
    </w:p>
    <w:p w:rsidR="005167DD" w:rsidRPr="005D7BD2" w:rsidRDefault="005167DD" w:rsidP="00E732FD">
      <w:pPr>
        <w:spacing w:after="0" w:line="240" w:lineRule="auto"/>
        <w:ind w:firstLine="567"/>
        <w:jc w:val="both"/>
        <w:rPr>
          <w:rFonts w:ascii="Times New Roman" w:hAnsi="Times New Roman"/>
          <w:sz w:val="28"/>
          <w:szCs w:val="28"/>
          <w:lang w:val="kk-KZ"/>
        </w:rPr>
      </w:pPr>
      <w:r w:rsidRPr="005D7BD2">
        <w:rPr>
          <w:rFonts w:ascii="Times New Roman" w:hAnsi="Times New Roman"/>
          <w:sz w:val="28"/>
          <w:szCs w:val="28"/>
          <w:lang w:val="kk-KZ"/>
        </w:rPr>
        <w:t>- Итоги летней экзаменационной сессии 2018-2019 учебного года (протокол УС№ 11);</w:t>
      </w:r>
    </w:p>
    <w:p w:rsidR="005167DD" w:rsidRPr="005D7BD2" w:rsidRDefault="005167DD" w:rsidP="00E732FD">
      <w:pPr>
        <w:spacing w:after="0" w:line="240" w:lineRule="auto"/>
        <w:ind w:firstLine="567"/>
        <w:jc w:val="both"/>
        <w:rPr>
          <w:rFonts w:ascii="Times New Roman" w:hAnsi="Times New Roman"/>
          <w:sz w:val="28"/>
          <w:szCs w:val="28"/>
          <w:lang w:val="kk-KZ"/>
        </w:rPr>
      </w:pPr>
      <w:r w:rsidRPr="005D7BD2">
        <w:rPr>
          <w:rFonts w:ascii="Times New Roman" w:hAnsi="Times New Roman"/>
          <w:sz w:val="28"/>
          <w:szCs w:val="28"/>
          <w:lang w:val="kk-KZ"/>
        </w:rPr>
        <w:t>- Об итогах проведения ВОУД (протокол ректората № 4);</w:t>
      </w:r>
    </w:p>
    <w:p w:rsidR="005167DD" w:rsidRPr="005D7BD2" w:rsidRDefault="005167DD" w:rsidP="00E732FD">
      <w:pPr>
        <w:spacing w:after="0" w:line="240" w:lineRule="auto"/>
        <w:ind w:firstLine="567"/>
        <w:jc w:val="both"/>
        <w:rPr>
          <w:rFonts w:ascii="Times New Roman" w:hAnsi="Times New Roman"/>
          <w:sz w:val="28"/>
          <w:szCs w:val="28"/>
          <w:lang w:val="kk-KZ"/>
        </w:rPr>
      </w:pPr>
      <w:r w:rsidRPr="005D7BD2">
        <w:rPr>
          <w:rFonts w:ascii="Times New Roman" w:hAnsi="Times New Roman"/>
          <w:sz w:val="28"/>
          <w:szCs w:val="28"/>
          <w:lang w:val="kk-KZ"/>
        </w:rPr>
        <w:t>- О ходе ИГА студентов заочной формы обучения (протокол ректората № 8).</w:t>
      </w:r>
    </w:p>
    <w:p w:rsidR="005167DD" w:rsidRPr="005D7BD2" w:rsidRDefault="005167DD" w:rsidP="00E732FD">
      <w:pPr>
        <w:spacing w:after="0" w:line="240" w:lineRule="auto"/>
        <w:ind w:firstLine="567"/>
        <w:jc w:val="both"/>
        <w:rPr>
          <w:rFonts w:ascii="Times New Roman" w:hAnsi="Times New Roman"/>
          <w:sz w:val="28"/>
          <w:szCs w:val="28"/>
          <w:lang w:val="kk-KZ"/>
        </w:rPr>
      </w:pPr>
      <w:r w:rsidRPr="005D7BD2">
        <w:rPr>
          <w:rFonts w:ascii="Times New Roman" w:hAnsi="Times New Roman"/>
          <w:sz w:val="28"/>
          <w:szCs w:val="28"/>
        </w:rPr>
        <w:t>Результаты такого мониторинга в конечном счете ведут к постоянному улучшению программ.</w:t>
      </w:r>
    </w:p>
    <w:p w:rsidR="005167DD" w:rsidRDefault="005167DD" w:rsidP="00E732FD">
      <w:pPr>
        <w:spacing w:after="0" w:line="240" w:lineRule="auto"/>
        <w:ind w:firstLine="567"/>
        <w:jc w:val="both"/>
        <w:rPr>
          <w:rFonts w:ascii="Times New Roman" w:hAnsi="Times New Roman"/>
          <w:b/>
          <w:sz w:val="28"/>
          <w:szCs w:val="28"/>
        </w:rPr>
      </w:pPr>
      <w:r w:rsidRPr="00E732FD">
        <w:rPr>
          <w:rFonts w:ascii="Times New Roman" w:hAnsi="Times New Roman"/>
          <w:sz w:val="28"/>
          <w:szCs w:val="28"/>
        </w:rPr>
        <w:t>5.2.18</w:t>
      </w:r>
      <w:r w:rsidRPr="005D7BD2">
        <w:rPr>
          <w:rFonts w:ascii="Times New Roman" w:hAnsi="Times New Roman"/>
          <w:i/>
          <w:sz w:val="28"/>
          <w:szCs w:val="28"/>
        </w:rPr>
        <w:t xml:space="preserve"> </w:t>
      </w:r>
      <w:r w:rsidRPr="005D7BD2">
        <w:rPr>
          <w:rFonts w:ascii="Times New Roman" w:hAnsi="Times New Roman"/>
          <w:sz w:val="28"/>
          <w:szCs w:val="28"/>
        </w:rPr>
        <w:t xml:space="preserve">В </w:t>
      </w:r>
      <w:r>
        <w:rPr>
          <w:rFonts w:ascii="Times New Roman" w:hAnsi="Times New Roman"/>
          <w:sz w:val="28"/>
          <w:szCs w:val="28"/>
        </w:rPr>
        <w:t>А</w:t>
      </w:r>
      <w:r w:rsidRPr="005D7BD2">
        <w:rPr>
          <w:rFonts w:ascii="Times New Roman" w:hAnsi="Times New Roman"/>
          <w:sz w:val="28"/>
          <w:szCs w:val="28"/>
        </w:rPr>
        <w:t xml:space="preserve">кадемии сформировался эффективный, непрерывный механизм внутренней оценки качества и экспертизы ОП, обеспечивающий контроль выполнения учебного плана и поставленных задач, а также обратную связь для их совершенствования. В целях качественной реализации образовательных программ </w:t>
      </w:r>
      <w:r w:rsidRPr="005D7BD2">
        <w:rPr>
          <w:rFonts w:ascii="Times New Roman" w:hAnsi="Times New Roman"/>
          <w:sz w:val="28"/>
          <w:szCs w:val="28"/>
        </w:rPr>
        <w:lastRenderedPageBreak/>
        <w:t>ППС кафедр постоянно работает над совершенствованием содержания рабочих учебных программ, проводит их анализ с рецензированием у работодателей</w:t>
      </w:r>
      <w:r>
        <w:rPr>
          <w:rFonts w:ascii="Times New Roman" w:hAnsi="Times New Roman"/>
          <w:sz w:val="28"/>
          <w:szCs w:val="28"/>
        </w:rPr>
        <w:t xml:space="preserve">, а также привлекая работодателей к их разработке. </w:t>
      </w:r>
      <w:r w:rsidR="00E732FD">
        <w:rPr>
          <w:rFonts w:ascii="Times New Roman" w:hAnsi="Times New Roman"/>
          <w:sz w:val="28"/>
          <w:szCs w:val="28"/>
        </w:rPr>
        <w:t>(</w:t>
      </w:r>
      <w:r w:rsidRPr="00D351C8">
        <w:rPr>
          <w:rFonts w:ascii="Times New Roman" w:hAnsi="Times New Roman"/>
          <w:b/>
          <w:i/>
          <w:sz w:val="28"/>
          <w:szCs w:val="28"/>
        </w:rPr>
        <w:t>Приложение 45</w:t>
      </w:r>
      <w:r w:rsidR="00E732FD">
        <w:rPr>
          <w:rFonts w:ascii="Times New Roman" w:hAnsi="Times New Roman"/>
          <w:b/>
          <w:i/>
          <w:sz w:val="28"/>
          <w:szCs w:val="28"/>
        </w:rPr>
        <w:t>)</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Внутренняя оценка качества реализуется через взаимопосещения занятий по плану кафедр, открытые занятия преподавателей, итоги которых обсуждаются на заседаниях кафедры, УМС. Посредством оценки качества занятий и используемых учебно-методических материалов, своевременность выдачи заданий на СРС, контроля и оценки успеваемости обучающихся.</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 xml:space="preserve">Образовательные программы Академии регулярно проходят экспертизу у работодателей, данные экспертизы размещены на сайте Академии и находятся в </w:t>
      </w:r>
      <w:r>
        <w:rPr>
          <w:rFonts w:ascii="Times New Roman" w:hAnsi="Times New Roman"/>
          <w:sz w:val="28"/>
          <w:szCs w:val="28"/>
        </w:rPr>
        <w:t>открыт</w:t>
      </w:r>
      <w:r w:rsidRPr="005D7BD2">
        <w:rPr>
          <w:rFonts w:ascii="Times New Roman" w:hAnsi="Times New Roman"/>
          <w:sz w:val="28"/>
          <w:szCs w:val="28"/>
        </w:rPr>
        <w:t xml:space="preserve">ом доступе. Ежегодно образовательные программы Академии подвергаются экспертизе в рамках ранжирования ОП в различных рейтингах (Атамекен, НАОКО). В 2019 году все ОП Академии прошли внешнюю экспертизу, организованную Центром Болонского процесса и академической мобильности МОН РК. </w:t>
      </w:r>
    </w:p>
    <w:p w:rsidR="005167DD" w:rsidRPr="005D7BD2"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В итоге материалом экспертизы ОП являются конечные результаты обучения студентов (результаты сессии, государственной аттестации, профессиональных практик), анкетирование студентов, преподавателей, работодателей, отзывы внешних руководителей практик, заключение председателей ГАК, экспертные заключения коллег из других вузов и сообщества работодателей.</w:t>
      </w:r>
    </w:p>
    <w:p w:rsidR="005167DD" w:rsidRDefault="005167DD" w:rsidP="00E732FD">
      <w:pPr>
        <w:spacing w:after="0" w:line="240" w:lineRule="auto"/>
        <w:ind w:firstLine="567"/>
        <w:jc w:val="both"/>
        <w:rPr>
          <w:rFonts w:ascii="Times New Roman" w:hAnsi="Times New Roman"/>
          <w:sz w:val="28"/>
          <w:szCs w:val="28"/>
        </w:rPr>
      </w:pPr>
      <w:r w:rsidRPr="005D7BD2">
        <w:rPr>
          <w:rFonts w:ascii="Times New Roman" w:hAnsi="Times New Roman"/>
          <w:sz w:val="28"/>
          <w:szCs w:val="28"/>
        </w:rPr>
        <w:t>Таким образом, программы Академии регулярно подвергаются обзору и пересматриваются с привлечением студентов и других заинтересованных лиц. Собранная информация анализируется, и программа приводится в соответствие с современными требованиями и стандартами. Внесенные изменения публикуются.</w:t>
      </w:r>
    </w:p>
    <w:p w:rsidR="007811C2" w:rsidRPr="005D7BD2" w:rsidRDefault="007811C2" w:rsidP="00E732FD">
      <w:pPr>
        <w:spacing w:after="0" w:line="240" w:lineRule="auto"/>
        <w:ind w:firstLine="567"/>
        <w:jc w:val="both"/>
        <w:rPr>
          <w:rFonts w:ascii="Times New Roman" w:hAnsi="Times New Roman"/>
          <w:sz w:val="28"/>
          <w:szCs w:val="28"/>
        </w:rPr>
      </w:pPr>
    </w:p>
    <w:p w:rsidR="005167DD" w:rsidRDefault="005167DD" w:rsidP="005167DD">
      <w:pPr>
        <w:widowControl w:val="0"/>
        <w:tabs>
          <w:tab w:val="left" w:pos="709"/>
        </w:tabs>
        <w:suppressAutoHyphens/>
        <w:spacing w:after="0" w:line="240" w:lineRule="auto"/>
        <w:ind w:firstLine="567"/>
        <w:contextualSpacing/>
        <w:jc w:val="center"/>
        <w:rPr>
          <w:rFonts w:ascii="Times New Roman" w:eastAsia="DejaVu Sans" w:hAnsi="Times New Roman" w:cs="Times New Roman"/>
          <w:b/>
          <w:bCs/>
          <w:color w:val="00000A"/>
          <w:sz w:val="28"/>
          <w:szCs w:val="28"/>
          <w:lang w:val="kk-KZ" w:eastAsia="en-US"/>
        </w:rPr>
      </w:pPr>
      <w:r w:rsidRPr="00AA4A5A">
        <w:rPr>
          <w:rFonts w:ascii="Times New Roman" w:eastAsia="DejaVu Sans" w:hAnsi="Times New Roman" w:cs="Times New Roman"/>
          <w:b/>
          <w:bCs/>
          <w:color w:val="00000A"/>
          <w:sz w:val="28"/>
          <w:szCs w:val="28"/>
          <w:lang w:val="kk-KZ" w:eastAsia="en-US"/>
        </w:rPr>
        <w:t xml:space="preserve">SWOT-анализ </w:t>
      </w:r>
    </w:p>
    <w:p w:rsidR="007811C2" w:rsidRPr="00AA4A5A" w:rsidRDefault="007811C2" w:rsidP="005167DD">
      <w:pPr>
        <w:widowControl w:val="0"/>
        <w:tabs>
          <w:tab w:val="left" w:pos="709"/>
        </w:tabs>
        <w:suppressAutoHyphens/>
        <w:spacing w:after="0" w:line="240" w:lineRule="auto"/>
        <w:ind w:firstLine="567"/>
        <w:contextualSpacing/>
        <w:jc w:val="center"/>
        <w:rPr>
          <w:rFonts w:ascii="Times New Roman" w:eastAsia="DejaVu Sans" w:hAnsi="Times New Roman" w:cs="Times New Roman"/>
          <w:b/>
          <w:bCs/>
          <w:color w:val="00000A"/>
          <w:sz w:val="28"/>
          <w:szCs w:val="28"/>
          <w:lang w:val="kk-KZ" w:eastAsia="en-US"/>
        </w:rPr>
      </w:pPr>
    </w:p>
    <w:tbl>
      <w:tblPr>
        <w:tblW w:w="9571"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785"/>
        <w:gridCol w:w="4786"/>
      </w:tblGrid>
      <w:tr w:rsidR="005167DD" w:rsidRPr="00AA4A5A" w:rsidTr="005167DD">
        <w:trPr>
          <w:jc w:val="center"/>
        </w:trPr>
        <w:tc>
          <w:tcPr>
            <w:tcW w:w="47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167DD" w:rsidRPr="00AA4A5A" w:rsidRDefault="005167DD" w:rsidP="005167DD">
            <w:pPr>
              <w:keepNext/>
              <w:widowControl w:val="0"/>
              <w:tabs>
                <w:tab w:val="left" w:pos="709"/>
                <w:tab w:val="left" w:pos="993"/>
              </w:tabs>
              <w:suppressAutoHyphens/>
              <w:spacing w:after="0" w:line="240" w:lineRule="auto"/>
              <w:ind w:firstLine="213"/>
              <w:contextualSpacing/>
              <w:jc w:val="both"/>
              <w:rPr>
                <w:rFonts w:ascii="Times New Roman" w:eastAsia="DejaVu Sans" w:hAnsi="Times New Roman" w:cs="Times New Roman"/>
                <w:b/>
                <w:color w:val="00000A"/>
                <w:sz w:val="24"/>
                <w:szCs w:val="24"/>
                <w:lang w:val="kk-KZ" w:eastAsia="en-US"/>
              </w:rPr>
            </w:pPr>
            <w:r w:rsidRPr="00AA4A5A">
              <w:rPr>
                <w:rFonts w:ascii="Times New Roman" w:eastAsia="DejaVu Sans" w:hAnsi="Times New Roman" w:cs="Times New Roman"/>
                <w:b/>
                <w:color w:val="00000A"/>
                <w:sz w:val="24"/>
                <w:szCs w:val="24"/>
                <w:lang w:val="kk-KZ" w:eastAsia="en-US"/>
              </w:rPr>
              <w:t>S (Strengths) – сильные стороны (потенциально позитивные внутренние факторы)</w:t>
            </w:r>
          </w:p>
        </w:tc>
        <w:tc>
          <w:tcPr>
            <w:tcW w:w="478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167DD" w:rsidRPr="00AA4A5A" w:rsidRDefault="005167DD" w:rsidP="005167DD">
            <w:pPr>
              <w:keepNext/>
              <w:widowControl w:val="0"/>
              <w:tabs>
                <w:tab w:val="left" w:pos="709"/>
                <w:tab w:val="left" w:pos="993"/>
              </w:tabs>
              <w:suppressAutoHyphens/>
              <w:spacing w:after="0" w:line="240" w:lineRule="auto"/>
              <w:ind w:firstLine="213"/>
              <w:contextualSpacing/>
              <w:jc w:val="both"/>
              <w:rPr>
                <w:rFonts w:ascii="Times New Roman" w:eastAsia="DejaVu Sans" w:hAnsi="Times New Roman" w:cs="Times New Roman"/>
                <w:b/>
                <w:color w:val="00000A"/>
                <w:sz w:val="24"/>
                <w:szCs w:val="24"/>
                <w:lang w:val="kk-KZ" w:eastAsia="en-US"/>
              </w:rPr>
            </w:pPr>
            <w:r w:rsidRPr="00AA4A5A">
              <w:rPr>
                <w:rFonts w:ascii="Times New Roman" w:eastAsia="DejaVu Sans" w:hAnsi="Times New Roman" w:cs="Times New Roman"/>
                <w:b/>
                <w:color w:val="00000A"/>
                <w:sz w:val="24"/>
                <w:szCs w:val="24"/>
                <w:lang w:val="kk-KZ" w:eastAsia="en-US"/>
              </w:rPr>
              <w:t>W (Weaknesses) – слабые стороны</w:t>
            </w:r>
          </w:p>
          <w:p w:rsidR="005167DD" w:rsidRPr="00AA4A5A" w:rsidRDefault="005167DD" w:rsidP="005167DD">
            <w:pPr>
              <w:keepNext/>
              <w:widowControl w:val="0"/>
              <w:tabs>
                <w:tab w:val="left" w:pos="709"/>
                <w:tab w:val="left" w:pos="993"/>
              </w:tabs>
              <w:suppressAutoHyphens/>
              <w:spacing w:after="0" w:line="240" w:lineRule="auto"/>
              <w:ind w:firstLine="213"/>
              <w:contextualSpacing/>
              <w:jc w:val="both"/>
              <w:rPr>
                <w:rFonts w:ascii="Times New Roman" w:eastAsia="DejaVu Sans" w:hAnsi="Times New Roman" w:cs="Times New Roman"/>
                <w:color w:val="00000A"/>
                <w:sz w:val="24"/>
                <w:szCs w:val="24"/>
                <w:lang w:val="kk-KZ" w:eastAsia="en-US"/>
              </w:rPr>
            </w:pPr>
            <w:r w:rsidRPr="00AA4A5A">
              <w:rPr>
                <w:rFonts w:ascii="Times New Roman" w:eastAsia="DejaVu Sans" w:hAnsi="Times New Roman" w:cs="Times New Roman"/>
                <w:b/>
                <w:color w:val="00000A"/>
                <w:sz w:val="24"/>
                <w:szCs w:val="24"/>
                <w:lang w:val="kk-KZ" w:eastAsia="en-US"/>
              </w:rPr>
              <w:t>(потенциально негативные внутренние факторы)</w:t>
            </w:r>
          </w:p>
        </w:tc>
      </w:tr>
      <w:tr w:rsidR="005167DD" w:rsidRPr="00AA4A5A" w:rsidTr="005167DD">
        <w:trPr>
          <w:jc w:val="center"/>
        </w:trPr>
        <w:tc>
          <w:tcPr>
            <w:tcW w:w="47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167DD" w:rsidRPr="00AA4A5A" w:rsidRDefault="005167DD" w:rsidP="0052765E">
            <w:pPr>
              <w:pStyle w:val="a9"/>
              <w:widowControl w:val="0"/>
              <w:numPr>
                <w:ilvl w:val="0"/>
                <w:numId w:val="25"/>
              </w:numPr>
              <w:tabs>
                <w:tab w:val="left" w:pos="313"/>
                <w:tab w:val="left" w:pos="709"/>
              </w:tabs>
              <w:suppressAutoHyphens/>
              <w:spacing w:after="0" w:line="240" w:lineRule="auto"/>
              <w:ind w:left="29" w:firstLine="0"/>
              <w:jc w:val="both"/>
              <w:rPr>
                <w:rFonts w:ascii="Times New Roman" w:eastAsia="DejaVu Sans" w:hAnsi="Times New Roman"/>
                <w:color w:val="00000A"/>
                <w:sz w:val="24"/>
                <w:szCs w:val="24"/>
                <w:lang w:eastAsia="en-US"/>
              </w:rPr>
            </w:pPr>
            <w:r w:rsidRPr="00AA4A5A">
              <w:rPr>
                <w:rFonts w:ascii="Times New Roman" w:eastAsia="DejaVu Sans" w:hAnsi="Times New Roman"/>
                <w:color w:val="00000A"/>
                <w:sz w:val="24"/>
                <w:szCs w:val="24"/>
                <w:lang w:eastAsia="en-US"/>
              </w:rPr>
              <w:t>функционирование Академических комитетов;</w:t>
            </w:r>
          </w:p>
          <w:p w:rsidR="005167DD" w:rsidRPr="00AA4A5A" w:rsidRDefault="005167DD" w:rsidP="0052765E">
            <w:pPr>
              <w:pStyle w:val="a9"/>
              <w:widowControl w:val="0"/>
              <w:numPr>
                <w:ilvl w:val="0"/>
                <w:numId w:val="25"/>
              </w:numPr>
              <w:tabs>
                <w:tab w:val="left" w:pos="313"/>
                <w:tab w:val="left" w:pos="709"/>
              </w:tabs>
              <w:suppressAutoHyphens/>
              <w:spacing w:after="0" w:line="240" w:lineRule="auto"/>
              <w:ind w:left="29" w:firstLine="0"/>
              <w:jc w:val="both"/>
              <w:rPr>
                <w:rFonts w:ascii="Times New Roman" w:eastAsia="DejaVu Sans" w:hAnsi="Times New Roman"/>
                <w:color w:val="00000A"/>
                <w:sz w:val="24"/>
                <w:szCs w:val="24"/>
                <w:lang w:val="kk-KZ" w:eastAsia="en-US"/>
              </w:rPr>
            </w:pPr>
            <w:r w:rsidRPr="00AA4A5A">
              <w:rPr>
                <w:rFonts w:ascii="Times New Roman" w:eastAsia="DejaVu Sans" w:hAnsi="Times New Roman"/>
                <w:color w:val="00000A"/>
                <w:sz w:val="24"/>
                <w:szCs w:val="24"/>
                <w:lang w:val="kk-KZ" w:eastAsia="en-US"/>
              </w:rPr>
              <w:t>активное участие работодателей в создании образовательных программ;</w:t>
            </w:r>
          </w:p>
          <w:p w:rsidR="0065513E" w:rsidRPr="00AA4A5A" w:rsidRDefault="005167DD" w:rsidP="0052765E">
            <w:pPr>
              <w:pStyle w:val="a9"/>
              <w:widowControl w:val="0"/>
              <w:numPr>
                <w:ilvl w:val="0"/>
                <w:numId w:val="25"/>
              </w:numPr>
              <w:tabs>
                <w:tab w:val="left" w:pos="313"/>
                <w:tab w:val="left" w:pos="709"/>
              </w:tabs>
              <w:suppressAutoHyphens/>
              <w:spacing w:after="0" w:line="240" w:lineRule="auto"/>
              <w:ind w:left="29" w:firstLine="0"/>
              <w:jc w:val="both"/>
              <w:rPr>
                <w:rFonts w:ascii="Times New Roman" w:eastAsia="DejaVu Sans" w:hAnsi="Times New Roman"/>
                <w:color w:val="00000A"/>
                <w:sz w:val="24"/>
                <w:szCs w:val="24"/>
                <w:lang w:val="kk-KZ" w:eastAsia="en-US"/>
              </w:rPr>
            </w:pPr>
            <w:r w:rsidRPr="00AA4A5A">
              <w:rPr>
                <w:rFonts w:ascii="Times New Roman" w:eastAsia="DejaVu Sans" w:hAnsi="Times New Roman"/>
                <w:color w:val="00000A"/>
                <w:sz w:val="24"/>
                <w:szCs w:val="24"/>
                <w:lang w:val="kk-KZ" w:eastAsia="en-US"/>
              </w:rPr>
              <w:t>приглашение ведущих специалистов-практиков для проведения занятий в вузе;</w:t>
            </w:r>
          </w:p>
          <w:p w:rsidR="0065513E" w:rsidRPr="00AA4A5A" w:rsidRDefault="0065513E" w:rsidP="0052765E">
            <w:pPr>
              <w:pStyle w:val="a9"/>
              <w:widowControl w:val="0"/>
              <w:numPr>
                <w:ilvl w:val="0"/>
                <w:numId w:val="25"/>
              </w:numPr>
              <w:tabs>
                <w:tab w:val="left" w:pos="313"/>
                <w:tab w:val="left" w:pos="709"/>
              </w:tabs>
              <w:suppressAutoHyphens/>
              <w:spacing w:after="0" w:line="240" w:lineRule="auto"/>
              <w:ind w:left="29" w:firstLine="0"/>
              <w:jc w:val="both"/>
              <w:rPr>
                <w:rFonts w:ascii="Times New Roman" w:eastAsia="DejaVu Sans" w:hAnsi="Times New Roman"/>
                <w:color w:val="00000A"/>
                <w:sz w:val="24"/>
                <w:szCs w:val="24"/>
                <w:lang w:val="kk-KZ" w:eastAsia="en-US"/>
              </w:rPr>
            </w:pPr>
            <w:r w:rsidRPr="00AA4A5A">
              <w:rPr>
                <w:rFonts w:ascii="Times New Roman" w:eastAsia="DejaVu Sans" w:hAnsi="Times New Roman"/>
                <w:color w:val="00000A"/>
                <w:sz w:val="24"/>
                <w:szCs w:val="24"/>
                <w:lang w:val="kk-KZ" w:eastAsia="en-US"/>
              </w:rPr>
              <w:t>практикоориентированность образовательного процесса (проведение занятий на базе филиала кафедр);</w:t>
            </w:r>
          </w:p>
          <w:p w:rsidR="005167DD" w:rsidRPr="00AA4A5A" w:rsidRDefault="005167DD" w:rsidP="0052765E">
            <w:pPr>
              <w:pStyle w:val="a9"/>
              <w:widowControl w:val="0"/>
              <w:numPr>
                <w:ilvl w:val="0"/>
                <w:numId w:val="25"/>
              </w:numPr>
              <w:tabs>
                <w:tab w:val="left" w:pos="313"/>
                <w:tab w:val="left" w:pos="709"/>
              </w:tabs>
              <w:suppressAutoHyphens/>
              <w:spacing w:after="0" w:line="240" w:lineRule="auto"/>
              <w:ind w:left="29" w:firstLine="0"/>
              <w:jc w:val="both"/>
              <w:rPr>
                <w:rFonts w:ascii="Times New Roman" w:eastAsia="DejaVu Sans" w:hAnsi="Times New Roman"/>
                <w:color w:val="00000A"/>
                <w:sz w:val="24"/>
                <w:szCs w:val="24"/>
                <w:lang w:val="kk-KZ" w:eastAsia="en-US"/>
              </w:rPr>
            </w:pPr>
            <w:r w:rsidRPr="00AA4A5A">
              <w:rPr>
                <w:rFonts w:ascii="Times New Roman" w:hAnsi="Times New Roman"/>
                <w:sz w:val="24"/>
                <w:szCs w:val="24"/>
                <w:lang w:val="kk-KZ"/>
              </w:rPr>
              <w:t>о</w:t>
            </w:r>
            <w:r w:rsidRPr="00AA4A5A">
              <w:rPr>
                <w:rFonts w:ascii="Times New Roman" w:hAnsi="Times New Roman"/>
                <w:sz w:val="24"/>
                <w:szCs w:val="24"/>
              </w:rPr>
              <w:t>беспечение механизма внутренней оценки качества образовательных программ и наличие обратной связи с работодателями и выпускниками для их совершенствования;</w:t>
            </w:r>
          </w:p>
          <w:p w:rsidR="005167DD" w:rsidRPr="00AA4A5A" w:rsidRDefault="005167DD" w:rsidP="0052765E">
            <w:pPr>
              <w:pStyle w:val="a9"/>
              <w:widowControl w:val="0"/>
              <w:numPr>
                <w:ilvl w:val="0"/>
                <w:numId w:val="25"/>
              </w:numPr>
              <w:tabs>
                <w:tab w:val="left" w:pos="313"/>
                <w:tab w:val="left" w:pos="709"/>
              </w:tabs>
              <w:suppressAutoHyphens/>
              <w:spacing w:after="0" w:line="240" w:lineRule="auto"/>
              <w:ind w:left="29" w:firstLine="0"/>
              <w:jc w:val="both"/>
              <w:rPr>
                <w:rFonts w:ascii="Times New Roman" w:eastAsia="DejaVu Sans" w:hAnsi="Times New Roman"/>
                <w:color w:val="00000A"/>
                <w:sz w:val="24"/>
                <w:szCs w:val="24"/>
                <w:lang w:val="kk-KZ" w:eastAsia="en-US"/>
              </w:rPr>
            </w:pPr>
            <w:r w:rsidRPr="00AA4A5A">
              <w:rPr>
                <w:rFonts w:ascii="Times New Roman" w:eastAsia="DejaVu Sans" w:hAnsi="Times New Roman"/>
                <w:color w:val="00000A"/>
                <w:sz w:val="24"/>
                <w:szCs w:val="24"/>
                <w:lang w:val="kk-KZ" w:eastAsia="en-US"/>
              </w:rPr>
              <w:t>обеспеченность дисциплин учебной и учебно-методической литературой;</w:t>
            </w:r>
          </w:p>
          <w:p w:rsidR="005167DD" w:rsidRPr="00AA4A5A" w:rsidRDefault="005167DD" w:rsidP="0052765E">
            <w:pPr>
              <w:pStyle w:val="a9"/>
              <w:widowControl w:val="0"/>
              <w:numPr>
                <w:ilvl w:val="0"/>
                <w:numId w:val="25"/>
              </w:numPr>
              <w:tabs>
                <w:tab w:val="left" w:pos="313"/>
                <w:tab w:val="left" w:pos="709"/>
              </w:tabs>
              <w:suppressAutoHyphens/>
              <w:spacing w:after="0" w:line="240" w:lineRule="auto"/>
              <w:ind w:left="29" w:firstLine="0"/>
              <w:jc w:val="both"/>
              <w:rPr>
                <w:rFonts w:ascii="Times New Roman" w:eastAsia="DejaVu Sans" w:hAnsi="Times New Roman"/>
                <w:color w:val="00000A"/>
                <w:sz w:val="24"/>
                <w:szCs w:val="24"/>
                <w:lang w:val="kk-KZ" w:eastAsia="en-US"/>
              </w:rPr>
            </w:pPr>
            <w:r w:rsidRPr="00AA4A5A">
              <w:rPr>
                <w:rFonts w:ascii="Times New Roman" w:eastAsia="DejaVu Sans" w:hAnsi="Times New Roman"/>
                <w:color w:val="00000A"/>
                <w:sz w:val="24"/>
                <w:szCs w:val="24"/>
                <w:lang w:val="kk-KZ" w:eastAsia="en-US"/>
              </w:rPr>
              <w:lastRenderedPageBreak/>
              <w:t>применение дистанционных   технологий в образовательном процессе;</w:t>
            </w:r>
          </w:p>
          <w:p w:rsidR="005167DD" w:rsidRPr="00AA4A5A" w:rsidRDefault="005167DD" w:rsidP="0052765E">
            <w:pPr>
              <w:pStyle w:val="a9"/>
              <w:widowControl w:val="0"/>
              <w:numPr>
                <w:ilvl w:val="0"/>
                <w:numId w:val="25"/>
              </w:numPr>
              <w:tabs>
                <w:tab w:val="left" w:pos="313"/>
                <w:tab w:val="left" w:pos="709"/>
              </w:tabs>
              <w:suppressAutoHyphens/>
              <w:spacing w:after="0" w:line="240" w:lineRule="auto"/>
              <w:ind w:left="29" w:firstLine="0"/>
              <w:jc w:val="both"/>
              <w:rPr>
                <w:rFonts w:ascii="Times New Roman" w:eastAsia="DejaVu Sans" w:hAnsi="Times New Roman"/>
                <w:color w:val="00000A"/>
                <w:sz w:val="24"/>
                <w:szCs w:val="24"/>
                <w:lang w:val="kk-KZ" w:eastAsia="en-US"/>
              </w:rPr>
            </w:pPr>
            <w:r w:rsidRPr="00AA4A5A">
              <w:rPr>
                <w:rFonts w:ascii="Times New Roman" w:eastAsia="DejaVu Sans" w:hAnsi="Times New Roman"/>
                <w:color w:val="00000A"/>
                <w:sz w:val="24"/>
                <w:szCs w:val="24"/>
                <w:lang w:val="kk-KZ" w:eastAsia="en-US"/>
              </w:rPr>
              <w:t>свободный доступ  всех аудиторий</w:t>
            </w:r>
            <w:r w:rsidRPr="00AA4A5A">
              <w:rPr>
                <w:rFonts w:ascii="Times New Roman" w:eastAsia="DejaVu Sans" w:hAnsi="Times New Roman"/>
                <w:color w:val="00000A"/>
                <w:sz w:val="24"/>
                <w:szCs w:val="24"/>
                <w:lang w:eastAsia="en-US"/>
              </w:rPr>
              <w:t xml:space="preserve"> </w:t>
            </w:r>
            <w:r w:rsidRPr="00AA4A5A">
              <w:rPr>
                <w:rFonts w:ascii="Times New Roman" w:eastAsia="DejaVu Sans" w:hAnsi="Times New Roman"/>
                <w:color w:val="00000A"/>
                <w:sz w:val="24"/>
                <w:szCs w:val="24"/>
                <w:lang w:val="kk-KZ" w:eastAsia="en-US"/>
              </w:rPr>
              <w:t>в Интернет.</w:t>
            </w:r>
          </w:p>
        </w:tc>
        <w:tc>
          <w:tcPr>
            <w:tcW w:w="478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167DD" w:rsidRPr="00AA4A5A" w:rsidRDefault="005167DD" w:rsidP="0052765E">
            <w:pPr>
              <w:pStyle w:val="a9"/>
              <w:widowControl w:val="0"/>
              <w:numPr>
                <w:ilvl w:val="0"/>
                <w:numId w:val="26"/>
              </w:numPr>
              <w:tabs>
                <w:tab w:val="left" w:pos="205"/>
              </w:tabs>
              <w:spacing w:after="0" w:line="240" w:lineRule="auto"/>
              <w:ind w:left="0" w:firstLine="0"/>
              <w:jc w:val="both"/>
              <w:rPr>
                <w:rFonts w:ascii="Times New Roman" w:hAnsi="Times New Roman"/>
                <w:sz w:val="24"/>
                <w:szCs w:val="24"/>
              </w:rPr>
            </w:pPr>
            <w:r w:rsidRPr="00AA4A5A">
              <w:rPr>
                <w:rFonts w:ascii="Times New Roman" w:hAnsi="Times New Roman"/>
                <w:sz w:val="24"/>
                <w:szCs w:val="24"/>
              </w:rPr>
              <w:lastRenderedPageBreak/>
              <w:t>сложность реализации совместных с зарубежными вузами образовательных программ.</w:t>
            </w:r>
          </w:p>
          <w:p w:rsidR="005167DD" w:rsidRPr="00AA4A5A" w:rsidRDefault="005167DD" w:rsidP="005167DD">
            <w:pPr>
              <w:keepNext/>
              <w:widowControl w:val="0"/>
              <w:tabs>
                <w:tab w:val="left" w:pos="709"/>
                <w:tab w:val="left" w:pos="993"/>
              </w:tabs>
              <w:suppressAutoHyphens/>
              <w:spacing w:after="0" w:line="240" w:lineRule="auto"/>
              <w:ind w:firstLine="213"/>
              <w:contextualSpacing/>
              <w:jc w:val="both"/>
              <w:rPr>
                <w:rFonts w:ascii="Times New Roman" w:eastAsia="DejaVu Sans" w:hAnsi="Times New Roman" w:cs="Times New Roman"/>
                <w:color w:val="00000A"/>
                <w:sz w:val="24"/>
                <w:szCs w:val="24"/>
                <w:lang w:eastAsia="en-US"/>
              </w:rPr>
            </w:pPr>
          </w:p>
        </w:tc>
      </w:tr>
      <w:tr w:rsidR="005167DD" w:rsidRPr="00AA4A5A" w:rsidTr="005167DD">
        <w:trPr>
          <w:jc w:val="center"/>
        </w:trPr>
        <w:tc>
          <w:tcPr>
            <w:tcW w:w="47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167DD" w:rsidRPr="00AA4A5A" w:rsidRDefault="005167DD" w:rsidP="005167DD">
            <w:pPr>
              <w:keepNext/>
              <w:widowControl w:val="0"/>
              <w:tabs>
                <w:tab w:val="left" w:pos="709"/>
                <w:tab w:val="left" w:pos="993"/>
              </w:tabs>
              <w:suppressAutoHyphens/>
              <w:spacing w:after="0" w:line="240" w:lineRule="auto"/>
              <w:ind w:firstLine="213"/>
              <w:contextualSpacing/>
              <w:jc w:val="both"/>
              <w:rPr>
                <w:rFonts w:ascii="Times New Roman" w:eastAsia="DejaVu Sans" w:hAnsi="Times New Roman" w:cs="Times New Roman"/>
                <w:b/>
                <w:color w:val="00000A"/>
                <w:sz w:val="24"/>
                <w:szCs w:val="24"/>
                <w:lang w:val="kk-KZ" w:eastAsia="en-US"/>
              </w:rPr>
            </w:pPr>
            <w:r w:rsidRPr="00AA4A5A">
              <w:rPr>
                <w:rFonts w:ascii="Times New Roman" w:eastAsia="DejaVu Sans" w:hAnsi="Times New Roman" w:cs="Times New Roman"/>
                <w:b/>
                <w:color w:val="00000A"/>
                <w:sz w:val="24"/>
                <w:szCs w:val="24"/>
                <w:lang w:val="kk-KZ" w:eastAsia="en-US"/>
              </w:rPr>
              <w:lastRenderedPageBreak/>
              <w:t>O (Opportunities) – благоприятные возможности (потенциально позитивные внешние факторы)</w:t>
            </w:r>
          </w:p>
        </w:tc>
        <w:tc>
          <w:tcPr>
            <w:tcW w:w="478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167DD" w:rsidRPr="00AA4A5A" w:rsidRDefault="005167DD" w:rsidP="005167DD">
            <w:pPr>
              <w:keepNext/>
              <w:widowControl w:val="0"/>
              <w:tabs>
                <w:tab w:val="left" w:pos="709"/>
                <w:tab w:val="left" w:pos="993"/>
              </w:tabs>
              <w:suppressAutoHyphens/>
              <w:spacing w:after="0" w:line="240" w:lineRule="auto"/>
              <w:ind w:firstLine="213"/>
              <w:contextualSpacing/>
              <w:jc w:val="both"/>
              <w:rPr>
                <w:rFonts w:ascii="Times New Roman" w:eastAsia="DejaVu Sans" w:hAnsi="Times New Roman" w:cs="Times New Roman"/>
                <w:b/>
                <w:color w:val="00000A"/>
                <w:sz w:val="24"/>
                <w:szCs w:val="24"/>
                <w:lang w:val="kk-KZ" w:eastAsia="en-US"/>
              </w:rPr>
            </w:pPr>
            <w:r w:rsidRPr="00AA4A5A">
              <w:rPr>
                <w:rFonts w:ascii="Times New Roman" w:eastAsia="DejaVu Sans" w:hAnsi="Times New Roman" w:cs="Times New Roman"/>
                <w:b/>
                <w:color w:val="00000A"/>
                <w:sz w:val="24"/>
                <w:szCs w:val="24"/>
                <w:lang w:val="kk-KZ" w:eastAsia="en-US"/>
              </w:rPr>
              <w:t>T (Threats) – угрозы (потенциально негативные внешние факторы)</w:t>
            </w:r>
          </w:p>
        </w:tc>
      </w:tr>
      <w:tr w:rsidR="005167DD" w:rsidRPr="00AA4A5A" w:rsidTr="005167DD">
        <w:trPr>
          <w:jc w:val="center"/>
        </w:trPr>
        <w:tc>
          <w:tcPr>
            <w:tcW w:w="47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167DD" w:rsidRPr="00AA4A5A" w:rsidRDefault="005167DD" w:rsidP="0052765E">
            <w:pPr>
              <w:pStyle w:val="a9"/>
              <w:keepNext/>
              <w:widowControl w:val="0"/>
              <w:numPr>
                <w:ilvl w:val="0"/>
                <w:numId w:val="23"/>
              </w:numPr>
              <w:tabs>
                <w:tab w:val="left" w:pos="313"/>
                <w:tab w:val="num" w:pos="360"/>
                <w:tab w:val="left" w:pos="993"/>
              </w:tabs>
              <w:suppressAutoHyphens/>
              <w:spacing w:after="0" w:line="240" w:lineRule="auto"/>
              <w:ind w:left="0" w:firstLine="0"/>
              <w:jc w:val="both"/>
              <w:rPr>
                <w:rFonts w:ascii="Times New Roman" w:hAnsi="Times New Roman"/>
                <w:iCs/>
                <w:sz w:val="24"/>
                <w:szCs w:val="24"/>
              </w:rPr>
            </w:pPr>
            <w:r w:rsidRPr="00AA4A5A">
              <w:rPr>
                <w:rFonts w:ascii="Times New Roman" w:hAnsi="Times New Roman"/>
                <w:iCs/>
                <w:sz w:val="24"/>
                <w:szCs w:val="24"/>
              </w:rPr>
              <w:t>дальнейшее развитие механизма академической мобильности студентов, профессорско-преподавательского состава и сотрудников;</w:t>
            </w:r>
          </w:p>
          <w:p w:rsidR="005167DD" w:rsidRPr="00AA4A5A" w:rsidRDefault="005167DD" w:rsidP="0052765E">
            <w:pPr>
              <w:pStyle w:val="a9"/>
              <w:keepNext/>
              <w:widowControl w:val="0"/>
              <w:numPr>
                <w:ilvl w:val="0"/>
                <w:numId w:val="23"/>
              </w:numPr>
              <w:tabs>
                <w:tab w:val="left" w:pos="313"/>
                <w:tab w:val="num" w:pos="360"/>
                <w:tab w:val="left" w:pos="993"/>
              </w:tabs>
              <w:suppressAutoHyphens/>
              <w:spacing w:after="0" w:line="240" w:lineRule="auto"/>
              <w:ind w:left="0" w:firstLine="0"/>
              <w:jc w:val="both"/>
              <w:rPr>
                <w:rFonts w:ascii="Times New Roman" w:hAnsi="Times New Roman"/>
                <w:iCs/>
                <w:sz w:val="24"/>
                <w:szCs w:val="24"/>
              </w:rPr>
            </w:pPr>
            <w:r w:rsidRPr="00AA4A5A">
              <w:rPr>
                <w:rFonts w:ascii="Times New Roman" w:eastAsia="DejaVu Sans" w:hAnsi="Times New Roman"/>
                <w:color w:val="00000A"/>
                <w:sz w:val="24"/>
                <w:szCs w:val="24"/>
              </w:rPr>
              <w:t>наличие системы международных контактов и связей для реализации совместных образовательных программ.</w:t>
            </w:r>
          </w:p>
          <w:p w:rsidR="005167DD" w:rsidRPr="00AA4A5A" w:rsidRDefault="005167DD" w:rsidP="005167DD">
            <w:pPr>
              <w:keepNext/>
              <w:widowControl w:val="0"/>
              <w:tabs>
                <w:tab w:val="left" w:pos="326"/>
                <w:tab w:val="left" w:pos="709"/>
                <w:tab w:val="left" w:pos="993"/>
              </w:tabs>
              <w:suppressAutoHyphens/>
              <w:spacing w:after="0" w:line="240" w:lineRule="auto"/>
              <w:ind w:firstLine="213"/>
              <w:contextualSpacing/>
              <w:jc w:val="both"/>
              <w:rPr>
                <w:rFonts w:ascii="Times New Roman" w:eastAsia="DejaVu Sans" w:hAnsi="Times New Roman" w:cs="Times New Roman"/>
                <w:color w:val="00000A"/>
                <w:sz w:val="24"/>
                <w:szCs w:val="24"/>
              </w:rPr>
            </w:pPr>
          </w:p>
          <w:p w:rsidR="005167DD" w:rsidRPr="00AA4A5A" w:rsidRDefault="005167DD" w:rsidP="005167DD">
            <w:pPr>
              <w:keepNext/>
              <w:widowControl w:val="0"/>
              <w:tabs>
                <w:tab w:val="left" w:pos="326"/>
                <w:tab w:val="left" w:pos="709"/>
                <w:tab w:val="left" w:pos="993"/>
              </w:tabs>
              <w:suppressAutoHyphens/>
              <w:spacing w:after="0" w:line="240" w:lineRule="auto"/>
              <w:ind w:firstLine="213"/>
              <w:contextualSpacing/>
              <w:jc w:val="both"/>
              <w:rPr>
                <w:rFonts w:ascii="Times New Roman" w:eastAsia="DejaVu Sans" w:hAnsi="Times New Roman" w:cs="Times New Roman"/>
                <w:color w:val="00000A"/>
                <w:sz w:val="24"/>
                <w:szCs w:val="24"/>
              </w:rPr>
            </w:pPr>
          </w:p>
        </w:tc>
        <w:tc>
          <w:tcPr>
            <w:tcW w:w="478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167DD" w:rsidRPr="00AA4A5A" w:rsidRDefault="005167DD" w:rsidP="0052765E">
            <w:pPr>
              <w:pStyle w:val="a9"/>
              <w:widowControl w:val="0"/>
              <w:numPr>
                <w:ilvl w:val="0"/>
                <w:numId w:val="24"/>
              </w:numPr>
              <w:tabs>
                <w:tab w:val="left" w:pos="534"/>
              </w:tabs>
              <w:spacing w:after="0" w:line="240" w:lineRule="auto"/>
              <w:ind w:left="64" w:firstLine="0"/>
              <w:jc w:val="both"/>
              <w:rPr>
                <w:rFonts w:ascii="Times New Roman" w:hAnsi="Times New Roman"/>
                <w:sz w:val="24"/>
                <w:szCs w:val="24"/>
              </w:rPr>
            </w:pPr>
            <w:r w:rsidRPr="00AA4A5A">
              <w:rPr>
                <w:rFonts w:ascii="Times New Roman" w:eastAsia="DejaVu Sans" w:hAnsi="Times New Roman"/>
                <w:color w:val="00000A"/>
                <w:sz w:val="24"/>
                <w:szCs w:val="24"/>
              </w:rPr>
              <w:t>-</w:t>
            </w:r>
            <w:r w:rsidRPr="00AA4A5A">
              <w:rPr>
                <w:rFonts w:ascii="Times New Roman" w:hAnsi="Times New Roman"/>
                <w:sz w:val="24"/>
                <w:szCs w:val="24"/>
              </w:rPr>
              <w:t>отсутствие профессиональных стандартов РК по некоторым направлениям подготовки Академии;</w:t>
            </w:r>
          </w:p>
          <w:p w:rsidR="005167DD" w:rsidRPr="00AA4A5A" w:rsidRDefault="005167DD" w:rsidP="0052765E">
            <w:pPr>
              <w:pStyle w:val="a9"/>
              <w:widowControl w:val="0"/>
              <w:numPr>
                <w:ilvl w:val="0"/>
                <w:numId w:val="24"/>
              </w:numPr>
              <w:tabs>
                <w:tab w:val="left" w:pos="534"/>
              </w:tabs>
              <w:spacing w:after="0" w:line="240" w:lineRule="auto"/>
              <w:ind w:left="64" w:firstLine="0"/>
              <w:jc w:val="both"/>
              <w:rPr>
                <w:rFonts w:ascii="Times New Roman" w:hAnsi="Times New Roman"/>
                <w:sz w:val="24"/>
                <w:szCs w:val="24"/>
              </w:rPr>
            </w:pPr>
            <w:r w:rsidRPr="00AA4A5A">
              <w:rPr>
                <w:rFonts w:ascii="Times New Roman" w:hAnsi="Times New Roman"/>
                <w:sz w:val="24"/>
                <w:szCs w:val="24"/>
              </w:rPr>
              <w:t>-конкуренция на рынке образовательных услуг;</w:t>
            </w:r>
          </w:p>
          <w:p w:rsidR="005167DD" w:rsidRPr="00AA4A5A" w:rsidRDefault="005167DD" w:rsidP="0052765E">
            <w:pPr>
              <w:pStyle w:val="a9"/>
              <w:widowControl w:val="0"/>
              <w:numPr>
                <w:ilvl w:val="0"/>
                <w:numId w:val="24"/>
              </w:numPr>
              <w:tabs>
                <w:tab w:val="left" w:pos="534"/>
              </w:tabs>
              <w:spacing w:after="0" w:line="240" w:lineRule="auto"/>
              <w:ind w:left="64" w:firstLine="0"/>
              <w:jc w:val="both"/>
              <w:rPr>
                <w:rFonts w:ascii="Times New Roman" w:hAnsi="Times New Roman"/>
                <w:sz w:val="24"/>
                <w:szCs w:val="24"/>
              </w:rPr>
            </w:pPr>
            <w:r w:rsidRPr="00AA4A5A">
              <w:rPr>
                <w:rFonts w:ascii="Times New Roman" w:hAnsi="Times New Roman"/>
                <w:sz w:val="24"/>
                <w:szCs w:val="24"/>
              </w:rPr>
              <w:t>-</w:t>
            </w:r>
            <w:r w:rsidRPr="00AA4A5A">
              <w:rPr>
                <w:rFonts w:ascii="Times New Roman" w:eastAsia="DejaVu Sans" w:hAnsi="Times New Roman"/>
                <w:color w:val="00000A"/>
                <w:sz w:val="24"/>
                <w:szCs w:val="24"/>
              </w:rPr>
              <w:t>невысокая заинтересованность студентов зарубежных вузов обучаться по совместным образовательным программам</w:t>
            </w:r>
            <w:r w:rsidRPr="00AA4A5A">
              <w:rPr>
                <w:rFonts w:ascii="Times New Roman" w:hAnsi="Times New Roman"/>
                <w:sz w:val="24"/>
                <w:szCs w:val="24"/>
              </w:rPr>
              <w:t>.</w:t>
            </w:r>
          </w:p>
        </w:tc>
      </w:tr>
    </w:tbl>
    <w:p w:rsidR="00E732FD" w:rsidRDefault="00E732FD" w:rsidP="005167DD">
      <w:pPr>
        <w:spacing w:after="0" w:line="240" w:lineRule="auto"/>
        <w:ind w:firstLine="567"/>
        <w:jc w:val="both"/>
        <w:rPr>
          <w:rFonts w:ascii="Times New Roman" w:hAnsi="Times New Roman"/>
          <w:sz w:val="28"/>
          <w:szCs w:val="28"/>
          <w:lang w:val="kk-KZ"/>
        </w:rPr>
      </w:pPr>
    </w:p>
    <w:p w:rsidR="005167DD" w:rsidRDefault="005167DD" w:rsidP="005167DD">
      <w:pPr>
        <w:spacing w:after="0" w:line="240" w:lineRule="auto"/>
        <w:ind w:firstLine="567"/>
      </w:pPr>
    </w:p>
    <w:p w:rsidR="005167DD" w:rsidRDefault="005167DD">
      <w:pPr>
        <w:sectPr w:rsidR="005167DD" w:rsidSect="00B63AFB">
          <w:footerReference w:type="default" r:id="rId50"/>
          <w:pgSz w:w="11906" w:h="16838"/>
          <w:pgMar w:top="851" w:right="567" w:bottom="851" w:left="1418" w:header="567" w:footer="567" w:gutter="0"/>
          <w:cols w:space="708"/>
          <w:docGrid w:linePitch="360"/>
        </w:sectPr>
      </w:pPr>
    </w:p>
    <w:p w:rsidR="007811C2" w:rsidRDefault="005167DD" w:rsidP="00967579">
      <w:pPr>
        <w:pStyle w:val="a9"/>
        <w:numPr>
          <w:ilvl w:val="0"/>
          <w:numId w:val="13"/>
        </w:numPr>
        <w:spacing w:after="0" w:line="240" w:lineRule="auto"/>
        <w:jc w:val="center"/>
        <w:rPr>
          <w:rFonts w:ascii="Times New Roman" w:hAnsi="Times New Roman"/>
          <w:b/>
          <w:caps/>
          <w:sz w:val="28"/>
          <w:szCs w:val="28"/>
        </w:rPr>
      </w:pPr>
      <w:r w:rsidRPr="00EE5314">
        <w:rPr>
          <w:rFonts w:ascii="Times New Roman" w:hAnsi="Times New Roman"/>
          <w:b/>
          <w:caps/>
          <w:sz w:val="28"/>
          <w:szCs w:val="28"/>
        </w:rPr>
        <w:lastRenderedPageBreak/>
        <w:t xml:space="preserve">Стандарт 6. </w:t>
      </w:r>
    </w:p>
    <w:p w:rsidR="005167DD" w:rsidRPr="00EE5314" w:rsidRDefault="005167DD" w:rsidP="00967579">
      <w:pPr>
        <w:pStyle w:val="a9"/>
        <w:numPr>
          <w:ilvl w:val="0"/>
          <w:numId w:val="13"/>
        </w:numPr>
        <w:spacing w:after="0" w:line="240" w:lineRule="auto"/>
        <w:jc w:val="center"/>
        <w:rPr>
          <w:rFonts w:ascii="Times New Roman" w:hAnsi="Times New Roman"/>
          <w:b/>
          <w:caps/>
          <w:sz w:val="28"/>
          <w:szCs w:val="28"/>
        </w:rPr>
      </w:pPr>
      <w:r w:rsidRPr="00EE5314">
        <w:rPr>
          <w:rFonts w:ascii="Times New Roman" w:hAnsi="Times New Roman"/>
          <w:b/>
          <w:caps/>
          <w:sz w:val="28"/>
          <w:szCs w:val="28"/>
        </w:rPr>
        <w:t>Профессорско-преподавательский состав и эффективность преподавания</w:t>
      </w:r>
    </w:p>
    <w:p w:rsidR="005167DD" w:rsidRPr="008E23F4" w:rsidRDefault="005167DD" w:rsidP="00967579">
      <w:pPr>
        <w:pStyle w:val="14"/>
        <w:numPr>
          <w:ilvl w:val="0"/>
          <w:numId w:val="13"/>
        </w:numPr>
        <w:ind w:firstLine="567"/>
        <w:jc w:val="both"/>
        <w:rPr>
          <w:rFonts w:ascii="Times New Roman" w:hAnsi="Times New Roman" w:cs="Times New Roman"/>
          <w:sz w:val="28"/>
          <w:szCs w:val="28"/>
        </w:rPr>
      </w:pPr>
    </w:p>
    <w:p w:rsidR="005167DD" w:rsidRPr="008E23F4" w:rsidRDefault="005167DD" w:rsidP="00967579">
      <w:pPr>
        <w:pStyle w:val="14"/>
        <w:numPr>
          <w:ilvl w:val="0"/>
          <w:numId w:val="13"/>
        </w:numPr>
        <w:ind w:firstLine="567"/>
        <w:jc w:val="both"/>
        <w:rPr>
          <w:rFonts w:ascii="Times New Roman" w:hAnsi="Times New Roman" w:cs="Times New Roman"/>
          <w:sz w:val="28"/>
          <w:szCs w:val="28"/>
        </w:rPr>
      </w:pPr>
      <w:r w:rsidRPr="008E23F4">
        <w:rPr>
          <w:rFonts w:ascii="Times New Roman" w:hAnsi="Times New Roman" w:cs="Times New Roman"/>
          <w:sz w:val="28"/>
          <w:szCs w:val="28"/>
        </w:rPr>
        <w:t>6.2.1 Кадровая политика Академи</w:t>
      </w:r>
      <w:r>
        <w:rPr>
          <w:rFonts w:ascii="Times New Roman" w:hAnsi="Times New Roman" w:cs="Times New Roman"/>
          <w:sz w:val="28"/>
          <w:szCs w:val="28"/>
        </w:rPr>
        <w:t>и</w:t>
      </w:r>
      <w:r w:rsidRPr="008E23F4">
        <w:rPr>
          <w:rFonts w:ascii="Times New Roman" w:hAnsi="Times New Roman" w:cs="Times New Roman"/>
          <w:sz w:val="28"/>
          <w:szCs w:val="28"/>
        </w:rPr>
        <w:t xml:space="preserve"> «Bolashaq» осуществляется в соответствии с требованиями законодательства РК и Стратегическим планом развития Академии на 2018-2023 годы. Для реализации Кадровой политики в А</w:t>
      </w:r>
      <w:r>
        <w:rPr>
          <w:rFonts w:ascii="Times New Roman" w:hAnsi="Times New Roman" w:cs="Times New Roman"/>
          <w:sz w:val="28"/>
          <w:szCs w:val="28"/>
        </w:rPr>
        <w:t>к</w:t>
      </w:r>
      <w:r w:rsidRPr="008E23F4">
        <w:rPr>
          <w:rFonts w:ascii="Times New Roman" w:hAnsi="Times New Roman" w:cs="Times New Roman"/>
          <w:sz w:val="28"/>
          <w:szCs w:val="28"/>
        </w:rPr>
        <w:t xml:space="preserve">адемии разработаны принципы стратегического управления и развития персонала, осуществляется внедрение новых методов и систем повышения квалификации, действуют следующие внутренние нормативные документы: Устав Академии, Правила внутреннего распорядка; Правила конкурсного замещения должностей ППС и научных работников; Положение об аттестации ППС; Кодекс чести работника; Должностные инструкции сотрудников и ППС. </w:t>
      </w:r>
    </w:p>
    <w:p w:rsidR="005167DD" w:rsidRPr="006034FA" w:rsidRDefault="005167DD" w:rsidP="00967579">
      <w:pPr>
        <w:pStyle w:val="14"/>
        <w:numPr>
          <w:ilvl w:val="0"/>
          <w:numId w:val="13"/>
        </w:numPr>
        <w:ind w:firstLine="567"/>
        <w:jc w:val="both"/>
        <w:rPr>
          <w:rFonts w:ascii="Times New Roman" w:hAnsi="Times New Roman" w:cs="Times New Roman"/>
          <w:sz w:val="28"/>
          <w:szCs w:val="28"/>
        </w:rPr>
      </w:pPr>
      <w:r w:rsidRPr="006034FA">
        <w:rPr>
          <w:rFonts w:ascii="Times New Roman" w:hAnsi="Times New Roman" w:cs="Times New Roman"/>
          <w:sz w:val="28"/>
          <w:szCs w:val="28"/>
        </w:rPr>
        <w:t>Стратегическим направлением кадровой политики в Академии являются обеспечение оптимального баланса процессов обновления и сохранения численного и качественного ППС, повышение мотивации и заинтересованности всех сотрудников Академии в результатах своей деятельности.</w:t>
      </w:r>
      <w:r>
        <w:rPr>
          <w:rFonts w:ascii="Times New Roman" w:hAnsi="Times New Roman" w:cs="Times New Roman"/>
          <w:sz w:val="28"/>
          <w:szCs w:val="28"/>
        </w:rPr>
        <w:t xml:space="preserve"> </w:t>
      </w:r>
      <w:r w:rsidRPr="006034FA">
        <w:rPr>
          <w:rFonts w:ascii="Times New Roman" w:hAnsi="Times New Roman" w:cs="Times New Roman"/>
          <w:color w:val="000000"/>
          <w:sz w:val="28"/>
          <w:szCs w:val="28"/>
        </w:rPr>
        <w:t xml:space="preserve">Главная цель кадровой политики </w:t>
      </w:r>
      <w:r w:rsidRPr="006034FA">
        <w:rPr>
          <w:rFonts w:ascii="Times New Roman" w:hAnsi="Times New Roman" w:cs="Times New Roman"/>
          <w:sz w:val="28"/>
          <w:szCs w:val="28"/>
        </w:rPr>
        <w:t>вуза</w:t>
      </w:r>
      <w:r w:rsidRPr="006034FA">
        <w:rPr>
          <w:rFonts w:ascii="Times New Roman" w:hAnsi="Times New Roman" w:cs="Times New Roman"/>
          <w:color w:val="000000"/>
          <w:sz w:val="28"/>
          <w:szCs w:val="28"/>
        </w:rPr>
        <w:t xml:space="preserve">: обеспечить </w:t>
      </w:r>
      <w:r w:rsidRPr="006034FA">
        <w:rPr>
          <w:rFonts w:ascii="Times New Roman" w:hAnsi="Times New Roman" w:cs="Times New Roman"/>
          <w:sz w:val="28"/>
          <w:szCs w:val="28"/>
        </w:rPr>
        <w:t xml:space="preserve">все сферы </w:t>
      </w:r>
      <w:r w:rsidRPr="006034FA">
        <w:rPr>
          <w:rFonts w:ascii="Times New Roman" w:hAnsi="Times New Roman" w:cs="Times New Roman"/>
          <w:color w:val="000000"/>
          <w:sz w:val="28"/>
          <w:szCs w:val="28"/>
        </w:rPr>
        <w:t>жизнедеятельности Академии квалифицированными, активными работниками, способными решать задачи стратегического развития.</w:t>
      </w:r>
    </w:p>
    <w:p w:rsidR="005167DD" w:rsidRPr="00355044" w:rsidRDefault="005167DD" w:rsidP="00967579">
      <w:pPr>
        <w:pStyle w:val="14"/>
        <w:numPr>
          <w:ilvl w:val="0"/>
          <w:numId w:val="13"/>
        </w:numPr>
        <w:ind w:firstLine="567"/>
        <w:jc w:val="both"/>
        <w:rPr>
          <w:rFonts w:ascii="Times New Roman" w:hAnsi="Times New Roman" w:cs="Times New Roman"/>
          <w:sz w:val="28"/>
          <w:szCs w:val="28"/>
        </w:rPr>
      </w:pPr>
      <w:r w:rsidRPr="00355044">
        <w:rPr>
          <w:rFonts w:ascii="Times New Roman" w:hAnsi="Times New Roman" w:cs="Times New Roman"/>
          <w:sz w:val="28"/>
          <w:szCs w:val="28"/>
        </w:rPr>
        <w:t>Основными задачами Кадровой политики являются:</w:t>
      </w:r>
      <w:r>
        <w:rPr>
          <w:rFonts w:ascii="Times New Roman" w:hAnsi="Times New Roman" w:cs="Times New Roman"/>
          <w:sz w:val="28"/>
          <w:szCs w:val="28"/>
        </w:rPr>
        <w:t xml:space="preserve"> </w:t>
      </w:r>
      <w:r w:rsidRPr="00355044">
        <w:rPr>
          <w:rFonts w:ascii="Times New Roman" w:hAnsi="Times New Roman" w:cs="Times New Roman"/>
          <w:sz w:val="28"/>
          <w:szCs w:val="28"/>
        </w:rPr>
        <w:t>развитие</w:t>
      </w:r>
      <w:r>
        <w:rPr>
          <w:rFonts w:ascii="Times New Roman" w:hAnsi="Times New Roman" w:cs="Times New Roman"/>
          <w:sz w:val="28"/>
          <w:szCs w:val="28"/>
        </w:rPr>
        <w:t xml:space="preserve"> </w:t>
      </w:r>
      <w:r w:rsidRPr="00355044">
        <w:rPr>
          <w:rFonts w:ascii="Times New Roman" w:hAnsi="Times New Roman" w:cs="Times New Roman"/>
          <w:sz w:val="28"/>
          <w:szCs w:val="28"/>
        </w:rPr>
        <w:t>системы обновления, улучшения качественного состава научных и научно-педагогических кадров; определение квалификационных характеристик должностей, конкурсный отбор кадров; оценка трудового потенциала работников; адаптация молодых специалистов, наставничество и консультирование, развитие человеческих ресурсов; планирование развития, профессиональная подготовка, повышение квалификации;</w:t>
      </w:r>
      <w:r>
        <w:rPr>
          <w:rFonts w:ascii="Times New Roman" w:hAnsi="Times New Roman" w:cs="Times New Roman"/>
          <w:sz w:val="28"/>
          <w:szCs w:val="28"/>
        </w:rPr>
        <w:t xml:space="preserve"> </w:t>
      </w:r>
      <w:r w:rsidRPr="00355044">
        <w:rPr>
          <w:rFonts w:ascii="Times New Roman" w:hAnsi="Times New Roman" w:cs="Times New Roman"/>
          <w:sz w:val="28"/>
          <w:szCs w:val="28"/>
        </w:rPr>
        <w:t>формирование резерва кадров и обеспечение его эффективного использования; повышение эффективности системы мотивации и стимулирования научно-педагогического труда; обеспечение социальной</w:t>
      </w:r>
      <w:r>
        <w:rPr>
          <w:rFonts w:ascii="Times New Roman" w:hAnsi="Times New Roman" w:cs="Times New Roman"/>
          <w:sz w:val="28"/>
          <w:szCs w:val="28"/>
        </w:rPr>
        <w:t xml:space="preserve"> поддержки ППС</w:t>
      </w:r>
      <w:r w:rsidRPr="00355044">
        <w:rPr>
          <w:rFonts w:ascii="Times New Roman" w:hAnsi="Times New Roman" w:cs="Times New Roman"/>
          <w:sz w:val="28"/>
          <w:szCs w:val="28"/>
        </w:rPr>
        <w:t>, организация медицинского обслуживания; обеспечение конкурентоспособных условий занятости преподавателей и сотрудников Академии; научное, методическое, информаци</w:t>
      </w:r>
      <w:r>
        <w:rPr>
          <w:rFonts w:ascii="Times New Roman" w:hAnsi="Times New Roman" w:cs="Times New Roman"/>
          <w:sz w:val="28"/>
          <w:szCs w:val="28"/>
        </w:rPr>
        <w:t>онное и финансовое обеспечение К</w:t>
      </w:r>
      <w:r w:rsidRPr="00355044">
        <w:rPr>
          <w:rFonts w:ascii="Times New Roman" w:hAnsi="Times New Roman" w:cs="Times New Roman"/>
          <w:sz w:val="28"/>
          <w:szCs w:val="28"/>
        </w:rPr>
        <w:t>адровой политики.</w:t>
      </w:r>
    </w:p>
    <w:p w:rsidR="005167DD" w:rsidRPr="009826D3" w:rsidRDefault="005167DD" w:rsidP="00967579">
      <w:pPr>
        <w:pStyle w:val="14"/>
        <w:numPr>
          <w:ilvl w:val="2"/>
          <w:numId w:val="13"/>
        </w:numPr>
        <w:ind w:left="0" w:firstLine="567"/>
        <w:jc w:val="both"/>
        <w:rPr>
          <w:rFonts w:ascii="Times New Roman" w:hAnsi="Times New Roman" w:cs="Times New Roman"/>
          <w:color w:val="000000" w:themeColor="text1"/>
        </w:rPr>
      </w:pPr>
      <w:r w:rsidRPr="009826D3">
        <w:rPr>
          <w:rFonts w:ascii="Times New Roman" w:hAnsi="Times New Roman" w:cs="Times New Roman"/>
          <w:sz w:val="28"/>
          <w:szCs w:val="28"/>
        </w:rPr>
        <w:t xml:space="preserve">Принципы Кадровой политики </w:t>
      </w:r>
      <w:r w:rsidRPr="009826D3">
        <w:rPr>
          <w:rFonts w:ascii="Times New Roman" w:eastAsia="Times New Roman" w:hAnsi="Times New Roman" w:cs="Times New Roman"/>
          <w:sz w:val="28"/>
          <w:szCs w:val="28"/>
        </w:rPr>
        <w:t xml:space="preserve">преемственность в передаче педагогической культуры, научно-методического опыта и профессиональной компетентности от старшего поколения преподавателей молодому поколению; опережающий и упреждающий характер Кадровой политики, построенной на реальной комплексной оценке потребности в профессиональных кадрах </w:t>
      </w:r>
      <w:r>
        <w:rPr>
          <w:rFonts w:ascii="Times New Roman" w:eastAsia="Times New Roman" w:hAnsi="Times New Roman" w:cs="Times New Roman"/>
          <w:sz w:val="28"/>
          <w:szCs w:val="28"/>
        </w:rPr>
        <w:t>ППС</w:t>
      </w:r>
      <w:r w:rsidRPr="009826D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9826D3">
        <w:rPr>
          <w:rFonts w:ascii="Times New Roman" w:eastAsia="Times New Roman" w:hAnsi="Times New Roman" w:cs="Times New Roman"/>
          <w:sz w:val="28"/>
          <w:szCs w:val="28"/>
        </w:rPr>
        <w:t xml:space="preserve">непреложное соблюдение академических прав и свобод </w:t>
      </w:r>
      <w:r>
        <w:rPr>
          <w:rFonts w:ascii="Times New Roman" w:eastAsia="Times New Roman" w:hAnsi="Times New Roman" w:cs="Times New Roman"/>
          <w:sz w:val="28"/>
          <w:szCs w:val="28"/>
        </w:rPr>
        <w:t>ППС</w:t>
      </w:r>
      <w:r w:rsidRPr="009826D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9826D3">
        <w:rPr>
          <w:rFonts w:ascii="Times New Roman" w:eastAsia="Times New Roman" w:hAnsi="Times New Roman" w:cs="Times New Roman"/>
          <w:sz w:val="28"/>
          <w:szCs w:val="28"/>
        </w:rPr>
        <w:t>прозрачность прав и обязанностей всех субъектов кадровых отношений, методов организации и контроля их деятельности, четко встроенных в общий цикл управления; доминирование коллегиальных процеду</w:t>
      </w:r>
      <w:r>
        <w:rPr>
          <w:rFonts w:ascii="Times New Roman" w:eastAsia="Times New Roman" w:hAnsi="Times New Roman" w:cs="Times New Roman"/>
          <w:sz w:val="28"/>
          <w:szCs w:val="28"/>
        </w:rPr>
        <w:t>р оценки качества деятельности ППС</w:t>
      </w:r>
      <w:r w:rsidRPr="009826D3">
        <w:rPr>
          <w:rFonts w:ascii="Times New Roman" w:eastAsia="Times New Roman" w:hAnsi="Times New Roman" w:cs="Times New Roman"/>
          <w:sz w:val="28"/>
          <w:szCs w:val="28"/>
        </w:rPr>
        <w:t xml:space="preserve"> </w:t>
      </w:r>
      <w:r w:rsidRPr="009826D3">
        <w:rPr>
          <w:rFonts w:ascii="Times New Roman" w:eastAsia="Times New Roman" w:hAnsi="Times New Roman" w:cs="Times New Roman"/>
          <w:sz w:val="28"/>
          <w:szCs w:val="28"/>
        </w:rPr>
        <w:lastRenderedPageBreak/>
        <w:t xml:space="preserve">на основе четких критериев; создание в </w:t>
      </w:r>
      <w:r>
        <w:rPr>
          <w:rFonts w:ascii="Times New Roman" w:eastAsia="Times New Roman" w:hAnsi="Times New Roman" w:cs="Times New Roman"/>
          <w:sz w:val="28"/>
          <w:szCs w:val="28"/>
        </w:rPr>
        <w:t>вузе</w:t>
      </w:r>
      <w:r w:rsidRPr="009826D3">
        <w:rPr>
          <w:rFonts w:ascii="Times New Roman" w:eastAsia="Times New Roman" w:hAnsi="Times New Roman" w:cs="Times New Roman"/>
          <w:sz w:val="28"/>
          <w:szCs w:val="28"/>
        </w:rPr>
        <w:t xml:space="preserve"> условий труда, обеспечивающих возможность выполнения преподавателями своих профессиональных задач и в максимальной степени содействующих их эффективной деятельности; правовую и</w:t>
      </w:r>
      <w:r>
        <w:rPr>
          <w:rFonts w:ascii="Times New Roman" w:eastAsia="Times New Roman" w:hAnsi="Times New Roman" w:cs="Times New Roman"/>
          <w:sz w:val="28"/>
          <w:szCs w:val="28"/>
        </w:rPr>
        <w:t xml:space="preserve"> социальную защиту сотрудников</w:t>
      </w:r>
      <w:r w:rsidRPr="009826D3">
        <w:rPr>
          <w:rFonts w:ascii="Times New Roman" w:eastAsia="Times New Roman" w:hAnsi="Times New Roman" w:cs="Times New Roman"/>
          <w:sz w:val="28"/>
          <w:szCs w:val="28"/>
        </w:rPr>
        <w:t>, обеспечение законности и социальной справедливости в решении кадровых вопросов.</w:t>
      </w:r>
    </w:p>
    <w:p w:rsidR="005167DD" w:rsidRDefault="005167DD" w:rsidP="00967579">
      <w:pPr>
        <w:pStyle w:val="14"/>
        <w:numPr>
          <w:ilvl w:val="2"/>
          <w:numId w:val="13"/>
        </w:numPr>
        <w:tabs>
          <w:tab w:val="left" w:pos="567"/>
        </w:tabs>
        <w:ind w:left="0" w:firstLine="567"/>
        <w:jc w:val="both"/>
        <w:rPr>
          <w:rFonts w:ascii="Times New Roman" w:hAnsi="Times New Roman" w:cs="Times New Roman"/>
          <w:color w:val="000000" w:themeColor="text1"/>
          <w:sz w:val="28"/>
          <w:szCs w:val="28"/>
          <w:lang w:val="kk-KZ"/>
        </w:rPr>
      </w:pPr>
      <w:r w:rsidRPr="008E23F4">
        <w:rPr>
          <w:rFonts w:ascii="Times New Roman" w:hAnsi="Times New Roman" w:cs="Times New Roman"/>
          <w:color w:val="000000" w:themeColor="text1"/>
          <w:sz w:val="28"/>
          <w:szCs w:val="28"/>
          <w:lang w:val="kk-KZ"/>
        </w:rPr>
        <w:t xml:space="preserve">Организация приема на работу осуществляется путем заключения индивидуальных трудовых договоров, путем избрания по конкурсу и оформляется приказом ректора на основании заключенного трудового договора в соответствии с Трудовым Кодексом РК от 23.11.2015г. (с изм. и доп. по сост. на 01.01.2019г.), Законом РК «Об Образовании» от 27.07.2007г. (с изм. и доп. по сост. на 28.10.2019г.). В случае наличия в Академии вакантных должностей ППС и научных работников определяется порядок объявления о конкурсе, формирование конкурсной комиссии, прием и рассмотрение документов участников конкурса, этапы проведения конкурсного отбора и обжалования результатов. Информация о вакансиях размещается на сайте Академии. </w:t>
      </w:r>
      <w:hyperlink r:id="rId51" w:history="1">
        <w:r w:rsidRPr="006D4B30">
          <w:rPr>
            <w:rFonts w:ascii="Times New Roman" w:hAnsi="Times New Roman" w:cs="Times New Roman"/>
            <w:color w:val="000000" w:themeColor="text1"/>
            <w:sz w:val="24"/>
            <w:szCs w:val="24"/>
            <w:lang w:val="kk-KZ"/>
          </w:rPr>
          <w:t>http://kubolashak.kz/novosti/konkurs-na-zameshhenie-dolzhnostej/</w:t>
        </w:r>
      </w:hyperlink>
    </w:p>
    <w:p w:rsidR="005167DD" w:rsidRPr="00BB3E13" w:rsidRDefault="005167DD" w:rsidP="00967579">
      <w:pPr>
        <w:pStyle w:val="14"/>
        <w:numPr>
          <w:ilvl w:val="2"/>
          <w:numId w:val="13"/>
        </w:numPr>
        <w:tabs>
          <w:tab w:val="left" w:pos="567"/>
        </w:tabs>
        <w:ind w:left="0" w:firstLine="567"/>
        <w:jc w:val="both"/>
        <w:rPr>
          <w:rFonts w:ascii="Times New Roman" w:hAnsi="Times New Roman" w:cs="Times New Roman"/>
          <w:color w:val="000000" w:themeColor="text1"/>
          <w:sz w:val="28"/>
          <w:szCs w:val="28"/>
        </w:rPr>
      </w:pPr>
      <w:r w:rsidRPr="00985D8B">
        <w:rPr>
          <w:rFonts w:ascii="Times New Roman" w:hAnsi="Times New Roman" w:cs="Times New Roman"/>
          <w:color w:val="000000" w:themeColor="text1"/>
          <w:sz w:val="28"/>
          <w:szCs w:val="28"/>
          <w:lang w:val="kk-KZ"/>
        </w:rPr>
        <w:t>Процедура расторжения тру</w:t>
      </w:r>
      <w:r>
        <w:rPr>
          <w:rFonts w:ascii="Times New Roman" w:hAnsi="Times New Roman" w:cs="Times New Roman"/>
          <w:color w:val="000000" w:themeColor="text1"/>
          <w:sz w:val="28"/>
          <w:szCs w:val="28"/>
          <w:lang w:val="kk-KZ"/>
        </w:rPr>
        <w:t>дового договора так же осуществ</w:t>
      </w:r>
      <w:r w:rsidRPr="00985D8B">
        <w:rPr>
          <w:rFonts w:ascii="Times New Roman" w:hAnsi="Times New Roman" w:cs="Times New Roman"/>
          <w:color w:val="000000" w:themeColor="text1"/>
          <w:sz w:val="28"/>
          <w:szCs w:val="28"/>
          <w:lang w:val="kk-KZ"/>
        </w:rPr>
        <w:t xml:space="preserve">лется согласно Трудовому кодексу РК (по собственному желанию, по соглашению сторон, в связи с достижением пенсионного возраста, в связи с сокращением штата и др.). К примеру последнее сокращение штата было в 2015 году в связи с закрытием некоторых специальностей. В основном расторжение трудового договора происходит по соглашению сторон и по собственному желанию. </w:t>
      </w:r>
    </w:p>
    <w:p w:rsidR="007811C2" w:rsidRPr="007811C2" w:rsidRDefault="007811C2" w:rsidP="00967579">
      <w:pPr>
        <w:pStyle w:val="a9"/>
        <w:numPr>
          <w:ilvl w:val="0"/>
          <w:numId w:val="13"/>
        </w:numPr>
        <w:spacing w:after="0" w:line="240" w:lineRule="auto"/>
        <w:ind w:firstLine="567"/>
        <w:jc w:val="both"/>
        <w:rPr>
          <w:rFonts w:ascii="Times New Roman" w:hAnsi="Times New Roman"/>
          <w:sz w:val="28"/>
          <w:szCs w:val="28"/>
        </w:rPr>
      </w:pPr>
    </w:p>
    <w:p w:rsidR="005167DD" w:rsidRDefault="005167DD" w:rsidP="00967579">
      <w:pPr>
        <w:pStyle w:val="a9"/>
        <w:numPr>
          <w:ilvl w:val="0"/>
          <w:numId w:val="13"/>
        </w:numPr>
        <w:spacing w:after="0" w:line="240" w:lineRule="auto"/>
        <w:ind w:firstLine="567"/>
        <w:jc w:val="both"/>
        <w:rPr>
          <w:rFonts w:ascii="Times New Roman" w:hAnsi="Times New Roman"/>
          <w:sz w:val="28"/>
          <w:szCs w:val="28"/>
        </w:rPr>
      </w:pPr>
      <w:proofErr w:type="gramStart"/>
      <w:r w:rsidRPr="006D4B30">
        <w:rPr>
          <w:rFonts w:ascii="Times New Roman" w:hAnsi="Times New Roman"/>
          <w:color w:val="000000" w:themeColor="text1"/>
          <w:sz w:val="28"/>
        </w:rPr>
        <w:t xml:space="preserve">6.2.2 </w:t>
      </w:r>
      <w:r w:rsidRPr="006D4B30">
        <w:rPr>
          <w:rFonts w:ascii="Times New Roman" w:hAnsi="Times New Roman"/>
          <w:sz w:val="28"/>
          <w:szCs w:val="28"/>
        </w:rPr>
        <w:t>Показатели по количественному и качественному составу ППС за последние 5 лет.</w:t>
      </w:r>
      <w:proofErr w:type="gramEnd"/>
    </w:p>
    <w:p w:rsidR="007811C2" w:rsidRPr="006D4B30" w:rsidRDefault="007811C2" w:rsidP="00967579">
      <w:pPr>
        <w:pStyle w:val="a9"/>
        <w:numPr>
          <w:ilvl w:val="0"/>
          <w:numId w:val="13"/>
        </w:numPr>
        <w:spacing w:after="0" w:line="240" w:lineRule="auto"/>
        <w:ind w:firstLine="567"/>
        <w:jc w:val="both"/>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866"/>
        <w:gridCol w:w="866"/>
        <w:gridCol w:w="866"/>
        <w:gridCol w:w="866"/>
        <w:gridCol w:w="866"/>
        <w:gridCol w:w="865"/>
        <w:gridCol w:w="865"/>
        <w:gridCol w:w="865"/>
        <w:gridCol w:w="865"/>
        <w:gridCol w:w="865"/>
      </w:tblGrid>
      <w:tr w:rsidR="005167DD" w:rsidRPr="006D4B30" w:rsidTr="005167DD">
        <w:trPr>
          <w:trHeight w:val="931"/>
          <w:jc w:val="center"/>
        </w:trPr>
        <w:tc>
          <w:tcPr>
            <w:tcW w:w="608" w:type="pct"/>
            <w:shd w:val="clear" w:color="auto" w:fill="auto"/>
            <w:noWrap/>
            <w:vAlign w:val="center"/>
            <w:hideMark/>
          </w:tcPr>
          <w:p w:rsidR="005167DD" w:rsidRPr="006D4B30" w:rsidRDefault="005167DD" w:rsidP="005167DD">
            <w:pPr>
              <w:spacing w:after="0" w:line="240" w:lineRule="auto"/>
              <w:jc w:val="center"/>
              <w:rPr>
                <w:rFonts w:ascii="Times New Roman" w:hAnsi="Times New Roman" w:cs="Times New Roman"/>
                <w:b/>
                <w:bCs/>
                <w:color w:val="000000"/>
                <w:sz w:val="24"/>
                <w:szCs w:val="24"/>
              </w:rPr>
            </w:pPr>
            <w:r w:rsidRPr="006D4B30">
              <w:rPr>
                <w:rFonts w:ascii="Times New Roman" w:hAnsi="Times New Roman" w:cs="Times New Roman"/>
                <w:b/>
                <w:bCs/>
                <w:color w:val="000000"/>
                <w:sz w:val="24"/>
                <w:szCs w:val="24"/>
              </w:rPr>
              <w:t>Учебный год</w:t>
            </w:r>
          </w:p>
        </w:tc>
        <w:tc>
          <w:tcPr>
            <w:tcW w:w="439" w:type="pct"/>
            <w:shd w:val="clear" w:color="auto" w:fill="auto"/>
            <w:vAlign w:val="center"/>
            <w:hideMark/>
          </w:tcPr>
          <w:p w:rsidR="005167DD" w:rsidRPr="006D4B30" w:rsidRDefault="005167DD" w:rsidP="005167DD">
            <w:pPr>
              <w:spacing w:after="0" w:line="240" w:lineRule="auto"/>
              <w:jc w:val="center"/>
              <w:rPr>
                <w:rFonts w:ascii="Times New Roman" w:hAnsi="Times New Roman" w:cs="Times New Roman"/>
                <w:b/>
                <w:bCs/>
                <w:color w:val="000000"/>
                <w:sz w:val="24"/>
                <w:szCs w:val="24"/>
              </w:rPr>
            </w:pPr>
            <w:r w:rsidRPr="006D4B30">
              <w:rPr>
                <w:rFonts w:ascii="Times New Roman" w:hAnsi="Times New Roman" w:cs="Times New Roman"/>
                <w:b/>
                <w:bCs/>
                <w:color w:val="000000"/>
                <w:sz w:val="24"/>
                <w:szCs w:val="24"/>
              </w:rPr>
              <w:t>Всего, чел.</w:t>
            </w:r>
          </w:p>
        </w:tc>
        <w:tc>
          <w:tcPr>
            <w:tcW w:w="439" w:type="pct"/>
            <w:shd w:val="clear" w:color="auto" w:fill="auto"/>
            <w:vAlign w:val="center"/>
            <w:hideMark/>
          </w:tcPr>
          <w:p w:rsidR="005167DD" w:rsidRPr="006D4B30" w:rsidRDefault="005167DD" w:rsidP="005167DD">
            <w:pPr>
              <w:spacing w:after="0" w:line="240" w:lineRule="auto"/>
              <w:jc w:val="center"/>
              <w:rPr>
                <w:rFonts w:ascii="Times New Roman" w:hAnsi="Times New Roman" w:cs="Times New Roman"/>
                <w:b/>
                <w:bCs/>
                <w:color w:val="000000"/>
                <w:sz w:val="24"/>
                <w:szCs w:val="24"/>
              </w:rPr>
            </w:pPr>
            <w:r w:rsidRPr="006D4B30">
              <w:rPr>
                <w:rFonts w:ascii="Times New Roman" w:hAnsi="Times New Roman" w:cs="Times New Roman"/>
                <w:b/>
                <w:bCs/>
                <w:color w:val="000000"/>
                <w:sz w:val="24"/>
                <w:szCs w:val="24"/>
              </w:rPr>
              <w:t>Штат</w:t>
            </w:r>
            <w:proofErr w:type="gramStart"/>
            <w:r w:rsidRPr="006D4B30">
              <w:rPr>
                <w:rFonts w:ascii="Times New Roman" w:hAnsi="Times New Roman" w:cs="Times New Roman"/>
                <w:b/>
                <w:bCs/>
                <w:color w:val="000000"/>
                <w:sz w:val="24"/>
                <w:szCs w:val="24"/>
              </w:rPr>
              <w:t xml:space="preserve">., </w:t>
            </w:r>
            <w:proofErr w:type="gramEnd"/>
            <w:r w:rsidRPr="006D4B30">
              <w:rPr>
                <w:rFonts w:ascii="Times New Roman" w:hAnsi="Times New Roman" w:cs="Times New Roman"/>
                <w:b/>
                <w:bCs/>
                <w:color w:val="000000"/>
                <w:sz w:val="24"/>
                <w:szCs w:val="24"/>
              </w:rPr>
              <w:t>чел.</w:t>
            </w:r>
          </w:p>
        </w:tc>
        <w:tc>
          <w:tcPr>
            <w:tcW w:w="439" w:type="pct"/>
            <w:shd w:val="clear" w:color="auto" w:fill="auto"/>
            <w:vAlign w:val="center"/>
            <w:hideMark/>
          </w:tcPr>
          <w:p w:rsidR="005167DD" w:rsidRPr="006D4B30" w:rsidRDefault="005167DD" w:rsidP="005167DD">
            <w:pPr>
              <w:spacing w:after="0" w:line="240" w:lineRule="auto"/>
              <w:jc w:val="center"/>
              <w:rPr>
                <w:rFonts w:ascii="Times New Roman" w:hAnsi="Times New Roman" w:cs="Times New Roman"/>
                <w:b/>
                <w:bCs/>
                <w:color w:val="000000"/>
                <w:sz w:val="24"/>
                <w:szCs w:val="24"/>
              </w:rPr>
            </w:pPr>
            <w:r w:rsidRPr="006D4B30">
              <w:rPr>
                <w:rFonts w:ascii="Times New Roman" w:hAnsi="Times New Roman" w:cs="Times New Roman"/>
                <w:b/>
                <w:bCs/>
                <w:color w:val="000000"/>
                <w:sz w:val="24"/>
                <w:szCs w:val="24"/>
              </w:rPr>
              <w:t>Докт. Наук, чел.</w:t>
            </w:r>
          </w:p>
        </w:tc>
        <w:tc>
          <w:tcPr>
            <w:tcW w:w="439" w:type="pct"/>
            <w:vAlign w:val="center"/>
          </w:tcPr>
          <w:p w:rsidR="005167DD" w:rsidRPr="006D4B30" w:rsidRDefault="005167DD" w:rsidP="005167DD">
            <w:pPr>
              <w:spacing w:after="0" w:line="240" w:lineRule="auto"/>
              <w:jc w:val="center"/>
              <w:rPr>
                <w:rFonts w:ascii="Times New Roman" w:hAnsi="Times New Roman" w:cs="Times New Roman"/>
                <w:b/>
                <w:bCs/>
                <w:color w:val="000000"/>
                <w:sz w:val="24"/>
                <w:szCs w:val="24"/>
              </w:rPr>
            </w:pPr>
            <w:r w:rsidRPr="006D4B30">
              <w:rPr>
                <w:rFonts w:ascii="Times New Roman" w:hAnsi="Times New Roman" w:cs="Times New Roman"/>
                <w:b/>
                <w:bCs/>
                <w:color w:val="000000"/>
                <w:sz w:val="24"/>
                <w:szCs w:val="24"/>
              </w:rPr>
              <w:t xml:space="preserve">Докт. </w:t>
            </w:r>
            <w:r w:rsidRPr="006D4B30">
              <w:rPr>
                <w:rFonts w:ascii="Times New Roman" w:hAnsi="Times New Roman" w:cs="Times New Roman"/>
                <w:b/>
                <w:bCs/>
                <w:color w:val="000000"/>
                <w:sz w:val="24"/>
                <w:szCs w:val="24"/>
                <w:lang w:val="en-US"/>
              </w:rPr>
              <w:t>PhD</w:t>
            </w:r>
            <w:r w:rsidRPr="006D4B30">
              <w:rPr>
                <w:rFonts w:ascii="Times New Roman" w:hAnsi="Times New Roman" w:cs="Times New Roman"/>
                <w:b/>
                <w:bCs/>
                <w:color w:val="000000"/>
                <w:sz w:val="24"/>
                <w:szCs w:val="24"/>
              </w:rPr>
              <w:t>, чел.</w:t>
            </w:r>
          </w:p>
        </w:tc>
        <w:tc>
          <w:tcPr>
            <w:tcW w:w="439" w:type="pct"/>
            <w:shd w:val="clear" w:color="auto" w:fill="auto"/>
            <w:vAlign w:val="center"/>
            <w:hideMark/>
          </w:tcPr>
          <w:p w:rsidR="005167DD" w:rsidRPr="006D4B30" w:rsidRDefault="005167DD" w:rsidP="005167DD">
            <w:pPr>
              <w:spacing w:after="0" w:line="240" w:lineRule="auto"/>
              <w:jc w:val="center"/>
              <w:rPr>
                <w:rFonts w:ascii="Times New Roman" w:hAnsi="Times New Roman" w:cs="Times New Roman"/>
                <w:b/>
                <w:bCs/>
                <w:color w:val="000000"/>
                <w:sz w:val="24"/>
                <w:szCs w:val="24"/>
              </w:rPr>
            </w:pPr>
            <w:r w:rsidRPr="006D4B30">
              <w:rPr>
                <w:rFonts w:ascii="Times New Roman" w:hAnsi="Times New Roman" w:cs="Times New Roman"/>
                <w:b/>
                <w:bCs/>
                <w:color w:val="000000"/>
                <w:sz w:val="24"/>
                <w:szCs w:val="24"/>
              </w:rPr>
              <w:t>Канд. Наук, чел.</w:t>
            </w:r>
          </w:p>
        </w:tc>
        <w:tc>
          <w:tcPr>
            <w:tcW w:w="439" w:type="pct"/>
            <w:shd w:val="clear" w:color="auto" w:fill="auto"/>
            <w:vAlign w:val="center"/>
            <w:hideMark/>
          </w:tcPr>
          <w:p w:rsidR="005167DD" w:rsidRPr="006D4B30" w:rsidRDefault="005167DD" w:rsidP="005167DD">
            <w:pPr>
              <w:spacing w:after="0" w:line="240" w:lineRule="auto"/>
              <w:jc w:val="center"/>
              <w:rPr>
                <w:rFonts w:ascii="Times New Roman" w:hAnsi="Times New Roman" w:cs="Times New Roman"/>
                <w:b/>
                <w:bCs/>
                <w:color w:val="000000"/>
                <w:sz w:val="24"/>
                <w:szCs w:val="24"/>
              </w:rPr>
            </w:pPr>
            <w:r w:rsidRPr="006D4B30">
              <w:rPr>
                <w:rFonts w:ascii="Times New Roman" w:hAnsi="Times New Roman" w:cs="Times New Roman"/>
                <w:b/>
                <w:bCs/>
                <w:color w:val="000000"/>
                <w:sz w:val="24"/>
                <w:szCs w:val="24"/>
              </w:rPr>
              <w:t>Остеп., %</w:t>
            </w:r>
          </w:p>
        </w:tc>
        <w:tc>
          <w:tcPr>
            <w:tcW w:w="439" w:type="pct"/>
            <w:shd w:val="clear" w:color="auto" w:fill="auto"/>
            <w:vAlign w:val="center"/>
            <w:hideMark/>
          </w:tcPr>
          <w:p w:rsidR="005167DD" w:rsidRPr="006D4B30" w:rsidRDefault="005167DD" w:rsidP="005167DD">
            <w:pPr>
              <w:spacing w:after="0" w:line="240" w:lineRule="auto"/>
              <w:jc w:val="center"/>
              <w:rPr>
                <w:rFonts w:ascii="Times New Roman" w:hAnsi="Times New Roman" w:cs="Times New Roman"/>
                <w:b/>
                <w:bCs/>
                <w:color w:val="000000"/>
                <w:sz w:val="24"/>
                <w:szCs w:val="24"/>
              </w:rPr>
            </w:pPr>
            <w:r w:rsidRPr="006D4B30">
              <w:rPr>
                <w:rFonts w:ascii="Times New Roman" w:hAnsi="Times New Roman" w:cs="Times New Roman"/>
                <w:b/>
                <w:bCs/>
                <w:color w:val="000000"/>
                <w:sz w:val="24"/>
                <w:szCs w:val="24"/>
              </w:rPr>
              <w:t>Магис., чел.</w:t>
            </w:r>
          </w:p>
        </w:tc>
        <w:tc>
          <w:tcPr>
            <w:tcW w:w="439" w:type="pct"/>
            <w:shd w:val="clear" w:color="auto" w:fill="auto"/>
            <w:vAlign w:val="center"/>
            <w:hideMark/>
          </w:tcPr>
          <w:p w:rsidR="005167DD" w:rsidRPr="006D4B30" w:rsidRDefault="005167DD" w:rsidP="005167DD">
            <w:pPr>
              <w:spacing w:after="0" w:line="240" w:lineRule="auto"/>
              <w:jc w:val="center"/>
              <w:rPr>
                <w:rFonts w:ascii="Times New Roman" w:hAnsi="Times New Roman" w:cs="Times New Roman"/>
                <w:b/>
                <w:bCs/>
                <w:color w:val="000000"/>
                <w:sz w:val="24"/>
                <w:szCs w:val="24"/>
              </w:rPr>
            </w:pPr>
            <w:r w:rsidRPr="006D4B30">
              <w:rPr>
                <w:rFonts w:ascii="Times New Roman" w:hAnsi="Times New Roman" w:cs="Times New Roman"/>
                <w:b/>
                <w:bCs/>
                <w:color w:val="000000"/>
                <w:sz w:val="24"/>
                <w:szCs w:val="24"/>
              </w:rPr>
              <w:t>Штат. от общего кол. ППС, %</w:t>
            </w:r>
          </w:p>
        </w:tc>
        <w:tc>
          <w:tcPr>
            <w:tcW w:w="439" w:type="pct"/>
            <w:vAlign w:val="center"/>
          </w:tcPr>
          <w:p w:rsidR="005167DD" w:rsidRPr="006D4B30" w:rsidRDefault="005167DD" w:rsidP="005167DD">
            <w:pPr>
              <w:spacing w:after="0" w:line="240" w:lineRule="auto"/>
              <w:jc w:val="center"/>
              <w:rPr>
                <w:rFonts w:ascii="Times New Roman" w:hAnsi="Times New Roman" w:cs="Times New Roman"/>
                <w:b/>
                <w:bCs/>
                <w:color w:val="000000"/>
                <w:sz w:val="24"/>
                <w:szCs w:val="24"/>
              </w:rPr>
            </w:pPr>
            <w:r w:rsidRPr="006D4B30">
              <w:rPr>
                <w:rFonts w:ascii="Times New Roman" w:hAnsi="Times New Roman" w:cs="Times New Roman"/>
                <w:b/>
                <w:bCs/>
                <w:color w:val="000000"/>
                <w:sz w:val="24"/>
                <w:szCs w:val="24"/>
              </w:rPr>
              <w:t>Ср. возраст ППС, лет</w:t>
            </w:r>
          </w:p>
        </w:tc>
        <w:tc>
          <w:tcPr>
            <w:tcW w:w="439" w:type="pct"/>
            <w:vAlign w:val="center"/>
          </w:tcPr>
          <w:p w:rsidR="005167DD" w:rsidRPr="006D4B30" w:rsidRDefault="005167DD" w:rsidP="005167DD">
            <w:pPr>
              <w:spacing w:after="0" w:line="240" w:lineRule="auto"/>
              <w:jc w:val="center"/>
              <w:rPr>
                <w:rFonts w:ascii="Times New Roman" w:hAnsi="Times New Roman" w:cs="Times New Roman"/>
                <w:b/>
                <w:bCs/>
                <w:color w:val="000000"/>
                <w:sz w:val="24"/>
                <w:szCs w:val="24"/>
              </w:rPr>
            </w:pPr>
            <w:r w:rsidRPr="006D4B30">
              <w:rPr>
                <w:rFonts w:ascii="Times New Roman" w:hAnsi="Times New Roman" w:cs="Times New Roman"/>
                <w:b/>
                <w:bCs/>
                <w:color w:val="000000"/>
                <w:sz w:val="24"/>
                <w:szCs w:val="24"/>
              </w:rPr>
              <w:t>Ср. возраст ППС с уч</w:t>
            </w:r>
            <w:proofErr w:type="gramStart"/>
            <w:r w:rsidRPr="006D4B30">
              <w:rPr>
                <w:rFonts w:ascii="Times New Roman" w:hAnsi="Times New Roman" w:cs="Times New Roman"/>
                <w:b/>
                <w:bCs/>
                <w:color w:val="000000"/>
                <w:sz w:val="24"/>
                <w:szCs w:val="24"/>
              </w:rPr>
              <w:t>.с</w:t>
            </w:r>
            <w:proofErr w:type="gramEnd"/>
            <w:r w:rsidRPr="006D4B30">
              <w:rPr>
                <w:rFonts w:ascii="Times New Roman" w:hAnsi="Times New Roman" w:cs="Times New Roman"/>
                <w:b/>
                <w:bCs/>
                <w:color w:val="000000"/>
                <w:sz w:val="24"/>
                <w:szCs w:val="24"/>
              </w:rPr>
              <w:t>теп. и зван., лет</w:t>
            </w:r>
          </w:p>
        </w:tc>
      </w:tr>
      <w:tr w:rsidR="005167DD" w:rsidRPr="006D4B30" w:rsidTr="005167DD">
        <w:trPr>
          <w:trHeight w:val="414"/>
          <w:jc w:val="center"/>
        </w:trPr>
        <w:tc>
          <w:tcPr>
            <w:tcW w:w="608" w:type="pct"/>
            <w:shd w:val="clear" w:color="auto" w:fill="auto"/>
            <w:vAlign w:val="center"/>
            <w:hideMark/>
          </w:tcPr>
          <w:p w:rsidR="005167DD" w:rsidRPr="006D4B30" w:rsidRDefault="005167DD" w:rsidP="005167DD">
            <w:pPr>
              <w:spacing w:after="0" w:line="240" w:lineRule="auto"/>
              <w:jc w:val="center"/>
              <w:rPr>
                <w:rFonts w:ascii="Times New Roman" w:hAnsi="Times New Roman" w:cs="Times New Roman"/>
                <w:b/>
                <w:bCs/>
                <w:iCs/>
                <w:color w:val="000000"/>
                <w:sz w:val="24"/>
                <w:szCs w:val="24"/>
              </w:rPr>
            </w:pPr>
            <w:r w:rsidRPr="006D4B30">
              <w:rPr>
                <w:rFonts w:ascii="Times New Roman" w:hAnsi="Times New Roman" w:cs="Times New Roman"/>
                <w:b/>
                <w:bCs/>
                <w:iCs/>
                <w:color w:val="000000"/>
                <w:sz w:val="24"/>
                <w:szCs w:val="24"/>
              </w:rPr>
              <w:t>2015-2016</w:t>
            </w:r>
          </w:p>
        </w:tc>
        <w:tc>
          <w:tcPr>
            <w:tcW w:w="439" w:type="pct"/>
            <w:shd w:val="clear" w:color="auto" w:fill="auto"/>
            <w:vAlign w:val="center"/>
            <w:hideMark/>
          </w:tcPr>
          <w:p w:rsidR="005167DD" w:rsidRPr="006D4B30" w:rsidRDefault="005167DD" w:rsidP="005167DD">
            <w:pPr>
              <w:spacing w:after="0" w:line="240" w:lineRule="auto"/>
              <w:jc w:val="center"/>
              <w:rPr>
                <w:rFonts w:ascii="Times New Roman" w:hAnsi="Times New Roman" w:cs="Times New Roman"/>
                <w:color w:val="000000"/>
                <w:sz w:val="24"/>
                <w:szCs w:val="24"/>
              </w:rPr>
            </w:pPr>
            <w:r w:rsidRPr="006D4B30">
              <w:rPr>
                <w:rFonts w:ascii="Times New Roman" w:hAnsi="Times New Roman" w:cs="Times New Roman"/>
                <w:color w:val="000000"/>
                <w:sz w:val="24"/>
                <w:szCs w:val="24"/>
              </w:rPr>
              <w:t>159</w:t>
            </w:r>
          </w:p>
        </w:tc>
        <w:tc>
          <w:tcPr>
            <w:tcW w:w="439" w:type="pct"/>
            <w:shd w:val="clear" w:color="auto" w:fill="auto"/>
            <w:vAlign w:val="center"/>
            <w:hideMark/>
          </w:tcPr>
          <w:p w:rsidR="005167DD" w:rsidRPr="006D4B30" w:rsidRDefault="005167DD" w:rsidP="005167DD">
            <w:pPr>
              <w:spacing w:after="0" w:line="240" w:lineRule="auto"/>
              <w:jc w:val="center"/>
              <w:rPr>
                <w:rFonts w:ascii="Times New Roman" w:hAnsi="Times New Roman" w:cs="Times New Roman"/>
                <w:color w:val="000000"/>
                <w:sz w:val="24"/>
                <w:szCs w:val="24"/>
              </w:rPr>
            </w:pPr>
            <w:r w:rsidRPr="006D4B30">
              <w:rPr>
                <w:rFonts w:ascii="Times New Roman" w:hAnsi="Times New Roman" w:cs="Times New Roman"/>
                <w:color w:val="000000"/>
                <w:sz w:val="24"/>
                <w:szCs w:val="24"/>
              </w:rPr>
              <w:t>142</w:t>
            </w:r>
          </w:p>
        </w:tc>
        <w:tc>
          <w:tcPr>
            <w:tcW w:w="439" w:type="pct"/>
            <w:shd w:val="clear" w:color="auto" w:fill="auto"/>
            <w:vAlign w:val="center"/>
            <w:hideMark/>
          </w:tcPr>
          <w:p w:rsidR="005167DD" w:rsidRPr="006D4B30" w:rsidRDefault="005167DD" w:rsidP="005167DD">
            <w:pPr>
              <w:spacing w:after="0" w:line="240" w:lineRule="auto"/>
              <w:jc w:val="center"/>
              <w:rPr>
                <w:rFonts w:ascii="Times New Roman" w:hAnsi="Times New Roman" w:cs="Times New Roman"/>
                <w:color w:val="000000"/>
                <w:sz w:val="24"/>
                <w:szCs w:val="24"/>
              </w:rPr>
            </w:pPr>
            <w:r w:rsidRPr="006D4B30">
              <w:rPr>
                <w:rFonts w:ascii="Times New Roman" w:hAnsi="Times New Roman" w:cs="Times New Roman"/>
                <w:color w:val="000000"/>
                <w:sz w:val="24"/>
                <w:szCs w:val="24"/>
              </w:rPr>
              <w:t>9</w:t>
            </w:r>
          </w:p>
        </w:tc>
        <w:tc>
          <w:tcPr>
            <w:tcW w:w="439" w:type="pct"/>
            <w:vAlign w:val="center"/>
          </w:tcPr>
          <w:p w:rsidR="005167DD" w:rsidRPr="006D4B30" w:rsidRDefault="005167DD" w:rsidP="005167DD">
            <w:pPr>
              <w:spacing w:after="0" w:line="240" w:lineRule="auto"/>
              <w:jc w:val="center"/>
              <w:rPr>
                <w:rFonts w:ascii="Times New Roman" w:hAnsi="Times New Roman" w:cs="Times New Roman"/>
                <w:color w:val="000000"/>
                <w:sz w:val="24"/>
                <w:szCs w:val="24"/>
              </w:rPr>
            </w:pPr>
            <w:r w:rsidRPr="006D4B30">
              <w:rPr>
                <w:rFonts w:ascii="Times New Roman" w:hAnsi="Times New Roman" w:cs="Times New Roman"/>
                <w:color w:val="000000"/>
                <w:sz w:val="24"/>
                <w:szCs w:val="24"/>
              </w:rPr>
              <w:t>-</w:t>
            </w:r>
          </w:p>
        </w:tc>
        <w:tc>
          <w:tcPr>
            <w:tcW w:w="439" w:type="pct"/>
            <w:shd w:val="clear" w:color="auto" w:fill="auto"/>
            <w:vAlign w:val="center"/>
            <w:hideMark/>
          </w:tcPr>
          <w:p w:rsidR="005167DD" w:rsidRPr="006D4B30" w:rsidRDefault="005167DD" w:rsidP="005167DD">
            <w:pPr>
              <w:spacing w:after="0" w:line="240" w:lineRule="auto"/>
              <w:jc w:val="center"/>
              <w:rPr>
                <w:rFonts w:ascii="Times New Roman" w:hAnsi="Times New Roman" w:cs="Times New Roman"/>
                <w:color w:val="000000"/>
                <w:sz w:val="24"/>
                <w:szCs w:val="24"/>
              </w:rPr>
            </w:pPr>
            <w:r w:rsidRPr="006D4B30">
              <w:rPr>
                <w:rFonts w:ascii="Times New Roman" w:hAnsi="Times New Roman" w:cs="Times New Roman"/>
                <w:color w:val="000000"/>
                <w:sz w:val="24"/>
                <w:szCs w:val="24"/>
              </w:rPr>
              <w:t>64</w:t>
            </w:r>
          </w:p>
        </w:tc>
        <w:tc>
          <w:tcPr>
            <w:tcW w:w="439" w:type="pct"/>
            <w:shd w:val="clear" w:color="auto" w:fill="auto"/>
            <w:vAlign w:val="center"/>
            <w:hideMark/>
          </w:tcPr>
          <w:p w:rsidR="005167DD" w:rsidRPr="00CE3809" w:rsidRDefault="005167DD" w:rsidP="005167DD">
            <w:pPr>
              <w:spacing w:after="0" w:line="240" w:lineRule="auto"/>
              <w:jc w:val="center"/>
              <w:rPr>
                <w:rFonts w:ascii="Times New Roman" w:hAnsi="Times New Roman" w:cs="Times New Roman"/>
                <w:color w:val="000000"/>
                <w:sz w:val="24"/>
                <w:szCs w:val="24"/>
              </w:rPr>
            </w:pPr>
            <w:r w:rsidRPr="00CE3809">
              <w:rPr>
                <w:rFonts w:ascii="Times New Roman" w:hAnsi="Times New Roman" w:cs="Times New Roman"/>
                <w:color w:val="000000"/>
                <w:sz w:val="24"/>
                <w:szCs w:val="24"/>
              </w:rPr>
              <w:t>51,40</w:t>
            </w:r>
          </w:p>
        </w:tc>
        <w:tc>
          <w:tcPr>
            <w:tcW w:w="439" w:type="pct"/>
            <w:shd w:val="clear" w:color="auto" w:fill="auto"/>
            <w:vAlign w:val="center"/>
            <w:hideMark/>
          </w:tcPr>
          <w:p w:rsidR="005167DD" w:rsidRPr="006D4B30" w:rsidRDefault="005167DD" w:rsidP="005167DD">
            <w:pPr>
              <w:spacing w:after="0" w:line="240" w:lineRule="auto"/>
              <w:jc w:val="center"/>
              <w:rPr>
                <w:rFonts w:ascii="Times New Roman" w:hAnsi="Times New Roman" w:cs="Times New Roman"/>
                <w:color w:val="000000"/>
                <w:sz w:val="24"/>
                <w:szCs w:val="24"/>
              </w:rPr>
            </w:pPr>
            <w:r w:rsidRPr="006D4B30">
              <w:rPr>
                <w:rFonts w:ascii="Times New Roman" w:hAnsi="Times New Roman" w:cs="Times New Roman"/>
                <w:color w:val="000000"/>
                <w:sz w:val="24"/>
                <w:szCs w:val="24"/>
              </w:rPr>
              <w:t>43</w:t>
            </w:r>
          </w:p>
        </w:tc>
        <w:tc>
          <w:tcPr>
            <w:tcW w:w="439" w:type="pct"/>
            <w:shd w:val="clear" w:color="auto" w:fill="auto"/>
            <w:vAlign w:val="center"/>
            <w:hideMark/>
          </w:tcPr>
          <w:p w:rsidR="005167DD" w:rsidRPr="006D4B30" w:rsidRDefault="005167DD" w:rsidP="005167DD">
            <w:pPr>
              <w:spacing w:after="0" w:line="240" w:lineRule="auto"/>
              <w:jc w:val="center"/>
              <w:rPr>
                <w:rFonts w:ascii="Times New Roman" w:hAnsi="Times New Roman" w:cs="Times New Roman"/>
                <w:color w:val="000000"/>
                <w:sz w:val="24"/>
                <w:szCs w:val="24"/>
              </w:rPr>
            </w:pPr>
            <w:r w:rsidRPr="006D4B30">
              <w:rPr>
                <w:rFonts w:ascii="Times New Roman" w:hAnsi="Times New Roman" w:cs="Times New Roman"/>
                <w:color w:val="000000"/>
                <w:sz w:val="24"/>
                <w:szCs w:val="24"/>
              </w:rPr>
              <w:t>89</w:t>
            </w:r>
          </w:p>
        </w:tc>
        <w:tc>
          <w:tcPr>
            <w:tcW w:w="439" w:type="pct"/>
            <w:vAlign w:val="center"/>
          </w:tcPr>
          <w:p w:rsidR="005167DD" w:rsidRPr="006D4B30" w:rsidRDefault="005167DD" w:rsidP="005167DD">
            <w:pPr>
              <w:spacing w:after="0" w:line="240" w:lineRule="auto"/>
              <w:jc w:val="center"/>
              <w:rPr>
                <w:rFonts w:ascii="Times New Roman" w:hAnsi="Times New Roman" w:cs="Times New Roman"/>
                <w:color w:val="000000"/>
                <w:sz w:val="24"/>
                <w:szCs w:val="24"/>
              </w:rPr>
            </w:pPr>
            <w:r w:rsidRPr="006D4B30">
              <w:rPr>
                <w:rFonts w:ascii="Times New Roman" w:hAnsi="Times New Roman" w:cs="Times New Roman"/>
                <w:color w:val="000000"/>
                <w:sz w:val="24"/>
                <w:szCs w:val="24"/>
              </w:rPr>
              <w:t>47</w:t>
            </w:r>
          </w:p>
        </w:tc>
        <w:tc>
          <w:tcPr>
            <w:tcW w:w="439" w:type="pct"/>
            <w:vAlign w:val="center"/>
          </w:tcPr>
          <w:p w:rsidR="005167DD" w:rsidRPr="006D4B30" w:rsidRDefault="005167DD" w:rsidP="005167DD">
            <w:pPr>
              <w:spacing w:after="0" w:line="240" w:lineRule="auto"/>
              <w:jc w:val="center"/>
              <w:rPr>
                <w:rFonts w:ascii="Times New Roman" w:hAnsi="Times New Roman" w:cs="Times New Roman"/>
                <w:color w:val="000000"/>
                <w:sz w:val="24"/>
                <w:szCs w:val="24"/>
              </w:rPr>
            </w:pPr>
            <w:r w:rsidRPr="006D4B30">
              <w:rPr>
                <w:rFonts w:ascii="Times New Roman" w:hAnsi="Times New Roman" w:cs="Times New Roman"/>
                <w:color w:val="000000"/>
                <w:sz w:val="24"/>
                <w:szCs w:val="24"/>
              </w:rPr>
              <w:t>52</w:t>
            </w:r>
          </w:p>
        </w:tc>
      </w:tr>
      <w:tr w:rsidR="005167DD" w:rsidRPr="006D4B30" w:rsidTr="005167DD">
        <w:trPr>
          <w:trHeight w:val="414"/>
          <w:jc w:val="center"/>
        </w:trPr>
        <w:tc>
          <w:tcPr>
            <w:tcW w:w="608" w:type="pct"/>
            <w:shd w:val="clear" w:color="auto" w:fill="auto"/>
            <w:vAlign w:val="center"/>
            <w:hideMark/>
          </w:tcPr>
          <w:p w:rsidR="005167DD" w:rsidRPr="006D4B30" w:rsidRDefault="005167DD" w:rsidP="005167DD">
            <w:pPr>
              <w:spacing w:after="0" w:line="240" w:lineRule="auto"/>
              <w:jc w:val="center"/>
              <w:rPr>
                <w:rFonts w:ascii="Times New Roman" w:hAnsi="Times New Roman" w:cs="Times New Roman"/>
                <w:b/>
                <w:bCs/>
                <w:iCs/>
                <w:color w:val="000000"/>
                <w:sz w:val="24"/>
                <w:szCs w:val="24"/>
              </w:rPr>
            </w:pPr>
            <w:r w:rsidRPr="006D4B30">
              <w:rPr>
                <w:rFonts w:ascii="Times New Roman" w:hAnsi="Times New Roman" w:cs="Times New Roman"/>
                <w:b/>
                <w:bCs/>
                <w:iCs/>
                <w:color w:val="000000"/>
                <w:sz w:val="24"/>
                <w:szCs w:val="24"/>
              </w:rPr>
              <w:t>2016-2017</w:t>
            </w:r>
          </w:p>
        </w:tc>
        <w:tc>
          <w:tcPr>
            <w:tcW w:w="439" w:type="pct"/>
            <w:shd w:val="clear" w:color="auto" w:fill="auto"/>
            <w:vAlign w:val="center"/>
            <w:hideMark/>
          </w:tcPr>
          <w:p w:rsidR="005167DD" w:rsidRPr="006D4B30" w:rsidRDefault="005167DD" w:rsidP="005167DD">
            <w:pPr>
              <w:spacing w:after="0" w:line="240" w:lineRule="auto"/>
              <w:jc w:val="center"/>
              <w:rPr>
                <w:rFonts w:ascii="Times New Roman" w:hAnsi="Times New Roman" w:cs="Times New Roman"/>
                <w:color w:val="000000"/>
                <w:sz w:val="24"/>
                <w:szCs w:val="24"/>
              </w:rPr>
            </w:pPr>
            <w:r w:rsidRPr="006D4B30">
              <w:rPr>
                <w:rFonts w:ascii="Times New Roman" w:hAnsi="Times New Roman" w:cs="Times New Roman"/>
                <w:color w:val="000000"/>
                <w:sz w:val="24"/>
                <w:szCs w:val="24"/>
              </w:rPr>
              <w:t>149</w:t>
            </w:r>
          </w:p>
        </w:tc>
        <w:tc>
          <w:tcPr>
            <w:tcW w:w="439" w:type="pct"/>
            <w:shd w:val="clear" w:color="auto" w:fill="auto"/>
            <w:vAlign w:val="center"/>
            <w:hideMark/>
          </w:tcPr>
          <w:p w:rsidR="005167DD" w:rsidRPr="006D4B30" w:rsidRDefault="005167DD" w:rsidP="005167DD">
            <w:pPr>
              <w:spacing w:after="0" w:line="240" w:lineRule="auto"/>
              <w:jc w:val="center"/>
              <w:rPr>
                <w:rFonts w:ascii="Times New Roman" w:hAnsi="Times New Roman" w:cs="Times New Roman"/>
                <w:color w:val="000000"/>
                <w:sz w:val="24"/>
                <w:szCs w:val="24"/>
              </w:rPr>
            </w:pPr>
            <w:r w:rsidRPr="006D4B30">
              <w:rPr>
                <w:rFonts w:ascii="Times New Roman" w:hAnsi="Times New Roman" w:cs="Times New Roman"/>
                <w:color w:val="000000"/>
                <w:sz w:val="24"/>
                <w:szCs w:val="24"/>
              </w:rPr>
              <w:t>134</w:t>
            </w:r>
          </w:p>
        </w:tc>
        <w:tc>
          <w:tcPr>
            <w:tcW w:w="439" w:type="pct"/>
            <w:shd w:val="clear" w:color="auto" w:fill="auto"/>
            <w:vAlign w:val="center"/>
            <w:hideMark/>
          </w:tcPr>
          <w:p w:rsidR="005167DD" w:rsidRPr="006D4B30" w:rsidRDefault="005167DD" w:rsidP="005167DD">
            <w:pPr>
              <w:spacing w:after="0" w:line="240" w:lineRule="auto"/>
              <w:jc w:val="center"/>
              <w:rPr>
                <w:rFonts w:ascii="Times New Roman" w:hAnsi="Times New Roman" w:cs="Times New Roman"/>
                <w:color w:val="000000"/>
                <w:sz w:val="24"/>
                <w:szCs w:val="24"/>
              </w:rPr>
            </w:pPr>
            <w:r w:rsidRPr="006D4B30">
              <w:rPr>
                <w:rFonts w:ascii="Times New Roman" w:hAnsi="Times New Roman" w:cs="Times New Roman"/>
                <w:color w:val="000000"/>
                <w:sz w:val="24"/>
                <w:szCs w:val="24"/>
              </w:rPr>
              <w:t>8</w:t>
            </w:r>
          </w:p>
        </w:tc>
        <w:tc>
          <w:tcPr>
            <w:tcW w:w="439" w:type="pct"/>
            <w:vAlign w:val="center"/>
          </w:tcPr>
          <w:p w:rsidR="005167DD" w:rsidRPr="006D4B30" w:rsidRDefault="005167DD" w:rsidP="005167DD">
            <w:pPr>
              <w:spacing w:after="0" w:line="240" w:lineRule="auto"/>
              <w:jc w:val="center"/>
              <w:rPr>
                <w:rFonts w:ascii="Times New Roman" w:hAnsi="Times New Roman" w:cs="Times New Roman"/>
                <w:color w:val="000000"/>
                <w:sz w:val="24"/>
                <w:szCs w:val="24"/>
              </w:rPr>
            </w:pPr>
            <w:r w:rsidRPr="006D4B30">
              <w:rPr>
                <w:rFonts w:ascii="Times New Roman" w:hAnsi="Times New Roman" w:cs="Times New Roman"/>
                <w:color w:val="000000"/>
                <w:sz w:val="24"/>
                <w:szCs w:val="24"/>
              </w:rPr>
              <w:t>-</w:t>
            </w:r>
          </w:p>
        </w:tc>
        <w:tc>
          <w:tcPr>
            <w:tcW w:w="439" w:type="pct"/>
            <w:shd w:val="clear" w:color="auto" w:fill="auto"/>
            <w:vAlign w:val="center"/>
            <w:hideMark/>
          </w:tcPr>
          <w:p w:rsidR="005167DD" w:rsidRPr="006D4B30" w:rsidRDefault="005167DD" w:rsidP="005167DD">
            <w:pPr>
              <w:spacing w:after="0" w:line="240" w:lineRule="auto"/>
              <w:jc w:val="center"/>
              <w:rPr>
                <w:rFonts w:ascii="Times New Roman" w:hAnsi="Times New Roman" w:cs="Times New Roman"/>
                <w:color w:val="000000"/>
                <w:sz w:val="24"/>
                <w:szCs w:val="24"/>
              </w:rPr>
            </w:pPr>
            <w:r w:rsidRPr="006D4B30">
              <w:rPr>
                <w:rFonts w:ascii="Times New Roman" w:hAnsi="Times New Roman" w:cs="Times New Roman"/>
                <w:color w:val="000000"/>
                <w:sz w:val="24"/>
                <w:szCs w:val="24"/>
              </w:rPr>
              <w:t>64</w:t>
            </w:r>
          </w:p>
        </w:tc>
        <w:tc>
          <w:tcPr>
            <w:tcW w:w="439" w:type="pct"/>
            <w:shd w:val="clear" w:color="auto" w:fill="auto"/>
            <w:vAlign w:val="center"/>
            <w:hideMark/>
          </w:tcPr>
          <w:p w:rsidR="005167DD" w:rsidRPr="00CE3809" w:rsidRDefault="005167DD" w:rsidP="005167DD">
            <w:pPr>
              <w:spacing w:after="0" w:line="240" w:lineRule="auto"/>
              <w:jc w:val="center"/>
              <w:rPr>
                <w:rFonts w:ascii="Times New Roman" w:hAnsi="Times New Roman" w:cs="Times New Roman"/>
                <w:color w:val="000000"/>
                <w:sz w:val="24"/>
                <w:szCs w:val="24"/>
              </w:rPr>
            </w:pPr>
            <w:r w:rsidRPr="00CE3809">
              <w:rPr>
                <w:rFonts w:ascii="Times New Roman" w:hAnsi="Times New Roman" w:cs="Times New Roman"/>
                <w:color w:val="000000"/>
                <w:sz w:val="24"/>
                <w:szCs w:val="24"/>
              </w:rPr>
              <w:t>53,7</w:t>
            </w:r>
          </w:p>
        </w:tc>
        <w:tc>
          <w:tcPr>
            <w:tcW w:w="439" w:type="pct"/>
            <w:shd w:val="clear" w:color="auto" w:fill="auto"/>
            <w:vAlign w:val="center"/>
            <w:hideMark/>
          </w:tcPr>
          <w:p w:rsidR="005167DD" w:rsidRPr="006D4B30" w:rsidRDefault="005167DD" w:rsidP="005167DD">
            <w:pPr>
              <w:spacing w:after="0" w:line="240" w:lineRule="auto"/>
              <w:jc w:val="center"/>
              <w:rPr>
                <w:rFonts w:ascii="Times New Roman" w:hAnsi="Times New Roman" w:cs="Times New Roman"/>
                <w:color w:val="000000"/>
                <w:sz w:val="24"/>
                <w:szCs w:val="24"/>
              </w:rPr>
            </w:pPr>
            <w:r w:rsidRPr="006D4B30">
              <w:rPr>
                <w:rFonts w:ascii="Times New Roman" w:hAnsi="Times New Roman" w:cs="Times New Roman"/>
                <w:color w:val="000000"/>
                <w:sz w:val="24"/>
                <w:szCs w:val="24"/>
              </w:rPr>
              <w:t>43</w:t>
            </w:r>
          </w:p>
        </w:tc>
        <w:tc>
          <w:tcPr>
            <w:tcW w:w="439" w:type="pct"/>
            <w:shd w:val="clear" w:color="auto" w:fill="auto"/>
            <w:vAlign w:val="center"/>
            <w:hideMark/>
          </w:tcPr>
          <w:p w:rsidR="005167DD" w:rsidRPr="006D4B30" w:rsidRDefault="005167DD" w:rsidP="005167DD">
            <w:pPr>
              <w:spacing w:after="0" w:line="240" w:lineRule="auto"/>
              <w:jc w:val="center"/>
              <w:rPr>
                <w:rFonts w:ascii="Times New Roman" w:hAnsi="Times New Roman" w:cs="Times New Roman"/>
                <w:color w:val="000000"/>
                <w:sz w:val="24"/>
                <w:szCs w:val="24"/>
              </w:rPr>
            </w:pPr>
            <w:r w:rsidRPr="006D4B30">
              <w:rPr>
                <w:rFonts w:ascii="Times New Roman" w:hAnsi="Times New Roman" w:cs="Times New Roman"/>
                <w:color w:val="000000"/>
                <w:sz w:val="24"/>
                <w:szCs w:val="24"/>
              </w:rPr>
              <w:t>90</w:t>
            </w:r>
          </w:p>
        </w:tc>
        <w:tc>
          <w:tcPr>
            <w:tcW w:w="439" w:type="pct"/>
            <w:vAlign w:val="center"/>
          </w:tcPr>
          <w:p w:rsidR="005167DD" w:rsidRPr="006D4B30" w:rsidRDefault="005167DD" w:rsidP="005167DD">
            <w:pPr>
              <w:spacing w:after="0" w:line="240" w:lineRule="auto"/>
              <w:jc w:val="center"/>
              <w:rPr>
                <w:rFonts w:ascii="Times New Roman" w:hAnsi="Times New Roman" w:cs="Times New Roman"/>
                <w:color w:val="000000"/>
                <w:sz w:val="24"/>
                <w:szCs w:val="24"/>
              </w:rPr>
            </w:pPr>
            <w:r w:rsidRPr="006D4B30">
              <w:rPr>
                <w:rFonts w:ascii="Times New Roman" w:hAnsi="Times New Roman" w:cs="Times New Roman"/>
                <w:color w:val="000000"/>
                <w:sz w:val="24"/>
                <w:szCs w:val="24"/>
              </w:rPr>
              <w:t>47</w:t>
            </w:r>
          </w:p>
        </w:tc>
        <w:tc>
          <w:tcPr>
            <w:tcW w:w="439" w:type="pct"/>
            <w:vAlign w:val="center"/>
          </w:tcPr>
          <w:p w:rsidR="005167DD" w:rsidRPr="006D4B30" w:rsidRDefault="005167DD" w:rsidP="005167DD">
            <w:pPr>
              <w:spacing w:after="0" w:line="240" w:lineRule="auto"/>
              <w:jc w:val="center"/>
              <w:rPr>
                <w:rFonts w:ascii="Times New Roman" w:hAnsi="Times New Roman" w:cs="Times New Roman"/>
                <w:color w:val="000000"/>
                <w:sz w:val="24"/>
                <w:szCs w:val="24"/>
              </w:rPr>
            </w:pPr>
            <w:r w:rsidRPr="006D4B30">
              <w:rPr>
                <w:rFonts w:ascii="Times New Roman" w:hAnsi="Times New Roman" w:cs="Times New Roman"/>
                <w:color w:val="000000"/>
                <w:sz w:val="24"/>
                <w:szCs w:val="24"/>
              </w:rPr>
              <w:t>53</w:t>
            </w:r>
          </w:p>
        </w:tc>
      </w:tr>
      <w:tr w:rsidR="005167DD" w:rsidRPr="006D4B30" w:rsidTr="005167DD">
        <w:trPr>
          <w:trHeight w:val="414"/>
          <w:jc w:val="center"/>
        </w:trPr>
        <w:tc>
          <w:tcPr>
            <w:tcW w:w="608" w:type="pct"/>
            <w:shd w:val="clear" w:color="auto" w:fill="auto"/>
            <w:vAlign w:val="center"/>
            <w:hideMark/>
          </w:tcPr>
          <w:p w:rsidR="005167DD" w:rsidRPr="006D4B30" w:rsidRDefault="005167DD" w:rsidP="005167DD">
            <w:pPr>
              <w:spacing w:after="0" w:line="240" w:lineRule="auto"/>
              <w:jc w:val="center"/>
              <w:rPr>
                <w:rFonts w:ascii="Times New Roman" w:hAnsi="Times New Roman" w:cs="Times New Roman"/>
                <w:b/>
                <w:bCs/>
                <w:iCs/>
                <w:color w:val="000000"/>
                <w:sz w:val="24"/>
                <w:szCs w:val="24"/>
              </w:rPr>
            </w:pPr>
            <w:r w:rsidRPr="006D4B30">
              <w:rPr>
                <w:rFonts w:ascii="Times New Roman" w:hAnsi="Times New Roman" w:cs="Times New Roman"/>
                <w:b/>
                <w:bCs/>
                <w:iCs/>
                <w:color w:val="000000"/>
                <w:sz w:val="24"/>
                <w:szCs w:val="24"/>
              </w:rPr>
              <w:t>2017-2018</w:t>
            </w:r>
          </w:p>
        </w:tc>
        <w:tc>
          <w:tcPr>
            <w:tcW w:w="439" w:type="pct"/>
            <w:shd w:val="clear" w:color="auto" w:fill="auto"/>
            <w:vAlign w:val="center"/>
            <w:hideMark/>
          </w:tcPr>
          <w:p w:rsidR="005167DD" w:rsidRPr="006D4B30" w:rsidRDefault="005167DD" w:rsidP="005167DD">
            <w:pPr>
              <w:spacing w:after="0" w:line="240" w:lineRule="auto"/>
              <w:jc w:val="center"/>
              <w:rPr>
                <w:rFonts w:ascii="Times New Roman" w:hAnsi="Times New Roman" w:cs="Times New Roman"/>
                <w:color w:val="000000"/>
                <w:sz w:val="24"/>
                <w:szCs w:val="24"/>
              </w:rPr>
            </w:pPr>
            <w:r w:rsidRPr="006D4B30">
              <w:rPr>
                <w:rFonts w:ascii="Times New Roman" w:hAnsi="Times New Roman" w:cs="Times New Roman"/>
                <w:color w:val="000000"/>
                <w:sz w:val="24"/>
                <w:szCs w:val="24"/>
              </w:rPr>
              <w:t>126</w:t>
            </w:r>
          </w:p>
        </w:tc>
        <w:tc>
          <w:tcPr>
            <w:tcW w:w="439" w:type="pct"/>
            <w:shd w:val="clear" w:color="auto" w:fill="auto"/>
            <w:vAlign w:val="center"/>
            <w:hideMark/>
          </w:tcPr>
          <w:p w:rsidR="005167DD" w:rsidRPr="006D4B30" w:rsidRDefault="005167DD" w:rsidP="005167DD">
            <w:pPr>
              <w:spacing w:after="0" w:line="240" w:lineRule="auto"/>
              <w:jc w:val="center"/>
              <w:rPr>
                <w:rFonts w:ascii="Times New Roman" w:hAnsi="Times New Roman" w:cs="Times New Roman"/>
                <w:color w:val="000000"/>
                <w:sz w:val="24"/>
                <w:szCs w:val="24"/>
              </w:rPr>
            </w:pPr>
            <w:r w:rsidRPr="006D4B30">
              <w:rPr>
                <w:rFonts w:ascii="Times New Roman" w:hAnsi="Times New Roman" w:cs="Times New Roman"/>
                <w:color w:val="000000"/>
                <w:sz w:val="24"/>
                <w:szCs w:val="24"/>
              </w:rPr>
              <w:t>120</w:t>
            </w:r>
          </w:p>
        </w:tc>
        <w:tc>
          <w:tcPr>
            <w:tcW w:w="439" w:type="pct"/>
            <w:shd w:val="clear" w:color="auto" w:fill="auto"/>
            <w:vAlign w:val="center"/>
            <w:hideMark/>
          </w:tcPr>
          <w:p w:rsidR="005167DD" w:rsidRPr="006D4B30" w:rsidRDefault="00A77A36" w:rsidP="005167D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439" w:type="pct"/>
            <w:vAlign w:val="center"/>
          </w:tcPr>
          <w:p w:rsidR="005167DD" w:rsidRPr="006D4B30" w:rsidRDefault="005167DD" w:rsidP="005167DD">
            <w:pPr>
              <w:spacing w:after="0" w:line="240" w:lineRule="auto"/>
              <w:jc w:val="center"/>
              <w:rPr>
                <w:rFonts w:ascii="Times New Roman" w:hAnsi="Times New Roman" w:cs="Times New Roman"/>
                <w:color w:val="000000"/>
                <w:sz w:val="24"/>
                <w:szCs w:val="24"/>
              </w:rPr>
            </w:pPr>
            <w:r w:rsidRPr="006D4B30">
              <w:rPr>
                <w:rFonts w:ascii="Times New Roman" w:hAnsi="Times New Roman" w:cs="Times New Roman"/>
                <w:color w:val="000000"/>
                <w:sz w:val="24"/>
                <w:szCs w:val="24"/>
              </w:rPr>
              <w:t>-</w:t>
            </w:r>
          </w:p>
        </w:tc>
        <w:tc>
          <w:tcPr>
            <w:tcW w:w="439" w:type="pct"/>
            <w:shd w:val="clear" w:color="auto" w:fill="auto"/>
            <w:vAlign w:val="center"/>
            <w:hideMark/>
          </w:tcPr>
          <w:p w:rsidR="005167DD" w:rsidRPr="006D4B30" w:rsidRDefault="00A8771B" w:rsidP="005167D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49</w:t>
            </w:r>
          </w:p>
        </w:tc>
        <w:tc>
          <w:tcPr>
            <w:tcW w:w="439" w:type="pct"/>
            <w:shd w:val="clear" w:color="auto" w:fill="auto"/>
            <w:vAlign w:val="center"/>
            <w:hideMark/>
          </w:tcPr>
          <w:p w:rsidR="005167DD" w:rsidRPr="00CE3809" w:rsidRDefault="005167DD" w:rsidP="002A542F">
            <w:pPr>
              <w:spacing w:after="0" w:line="240" w:lineRule="auto"/>
              <w:jc w:val="center"/>
              <w:rPr>
                <w:rFonts w:ascii="Times New Roman" w:hAnsi="Times New Roman" w:cs="Times New Roman"/>
                <w:color w:val="000000"/>
                <w:sz w:val="24"/>
                <w:szCs w:val="24"/>
              </w:rPr>
            </w:pPr>
            <w:r w:rsidRPr="00CE3809">
              <w:rPr>
                <w:rFonts w:ascii="Times New Roman" w:hAnsi="Times New Roman" w:cs="Times New Roman"/>
                <w:color w:val="000000"/>
                <w:sz w:val="24"/>
                <w:szCs w:val="24"/>
              </w:rPr>
              <w:t>4</w:t>
            </w:r>
            <w:r w:rsidR="002A542F" w:rsidRPr="00CE3809">
              <w:rPr>
                <w:rFonts w:ascii="Times New Roman" w:hAnsi="Times New Roman" w:cs="Times New Roman"/>
                <w:color w:val="000000"/>
                <w:sz w:val="24"/>
                <w:szCs w:val="24"/>
              </w:rPr>
              <w:t>7</w:t>
            </w:r>
            <w:r w:rsidRPr="00CE3809">
              <w:rPr>
                <w:rFonts w:ascii="Times New Roman" w:hAnsi="Times New Roman" w:cs="Times New Roman"/>
                <w:color w:val="000000"/>
                <w:sz w:val="24"/>
                <w:szCs w:val="24"/>
              </w:rPr>
              <w:t>,</w:t>
            </w:r>
            <w:r w:rsidR="002A542F" w:rsidRPr="00CE3809">
              <w:rPr>
                <w:rFonts w:ascii="Times New Roman" w:hAnsi="Times New Roman" w:cs="Times New Roman"/>
                <w:color w:val="000000"/>
                <w:sz w:val="24"/>
                <w:szCs w:val="24"/>
              </w:rPr>
              <w:t>5</w:t>
            </w:r>
          </w:p>
        </w:tc>
        <w:tc>
          <w:tcPr>
            <w:tcW w:w="439" w:type="pct"/>
            <w:shd w:val="clear" w:color="auto" w:fill="auto"/>
            <w:vAlign w:val="center"/>
            <w:hideMark/>
          </w:tcPr>
          <w:p w:rsidR="005167DD" w:rsidRPr="006D4B30" w:rsidRDefault="005167DD" w:rsidP="005167DD">
            <w:pPr>
              <w:spacing w:after="0" w:line="240" w:lineRule="auto"/>
              <w:jc w:val="center"/>
              <w:rPr>
                <w:rFonts w:ascii="Times New Roman" w:hAnsi="Times New Roman" w:cs="Times New Roman"/>
                <w:color w:val="000000"/>
                <w:sz w:val="24"/>
                <w:szCs w:val="24"/>
              </w:rPr>
            </w:pPr>
            <w:r w:rsidRPr="006D4B30">
              <w:rPr>
                <w:rFonts w:ascii="Times New Roman" w:hAnsi="Times New Roman" w:cs="Times New Roman"/>
                <w:color w:val="000000"/>
                <w:sz w:val="24"/>
                <w:szCs w:val="24"/>
              </w:rPr>
              <w:t>38</w:t>
            </w:r>
          </w:p>
        </w:tc>
        <w:tc>
          <w:tcPr>
            <w:tcW w:w="439" w:type="pct"/>
            <w:shd w:val="clear" w:color="auto" w:fill="auto"/>
            <w:vAlign w:val="center"/>
            <w:hideMark/>
          </w:tcPr>
          <w:p w:rsidR="005167DD" w:rsidRPr="006D4B30" w:rsidRDefault="005167DD" w:rsidP="005167DD">
            <w:pPr>
              <w:spacing w:after="0" w:line="240" w:lineRule="auto"/>
              <w:jc w:val="center"/>
              <w:rPr>
                <w:rFonts w:ascii="Times New Roman" w:hAnsi="Times New Roman" w:cs="Times New Roman"/>
                <w:color w:val="000000"/>
                <w:sz w:val="24"/>
                <w:szCs w:val="24"/>
              </w:rPr>
            </w:pPr>
            <w:r w:rsidRPr="006D4B30">
              <w:rPr>
                <w:rFonts w:ascii="Times New Roman" w:hAnsi="Times New Roman" w:cs="Times New Roman"/>
                <w:color w:val="000000"/>
                <w:sz w:val="24"/>
                <w:szCs w:val="24"/>
              </w:rPr>
              <w:t>95</w:t>
            </w:r>
          </w:p>
        </w:tc>
        <w:tc>
          <w:tcPr>
            <w:tcW w:w="439" w:type="pct"/>
            <w:vAlign w:val="center"/>
          </w:tcPr>
          <w:p w:rsidR="005167DD" w:rsidRPr="006D4B30" w:rsidRDefault="005167DD" w:rsidP="005167DD">
            <w:pPr>
              <w:spacing w:after="0" w:line="240" w:lineRule="auto"/>
              <w:jc w:val="center"/>
              <w:rPr>
                <w:rFonts w:ascii="Times New Roman" w:hAnsi="Times New Roman" w:cs="Times New Roman"/>
                <w:color w:val="000000"/>
                <w:sz w:val="24"/>
                <w:szCs w:val="24"/>
              </w:rPr>
            </w:pPr>
            <w:r w:rsidRPr="006D4B30">
              <w:rPr>
                <w:rFonts w:ascii="Times New Roman" w:hAnsi="Times New Roman" w:cs="Times New Roman"/>
                <w:color w:val="000000"/>
                <w:sz w:val="24"/>
                <w:szCs w:val="24"/>
              </w:rPr>
              <w:t>50</w:t>
            </w:r>
          </w:p>
        </w:tc>
        <w:tc>
          <w:tcPr>
            <w:tcW w:w="439" w:type="pct"/>
            <w:vAlign w:val="center"/>
          </w:tcPr>
          <w:p w:rsidR="005167DD" w:rsidRPr="006D4B30" w:rsidRDefault="005167DD" w:rsidP="005167DD">
            <w:pPr>
              <w:spacing w:after="0" w:line="240" w:lineRule="auto"/>
              <w:jc w:val="center"/>
              <w:rPr>
                <w:rFonts w:ascii="Times New Roman" w:hAnsi="Times New Roman" w:cs="Times New Roman"/>
                <w:color w:val="000000"/>
                <w:sz w:val="24"/>
                <w:szCs w:val="24"/>
              </w:rPr>
            </w:pPr>
            <w:r w:rsidRPr="006D4B30">
              <w:rPr>
                <w:rFonts w:ascii="Times New Roman" w:hAnsi="Times New Roman" w:cs="Times New Roman"/>
                <w:color w:val="000000"/>
                <w:sz w:val="24"/>
                <w:szCs w:val="24"/>
              </w:rPr>
              <w:t>56</w:t>
            </w:r>
          </w:p>
        </w:tc>
      </w:tr>
      <w:tr w:rsidR="005167DD" w:rsidRPr="006D4B30" w:rsidTr="005167DD">
        <w:trPr>
          <w:trHeight w:val="414"/>
          <w:jc w:val="center"/>
        </w:trPr>
        <w:tc>
          <w:tcPr>
            <w:tcW w:w="608" w:type="pct"/>
            <w:shd w:val="clear" w:color="auto" w:fill="auto"/>
            <w:vAlign w:val="center"/>
            <w:hideMark/>
          </w:tcPr>
          <w:p w:rsidR="005167DD" w:rsidRPr="006D4B30" w:rsidRDefault="005167DD" w:rsidP="005167DD">
            <w:pPr>
              <w:spacing w:after="0" w:line="240" w:lineRule="auto"/>
              <w:jc w:val="center"/>
              <w:rPr>
                <w:rFonts w:ascii="Times New Roman" w:hAnsi="Times New Roman" w:cs="Times New Roman"/>
                <w:b/>
                <w:bCs/>
                <w:iCs/>
                <w:color w:val="000000"/>
                <w:sz w:val="24"/>
                <w:szCs w:val="24"/>
              </w:rPr>
            </w:pPr>
            <w:r w:rsidRPr="006D4B30">
              <w:rPr>
                <w:rFonts w:ascii="Times New Roman" w:hAnsi="Times New Roman" w:cs="Times New Roman"/>
                <w:b/>
                <w:bCs/>
                <w:iCs/>
                <w:color w:val="000000"/>
                <w:sz w:val="24"/>
                <w:szCs w:val="24"/>
              </w:rPr>
              <w:t>2018-2019</w:t>
            </w:r>
          </w:p>
        </w:tc>
        <w:tc>
          <w:tcPr>
            <w:tcW w:w="439" w:type="pct"/>
            <w:shd w:val="clear" w:color="auto" w:fill="auto"/>
            <w:vAlign w:val="center"/>
            <w:hideMark/>
          </w:tcPr>
          <w:p w:rsidR="005167DD" w:rsidRPr="006D4B30" w:rsidRDefault="005167DD" w:rsidP="005167DD">
            <w:pPr>
              <w:spacing w:after="0" w:line="240" w:lineRule="auto"/>
              <w:jc w:val="center"/>
              <w:rPr>
                <w:rFonts w:ascii="Times New Roman" w:hAnsi="Times New Roman" w:cs="Times New Roman"/>
                <w:color w:val="000000"/>
                <w:sz w:val="24"/>
                <w:szCs w:val="24"/>
              </w:rPr>
            </w:pPr>
            <w:r w:rsidRPr="006D4B30">
              <w:rPr>
                <w:rFonts w:ascii="Times New Roman" w:hAnsi="Times New Roman" w:cs="Times New Roman"/>
                <w:color w:val="000000"/>
                <w:sz w:val="24"/>
                <w:szCs w:val="24"/>
              </w:rPr>
              <w:t>129</w:t>
            </w:r>
          </w:p>
        </w:tc>
        <w:tc>
          <w:tcPr>
            <w:tcW w:w="439" w:type="pct"/>
            <w:shd w:val="clear" w:color="auto" w:fill="auto"/>
            <w:vAlign w:val="center"/>
            <w:hideMark/>
          </w:tcPr>
          <w:p w:rsidR="005167DD" w:rsidRPr="006D4B30" w:rsidRDefault="005167DD" w:rsidP="005167DD">
            <w:pPr>
              <w:spacing w:after="0" w:line="240" w:lineRule="auto"/>
              <w:jc w:val="center"/>
              <w:rPr>
                <w:rFonts w:ascii="Times New Roman" w:hAnsi="Times New Roman" w:cs="Times New Roman"/>
                <w:color w:val="000000"/>
                <w:sz w:val="24"/>
                <w:szCs w:val="24"/>
              </w:rPr>
            </w:pPr>
            <w:r w:rsidRPr="006D4B30">
              <w:rPr>
                <w:rFonts w:ascii="Times New Roman" w:hAnsi="Times New Roman" w:cs="Times New Roman"/>
                <w:color w:val="000000"/>
                <w:sz w:val="24"/>
                <w:szCs w:val="24"/>
              </w:rPr>
              <w:t>115</w:t>
            </w:r>
          </w:p>
        </w:tc>
        <w:tc>
          <w:tcPr>
            <w:tcW w:w="439" w:type="pct"/>
            <w:shd w:val="clear" w:color="auto" w:fill="auto"/>
            <w:vAlign w:val="center"/>
            <w:hideMark/>
          </w:tcPr>
          <w:p w:rsidR="005167DD" w:rsidRPr="006D4B30" w:rsidRDefault="005167DD" w:rsidP="005167DD">
            <w:pPr>
              <w:spacing w:after="0" w:line="240" w:lineRule="auto"/>
              <w:jc w:val="center"/>
              <w:rPr>
                <w:rFonts w:ascii="Times New Roman" w:hAnsi="Times New Roman" w:cs="Times New Roman"/>
                <w:color w:val="000000"/>
                <w:sz w:val="24"/>
                <w:szCs w:val="24"/>
              </w:rPr>
            </w:pPr>
            <w:r w:rsidRPr="006D4B30">
              <w:rPr>
                <w:rFonts w:ascii="Times New Roman" w:hAnsi="Times New Roman" w:cs="Times New Roman"/>
                <w:color w:val="000000"/>
                <w:sz w:val="24"/>
                <w:szCs w:val="24"/>
              </w:rPr>
              <w:t>9</w:t>
            </w:r>
          </w:p>
        </w:tc>
        <w:tc>
          <w:tcPr>
            <w:tcW w:w="439" w:type="pct"/>
            <w:vAlign w:val="center"/>
          </w:tcPr>
          <w:p w:rsidR="005167DD" w:rsidRPr="006D4B30" w:rsidRDefault="005167DD" w:rsidP="005167DD">
            <w:pPr>
              <w:spacing w:after="0" w:line="240" w:lineRule="auto"/>
              <w:jc w:val="center"/>
              <w:rPr>
                <w:rFonts w:ascii="Times New Roman" w:hAnsi="Times New Roman" w:cs="Times New Roman"/>
                <w:color w:val="000000"/>
                <w:sz w:val="24"/>
                <w:szCs w:val="24"/>
                <w:lang w:val="en-US"/>
              </w:rPr>
            </w:pPr>
            <w:r w:rsidRPr="006D4B30">
              <w:rPr>
                <w:rFonts w:ascii="Times New Roman" w:hAnsi="Times New Roman" w:cs="Times New Roman"/>
                <w:color w:val="000000"/>
                <w:sz w:val="24"/>
                <w:szCs w:val="24"/>
                <w:lang w:val="en-US"/>
              </w:rPr>
              <w:t>1</w:t>
            </w:r>
          </w:p>
        </w:tc>
        <w:tc>
          <w:tcPr>
            <w:tcW w:w="439" w:type="pct"/>
            <w:shd w:val="clear" w:color="auto" w:fill="auto"/>
            <w:vAlign w:val="center"/>
            <w:hideMark/>
          </w:tcPr>
          <w:p w:rsidR="005167DD" w:rsidRPr="00A8771B" w:rsidRDefault="005167DD" w:rsidP="00A8771B">
            <w:pPr>
              <w:spacing w:after="0" w:line="240" w:lineRule="auto"/>
              <w:jc w:val="center"/>
              <w:rPr>
                <w:rFonts w:ascii="Times New Roman" w:hAnsi="Times New Roman" w:cs="Times New Roman"/>
                <w:color w:val="000000"/>
                <w:sz w:val="24"/>
                <w:szCs w:val="24"/>
              </w:rPr>
            </w:pPr>
            <w:r w:rsidRPr="006D4B30">
              <w:rPr>
                <w:rFonts w:ascii="Times New Roman" w:hAnsi="Times New Roman" w:cs="Times New Roman"/>
                <w:color w:val="000000"/>
                <w:sz w:val="24"/>
                <w:szCs w:val="24"/>
                <w:lang w:val="en-US"/>
              </w:rPr>
              <w:t>4</w:t>
            </w:r>
            <w:r w:rsidR="00A8771B">
              <w:rPr>
                <w:rFonts w:ascii="Times New Roman" w:hAnsi="Times New Roman" w:cs="Times New Roman"/>
                <w:color w:val="000000"/>
                <w:sz w:val="24"/>
                <w:szCs w:val="24"/>
              </w:rPr>
              <w:t>9</w:t>
            </w:r>
          </w:p>
        </w:tc>
        <w:tc>
          <w:tcPr>
            <w:tcW w:w="439" w:type="pct"/>
            <w:shd w:val="clear" w:color="auto" w:fill="auto"/>
            <w:vAlign w:val="center"/>
            <w:hideMark/>
          </w:tcPr>
          <w:p w:rsidR="005167DD" w:rsidRPr="00CE3809" w:rsidRDefault="00CE3809" w:rsidP="00CE3809">
            <w:pPr>
              <w:spacing w:after="0" w:line="240" w:lineRule="auto"/>
              <w:jc w:val="center"/>
              <w:rPr>
                <w:rFonts w:ascii="Times New Roman" w:hAnsi="Times New Roman" w:cs="Times New Roman"/>
                <w:color w:val="000000"/>
                <w:sz w:val="24"/>
                <w:szCs w:val="24"/>
              </w:rPr>
            </w:pPr>
            <w:r w:rsidRPr="00CE3809">
              <w:rPr>
                <w:rFonts w:ascii="Times New Roman" w:hAnsi="Times New Roman" w:cs="Times New Roman"/>
                <w:color w:val="000000"/>
                <w:sz w:val="24"/>
                <w:szCs w:val="24"/>
              </w:rPr>
              <w:t>50</w:t>
            </w:r>
            <w:r w:rsidR="005167DD" w:rsidRPr="00CE3809">
              <w:rPr>
                <w:rFonts w:ascii="Times New Roman" w:hAnsi="Times New Roman" w:cs="Times New Roman"/>
                <w:color w:val="000000"/>
                <w:sz w:val="24"/>
                <w:szCs w:val="24"/>
              </w:rPr>
              <w:t>,</w:t>
            </w:r>
            <w:r w:rsidRPr="00CE3809">
              <w:rPr>
                <w:rFonts w:ascii="Times New Roman" w:hAnsi="Times New Roman" w:cs="Times New Roman"/>
                <w:color w:val="000000"/>
                <w:sz w:val="24"/>
                <w:szCs w:val="24"/>
              </w:rPr>
              <w:t>4</w:t>
            </w:r>
          </w:p>
        </w:tc>
        <w:tc>
          <w:tcPr>
            <w:tcW w:w="439" w:type="pct"/>
            <w:shd w:val="clear" w:color="auto" w:fill="auto"/>
            <w:vAlign w:val="center"/>
            <w:hideMark/>
          </w:tcPr>
          <w:p w:rsidR="005167DD" w:rsidRPr="006D4B30" w:rsidRDefault="005167DD" w:rsidP="005167DD">
            <w:pPr>
              <w:spacing w:after="0" w:line="240" w:lineRule="auto"/>
              <w:jc w:val="center"/>
              <w:rPr>
                <w:rFonts w:ascii="Times New Roman" w:hAnsi="Times New Roman" w:cs="Times New Roman"/>
                <w:color w:val="000000"/>
                <w:sz w:val="24"/>
                <w:szCs w:val="24"/>
              </w:rPr>
            </w:pPr>
            <w:r w:rsidRPr="006D4B30">
              <w:rPr>
                <w:rFonts w:ascii="Times New Roman" w:hAnsi="Times New Roman" w:cs="Times New Roman"/>
                <w:color w:val="000000"/>
                <w:sz w:val="24"/>
                <w:szCs w:val="24"/>
              </w:rPr>
              <w:t>35</w:t>
            </w:r>
          </w:p>
        </w:tc>
        <w:tc>
          <w:tcPr>
            <w:tcW w:w="439" w:type="pct"/>
            <w:shd w:val="clear" w:color="auto" w:fill="auto"/>
            <w:vAlign w:val="center"/>
            <w:hideMark/>
          </w:tcPr>
          <w:p w:rsidR="005167DD" w:rsidRPr="006D4B30" w:rsidRDefault="005167DD" w:rsidP="005167DD">
            <w:pPr>
              <w:spacing w:after="0" w:line="240" w:lineRule="auto"/>
              <w:jc w:val="center"/>
              <w:rPr>
                <w:rFonts w:ascii="Times New Roman" w:hAnsi="Times New Roman" w:cs="Times New Roman"/>
                <w:color w:val="000000"/>
                <w:sz w:val="24"/>
                <w:szCs w:val="24"/>
              </w:rPr>
            </w:pPr>
            <w:r w:rsidRPr="006D4B30">
              <w:rPr>
                <w:rFonts w:ascii="Times New Roman" w:hAnsi="Times New Roman" w:cs="Times New Roman"/>
                <w:color w:val="000000"/>
                <w:sz w:val="24"/>
                <w:szCs w:val="24"/>
              </w:rPr>
              <w:t>89</w:t>
            </w:r>
          </w:p>
        </w:tc>
        <w:tc>
          <w:tcPr>
            <w:tcW w:w="439" w:type="pct"/>
            <w:vAlign w:val="center"/>
          </w:tcPr>
          <w:p w:rsidR="005167DD" w:rsidRPr="006D4B30" w:rsidRDefault="005167DD" w:rsidP="005167DD">
            <w:pPr>
              <w:spacing w:after="0" w:line="240" w:lineRule="auto"/>
              <w:jc w:val="center"/>
              <w:rPr>
                <w:rFonts w:ascii="Times New Roman" w:hAnsi="Times New Roman" w:cs="Times New Roman"/>
                <w:color w:val="000000"/>
                <w:sz w:val="24"/>
                <w:szCs w:val="24"/>
              </w:rPr>
            </w:pPr>
            <w:r w:rsidRPr="006D4B30">
              <w:rPr>
                <w:rFonts w:ascii="Times New Roman" w:hAnsi="Times New Roman" w:cs="Times New Roman"/>
                <w:color w:val="000000"/>
                <w:sz w:val="24"/>
                <w:szCs w:val="24"/>
              </w:rPr>
              <w:t>51</w:t>
            </w:r>
          </w:p>
        </w:tc>
        <w:tc>
          <w:tcPr>
            <w:tcW w:w="439" w:type="pct"/>
            <w:vAlign w:val="center"/>
          </w:tcPr>
          <w:p w:rsidR="005167DD" w:rsidRPr="006D4B30" w:rsidRDefault="005167DD" w:rsidP="005167DD">
            <w:pPr>
              <w:spacing w:after="0" w:line="240" w:lineRule="auto"/>
              <w:jc w:val="center"/>
              <w:rPr>
                <w:rFonts w:ascii="Times New Roman" w:hAnsi="Times New Roman" w:cs="Times New Roman"/>
                <w:color w:val="000000"/>
                <w:sz w:val="24"/>
                <w:szCs w:val="24"/>
              </w:rPr>
            </w:pPr>
            <w:r w:rsidRPr="006D4B30">
              <w:rPr>
                <w:rFonts w:ascii="Times New Roman" w:hAnsi="Times New Roman" w:cs="Times New Roman"/>
                <w:color w:val="000000"/>
                <w:sz w:val="24"/>
                <w:szCs w:val="24"/>
              </w:rPr>
              <w:t>58</w:t>
            </w:r>
          </w:p>
        </w:tc>
      </w:tr>
      <w:tr w:rsidR="005167DD" w:rsidRPr="006D4B30" w:rsidTr="005167DD">
        <w:trPr>
          <w:trHeight w:val="414"/>
          <w:jc w:val="center"/>
        </w:trPr>
        <w:tc>
          <w:tcPr>
            <w:tcW w:w="608" w:type="pct"/>
            <w:shd w:val="clear" w:color="auto" w:fill="auto"/>
            <w:vAlign w:val="center"/>
            <w:hideMark/>
          </w:tcPr>
          <w:p w:rsidR="005167DD" w:rsidRPr="006D4B30" w:rsidRDefault="005167DD" w:rsidP="005167DD">
            <w:pPr>
              <w:spacing w:after="0" w:line="240" w:lineRule="auto"/>
              <w:jc w:val="center"/>
              <w:rPr>
                <w:rFonts w:ascii="Times New Roman" w:hAnsi="Times New Roman" w:cs="Times New Roman"/>
                <w:b/>
                <w:bCs/>
                <w:iCs/>
                <w:color w:val="000000"/>
                <w:sz w:val="24"/>
                <w:szCs w:val="24"/>
              </w:rPr>
            </w:pPr>
            <w:r w:rsidRPr="006D4B30">
              <w:rPr>
                <w:rFonts w:ascii="Times New Roman" w:hAnsi="Times New Roman" w:cs="Times New Roman"/>
                <w:b/>
                <w:bCs/>
                <w:iCs/>
                <w:color w:val="000000"/>
                <w:sz w:val="24"/>
                <w:szCs w:val="24"/>
              </w:rPr>
              <w:t>2019-2020</w:t>
            </w:r>
          </w:p>
        </w:tc>
        <w:tc>
          <w:tcPr>
            <w:tcW w:w="439" w:type="pct"/>
            <w:shd w:val="clear" w:color="auto" w:fill="auto"/>
            <w:vAlign w:val="center"/>
            <w:hideMark/>
          </w:tcPr>
          <w:p w:rsidR="005167DD" w:rsidRPr="006D4B30" w:rsidRDefault="005167DD" w:rsidP="005167DD">
            <w:pPr>
              <w:spacing w:after="0" w:line="240" w:lineRule="auto"/>
              <w:jc w:val="center"/>
              <w:rPr>
                <w:rFonts w:ascii="Times New Roman" w:hAnsi="Times New Roman" w:cs="Times New Roman"/>
                <w:color w:val="000000"/>
                <w:sz w:val="24"/>
                <w:szCs w:val="24"/>
              </w:rPr>
            </w:pPr>
            <w:r w:rsidRPr="006D4B30">
              <w:rPr>
                <w:rFonts w:ascii="Times New Roman" w:hAnsi="Times New Roman" w:cs="Times New Roman"/>
                <w:color w:val="000000"/>
                <w:sz w:val="24"/>
                <w:szCs w:val="24"/>
              </w:rPr>
              <w:t>134</w:t>
            </w:r>
          </w:p>
        </w:tc>
        <w:tc>
          <w:tcPr>
            <w:tcW w:w="439" w:type="pct"/>
            <w:shd w:val="clear" w:color="auto" w:fill="auto"/>
            <w:vAlign w:val="center"/>
            <w:hideMark/>
          </w:tcPr>
          <w:p w:rsidR="005167DD" w:rsidRPr="006D4B30" w:rsidRDefault="005167DD" w:rsidP="005167DD">
            <w:pPr>
              <w:spacing w:after="0" w:line="240" w:lineRule="auto"/>
              <w:jc w:val="center"/>
              <w:rPr>
                <w:rFonts w:ascii="Times New Roman" w:hAnsi="Times New Roman" w:cs="Times New Roman"/>
                <w:color w:val="000000"/>
                <w:sz w:val="24"/>
                <w:szCs w:val="24"/>
              </w:rPr>
            </w:pPr>
            <w:r w:rsidRPr="006D4B30">
              <w:rPr>
                <w:rFonts w:ascii="Times New Roman" w:hAnsi="Times New Roman" w:cs="Times New Roman"/>
                <w:color w:val="000000"/>
                <w:sz w:val="24"/>
                <w:szCs w:val="24"/>
              </w:rPr>
              <w:t>118</w:t>
            </w:r>
          </w:p>
        </w:tc>
        <w:tc>
          <w:tcPr>
            <w:tcW w:w="439" w:type="pct"/>
            <w:shd w:val="clear" w:color="auto" w:fill="auto"/>
            <w:vAlign w:val="center"/>
            <w:hideMark/>
          </w:tcPr>
          <w:p w:rsidR="005167DD" w:rsidRPr="006D4B30" w:rsidRDefault="005167DD" w:rsidP="005167DD">
            <w:pPr>
              <w:spacing w:after="0" w:line="240" w:lineRule="auto"/>
              <w:jc w:val="center"/>
              <w:rPr>
                <w:rFonts w:ascii="Times New Roman" w:hAnsi="Times New Roman" w:cs="Times New Roman"/>
                <w:color w:val="000000"/>
                <w:sz w:val="24"/>
                <w:szCs w:val="24"/>
              </w:rPr>
            </w:pPr>
            <w:r w:rsidRPr="006D4B30">
              <w:rPr>
                <w:rFonts w:ascii="Times New Roman" w:hAnsi="Times New Roman" w:cs="Times New Roman"/>
                <w:color w:val="000000"/>
                <w:sz w:val="24"/>
                <w:szCs w:val="24"/>
              </w:rPr>
              <w:t>9</w:t>
            </w:r>
          </w:p>
        </w:tc>
        <w:tc>
          <w:tcPr>
            <w:tcW w:w="439" w:type="pct"/>
            <w:vAlign w:val="center"/>
          </w:tcPr>
          <w:p w:rsidR="005167DD" w:rsidRPr="006D4B30" w:rsidRDefault="005167DD" w:rsidP="005167DD">
            <w:pPr>
              <w:spacing w:after="0" w:line="240" w:lineRule="auto"/>
              <w:jc w:val="center"/>
              <w:rPr>
                <w:rFonts w:ascii="Times New Roman" w:hAnsi="Times New Roman" w:cs="Times New Roman"/>
                <w:color w:val="000000"/>
                <w:sz w:val="24"/>
                <w:szCs w:val="24"/>
              </w:rPr>
            </w:pPr>
            <w:r w:rsidRPr="006D4B30">
              <w:rPr>
                <w:rFonts w:ascii="Times New Roman" w:hAnsi="Times New Roman" w:cs="Times New Roman"/>
                <w:color w:val="000000"/>
                <w:sz w:val="24"/>
                <w:szCs w:val="24"/>
              </w:rPr>
              <w:t>-</w:t>
            </w:r>
          </w:p>
        </w:tc>
        <w:tc>
          <w:tcPr>
            <w:tcW w:w="439" w:type="pct"/>
            <w:shd w:val="clear" w:color="auto" w:fill="auto"/>
            <w:vAlign w:val="center"/>
            <w:hideMark/>
          </w:tcPr>
          <w:p w:rsidR="005167DD" w:rsidRPr="006D4B30" w:rsidRDefault="005167DD" w:rsidP="00A8771B">
            <w:pPr>
              <w:spacing w:after="0" w:line="240" w:lineRule="auto"/>
              <w:jc w:val="center"/>
              <w:rPr>
                <w:rFonts w:ascii="Times New Roman" w:hAnsi="Times New Roman" w:cs="Times New Roman"/>
                <w:color w:val="000000"/>
                <w:sz w:val="24"/>
                <w:szCs w:val="24"/>
              </w:rPr>
            </w:pPr>
            <w:r w:rsidRPr="006D4B30">
              <w:rPr>
                <w:rFonts w:ascii="Times New Roman" w:hAnsi="Times New Roman" w:cs="Times New Roman"/>
                <w:color w:val="000000"/>
                <w:sz w:val="24"/>
                <w:szCs w:val="24"/>
              </w:rPr>
              <w:t>5</w:t>
            </w:r>
            <w:r w:rsidR="00A8771B">
              <w:rPr>
                <w:rFonts w:ascii="Times New Roman" w:hAnsi="Times New Roman" w:cs="Times New Roman"/>
                <w:color w:val="000000"/>
                <w:sz w:val="24"/>
                <w:szCs w:val="24"/>
              </w:rPr>
              <w:t>0</w:t>
            </w:r>
          </w:p>
        </w:tc>
        <w:tc>
          <w:tcPr>
            <w:tcW w:w="439" w:type="pct"/>
            <w:shd w:val="clear" w:color="auto" w:fill="auto"/>
            <w:vAlign w:val="center"/>
            <w:hideMark/>
          </w:tcPr>
          <w:p w:rsidR="005167DD" w:rsidRPr="006D4B30" w:rsidRDefault="00CE3809" w:rsidP="005167D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439" w:type="pct"/>
            <w:shd w:val="clear" w:color="auto" w:fill="auto"/>
            <w:vAlign w:val="center"/>
            <w:hideMark/>
          </w:tcPr>
          <w:p w:rsidR="005167DD" w:rsidRPr="006D4B30" w:rsidRDefault="005167DD" w:rsidP="005167DD">
            <w:pPr>
              <w:spacing w:after="0" w:line="240" w:lineRule="auto"/>
              <w:jc w:val="center"/>
              <w:rPr>
                <w:rFonts w:ascii="Times New Roman" w:hAnsi="Times New Roman" w:cs="Times New Roman"/>
                <w:color w:val="000000"/>
                <w:sz w:val="24"/>
                <w:szCs w:val="24"/>
              </w:rPr>
            </w:pPr>
            <w:r w:rsidRPr="006D4B30">
              <w:rPr>
                <w:rFonts w:ascii="Times New Roman" w:hAnsi="Times New Roman" w:cs="Times New Roman"/>
                <w:color w:val="000000"/>
                <w:sz w:val="24"/>
                <w:szCs w:val="24"/>
              </w:rPr>
              <w:t>40</w:t>
            </w:r>
          </w:p>
        </w:tc>
        <w:tc>
          <w:tcPr>
            <w:tcW w:w="439" w:type="pct"/>
            <w:shd w:val="clear" w:color="auto" w:fill="auto"/>
            <w:vAlign w:val="center"/>
            <w:hideMark/>
          </w:tcPr>
          <w:p w:rsidR="005167DD" w:rsidRPr="006D4B30" w:rsidRDefault="005167DD" w:rsidP="005167DD">
            <w:pPr>
              <w:spacing w:after="0" w:line="240" w:lineRule="auto"/>
              <w:jc w:val="center"/>
              <w:rPr>
                <w:rFonts w:ascii="Times New Roman" w:hAnsi="Times New Roman" w:cs="Times New Roman"/>
                <w:color w:val="000000"/>
                <w:sz w:val="24"/>
                <w:szCs w:val="24"/>
              </w:rPr>
            </w:pPr>
            <w:r w:rsidRPr="006D4B30">
              <w:rPr>
                <w:rFonts w:ascii="Times New Roman" w:hAnsi="Times New Roman" w:cs="Times New Roman"/>
                <w:color w:val="000000"/>
                <w:sz w:val="24"/>
                <w:szCs w:val="24"/>
              </w:rPr>
              <w:t>88</w:t>
            </w:r>
          </w:p>
        </w:tc>
        <w:tc>
          <w:tcPr>
            <w:tcW w:w="439" w:type="pct"/>
            <w:vAlign w:val="center"/>
          </w:tcPr>
          <w:p w:rsidR="005167DD" w:rsidRPr="006D4B30" w:rsidRDefault="005167DD" w:rsidP="005167DD">
            <w:pPr>
              <w:spacing w:after="0" w:line="240" w:lineRule="auto"/>
              <w:jc w:val="center"/>
              <w:rPr>
                <w:rFonts w:ascii="Times New Roman" w:hAnsi="Times New Roman" w:cs="Times New Roman"/>
                <w:color w:val="000000"/>
                <w:sz w:val="24"/>
                <w:szCs w:val="24"/>
              </w:rPr>
            </w:pPr>
            <w:r w:rsidRPr="006D4B30">
              <w:rPr>
                <w:rFonts w:ascii="Times New Roman" w:hAnsi="Times New Roman" w:cs="Times New Roman"/>
                <w:color w:val="000000"/>
                <w:sz w:val="24"/>
                <w:szCs w:val="24"/>
              </w:rPr>
              <w:t>51</w:t>
            </w:r>
          </w:p>
        </w:tc>
        <w:tc>
          <w:tcPr>
            <w:tcW w:w="439" w:type="pct"/>
            <w:vAlign w:val="center"/>
          </w:tcPr>
          <w:p w:rsidR="005167DD" w:rsidRPr="006D4B30" w:rsidRDefault="005167DD" w:rsidP="005167DD">
            <w:pPr>
              <w:spacing w:after="0" w:line="240" w:lineRule="auto"/>
              <w:jc w:val="center"/>
              <w:rPr>
                <w:rFonts w:ascii="Times New Roman" w:hAnsi="Times New Roman" w:cs="Times New Roman"/>
                <w:color w:val="000000"/>
                <w:sz w:val="24"/>
                <w:szCs w:val="24"/>
              </w:rPr>
            </w:pPr>
            <w:r w:rsidRPr="006D4B30">
              <w:rPr>
                <w:rFonts w:ascii="Times New Roman" w:hAnsi="Times New Roman" w:cs="Times New Roman"/>
                <w:color w:val="000000"/>
                <w:sz w:val="24"/>
                <w:szCs w:val="24"/>
              </w:rPr>
              <w:t>58</w:t>
            </w:r>
          </w:p>
        </w:tc>
      </w:tr>
    </w:tbl>
    <w:p w:rsidR="005167DD" w:rsidRDefault="005167DD" w:rsidP="005167DD">
      <w:pPr>
        <w:pStyle w:val="14"/>
        <w:ind w:firstLine="567"/>
        <w:jc w:val="both"/>
        <w:rPr>
          <w:rFonts w:ascii="Times New Roman" w:hAnsi="Times New Roman" w:cs="Times New Roman"/>
          <w:sz w:val="28"/>
          <w:szCs w:val="28"/>
        </w:rPr>
      </w:pPr>
      <w:r>
        <w:rPr>
          <w:rFonts w:ascii="Times New Roman" w:hAnsi="Times New Roman" w:cs="Times New Roman"/>
          <w:sz w:val="28"/>
          <w:szCs w:val="28"/>
        </w:rPr>
        <w:lastRenderedPageBreak/>
        <w:t>Условия найма соответствуют Трудовому Кодексу РК. Структурные подразделения совместно с Кадровым управлением осуществляют подбор и комплектование персонала необходимой квалификации и профиля подготовки в соответствии со штатным расписанием согласно требованиям к конкретной должности или профессии, определенных в должностных инструкциях. Формирование штата ППС осуществляется в соответствии с профилем ОП вуза. Подготовка по ОП бакалавриата осуществляется следующими категориями: ППС с учеными степенями и званиями, старшими преподавателями, преподавателями. К чтению лекций допускаются лица, имеющие ученые степени и</w:t>
      </w:r>
      <w:r w:rsidRPr="0026082C">
        <w:rPr>
          <w:rFonts w:ascii="Times New Roman" w:hAnsi="Times New Roman" w:cs="Times New Roman"/>
          <w:sz w:val="28"/>
          <w:szCs w:val="28"/>
        </w:rPr>
        <w:t xml:space="preserve"> </w:t>
      </w:r>
      <w:r>
        <w:rPr>
          <w:rFonts w:ascii="Times New Roman" w:hAnsi="Times New Roman" w:cs="Times New Roman"/>
          <w:sz w:val="28"/>
          <w:szCs w:val="28"/>
        </w:rPr>
        <w:t>звания, а также квалифицированные старшие преподаватели, имеющие большой практический опыт работы.</w:t>
      </w:r>
    </w:p>
    <w:p w:rsidR="005167DD" w:rsidRDefault="005167DD" w:rsidP="005167DD">
      <w:pPr>
        <w:pStyle w:val="14"/>
        <w:ind w:firstLine="567"/>
        <w:jc w:val="both"/>
        <w:rPr>
          <w:rFonts w:ascii="Times New Roman" w:hAnsi="Times New Roman" w:cs="Times New Roman"/>
          <w:sz w:val="28"/>
          <w:szCs w:val="28"/>
        </w:rPr>
      </w:pPr>
      <w:r>
        <w:rPr>
          <w:rFonts w:ascii="Times New Roman" w:hAnsi="Times New Roman" w:cs="Times New Roman"/>
          <w:sz w:val="28"/>
          <w:szCs w:val="28"/>
        </w:rPr>
        <w:t>В соответствии с Миссией Академия проводит кадровую политику, реализуемую через: справедливую оценку труда каждого работника, обеспечение работникам условий для повышения квалификации и проявления творческой инициативы, сохранение высококвалифицированных кадров путем мотивации, морального и материального стимулирования.</w:t>
      </w:r>
    </w:p>
    <w:p w:rsidR="005167DD" w:rsidRPr="003C0679" w:rsidRDefault="005167DD" w:rsidP="005167DD">
      <w:pPr>
        <w:pStyle w:val="14"/>
        <w:ind w:firstLine="567"/>
        <w:jc w:val="both"/>
        <w:rPr>
          <w:rFonts w:ascii="Times New Roman" w:hAnsi="Times New Roman" w:cs="Times New Roman"/>
          <w:sz w:val="28"/>
          <w:szCs w:val="28"/>
        </w:rPr>
      </w:pPr>
      <w:r w:rsidRPr="00BB3E13">
        <w:rPr>
          <w:rFonts w:ascii="Times New Roman" w:hAnsi="Times New Roman"/>
          <w:sz w:val="28"/>
          <w:szCs w:val="28"/>
        </w:rPr>
        <w:t>6.2.3</w:t>
      </w:r>
      <w:r w:rsidRPr="007B70AC">
        <w:rPr>
          <w:rFonts w:ascii="Times New Roman" w:hAnsi="Times New Roman"/>
          <w:sz w:val="28"/>
          <w:szCs w:val="28"/>
        </w:rPr>
        <w:t xml:space="preserve"> </w:t>
      </w:r>
      <w:r w:rsidRPr="00B276CD">
        <w:rPr>
          <w:rFonts w:ascii="Times New Roman" w:hAnsi="Times New Roman"/>
          <w:sz w:val="28"/>
          <w:szCs w:val="28"/>
          <w:lang w:val="kk-KZ"/>
        </w:rPr>
        <w:t>Одним из направлений учебно-методической работы является мониторинг качества преподавания дисциплин ППС. Работа по организации и проведению открытых лекционных и практических занятий, взаимопосещени</w:t>
      </w:r>
      <w:r w:rsidRPr="00B276CD">
        <w:rPr>
          <w:rFonts w:ascii="Times New Roman" w:hAnsi="Times New Roman"/>
          <w:sz w:val="28"/>
          <w:szCs w:val="28"/>
        </w:rPr>
        <w:t>е</w:t>
      </w:r>
      <w:r w:rsidRPr="00B276CD">
        <w:rPr>
          <w:rFonts w:ascii="Times New Roman" w:hAnsi="Times New Roman"/>
          <w:sz w:val="28"/>
          <w:szCs w:val="28"/>
          <w:lang w:val="kk-KZ"/>
        </w:rPr>
        <w:t xml:space="preserve"> с последующим обсуждением результатов занятий является одним из действенных способов контроля, а также повышения уровня качества процесса преподавания и педагогического мастерства.</w:t>
      </w:r>
    </w:p>
    <w:p w:rsidR="005167DD" w:rsidRPr="00B276CD" w:rsidRDefault="005167DD" w:rsidP="005167DD">
      <w:pPr>
        <w:spacing w:after="0" w:line="240" w:lineRule="auto"/>
        <w:ind w:firstLine="567"/>
        <w:jc w:val="both"/>
        <w:rPr>
          <w:rFonts w:ascii="Times New Roman" w:hAnsi="Times New Roman"/>
          <w:sz w:val="28"/>
          <w:szCs w:val="28"/>
          <w:lang w:val="kk-KZ"/>
        </w:rPr>
      </w:pPr>
      <w:r w:rsidRPr="00B276CD">
        <w:rPr>
          <w:rFonts w:ascii="Times New Roman" w:hAnsi="Times New Roman"/>
          <w:sz w:val="28"/>
          <w:szCs w:val="28"/>
          <w:lang w:val="kk-KZ"/>
        </w:rPr>
        <w:t>Целью проведения открытых занятий и взаимопосещений, кроме проверки качества проведения аудиторных занятий</w:t>
      </w:r>
      <w:r>
        <w:rPr>
          <w:rFonts w:ascii="Times New Roman" w:hAnsi="Times New Roman"/>
          <w:sz w:val="28"/>
          <w:szCs w:val="28"/>
          <w:lang w:val="kk-KZ"/>
        </w:rPr>
        <w:t xml:space="preserve"> является</w:t>
      </w:r>
      <w:r w:rsidRPr="00B276CD">
        <w:rPr>
          <w:rFonts w:ascii="Times New Roman" w:hAnsi="Times New Roman"/>
          <w:sz w:val="28"/>
          <w:szCs w:val="28"/>
          <w:lang w:val="kk-KZ"/>
        </w:rPr>
        <w:t xml:space="preserve"> передача опыта ведущими преподавателями кафедры; знакомство с новыми образовательными технологиями; изучение методики использования результатов научных исследований при проведении занятий и т.д.</w:t>
      </w:r>
    </w:p>
    <w:p w:rsidR="005167DD" w:rsidRDefault="005167DD" w:rsidP="005167DD">
      <w:pPr>
        <w:spacing w:after="0" w:line="240" w:lineRule="auto"/>
        <w:ind w:firstLine="567"/>
        <w:jc w:val="both"/>
        <w:rPr>
          <w:rFonts w:ascii="Times New Roman" w:hAnsi="Times New Roman"/>
          <w:sz w:val="28"/>
          <w:szCs w:val="28"/>
          <w:lang w:val="kk-KZ"/>
        </w:rPr>
      </w:pPr>
      <w:r w:rsidRPr="00B276CD">
        <w:rPr>
          <w:rFonts w:ascii="Times New Roman" w:hAnsi="Times New Roman"/>
          <w:sz w:val="28"/>
          <w:szCs w:val="28"/>
          <w:lang w:val="kk-KZ"/>
        </w:rPr>
        <w:t>Оценка открытого занятия осуществля</w:t>
      </w:r>
      <w:r>
        <w:rPr>
          <w:rFonts w:ascii="Times New Roman" w:hAnsi="Times New Roman"/>
          <w:sz w:val="28"/>
          <w:szCs w:val="28"/>
          <w:lang w:val="kk-KZ"/>
        </w:rPr>
        <w:t>ется</w:t>
      </w:r>
      <w:r w:rsidRPr="00B276CD">
        <w:rPr>
          <w:rFonts w:ascii="Times New Roman" w:hAnsi="Times New Roman"/>
          <w:sz w:val="28"/>
          <w:szCs w:val="28"/>
          <w:lang w:val="kk-KZ"/>
        </w:rPr>
        <w:t xml:space="preserve"> с учетом требований кредитной технологии обучения, а также следующих критериев:</w:t>
      </w:r>
      <w:r>
        <w:rPr>
          <w:rFonts w:ascii="Times New Roman" w:hAnsi="Times New Roman"/>
          <w:sz w:val="28"/>
          <w:szCs w:val="28"/>
          <w:lang w:val="kk-KZ"/>
        </w:rPr>
        <w:t xml:space="preserve"> з</w:t>
      </w:r>
      <w:r w:rsidRPr="00B276CD">
        <w:rPr>
          <w:rFonts w:ascii="Times New Roman" w:hAnsi="Times New Roman"/>
          <w:sz w:val="28"/>
          <w:szCs w:val="28"/>
          <w:lang w:val="kk-KZ"/>
        </w:rPr>
        <w:t>нание предмета;</w:t>
      </w:r>
      <w:r>
        <w:rPr>
          <w:rFonts w:ascii="Times New Roman" w:hAnsi="Times New Roman"/>
          <w:sz w:val="28"/>
          <w:szCs w:val="28"/>
          <w:lang w:val="kk-KZ"/>
        </w:rPr>
        <w:t xml:space="preserve"> </w:t>
      </w:r>
      <w:r w:rsidRPr="00B276CD">
        <w:rPr>
          <w:rFonts w:ascii="Times New Roman" w:hAnsi="Times New Roman"/>
          <w:sz w:val="28"/>
          <w:szCs w:val="28"/>
          <w:lang w:val="kk-KZ"/>
        </w:rPr>
        <w:t>соответствие плана заявленной теме лекции;</w:t>
      </w:r>
      <w:r>
        <w:rPr>
          <w:rFonts w:ascii="Times New Roman" w:hAnsi="Times New Roman"/>
          <w:sz w:val="28"/>
          <w:szCs w:val="28"/>
          <w:lang w:val="kk-KZ"/>
        </w:rPr>
        <w:t xml:space="preserve"> </w:t>
      </w:r>
      <w:r w:rsidRPr="00B276CD">
        <w:rPr>
          <w:rFonts w:ascii="Times New Roman" w:hAnsi="Times New Roman"/>
          <w:sz w:val="28"/>
          <w:szCs w:val="28"/>
          <w:lang w:val="kk-KZ"/>
        </w:rPr>
        <w:t>методическая проработка плана и хода занятия;</w:t>
      </w:r>
      <w:r>
        <w:rPr>
          <w:rFonts w:ascii="Times New Roman" w:hAnsi="Times New Roman"/>
          <w:sz w:val="28"/>
          <w:szCs w:val="28"/>
          <w:lang w:val="kk-KZ"/>
        </w:rPr>
        <w:t xml:space="preserve"> </w:t>
      </w:r>
      <w:r w:rsidRPr="00B276CD">
        <w:rPr>
          <w:rFonts w:ascii="Times New Roman" w:hAnsi="Times New Roman"/>
          <w:sz w:val="28"/>
          <w:szCs w:val="28"/>
          <w:lang w:val="kk-KZ"/>
        </w:rPr>
        <w:t>полнота и разнообразие используемых материалов по теме;</w:t>
      </w:r>
      <w:r>
        <w:rPr>
          <w:rFonts w:ascii="Times New Roman" w:hAnsi="Times New Roman"/>
          <w:sz w:val="28"/>
          <w:szCs w:val="28"/>
          <w:lang w:val="kk-KZ"/>
        </w:rPr>
        <w:t xml:space="preserve"> </w:t>
      </w:r>
      <w:r w:rsidRPr="00B276CD">
        <w:rPr>
          <w:rFonts w:ascii="Times New Roman" w:hAnsi="Times New Roman"/>
          <w:sz w:val="28"/>
          <w:szCs w:val="28"/>
          <w:lang w:val="kk-KZ"/>
        </w:rPr>
        <w:t>доступность и оригинальность подачи материала;</w:t>
      </w:r>
      <w:r>
        <w:rPr>
          <w:rFonts w:ascii="Times New Roman" w:hAnsi="Times New Roman"/>
          <w:sz w:val="28"/>
          <w:szCs w:val="28"/>
          <w:lang w:val="kk-KZ"/>
        </w:rPr>
        <w:t xml:space="preserve"> </w:t>
      </w:r>
      <w:r w:rsidRPr="00B276CD">
        <w:rPr>
          <w:rFonts w:ascii="Times New Roman" w:hAnsi="Times New Roman"/>
          <w:sz w:val="28"/>
          <w:szCs w:val="28"/>
          <w:lang w:val="kk-KZ"/>
        </w:rPr>
        <w:t>методы и приемы организации деятельности студентов;</w:t>
      </w:r>
      <w:r>
        <w:rPr>
          <w:rFonts w:ascii="Times New Roman" w:hAnsi="Times New Roman"/>
          <w:sz w:val="28"/>
          <w:szCs w:val="28"/>
          <w:lang w:val="kk-KZ"/>
        </w:rPr>
        <w:t xml:space="preserve"> </w:t>
      </w:r>
      <w:r w:rsidRPr="00B276CD">
        <w:rPr>
          <w:rFonts w:ascii="Times New Roman" w:hAnsi="Times New Roman"/>
          <w:sz w:val="28"/>
          <w:szCs w:val="28"/>
          <w:lang w:val="kk-KZ"/>
        </w:rPr>
        <w:t>мотивация студентов;</w:t>
      </w:r>
      <w:r>
        <w:rPr>
          <w:rFonts w:ascii="Times New Roman" w:hAnsi="Times New Roman"/>
          <w:sz w:val="28"/>
          <w:szCs w:val="28"/>
          <w:lang w:val="kk-KZ"/>
        </w:rPr>
        <w:t xml:space="preserve"> </w:t>
      </w:r>
      <w:r w:rsidRPr="00B276CD">
        <w:rPr>
          <w:rFonts w:ascii="Times New Roman" w:hAnsi="Times New Roman"/>
          <w:sz w:val="28"/>
          <w:szCs w:val="28"/>
          <w:lang w:val="kk-KZ"/>
        </w:rPr>
        <w:t>разнообразие используемых технических и программных средств; соответствие итогов поставленной цели.</w:t>
      </w:r>
      <w:r>
        <w:rPr>
          <w:rFonts w:ascii="Times New Roman" w:hAnsi="Times New Roman"/>
          <w:sz w:val="28"/>
          <w:szCs w:val="28"/>
          <w:lang w:val="kk-KZ"/>
        </w:rPr>
        <w:t xml:space="preserve"> </w:t>
      </w:r>
      <w:r w:rsidRPr="00B276CD">
        <w:rPr>
          <w:rFonts w:ascii="Times New Roman" w:hAnsi="Times New Roman"/>
          <w:sz w:val="28"/>
          <w:szCs w:val="28"/>
          <w:lang w:val="kk-KZ"/>
        </w:rPr>
        <w:t xml:space="preserve">По итогам </w:t>
      </w:r>
      <w:r>
        <w:rPr>
          <w:rFonts w:ascii="Times New Roman" w:hAnsi="Times New Roman"/>
          <w:sz w:val="28"/>
          <w:szCs w:val="28"/>
          <w:lang w:val="kk-KZ"/>
        </w:rPr>
        <w:t xml:space="preserve">открытого занятия выносятся </w:t>
      </w:r>
      <w:r w:rsidRPr="00B276CD">
        <w:rPr>
          <w:rFonts w:ascii="Times New Roman" w:hAnsi="Times New Roman"/>
          <w:sz w:val="28"/>
          <w:szCs w:val="28"/>
          <w:lang w:val="kk-KZ"/>
        </w:rPr>
        <w:t>предложения по улучшен</w:t>
      </w:r>
      <w:r>
        <w:rPr>
          <w:rFonts w:ascii="Times New Roman" w:hAnsi="Times New Roman"/>
          <w:sz w:val="28"/>
          <w:szCs w:val="28"/>
          <w:lang w:val="kk-KZ"/>
        </w:rPr>
        <w:t>ию качества преподавания.Н</w:t>
      </w:r>
      <w:r w:rsidRPr="00B276CD">
        <w:rPr>
          <w:rFonts w:ascii="Times New Roman" w:hAnsi="Times New Roman"/>
          <w:sz w:val="28"/>
          <w:szCs w:val="28"/>
          <w:lang w:val="kk-KZ"/>
        </w:rPr>
        <w:t xml:space="preserve">а заседаниях кафедр </w:t>
      </w:r>
      <w:r>
        <w:rPr>
          <w:rFonts w:ascii="Times New Roman" w:hAnsi="Times New Roman"/>
          <w:sz w:val="28"/>
          <w:szCs w:val="28"/>
          <w:lang w:val="kk-KZ"/>
        </w:rPr>
        <w:t>обсуждаются</w:t>
      </w:r>
      <w:r w:rsidRPr="00B276CD">
        <w:rPr>
          <w:rFonts w:ascii="Times New Roman" w:hAnsi="Times New Roman"/>
          <w:sz w:val="28"/>
          <w:szCs w:val="28"/>
          <w:lang w:val="kk-KZ"/>
        </w:rPr>
        <w:t xml:space="preserve"> </w:t>
      </w:r>
      <w:r>
        <w:rPr>
          <w:rFonts w:ascii="Times New Roman" w:hAnsi="Times New Roman"/>
          <w:sz w:val="28"/>
          <w:szCs w:val="28"/>
          <w:lang w:val="kk-KZ"/>
        </w:rPr>
        <w:t xml:space="preserve">открытые занятия и </w:t>
      </w:r>
      <w:r w:rsidRPr="00B276CD">
        <w:rPr>
          <w:rFonts w:ascii="Times New Roman" w:hAnsi="Times New Roman"/>
          <w:sz w:val="28"/>
          <w:szCs w:val="28"/>
          <w:lang w:val="kk-KZ"/>
        </w:rPr>
        <w:t>взаимопосещения преподавателей</w:t>
      </w:r>
      <w:r>
        <w:rPr>
          <w:rFonts w:ascii="Times New Roman" w:hAnsi="Times New Roman"/>
          <w:sz w:val="28"/>
          <w:szCs w:val="28"/>
          <w:lang w:val="kk-KZ"/>
        </w:rPr>
        <w:t xml:space="preserve">. </w:t>
      </w:r>
    </w:p>
    <w:p w:rsidR="005167DD" w:rsidRDefault="005167DD" w:rsidP="005167DD">
      <w:pPr>
        <w:spacing w:after="0" w:line="240" w:lineRule="auto"/>
        <w:ind w:firstLine="567"/>
        <w:jc w:val="both"/>
        <w:rPr>
          <w:rFonts w:ascii="Times New Roman" w:hAnsi="Times New Roman"/>
          <w:sz w:val="28"/>
          <w:szCs w:val="28"/>
          <w:lang w:val="kk-KZ"/>
        </w:rPr>
      </w:pPr>
    </w:p>
    <w:p w:rsidR="007811C2" w:rsidRDefault="007811C2" w:rsidP="005167DD">
      <w:pPr>
        <w:spacing w:after="0" w:line="240" w:lineRule="auto"/>
        <w:ind w:firstLine="567"/>
        <w:jc w:val="both"/>
        <w:rPr>
          <w:rFonts w:ascii="Times New Roman" w:hAnsi="Times New Roman"/>
          <w:sz w:val="28"/>
          <w:szCs w:val="28"/>
          <w:lang w:val="kk-KZ"/>
        </w:rPr>
      </w:pPr>
    </w:p>
    <w:p w:rsidR="007811C2" w:rsidRDefault="007811C2" w:rsidP="005167DD">
      <w:pPr>
        <w:spacing w:after="0" w:line="240" w:lineRule="auto"/>
        <w:ind w:firstLine="567"/>
        <w:jc w:val="both"/>
        <w:rPr>
          <w:rFonts w:ascii="Times New Roman" w:hAnsi="Times New Roman"/>
          <w:sz w:val="28"/>
          <w:szCs w:val="28"/>
          <w:lang w:val="kk-KZ"/>
        </w:rPr>
      </w:pPr>
    </w:p>
    <w:p w:rsidR="007811C2" w:rsidRDefault="007811C2" w:rsidP="005167DD">
      <w:pPr>
        <w:spacing w:after="0" w:line="240" w:lineRule="auto"/>
        <w:ind w:firstLine="567"/>
        <w:jc w:val="both"/>
        <w:rPr>
          <w:rFonts w:ascii="Times New Roman" w:hAnsi="Times New Roman"/>
          <w:sz w:val="28"/>
          <w:szCs w:val="28"/>
          <w:lang w:val="kk-KZ"/>
        </w:rPr>
      </w:pPr>
    </w:p>
    <w:p w:rsidR="007811C2" w:rsidRDefault="007811C2" w:rsidP="005167DD">
      <w:pPr>
        <w:spacing w:after="0" w:line="240" w:lineRule="auto"/>
        <w:ind w:firstLine="567"/>
        <w:jc w:val="both"/>
        <w:rPr>
          <w:rFonts w:ascii="Times New Roman" w:hAnsi="Times New Roman"/>
          <w:sz w:val="28"/>
          <w:szCs w:val="28"/>
          <w:lang w:val="kk-KZ"/>
        </w:rPr>
      </w:pPr>
    </w:p>
    <w:p w:rsidR="005167DD" w:rsidRDefault="005167DD" w:rsidP="005167DD">
      <w:pPr>
        <w:widowControl w:val="0"/>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lastRenderedPageBreak/>
        <w:t>Статистика</w:t>
      </w:r>
      <w:r w:rsidRPr="00B276CD">
        <w:rPr>
          <w:rFonts w:ascii="Times New Roman" w:hAnsi="Times New Roman"/>
          <w:sz w:val="28"/>
          <w:szCs w:val="28"/>
          <w:lang w:val="kk-KZ"/>
        </w:rPr>
        <w:t xml:space="preserve"> проведенных открытых занятий и взаимопосещ</w:t>
      </w:r>
      <w:r>
        <w:rPr>
          <w:rFonts w:ascii="Times New Roman" w:hAnsi="Times New Roman"/>
          <w:sz w:val="28"/>
          <w:szCs w:val="28"/>
          <w:lang w:val="kk-KZ"/>
        </w:rPr>
        <w:t xml:space="preserve">ений за </w:t>
      </w:r>
      <w:r w:rsidRPr="007824D6">
        <w:rPr>
          <w:rFonts w:ascii="Times New Roman" w:hAnsi="Times New Roman"/>
          <w:sz w:val="28"/>
          <w:szCs w:val="28"/>
          <w:lang w:val="kk-KZ"/>
        </w:rPr>
        <w:t>последние 5 учебных лет</w:t>
      </w:r>
      <w:r>
        <w:rPr>
          <w:rFonts w:ascii="Times New Roman" w:hAnsi="Times New Roman"/>
          <w:sz w:val="28"/>
          <w:szCs w:val="28"/>
          <w:lang w:val="kk-KZ"/>
        </w:rPr>
        <w:t>.</w:t>
      </w:r>
    </w:p>
    <w:p w:rsidR="007811C2" w:rsidRDefault="007811C2" w:rsidP="005167DD">
      <w:pPr>
        <w:widowControl w:val="0"/>
        <w:spacing w:after="0" w:line="240" w:lineRule="auto"/>
        <w:ind w:firstLine="567"/>
        <w:jc w:val="both"/>
        <w:rPr>
          <w:rFonts w:ascii="Times New Roman" w:hAnsi="Times New Roman"/>
          <w:sz w:val="28"/>
          <w:szCs w:val="28"/>
          <w:lang w:val="kk-KZ"/>
        </w:rPr>
      </w:pPr>
    </w:p>
    <w:tbl>
      <w:tblPr>
        <w:tblW w:w="8931" w:type="dxa"/>
        <w:jc w:val="center"/>
        <w:tblInd w:w="108" w:type="dxa"/>
        <w:tblLook w:val="04A0" w:firstRow="1" w:lastRow="0" w:firstColumn="1" w:lastColumn="0" w:noHBand="0" w:noVBand="1"/>
      </w:tblPr>
      <w:tblGrid>
        <w:gridCol w:w="3544"/>
        <w:gridCol w:w="2693"/>
        <w:gridCol w:w="2694"/>
      </w:tblGrid>
      <w:tr w:rsidR="005167DD" w:rsidRPr="007811C2" w:rsidTr="007811C2">
        <w:trPr>
          <w:trHeight w:val="581"/>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rsidR="005167DD" w:rsidRPr="007811C2" w:rsidRDefault="005167DD" w:rsidP="007811C2">
            <w:pPr>
              <w:spacing w:after="0" w:line="240" w:lineRule="auto"/>
              <w:jc w:val="center"/>
              <w:rPr>
                <w:rFonts w:ascii="Times New Roman" w:hAnsi="Times New Roman"/>
                <w:b/>
                <w:sz w:val="24"/>
                <w:szCs w:val="24"/>
                <w:lang w:val="kk-KZ"/>
              </w:rPr>
            </w:pPr>
            <w:r w:rsidRPr="007811C2">
              <w:rPr>
                <w:rFonts w:ascii="Times New Roman" w:hAnsi="Times New Roman"/>
                <w:b/>
                <w:sz w:val="24"/>
                <w:szCs w:val="24"/>
                <w:lang w:val="kk-KZ"/>
              </w:rPr>
              <w:t>Учебный год</w:t>
            </w:r>
          </w:p>
        </w:tc>
        <w:tc>
          <w:tcPr>
            <w:tcW w:w="2693" w:type="dxa"/>
            <w:tcBorders>
              <w:top w:val="single" w:sz="4" w:space="0" w:color="auto"/>
              <w:left w:val="single" w:sz="4" w:space="0" w:color="auto"/>
              <w:bottom w:val="single" w:sz="4" w:space="0" w:color="auto"/>
              <w:right w:val="single" w:sz="4" w:space="0" w:color="auto"/>
            </w:tcBorders>
            <w:vAlign w:val="center"/>
            <w:hideMark/>
          </w:tcPr>
          <w:p w:rsidR="005167DD" w:rsidRPr="007811C2" w:rsidRDefault="005167DD" w:rsidP="007811C2">
            <w:pPr>
              <w:spacing w:after="0" w:line="240" w:lineRule="auto"/>
              <w:jc w:val="center"/>
              <w:rPr>
                <w:rFonts w:ascii="Times New Roman" w:hAnsi="Times New Roman"/>
                <w:b/>
                <w:sz w:val="24"/>
                <w:szCs w:val="24"/>
                <w:lang w:val="kk-KZ"/>
              </w:rPr>
            </w:pPr>
            <w:r w:rsidRPr="007811C2">
              <w:rPr>
                <w:rFonts w:ascii="Times New Roman" w:hAnsi="Times New Roman"/>
                <w:b/>
                <w:sz w:val="24"/>
                <w:szCs w:val="24"/>
                <w:lang w:val="kk-KZ"/>
              </w:rPr>
              <w:t>Количество взаимопосещений</w:t>
            </w:r>
          </w:p>
        </w:tc>
        <w:tc>
          <w:tcPr>
            <w:tcW w:w="2694" w:type="dxa"/>
            <w:tcBorders>
              <w:top w:val="single" w:sz="4" w:space="0" w:color="auto"/>
              <w:left w:val="single" w:sz="4" w:space="0" w:color="auto"/>
              <w:bottom w:val="single" w:sz="4" w:space="0" w:color="auto"/>
              <w:right w:val="single" w:sz="4" w:space="0" w:color="auto"/>
            </w:tcBorders>
            <w:vAlign w:val="center"/>
            <w:hideMark/>
          </w:tcPr>
          <w:p w:rsidR="005167DD" w:rsidRPr="007811C2" w:rsidRDefault="005167DD" w:rsidP="007811C2">
            <w:pPr>
              <w:spacing w:after="0" w:line="240" w:lineRule="auto"/>
              <w:jc w:val="center"/>
              <w:rPr>
                <w:rFonts w:ascii="Times New Roman" w:hAnsi="Times New Roman"/>
                <w:b/>
                <w:sz w:val="24"/>
                <w:szCs w:val="24"/>
                <w:lang w:val="kk-KZ"/>
              </w:rPr>
            </w:pPr>
            <w:r w:rsidRPr="007811C2">
              <w:rPr>
                <w:rFonts w:ascii="Times New Roman" w:hAnsi="Times New Roman"/>
                <w:b/>
                <w:sz w:val="24"/>
                <w:szCs w:val="24"/>
                <w:lang w:val="kk-KZ"/>
              </w:rPr>
              <w:t>Количество открытых занятий</w:t>
            </w:r>
          </w:p>
        </w:tc>
      </w:tr>
      <w:tr w:rsidR="005167DD" w:rsidRPr="00B276CD" w:rsidTr="007811C2">
        <w:trPr>
          <w:jc w:val="center"/>
        </w:trPr>
        <w:tc>
          <w:tcPr>
            <w:tcW w:w="3544" w:type="dxa"/>
            <w:tcBorders>
              <w:top w:val="single" w:sz="4" w:space="0" w:color="auto"/>
              <w:left w:val="single" w:sz="4" w:space="0" w:color="auto"/>
              <w:bottom w:val="single" w:sz="4" w:space="0" w:color="auto"/>
              <w:right w:val="single" w:sz="4" w:space="0" w:color="auto"/>
            </w:tcBorders>
          </w:tcPr>
          <w:p w:rsidR="005167DD" w:rsidRPr="00B276CD" w:rsidRDefault="005167DD" w:rsidP="007811C2">
            <w:pPr>
              <w:spacing w:after="0" w:line="240" w:lineRule="auto"/>
              <w:jc w:val="center"/>
              <w:rPr>
                <w:rFonts w:ascii="Times New Roman" w:hAnsi="Times New Roman"/>
                <w:sz w:val="24"/>
                <w:szCs w:val="24"/>
                <w:lang w:val="kk-KZ"/>
              </w:rPr>
            </w:pPr>
            <w:r w:rsidRPr="00B276CD">
              <w:rPr>
                <w:rFonts w:ascii="Times New Roman" w:hAnsi="Times New Roman"/>
                <w:sz w:val="24"/>
                <w:szCs w:val="24"/>
                <w:lang w:val="kk-KZ"/>
              </w:rPr>
              <w:t>2015-2016 уч.год</w:t>
            </w:r>
          </w:p>
        </w:tc>
        <w:tc>
          <w:tcPr>
            <w:tcW w:w="2693" w:type="dxa"/>
            <w:tcBorders>
              <w:top w:val="single" w:sz="4" w:space="0" w:color="auto"/>
              <w:left w:val="single" w:sz="4" w:space="0" w:color="auto"/>
              <w:bottom w:val="single" w:sz="4" w:space="0" w:color="auto"/>
              <w:right w:val="single" w:sz="4" w:space="0" w:color="auto"/>
            </w:tcBorders>
            <w:vAlign w:val="center"/>
          </w:tcPr>
          <w:p w:rsidR="005167DD" w:rsidRPr="00B276CD" w:rsidRDefault="005167DD" w:rsidP="007811C2">
            <w:pPr>
              <w:spacing w:after="0" w:line="240" w:lineRule="auto"/>
              <w:jc w:val="center"/>
              <w:rPr>
                <w:rFonts w:ascii="Times New Roman" w:hAnsi="Times New Roman"/>
                <w:sz w:val="24"/>
                <w:szCs w:val="24"/>
                <w:lang w:val="kk-KZ"/>
              </w:rPr>
            </w:pPr>
            <w:r w:rsidRPr="00B276CD">
              <w:rPr>
                <w:rFonts w:ascii="Times New Roman" w:hAnsi="Times New Roman"/>
                <w:sz w:val="24"/>
                <w:szCs w:val="24"/>
                <w:lang w:val="kk-KZ"/>
              </w:rPr>
              <w:t>179</w:t>
            </w:r>
          </w:p>
        </w:tc>
        <w:tc>
          <w:tcPr>
            <w:tcW w:w="2694" w:type="dxa"/>
            <w:tcBorders>
              <w:top w:val="single" w:sz="4" w:space="0" w:color="auto"/>
              <w:left w:val="single" w:sz="4" w:space="0" w:color="auto"/>
              <w:bottom w:val="single" w:sz="4" w:space="0" w:color="auto"/>
              <w:right w:val="single" w:sz="4" w:space="0" w:color="auto"/>
            </w:tcBorders>
            <w:vAlign w:val="center"/>
          </w:tcPr>
          <w:p w:rsidR="005167DD" w:rsidRPr="00B276CD" w:rsidRDefault="005167DD" w:rsidP="007811C2">
            <w:pPr>
              <w:spacing w:after="0" w:line="240" w:lineRule="auto"/>
              <w:jc w:val="center"/>
              <w:rPr>
                <w:rFonts w:ascii="Times New Roman" w:hAnsi="Times New Roman"/>
                <w:sz w:val="24"/>
                <w:szCs w:val="24"/>
                <w:lang w:val="kk-KZ"/>
              </w:rPr>
            </w:pPr>
            <w:r w:rsidRPr="00B276CD">
              <w:rPr>
                <w:rFonts w:ascii="Times New Roman" w:hAnsi="Times New Roman"/>
                <w:sz w:val="24"/>
                <w:szCs w:val="24"/>
                <w:lang w:val="kk-KZ"/>
              </w:rPr>
              <w:t>94</w:t>
            </w:r>
          </w:p>
        </w:tc>
      </w:tr>
      <w:tr w:rsidR="005167DD" w:rsidRPr="00B276CD" w:rsidTr="007811C2">
        <w:trPr>
          <w:jc w:val="center"/>
        </w:trPr>
        <w:tc>
          <w:tcPr>
            <w:tcW w:w="3544" w:type="dxa"/>
            <w:tcBorders>
              <w:top w:val="single" w:sz="4" w:space="0" w:color="auto"/>
              <w:left w:val="single" w:sz="4" w:space="0" w:color="auto"/>
              <w:bottom w:val="single" w:sz="4" w:space="0" w:color="auto"/>
              <w:right w:val="single" w:sz="4" w:space="0" w:color="auto"/>
            </w:tcBorders>
            <w:hideMark/>
          </w:tcPr>
          <w:p w:rsidR="005167DD" w:rsidRPr="00B276CD" w:rsidRDefault="005167DD" w:rsidP="007811C2">
            <w:pPr>
              <w:spacing w:after="0" w:line="240" w:lineRule="auto"/>
              <w:jc w:val="center"/>
              <w:rPr>
                <w:rFonts w:ascii="Times New Roman" w:hAnsi="Times New Roman"/>
                <w:sz w:val="24"/>
                <w:szCs w:val="24"/>
                <w:lang w:val="kk-KZ"/>
              </w:rPr>
            </w:pPr>
            <w:r w:rsidRPr="00B276CD">
              <w:rPr>
                <w:rFonts w:ascii="Times New Roman" w:hAnsi="Times New Roman"/>
                <w:sz w:val="24"/>
                <w:szCs w:val="24"/>
                <w:lang w:val="kk-KZ"/>
              </w:rPr>
              <w:t>2016-2017 уч.год</w:t>
            </w:r>
          </w:p>
        </w:tc>
        <w:tc>
          <w:tcPr>
            <w:tcW w:w="2693" w:type="dxa"/>
            <w:tcBorders>
              <w:top w:val="single" w:sz="4" w:space="0" w:color="auto"/>
              <w:left w:val="single" w:sz="4" w:space="0" w:color="auto"/>
              <w:bottom w:val="single" w:sz="4" w:space="0" w:color="auto"/>
              <w:right w:val="single" w:sz="4" w:space="0" w:color="auto"/>
            </w:tcBorders>
            <w:vAlign w:val="center"/>
            <w:hideMark/>
          </w:tcPr>
          <w:p w:rsidR="005167DD" w:rsidRPr="00B276CD" w:rsidRDefault="005167DD" w:rsidP="007811C2">
            <w:pPr>
              <w:spacing w:after="0" w:line="240" w:lineRule="auto"/>
              <w:jc w:val="center"/>
              <w:rPr>
                <w:rFonts w:ascii="Times New Roman" w:hAnsi="Times New Roman"/>
                <w:sz w:val="24"/>
                <w:szCs w:val="24"/>
                <w:lang w:val="kk-KZ"/>
              </w:rPr>
            </w:pPr>
            <w:r w:rsidRPr="00B276CD">
              <w:rPr>
                <w:rFonts w:ascii="Times New Roman" w:hAnsi="Times New Roman"/>
                <w:sz w:val="24"/>
                <w:szCs w:val="24"/>
                <w:lang w:val="kk-KZ"/>
              </w:rPr>
              <w:t>202</w:t>
            </w:r>
          </w:p>
        </w:tc>
        <w:tc>
          <w:tcPr>
            <w:tcW w:w="2694" w:type="dxa"/>
            <w:tcBorders>
              <w:top w:val="single" w:sz="4" w:space="0" w:color="auto"/>
              <w:left w:val="single" w:sz="4" w:space="0" w:color="auto"/>
              <w:bottom w:val="single" w:sz="4" w:space="0" w:color="auto"/>
              <w:right w:val="single" w:sz="4" w:space="0" w:color="auto"/>
            </w:tcBorders>
            <w:vAlign w:val="center"/>
            <w:hideMark/>
          </w:tcPr>
          <w:p w:rsidR="005167DD" w:rsidRPr="00B276CD" w:rsidRDefault="005167DD" w:rsidP="007811C2">
            <w:pPr>
              <w:spacing w:after="0" w:line="240" w:lineRule="auto"/>
              <w:jc w:val="center"/>
              <w:rPr>
                <w:rFonts w:ascii="Times New Roman" w:hAnsi="Times New Roman"/>
                <w:sz w:val="24"/>
                <w:szCs w:val="24"/>
                <w:lang w:val="kk-KZ"/>
              </w:rPr>
            </w:pPr>
            <w:r w:rsidRPr="00B276CD">
              <w:rPr>
                <w:rFonts w:ascii="Times New Roman" w:hAnsi="Times New Roman"/>
                <w:sz w:val="24"/>
                <w:szCs w:val="24"/>
                <w:lang w:val="kk-KZ"/>
              </w:rPr>
              <w:t>62</w:t>
            </w:r>
          </w:p>
        </w:tc>
      </w:tr>
      <w:tr w:rsidR="005167DD" w:rsidRPr="00B276CD" w:rsidTr="007811C2">
        <w:trPr>
          <w:jc w:val="center"/>
        </w:trPr>
        <w:tc>
          <w:tcPr>
            <w:tcW w:w="3544" w:type="dxa"/>
            <w:tcBorders>
              <w:top w:val="single" w:sz="4" w:space="0" w:color="auto"/>
              <w:left w:val="single" w:sz="4" w:space="0" w:color="auto"/>
              <w:bottom w:val="single" w:sz="4" w:space="0" w:color="auto"/>
              <w:right w:val="single" w:sz="4" w:space="0" w:color="auto"/>
            </w:tcBorders>
            <w:hideMark/>
          </w:tcPr>
          <w:p w:rsidR="005167DD" w:rsidRPr="00B276CD" w:rsidRDefault="005167DD" w:rsidP="007811C2">
            <w:pPr>
              <w:spacing w:after="0" w:line="240" w:lineRule="auto"/>
              <w:jc w:val="center"/>
              <w:rPr>
                <w:rFonts w:ascii="Times New Roman" w:hAnsi="Times New Roman"/>
                <w:sz w:val="24"/>
                <w:szCs w:val="24"/>
                <w:lang w:val="kk-KZ"/>
              </w:rPr>
            </w:pPr>
            <w:r w:rsidRPr="00B276CD">
              <w:rPr>
                <w:rFonts w:ascii="Times New Roman" w:hAnsi="Times New Roman"/>
                <w:sz w:val="24"/>
                <w:szCs w:val="24"/>
                <w:lang w:val="kk-KZ"/>
              </w:rPr>
              <w:t>2017-2018 уч.год</w:t>
            </w:r>
          </w:p>
        </w:tc>
        <w:tc>
          <w:tcPr>
            <w:tcW w:w="2693" w:type="dxa"/>
            <w:tcBorders>
              <w:top w:val="single" w:sz="4" w:space="0" w:color="auto"/>
              <w:left w:val="single" w:sz="4" w:space="0" w:color="auto"/>
              <w:bottom w:val="single" w:sz="4" w:space="0" w:color="auto"/>
              <w:right w:val="single" w:sz="4" w:space="0" w:color="auto"/>
            </w:tcBorders>
            <w:vAlign w:val="center"/>
            <w:hideMark/>
          </w:tcPr>
          <w:p w:rsidR="005167DD" w:rsidRPr="00B276CD" w:rsidRDefault="005167DD" w:rsidP="007811C2">
            <w:pPr>
              <w:spacing w:after="0" w:line="240" w:lineRule="auto"/>
              <w:jc w:val="center"/>
              <w:rPr>
                <w:rFonts w:ascii="Times New Roman" w:hAnsi="Times New Roman"/>
                <w:sz w:val="24"/>
                <w:szCs w:val="24"/>
                <w:lang w:val="kk-KZ"/>
              </w:rPr>
            </w:pPr>
            <w:r w:rsidRPr="00B276CD">
              <w:rPr>
                <w:rFonts w:ascii="Times New Roman" w:hAnsi="Times New Roman"/>
                <w:sz w:val="24"/>
                <w:szCs w:val="24"/>
                <w:lang w:val="kk-KZ"/>
              </w:rPr>
              <w:t>250</w:t>
            </w:r>
          </w:p>
        </w:tc>
        <w:tc>
          <w:tcPr>
            <w:tcW w:w="2694" w:type="dxa"/>
            <w:tcBorders>
              <w:top w:val="single" w:sz="4" w:space="0" w:color="auto"/>
              <w:left w:val="single" w:sz="4" w:space="0" w:color="auto"/>
              <w:bottom w:val="single" w:sz="4" w:space="0" w:color="auto"/>
              <w:right w:val="single" w:sz="4" w:space="0" w:color="auto"/>
            </w:tcBorders>
            <w:vAlign w:val="center"/>
            <w:hideMark/>
          </w:tcPr>
          <w:p w:rsidR="005167DD" w:rsidRPr="00B276CD" w:rsidRDefault="005167DD" w:rsidP="007811C2">
            <w:pPr>
              <w:spacing w:after="0" w:line="240" w:lineRule="auto"/>
              <w:jc w:val="center"/>
              <w:rPr>
                <w:rFonts w:ascii="Times New Roman" w:hAnsi="Times New Roman"/>
                <w:sz w:val="24"/>
                <w:szCs w:val="24"/>
                <w:lang w:val="kk-KZ"/>
              </w:rPr>
            </w:pPr>
            <w:r w:rsidRPr="00B276CD">
              <w:rPr>
                <w:rFonts w:ascii="Times New Roman" w:hAnsi="Times New Roman"/>
                <w:sz w:val="24"/>
                <w:szCs w:val="24"/>
                <w:lang w:val="kk-KZ"/>
              </w:rPr>
              <w:t>70</w:t>
            </w:r>
          </w:p>
        </w:tc>
      </w:tr>
      <w:tr w:rsidR="005167DD" w:rsidRPr="00B276CD" w:rsidTr="007811C2">
        <w:trPr>
          <w:jc w:val="center"/>
        </w:trPr>
        <w:tc>
          <w:tcPr>
            <w:tcW w:w="3544" w:type="dxa"/>
            <w:tcBorders>
              <w:top w:val="single" w:sz="4" w:space="0" w:color="auto"/>
              <w:left w:val="single" w:sz="4" w:space="0" w:color="auto"/>
              <w:bottom w:val="single" w:sz="4" w:space="0" w:color="auto"/>
              <w:right w:val="single" w:sz="4" w:space="0" w:color="auto"/>
            </w:tcBorders>
          </w:tcPr>
          <w:p w:rsidR="005167DD" w:rsidRPr="00B276CD" w:rsidRDefault="005167DD" w:rsidP="007811C2">
            <w:pPr>
              <w:spacing w:after="0" w:line="240" w:lineRule="auto"/>
              <w:jc w:val="center"/>
              <w:rPr>
                <w:rFonts w:ascii="Times New Roman" w:hAnsi="Times New Roman"/>
                <w:sz w:val="24"/>
                <w:szCs w:val="24"/>
                <w:lang w:val="kk-KZ"/>
              </w:rPr>
            </w:pPr>
            <w:r w:rsidRPr="00B276CD">
              <w:rPr>
                <w:rFonts w:ascii="Times New Roman" w:hAnsi="Times New Roman"/>
                <w:sz w:val="24"/>
                <w:szCs w:val="24"/>
                <w:lang w:val="kk-KZ"/>
              </w:rPr>
              <w:t>2018-2019 уч.год</w:t>
            </w:r>
          </w:p>
        </w:tc>
        <w:tc>
          <w:tcPr>
            <w:tcW w:w="2693" w:type="dxa"/>
            <w:tcBorders>
              <w:top w:val="single" w:sz="4" w:space="0" w:color="auto"/>
              <w:left w:val="single" w:sz="4" w:space="0" w:color="auto"/>
              <w:bottom w:val="single" w:sz="4" w:space="0" w:color="auto"/>
              <w:right w:val="single" w:sz="4" w:space="0" w:color="auto"/>
            </w:tcBorders>
            <w:vAlign w:val="center"/>
          </w:tcPr>
          <w:p w:rsidR="005167DD" w:rsidRPr="00B276CD" w:rsidRDefault="005167DD" w:rsidP="007811C2">
            <w:pPr>
              <w:spacing w:after="0" w:line="240" w:lineRule="auto"/>
              <w:jc w:val="center"/>
              <w:rPr>
                <w:rFonts w:ascii="Times New Roman" w:hAnsi="Times New Roman"/>
                <w:sz w:val="24"/>
                <w:szCs w:val="24"/>
                <w:lang w:val="kk-KZ"/>
              </w:rPr>
            </w:pPr>
            <w:r w:rsidRPr="00B276CD">
              <w:rPr>
                <w:rFonts w:ascii="Times New Roman" w:hAnsi="Times New Roman"/>
                <w:sz w:val="24"/>
                <w:szCs w:val="24"/>
                <w:lang w:val="kk-KZ"/>
              </w:rPr>
              <w:t>194</w:t>
            </w:r>
          </w:p>
        </w:tc>
        <w:tc>
          <w:tcPr>
            <w:tcW w:w="2694" w:type="dxa"/>
            <w:tcBorders>
              <w:top w:val="single" w:sz="4" w:space="0" w:color="auto"/>
              <w:left w:val="single" w:sz="4" w:space="0" w:color="auto"/>
              <w:bottom w:val="single" w:sz="4" w:space="0" w:color="auto"/>
              <w:right w:val="single" w:sz="4" w:space="0" w:color="auto"/>
            </w:tcBorders>
            <w:vAlign w:val="center"/>
          </w:tcPr>
          <w:p w:rsidR="005167DD" w:rsidRPr="00B276CD" w:rsidRDefault="005167DD" w:rsidP="007811C2">
            <w:pPr>
              <w:spacing w:after="0" w:line="240" w:lineRule="auto"/>
              <w:jc w:val="center"/>
              <w:rPr>
                <w:rFonts w:ascii="Times New Roman" w:hAnsi="Times New Roman"/>
                <w:sz w:val="24"/>
                <w:szCs w:val="24"/>
                <w:lang w:val="kk-KZ"/>
              </w:rPr>
            </w:pPr>
            <w:r w:rsidRPr="00B276CD">
              <w:rPr>
                <w:rFonts w:ascii="Times New Roman" w:hAnsi="Times New Roman"/>
                <w:sz w:val="24"/>
                <w:szCs w:val="24"/>
                <w:lang w:val="kk-KZ"/>
              </w:rPr>
              <w:t>53</w:t>
            </w:r>
          </w:p>
        </w:tc>
      </w:tr>
      <w:tr w:rsidR="005167DD" w:rsidRPr="002B13EF" w:rsidTr="007811C2">
        <w:trPr>
          <w:jc w:val="center"/>
        </w:trPr>
        <w:tc>
          <w:tcPr>
            <w:tcW w:w="3544" w:type="dxa"/>
            <w:tcBorders>
              <w:top w:val="single" w:sz="4" w:space="0" w:color="auto"/>
              <w:left w:val="single" w:sz="4" w:space="0" w:color="auto"/>
              <w:bottom w:val="single" w:sz="4" w:space="0" w:color="auto"/>
              <w:right w:val="single" w:sz="4" w:space="0" w:color="auto"/>
            </w:tcBorders>
          </w:tcPr>
          <w:p w:rsidR="005167DD" w:rsidRDefault="005167DD" w:rsidP="007811C2">
            <w:pPr>
              <w:spacing w:after="0" w:line="240" w:lineRule="auto"/>
              <w:jc w:val="center"/>
              <w:rPr>
                <w:rFonts w:ascii="Times New Roman" w:hAnsi="Times New Roman"/>
                <w:sz w:val="24"/>
                <w:szCs w:val="24"/>
                <w:lang w:val="kk-KZ"/>
              </w:rPr>
            </w:pPr>
            <w:r w:rsidRPr="0011329F">
              <w:rPr>
                <w:rFonts w:ascii="Times New Roman" w:hAnsi="Times New Roman"/>
                <w:sz w:val="24"/>
                <w:szCs w:val="24"/>
                <w:lang w:val="kk-KZ"/>
              </w:rPr>
              <w:t xml:space="preserve">2019-2020 уч.год </w:t>
            </w:r>
          </w:p>
          <w:p w:rsidR="005167DD" w:rsidRPr="0011329F" w:rsidRDefault="005167DD" w:rsidP="007811C2">
            <w:pPr>
              <w:spacing w:after="0" w:line="240" w:lineRule="auto"/>
              <w:jc w:val="center"/>
              <w:rPr>
                <w:rFonts w:ascii="Times New Roman" w:hAnsi="Times New Roman"/>
                <w:sz w:val="24"/>
                <w:szCs w:val="24"/>
                <w:lang w:val="kk-KZ"/>
              </w:rPr>
            </w:pPr>
            <w:r>
              <w:rPr>
                <w:rFonts w:ascii="Times New Roman" w:hAnsi="Times New Roman"/>
                <w:sz w:val="24"/>
                <w:szCs w:val="24"/>
                <w:lang w:val="kk-KZ"/>
              </w:rPr>
              <w:t>п</w:t>
            </w:r>
            <w:r w:rsidRPr="0011329F">
              <w:rPr>
                <w:rFonts w:ascii="Times New Roman" w:hAnsi="Times New Roman"/>
                <w:sz w:val="24"/>
                <w:szCs w:val="24"/>
                <w:lang w:val="kk-KZ"/>
              </w:rPr>
              <w:t xml:space="preserve">о состоянию на </w:t>
            </w:r>
            <w:r>
              <w:rPr>
                <w:rFonts w:ascii="Times New Roman" w:hAnsi="Times New Roman"/>
                <w:sz w:val="24"/>
                <w:szCs w:val="24"/>
                <w:lang w:val="kk-KZ"/>
              </w:rPr>
              <w:t>01</w:t>
            </w:r>
            <w:r w:rsidRPr="0011329F">
              <w:rPr>
                <w:rFonts w:ascii="Times New Roman" w:hAnsi="Times New Roman"/>
                <w:sz w:val="24"/>
                <w:szCs w:val="24"/>
                <w:lang w:val="kk-KZ"/>
              </w:rPr>
              <w:t>.12.2019</w:t>
            </w:r>
          </w:p>
        </w:tc>
        <w:tc>
          <w:tcPr>
            <w:tcW w:w="2693" w:type="dxa"/>
            <w:tcBorders>
              <w:top w:val="single" w:sz="4" w:space="0" w:color="auto"/>
              <w:left w:val="single" w:sz="4" w:space="0" w:color="auto"/>
              <w:bottom w:val="single" w:sz="4" w:space="0" w:color="auto"/>
              <w:right w:val="single" w:sz="4" w:space="0" w:color="auto"/>
            </w:tcBorders>
            <w:vAlign w:val="center"/>
          </w:tcPr>
          <w:p w:rsidR="005167DD" w:rsidRPr="0011329F" w:rsidRDefault="005167DD" w:rsidP="007811C2">
            <w:pPr>
              <w:spacing w:after="0" w:line="240" w:lineRule="auto"/>
              <w:jc w:val="center"/>
              <w:rPr>
                <w:rFonts w:ascii="Times New Roman" w:hAnsi="Times New Roman"/>
                <w:sz w:val="24"/>
                <w:szCs w:val="24"/>
                <w:lang w:val="kk-KZ"/>
              </w:rPr>
            </w:pPr>
            <w:r w:rsidRPr="0011329F">
              <w:rPr>
                <w:rFonts w:ascii="Times New Roman" w:hAnsi="Times New Roman"/>
                <w:sz w:val="24"/>
                <w:szCs w:val="24"/>
                <w:lang w:val="kk-KZ"/>
              </w:rPr>
              <w:t>63</w:t>
            </w:r>
          </w:p>
        </w:tc>
        <w:tc>
          <w:tcPr>
            <w:tcW w:w="2694" w:type="dxa"/>
            <w:tcBorders>
              <w:top w:val="single" w:sz="4" w:space="0" w:color="auto"/>
              <w:left w:val="single" w:sz="4" w:space="0" w:color="auto"/>
              <w:bottom w:val="single" w:sz="4" w:space="0" w:color="auto"/>
              <w:right w:val="single" w:sz="4" w:space="0" w:color="auto"/>
            </w:tcBorders>
            <w:vAlign w:val="center"/>
          </w:tcPr>
          <w:p w:rsidR="005167DD" w:rsidRPr="0011329F" w:rsidRDefault="005167DD" w:rsidP="007811C2">
            <w:pPr>
              <w:spacing w:after="0" w:line="240" w:lineRule="auto"/>
              <w:jc w:val="center"/>
              <w:rPr>
                <w:rFonts w:ascii="Times New Roman" w:hAnsi="Times New Roman"/>
                <w:sz w:val="24"/>
                <w:szCs w:val="24"/>
                <w:lang w:val="kk-KZ"/>
              </w:rPr>
            </w:pPr>
            <w:r w:rsidRPr="0011329F">
              <w:rPr>
                <w:rFonts w:ascii="Times New Roman" w:hAnsi="Times New Roman"/>
                <w:sz w:val="24"/>
                <w:szCs w:val="24"/>
                <w:lang w:val="kk-KZ"/>
              </w:rPr>
              <w:t>26</w:t>
            </w:r>
          </w:p>
        </w:tc>
      </w:tr>
    </w:tbl>
    <w:p w:rsidR="005167DD" w:rsidRDefault="005167DD" w:rsidP="005167DD">
      <w:pPr>
        <w:pStyle w:val="14"/>
        <w:ind w:firstLine="708"/>
        <w:jc w:val="both"/>
        <w:rPr>
          <w:rFonts w:ascii="Times New Roman" w:hAnsi="Times New Roman" w:cs="Times New Roman"/>
          <w:sz w:val="28"/>
          <w:szCs w:val="28"/>
        </w:rPr>
      </w:pPr>
    </w:p>
    <w:p w:rsidR="005167DD" w:rsidRDefault="005167DD" w:rsidP="005167DD">
      <w:pPr>
        <w:pStyle w:val="14"/>
        <w:ind w:firstLine="567"/>
        <w:jc w:val="both"/>
        <w:rPr>
          <w:rFonts w:ascii="Times New Roman" w:hAnsi="Times New Roman" w:cs="Times New Roman"/>
          <w:color w:val="FF0000"/>
          <w:sz w:val="28"/>
          <w:szCs w:val="28"/>
        </w:rPr>
      </w:pPr>
      <w:r>
        <w:rPr>
          <w:rFonts w:ascii="Times New Roman" w:hAnsi="Times New Roman" w:cs="Times New Roman"/>
          <w:sz w:val="28"/>
          <w:szCs w:val="28"/>
        </w:rPr>
        <w:t xml:space="preserve">С целью мониторинга эффективности и качества преподавания в Академии регулярно проводятся опросы и анкетирование студентов: «Преподаватель глазами студента», «Оценка курса студентом», «Удовлетворенность студентов качеством образовательного процесса» и др. </w:t>
      </w:r>
    </w:p>
    <w:p w:rsidR="005167DD" w:rsidRDefault="005167DD" w:rsidP="005167DD">
      <w:pPr>
        <w:pStyle w:val="14"/>
        <w:ind w:firstLine="567"/>
        <w:jc w:val="both"/>
        <w:rPr>
          <w:rFonts w:ascii="Times New Roman" w:hAnsi="Times New Roman" w:cs="Times New Roman"/>
          <w:sz w:val="28"/>
          <w:szCs w:val="28"/>
        </w:rPr>
      </w:pPr>
      <w:r w:rsidRPr="00BB3E13">
        <w:rPr>
          <w:rFonts w:ascii="Times New Roman" w:hAnsi="Times New Roman" w:cs="Times New Roman"/>
          <w:sz w:val="28"/>
          <w:szCs w:val="28"/>
        </w:rPr>
        <w:t>6.2.4</w:t>
      </w:r>
      <w:proofErr w:type="gramStart"/>
      <w:r>
        <w:rPr>
          <w:sz w:val="28"/>
          <w:szCs w:val="28"/>
        </w:rPr>
        <w:t xml:space="preserve"> </w:t>
      </w:r>
      <w:r w:rsidRPr="003A3970">
        <w:rPr>
          <w:rFonts w:ascii="Times New Roman" w:hAnsi="Times New Roman" w:cs="Times New Roman"/>
          <w:sz w:val="28"/>
          <w:szCs w:val="28"/>
        </w:rPr>
        <w:t>З</w:t>
      </w:r>
      <w:proofErr w:type="gramEnd"/>
      <w:r w:rsidRPr="003A3970">
        <w:rPr>
          <w:rFonts w:ascii="Times New Roman" w:hAnsi="Times New Roman" w:cs="Times New Roman"/>
          <w:sz w:val="28"/>
          <w:szCs w:val="28"/>
        </w:rPr>
        <w:t xml:space="preserve">а достигнутые успехи в подготовке кадров и выполнении научных изысканий </w:t>
      </w:r>
      <w:r>
        <w:rPr>
          <w:rFonts w:ascii="Times New Roman" w:hAnsi="Times New Roman" w:cs="Times New Roman"/>
          <w:sz w:val="28"/>
          <w:szCs w:val="28"/>
        </w:rPr>
        <w:t>ППС</w:t>
      </w:r>
      <w:r w:rsidRPr="003A3970">
        <w:rPr>
          <w:rFonts w:ascii="Times New Roman" w:hAnsi="Times New Roman" w:cs="Times New Roman"/>
          <w:sz w:val="28"/>
          <w:szCs w:val="28"/>
        </w:rPr>
        <w:t xml:space="preserve"> и сотрудники вуза </w:t>
      </w:r>
      <w:r>
        <w:rPr>
          <w:rFonts w:ascii="Times New Roman" w:hAnsi="Times New Roman" w:cs="Times New Roman"/>
          <w:sz w:val="28"/>
          <w:szCs w:val="28"/>
        </w:rPr>
        <w:t xml:space="preserve">удостаиваются различных наград: </w:t>
      </w:r>
    </w:p>
    <w:p w:rsidR="005167DD" w:rsidRDefault="005167DD" w:rsidP="005167DD">
      <w:pPr>
        <w:pStyle w:val="14"/>
        <w:ind w:firstLine="567"/>
        <w:jc w:val="both"/>
        <w:rPr>
          <w:rFonts w:ascii="Times New Roman" w:hAnsi="Times New Roman" w:cs="Times New Roman"/>
          <w:color w:val="000000" w:themeColor="text1"/>
          <w:sz w:val="28"/>
          <w:szCs w:val="28"/>
        </w:rPr>
      </w:pPr>
      <w:r w:rsidRPr="00D575F8">
        <w:rPr>
          <w:rFonts w:ascii="Times New Roman" w:hAnsi="Times New Roman" w:cs="Times New Roman"/>
          <w:sz w:val="28"/>
          <w:szCs w:val="28"/>
        </w:rPr>
        <w:t>2015 год</w:t>
      </w:r>
      <w:r>
        <w:rPr>
          <w:rFonts w:ascii="Times New Roman" w:hAnsi="Times New Roman" w:cs="Times New Roman"/>
          <w:sz w:val="28"/>
          <w:szCs w:val="28"/>
        </w:rPr>
        <w:t xml:space="preserve"> – «Л</w:t>
      </w:r>
      <w:r w:rsidRPr="00D575F8">
        <w:rPr>
          <w:rFonts w:ascii="Times New Roman" w:hAnsi="Times New Roman" w:cs="Times New Roman"/>
          <w:sz w:val="28"/>
          <w:szCs w:val="28"/>
        </w:rPr>
        <w:t>уч</w:t>
      </w:r>
      <w:r w:rsidRPr="00D575F8">
        <w:rPr>
          <w:rFonts w:ascii="Times New Roman" w:hAnsi="Times New Roman" w:cs="Times New Roman"/>
          <w:color w:val="000000" w:themeColor="text1"/>
          <w:sz w:val="28"/>
          <w:szCs w:val="28"/>
          <w:shd w:val="clear" w:color="auto" w:fill="FFFFFF"/>
        </w:rPr>
        <w:t>ший преподаватель вуза РК – 2015» - заведующий кафедрой юридических дисциплин Кабжанов А.Т. и профессор кафедры казахского языка и литературы Хамзин М.</w:t>
      </w:r>
      <w:r>
        <w:rPr>
          <w:rFonts w:ascii="Times New Roman" w:hAnsi="Times New Roman" w:cs="Times New Roman"/>
          <w:color w:val="000000" w:themeColor="text1"/>
          <w:sz w:val="28"/>
          <w:szCs w:val="28"/>
          <w:shd w:val="clear" w:color="auto" w:fill="FFFFFF"/>
        </w:rPr>
        <w:t xml:space="preserve"> </w:t>
      </w:r>
      <w:r w:rsidRPr="00D575F8">
        <w:rPr>
          <w:rFonts w:ascii="Times New Roman" w:hAnsi="Times New Roman" w:cs="Times New Roman"/>
          <w:color w:val="000000" w:themeColor="text1"/>
          <w:sz w:val="28"/>
          <w:szCs w:val="28"/>
        </w:rPr>
        <w:t>Благодарственными письмами МОН РК были награждены:</w:t>
      </w:r>
      <w:r>
        <w:rPr>
          <w:rFonts w:ascii="Times New Roman" w:hAnsi="Times New Roman" w:cs="Times New Roman"/>
          <w:color w:val="000000" w:themeColor="text1"/>
          <w:sz w:val="28"/>
          <w:szCs w:val="28"/>
        </w:rPr>
        <w:t xml:space="preserve"> </w:t>
      </w:r>
      <w:r w:rsidRPr="00D575F8">
        <w:rPr>
          <w:rFonts w:ascii="Times New Roman" w:hAnsi="Times New Roman" w:cs="Times New Roman"/>
          <w:color w:val="000000" w:themeColor="text1"/>
          <w:sz w:val="28"/>
          <w:szCs w:val="28"/>
        </w:rPr>
        <w:t>Сеитова Л.А.</w:t>
      </w:r>
      <w:r>
        <w:rPr>
          <w:rFonts w:ascii="Times New Roman" w:hAnsi="Times New Roman" w:cs="Times New Roman"/>
          <w:color w:val="000000" w:themeColor="text1"/>
          <w:sz w:val="28"/>
          <w:szCs w:val="28"/>
        </w:rPr>
        <w:t xml:space="preserve">, </w:t>
      </w:r>
      <w:r w:rsidRPr="00D575F8">
        <w:rPr>
          <w:rFonts w:ascii="Times New Roman" w:hAnsi="Times New Roman" w:cs="Times New Roman"/>
          <w:color w:val="000000" w:themeColor="text1"/>
          <w:sz w:val="28"/>
          <w:szCs w:val="28"/>
        </w:rPr>
        <w:t xml:space="preserve">ст.пр. кафедры </w:t>
      </w:r>
      <w:r w:rsidRPr="00D575F8">
        <w:rPr>
          <w:rFonts w:ascii="Times New Roman" w:hAnsi="Times New Roman" w:cs="Times New Roman"/>
          <w:color w:val="000000" w:themeColor="text1"/>
          <w:sz w:val="28"/>
          <w:szCs w:val="28"/>
          <w:lang w:val="kk-KZ"/>
        </w:rPr>
        <w:t>ООД</w:t>
      </w:r>
      <w:r w:rsidRPr="00D575F8">
        <w:rPr>
          <w:rFonts w:ascii="Times New Roman" w:hAnsi="Times New Roman" w:cs="Times New Roman"/>
          <w:color w:val="000000" w:themeColor="text1"/>
          <w:sz w:val="28"/>
          <w:szCs w:val="28"/>
        </w:rPr>
        <w:t>, Кабжанов А.Т.</w:t>
      </w:r>
      <w:r>
        <w:rPr>
          <w:rFonts w:ascii="Times New Roman" w:hAnsi="Times New Roman" w:cs="Times New Roman"/>
          <w:color w:val="000000" w:themeColor="text1"/>
          <w:sz w:val="28"/>
          <w:szCs w:val="28"/>
        </w:rPr>
        <w:t xml:space="preserve">, </w:t>
      </w:r>
      <w:r w:rsidRPr="00D575F8">
        <w:rPr>
          <w:rFonts w:ascii="Times New Roman" w:hAnsi="Times New Roman" w:cs="Times New Roman"/>
          <w:color w:val="000000" w:themeColor="text1"/>
          <w:sz w:val="28"/>
          <w:szCs w:val="28"/>
        </w:rPr>
        <w:t>к.ю.н., профессор, зав.кафедрой ЮД, Диянова Р. Т.</w:t>
      </w:r>
      <w:r>
        <w:rPr>
          <w:rFonts w:ascii="Times New Roman" w:hAnsi="Times New Roman" w:cs="Times New Roman"/>
          <w:color w:val="000000" w:themeColor="text1"/>
          <w:sz w:val="28"/>
          <w:szCs w:val="28"/>
        </w:rPr>
        <w:t>,</w:t>
      </w:r>
      <w:r w:rsidRPr="00D575F8">
        <w:rPr>
          <w:rFonts w:ascii="Times New Roman" w:hAnsi="Times New Roman" w:cs="Times New Roman"/>
          <w:color w:val="000000" w:themeColor="text1"/>
          <w:sz w:val="28"/>
          <w:szCs w:val="28"/>
        </w:rPr>
        <w:t xml:space="preserve"> ст. пр.</w:t>
      </w:r>
      <w:r>
        <w:rPr>
          <w:rFonts w:ascii="Times New Roman" w:hAnsi="Times New Roman" w:cs="Times New Roman"/>
          <w:color w:val="000000" w:themeColor="text1"/>
          <w:sz w:val="28"/>
          <w:szCs w:val="28"/>
        </w:rPr>
        <w:t xml:space="preserve"> кафедры ПиП, Усувалиева З.К., </w:t>
      </w:r>
      <w:r w:rsidRPr="00D575F8">
        <w:rPr>
          <w:rFonts w:ascii="Times New Roman" w:hAnsi="Times New Roman" w:cs="Times New Roman"/>
          <w:color w:val="000000" w:themeColor="text1"/>
          <w:sz w:val="28"/>
          <w:szCs w:val="28"/>
        </w:rPr>
        <w:t>ст.пр</w:t>
      </w:r>
      <w:r>
        <w:rPr>
          <w:rFonts w:ascii="Times New Roman" w:hAnsi="Times New Roman" w:cs="Times New Roman"/>
          <w:color w:val="000000" w:themeColor="text1"/>
          <w:sz w:val="28"/>
          <w:szCs w:val="28"/>
        </w:rPr>
        <w:t>.кафедры Финансы, Десна И.С.,</w:t>
      </w:r>
      <w:r w:rsidRPr="00D575F8">
        <w:rPr>
          <w:rFonts w:ascii="Times New Roman" w:hAnsi="Times New Roman" w:cs="Times New Roman"/>
          <w:color w:val="000000" w:themeColor="text1"/>
          <w:sz w:val="28"/>
          <w:szCs w:val="28"/>
        </w:rPr>
        <w:t xml:space="preserve"> инженер программист IT-</w:t>
      </w:r>
      <w:r>
        <w:rPr>
          <w:rFonts w:ascii="Times New Roman" w:hAnsi="Times New Roman" w:cs="Times New Roman"/>
          <w:color w:val="000000" w:themeColor="text1"/>
          <w:sz w:val="28"/>
          <w:szCs w:val="28"/>
        </w:rPr>
        <w:t>отдела</w:t>
      </w:r>
      <w:r w:rsidRPr="00D575F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
    <w:p w:rsidR="005167DD" w:rsidRPr="005167DD" w:rsidRDefault="005167DD" w:rsidP="005167DD">
      <w:pPr>
        <w:pStyle w:val="14"/>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w:t>
      </w:r>
      <w:r w:rsidRPr="006C2A71">
        <w:rPr>
          <w:rFonts w:ascii="Times New Roman" w:hAnsi="Times New Roman" w:cs="Times New Roman"/>
          <w:color w:val="000000" w:themeColor="text1"/>
          <w:sz w:val="28"/>
          <w:szCs w:val="28"/>
        </w:rPr>
        <w:t>2016 году нагрудным знаком МОН РК – Почетный работник образования Республики Казахстан награждены проректор по НРиМС Смолькина Т.П., зав.каф.ИЯиМК Ибраева Б.М.</w:t>
      </w:r>
      <w:r>
        <w:rPr>
          <w:rFonts w:ascii="Times New Roman" w:hAnsi="Times New Roman" w:cs="Times New Roman"/>
          <w:color w:val="000000" w:themeColor="text1"/>
          <w:sz w:val="28"/>
          <w:szCs w:val="28"/>
        </w:rPr>
        <w:t xml:space="preserve"> </w:t>
      </w:r>
      <w:r w:rsidRPr="006C2A71">
        <w:rPr>
          <w:rFonts w:ascii="Times New Roman" w:hAnsi="Times New Roman" w:cs="Times New Roman"/>
          <w:color w:val="000000" w:themeColor="text1"/>
          <w:sz w:val="28"/>
          <w:szCs w:val="28"/>
        </w:rPr>
        <w:t>Почетной грамотой Министра образования и науки Республики Казахстан в 2016 году награждены первый проректор Рысмагамбетова Г.М., профессор кафедры ДиНО Акпарова Ж.М., зав.каф. ЮД Кабжанов А.Т. Медалью «Еңбек ардагері» в 2016 году награждена зав.каф.ДиНО Храпченкова Н.И.; нагрудным знаком МОН РК «Ы. Алтынсарин» в 2016 году награждены проректор по УМР Киреева У.Т., доцент кафедры ЮД Садыкова</w:t>
      </w:r>
      <w:r>
        <w:rPr>
          <w:rFonts w:ascii="Times New Roman" w:hAnsi="Times New Roman" w:cs="Times New Roman"/>
          <w:color w:val="000000" w:themeColor="text1"/>
          <w:sz w:val="28"/>
          <w:szCs w:val="28"/>
        </w:rPr>
        <w:t> К.К.</w:t>
      </w:r>
    </w:p>
    <w:p w:rsidR="005167DD" w:rsidRPr="003F658B" w:rsidRDefault="005167DD" w:rsidP="005167DD">
      <w:pPr>
        <w:pStyle w:val="14"/>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В 201</w:t>
      </w:r>
      <w:r w:rsidRPr="003F658B">
        <w:rPr>
          <w:rFonts w:ascii="Times New Roman" w:hAnsi="Times New Roman" w:cs="Times New Roman"/>
          <w:color w:val="000000" w:themeColor="text1"/>
          <w:sz w:val="28"/>
          <w:szCs w:val="28"/>
          <w:shd w:val="clear" w:color="auto" w:fill="FFFFFF"/>
        </w:rPr>
        <w:t>7</w:t>
      </w:r>
      <w:r w:rsidRPr="00D575F8">
        <w:rPr>
          <w:rFonts w:ascii="Times New Roman" w:hAnsi="Times New Roman" w:cs="Times New Roman"/>
          <w:color w:val="000000" w:themeColor="text1"/>
          <w:sz w:val="28"/>
          <w:szCs w:val="28"/>
          <w:shd w:val="clear" w:color="auto" w:fill="FFFFFF"/>
        </w:rPr>
        <w:t xml:space="preserve"> году </w:t>
      </w:r>
      <w:r>
        <w:rPr>
          <w:rFonts w:ascii="Times New Roman" w:hAnsi="Times New Roman" w:cs="Times New Roman"/>
          <w:color w:val="000000" w:themeColor="text1"/>
          <w:sz w:val="28"/>
          <w:szCs w:val="28"/>
          <w:shd w:val="clear" w:color="auto" w:fill="FFFFFF"/>
        </w:rPr>
        <w:t>почетной грамотой от МОН РК была</w:t>
      </w:r>
      <w:r w:rsidRPr="00D575F8">
        <w:rPr>
          <w:rFonts w:ascii="Times New Roman" w:hAnsi="Times New Roman" w:cs="Times New Roman"/>
          <w:color w:val="000000" w:themeColor="text1"/>
          <w:sz w:val="28"/>
          <w:szCs w:val="28"/>
          <w:shd w:val="clear" w:color="auto" w:fill="FFFFFF"/>
        </w:rPr>
        <w:t xml:space="preserve"> награжден</w:t>
      </w:r>
      <w:r w:rsidRPr="003F658B">
        <w:rPr>
          <w:rFonts w:ascii="Times New Roman" w:hAnsi="Times New Roman" w:cs="Times New Roman"/>
          <w:color w:val="000000" w:themeColor="text1"/>
          <w:sz w:val="28"/>
          <w:szCs w:val="28"/>
          <w:shd w:val="clear" w:color="auto" w:fill="FFFFFF"/>
        </w:rPr>
        <w:t>а</w:t>
      </w:r>
      <w:r>
        <w:rPr>
          <w:rFonts w:ascii="Times New Roman" w:hAnsi="Times New Roman" w:cs="Times New Roman"/>
          <w:color w:val="000000" w:themeColor="text1"/>
          <w:sz w:val="28"/>
          <w:szCs w:val="28"/>
          <w:shd w:val="clear" w:color="auto" w:fill="FFFFFF"/>
        </w:rPr>
        <w:t xml:space="preserve"> начальник учебно-методического управления Академии Бекжанова С.Б.</w:t>
      </w:r>
    </w:p>
    <w:p w:rsidR="005167DD" w:rsidRPr="006C2A71" w:rsidRDefault="005167DD" w:rsidP="005167DD">
      <w:pPr>
        <w:pStyle w:val="14"/>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В</w:t>
      </w:r>
      <w:r w:rsidRPr="00D575F8">
        <w:rPr>
          <w:rFonts w:ascii="Times New Roman" w:hAnsi="Times New Roman" w:cs="Times New Roman"/>
          <w:color w:val="000000" w:themeColor="text1"/>
          <w:sz w:val="28"/>
          <w:szCs w:val="28"/>
          <w:shd w:val="clear" w:color="auto" w:fill="FFFFFF"/>
        </w:rPr>
        <w:t xml:space="preserve"> 2017 </w:t>
      </w:r>
      <w:r>
        <w:rPr>
          <w:rFonts w:ascii="Times New Roman" w:hAnsi="Times New Roman" w:cs="Times New Roman"/>
          <w:color w:val="000000" w:themeColor="text1"/>
          <w:sz w:val="28"/>
          <w:szCs w:val="28"/>
          <w:shd w:val="clear" w:color="auto" w:fill="FFFFFF"/>
        </w:rPr>
        <w:t>б</w:t>
      </w:r>
      <w:r w:rsidRPr="00D575F8">
        <w:rPr>
          <w:rFonts w:ascii="Times New Roman" w:hAnsi="Times New Roman" w:cs="Times New Roman"/>
          <w:color w:val="000000" w:themeColor="text1"/>
          <w:sz w:val="28"/>
          <w:szCs w:val="28"/>
          <w:shd w:val="clear" w:color="auto" w:fill="FFFFFF"/>
        </w:rPr>
        <w:t xml:space="preserve">лагодарственным письмом МОН РК награждена </w:t>
      </w:r>
      <w:r w:rsidRPr="00D575F8">
        <w:rPr>
          <w:rFonts w:ascii="Times New Roman" w:hAnsi="Times New Roman" w:cs="Times New Roman"/>
          <w:bCs/>
          <w:color w:val="000000" w:themeColor="text1"/>
          <w:sz w:val="28"/>
          <w:szCs w:val="28"/>
        </w:rPr>
        <w:t>д</w:t>
      </w:r>
      <w:r w:rsidRPr="00D575F8">
        <w:rPr>
          <w:rFonts w:ascii="Times New Roman" w:hAnsi="Times New Roman" w:cs="Times New Roman"/>
          <w:color w:val="000000" w:themeColor="text1"/>
          <w:sz w:val="28"/>
          <w:szCs w:val="28"/>
        </w:rPr>
        <w:t xml:space="preserve">оцент кафедры </w:t>
      </w:r>
      <w:r>
        <w:rPr>
          <w:rFonts w:ascii="Times New Roman" w:hAnsi="Times New Roman" w:cs="Times New Roman"/>
          <w:color w:val="000000" w:themeColor="text1"/>
          <w:sz w:val="28"/>
          <w:szCs w:val="28"/>
        </w:rPr>
        <w:t>ИЯиМК</w:t>
      </w:r>
      <w:r w:rsidRPr="00D575F8">
        <w:rPr>
          <w:rFonts w:ascii="Times New Roman" w:hAnsi="Times New Roman" w:cs="Times New Roman"/>
          <w:color w:val="000000" w:themeColor="text1"/>
          <w:sz w:val="28"/>
          <w:szCs w:val="28"/>
        </w:rPr>
        <w:t xml:space="preserve"> Бегахметова Б.К.</w:t>
      </w:r>
      <w:r>
        <w:rPr>
          <w:rFonts w:ascii="Times New Roman" w:hAnsi="Times New Roman" w:cs="Times New Roman"/>
          <w:color w:val="000000" w:themeColor="text1"/>
          <w:sz w:val="28"/>
          <w:szCs w:val="28"/>
        </w:rPr>
        <w:t xml:space="preserve">, зав.каф.Финансы Дарибекова А.С. </w:t>
      </w:r>
      <w:r w:rsidRPr="00D575F8">
        <w:rPr>
          <w:rFonts w:ascii="Times New Roman" w:hAnsi="Times New Roman" w:cs="Times New Roman"/>
          <w:color w:val="000000" w:themeColor="text1"/>
          <w:sz w:val="28"/>
          <w:szCs w:val="28"/>
        </w:rPr>
        <w:t xml:space="preserve">Медалью </w:t>
      </w:r>
      <w:r w:rsidRPr="00D575F8">
        <w:rPr>
          <w:rFonts w:ascii="Times New Roman" w:hAnsi="Times New Roman" w:cs="Times New Roman"/>
          <w:color w:val="000000" w:themeColor="text1"/>
          <w:sz w:val="28"/>
          <w:szCs w:val="28"/>
          <w:shd w:val="clear" w:color="auto" w:fill="FFFFFF"/>
        </w:rPr>
        <w:t xml:space="preserve">«За трудовое отличие» был награжден профессор кафедры </w:t>
      </w:r>
      <w:r>
        <w:rPr>
          <w:rFonts w:ascii="Times New Roman" w:hAnsi="Times New Roman" w:cs="Times New Roman"/>
          <w:color w:val="000000" w:themeColor="text1"/>
          <w:sz w:val="28"/>
          <w:szCs w:val="28"/>
          <w:shd w:val="clear" w:color="auto" w:fill="FFFFFF"/>
        </w:rPr>
        <w:t>КЯиЛ</w:t>
      </w:r>
      <w:r w:rsidRPr="00D575F8">
        <w:rPr>
          <w:rFonts w:ascii="Times New Roman" w:hAnsi="Times New Roman" w:cs="Times New Roman"/>
          <w:color w:val="000000" w:themeColor="text1"/>
          <w:sz w:val="28"/>
          <w:szCs w:val="28"/>
          <w:shd w:val="clear" w:color="auto" w:fill="FFFFFF"/>
        </w:rPr>
        <w:t xml:space="preserve"> Хамзин М.</w:t>
      </w:r>
      <w:r w:rsidRPr="00C23DB6">
        <w:rPr>
          <w:rFonts w:ascii="Times New Roman" w:hAnsi="Times New Roman" w:cs="Times New Roman"/>
          <w:color w:val="000000" w:themeColor="text1"/>
          <w:sz w:val="28"/>
          <w:szCs w:val="28"/>
        </w:rPr>
        <w:t xml:space="preserve"> </w:t>
      </w:r>
      <w:r w:rsidRPr="006C2A71">
        <w:rPr>
          <w:rFonts w:ascii="Times New Roman" w:hAnsi="Times New Roman" w:cs="Times New Roman"/>
          <w:color w:val="000000" w:themeColor="text1"/>
          <w:sz w:val="28"/>
          <w:szCs w:val="28"/>
        </w:rPr>
        <w:t>Благодарственным письмом МОН РК награждены доцент кафедры ООД Саттарова Ф.Ф., доцент кафедры ЮД Кусаинова А.К., доценты кафедры ПиП Никифорова О.В и Туркенов Т.К.</w:t>
      </w:r>
    </w:p>
    <w:p w:rsidR="005167DD" w:rsidRPr="00D575F8" w:rsidRDefault="005167DD" w:rsidP="005167DD">
      <w:pPr>
        <w:pStyle w:val="14"/>
        <w:ind w:firstLine="567"/>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lastRenderedPageBreak/>
        <w:t>В</w:t>
      </w:r>
      <w:r w:rsidRPr="00D575F8">
        <w:rPr>
          <w:rFonts w:ascii="Times New Roman" w:hAnsi="Times New Roman" w:cs="Times New Roman"/>
          <w:color w:val="000000" w:themeColor="text1"/>
          <w:sz w:val="28"/>
          <w:szCs w:val="28"/>
          <w:shd w:val="clear" w:color="auto" w:fill="FFFFFF"/>
        </w:rPr>
        <w:t xml:space="preserve"> 2018 году </w:t>
      </w:r>
      <w:r>
        <w:rPr>
          <w:rFonts w:ascii="Times New Roman" w:hAnsi="Times New Roman" w:cs="Times New Roman"/>
          <w:color w:val="000000" w:themeColor="text1"/>
          <w:sz w:val="28"/>
          <w:szCs w:val="28"/>
          <w:shd w:val="clear" w:color="auto" w:fill="FFFFFF"/>
        </w:rPr>
        <w:t>п</w:t>
      </w:r>
      <w:r w:rsidRPr="00D575F8">
        <w:rPr>
          <w:rFonts w:ascii="Times New Roman" w:hAnsi="Times New Roman" w:cs="Times New Roman"/>
          <w:color w:val="000000" w:themeColor="text1"/>
          <w:sz w:val="28"/>
          <w:szCs w:val="28"/>
          <w:shd w:val="clear" w:color="auto" w:fill="FFFFFF"/>
        </w:rPr>
        <w:t xml:space="preserve">очетной грамотой от МОН РК были награждены </w:t>
      </w:r>
      <w:r w:rsidRPr="00D575F8">
        <w:rPr>
          <w:rFonts w:ascii="Times New Roman" w:eastAsia="Calibri" w:hAnsi="Times New Roman" w:cs="Times New Roman"/>
          <w:color w:val="000000" w:themeColor="text1"/>
          <w:sz w:val="28"/>
          <w:szCs w:val="28"/>
        </w:rPr>
        <w:t>зав</w:t>
      </w:r>
      <w:r>
        <w:rPr>
          <w:rFonts w:ascii="Times New Roman" w:eastAsia="Calibri" w:hAnsi="Times New Roman" w:cs="Times New Roman"/>
          <w:color w:val="000000" w:themeColor="text1"/>
          <w:sz w:val="28"/>
          <w:szCs w:val="28"/>
        </w:rPr>
        <w:t>.</w:t>
      </w:r>
      <w:r w:rsidRPr="00D575F8">
        <w:rPr>
          <w:rFonts w:ascii="Times New Roman" w:eastAsia="Calibri" w:hAnsi="Times New Roman" w:cs="Times New Roman"/>
          <w:color w:val="000000" w:themeColor="text1"/>
          <w:sz w:val="28"/>
          <w:szCs w:val="28"/>
        </w:rPr>
        <w:t>каф</w:t>
      </w:r>
      <w:r>
        <w:rPr>
          <w:rFonts w:ascii="Times New Roman" w:eastAsia="Calibri" w:hAnsi="Times New Roman" w:cs="Times New Roman"/>
          <w:color w:val="000000" w:themeColor="text1"/>
          <w:sz w:val="28"/>
          <w:szCs w:val="28"/>
        </w:rPr>
        <w:t>.</w:t>
      </w:r>
      <w:r w:rsidRPr="00D575F8">
        <w:rPr>
          <w:rFonts w:ascii="Times New Roman" w:eastAsia="Calibri" w:hAnsi="Times New Roman" w:cs="Times New Roman"/>
          <w:color w:val="000000" w:themeColor="text1"/>
          <w:sz w:val="28"/>
          <w:szCs w:val="28"/>
        </w:rPr>
        <w:t xml:space="preserve"> Финансы</w:t>
      </w:r>
      <w:r>
        <w:rPr>
          <w:rFonts w:ascii="Times New Roman" w:eastAsia="Calibri" w:hAnsi="Times New Roman" w:cs="Times New Roman"/>
          <w:color w:val="000000" w:themeColor="text1"/>
          <w:sz w:val="28"/>
          <w:szCs w:val="28"/>
        </w:rPr>
        <w:t xml:space="preserve"> </w:t>
      </w:r>
      <w:r w:rsidRPr="00D575F8">
        <w:rPr>
          <w:rFonts w:ascii="Times New Roman" w:eastAsia="Times New Roman" w:hAnsi="Times New Roman" w:cs="Times New Roman"/>
          <w:color w:val="000000" w:themeColor="text1"/>
          <w:sz w:val="28"/>
          <w:szCs w:val="28"/>
          <w:lang w:eastAsia="ru-RU"/>
        </w:rPr>
        <w:t>Дарибекова А.С.</w:t>
      </w:r>
      <w:r>
        <w:rPr>
          <w:rFonts w:ascii="Times New Roman" w:eastAsia="Times New Roman" w:hAnsi="Times New Roman" w:cs="Times New Roman"/>
          <w:color w:val="000000" w:themeColor="text1"/>
          <w:sz w:val="28"/>
          <w:szCs w:val="28"/>
          <w:lang w:eastAsia="ru-RU"/>
        </w:rPr>
        <w:t xml:space="preserve">, </w:t>
      </w:r>
      <w:r w:rsidRPr="00D575F8">
        <w:rPr>
          <w:rFonts w:ascii="Times New Roman" w:hAnsi="Times New Roman" w:cs="Times New Roman"/>
          <w:color w:val="000000" w:themeColor="text1"/>
          <w:sz w:val="28"/>
          <w:szCs w:val="28"/>
          <w:shd w:val="clear" w:color="auto" w:fill="FFFFFF"/>
        </w:rPr>
        <w:t>зав</w:t>
      </w:r>
      <w:r>
        <w:rPr>
          <w:rFonts w:ascii="Times New Roman" w:hAnsi="Times New Roman" w:cs="Times New Roman"/>
          <w:color w:val="000000" w:themeColor="text1"/>
          <w:sz w:val="28"/>
          <w:szCs w:val="28"/>
          <w:shd w:val="clear" w:color="auto" w:fill="FFFFFF"/>
        </w:rPr>
        <w:t>.</w:t>
      </w:r>
      <w:r w:rsidRPr="00D575F8">
        <w:rPr>
          <w:rFonts w:ascii="Times New Roman" w:hAnsi="Times New Roman" w:cs="Times New Roman"/>
          <w:color w:val="000000" w:themeColor="text1"/>
          <w:sz w:val="28"/>
          <w:szCs w:val="28"/>
          <w:shd w:val="clear" w:color="auto" w:fill="FFFFFF"/>
        </w:rPr>
        <w:t>каф</w:t>
      </w:r>
      <w:r>
        <w:rPr>
          <w:rFonts w:ascii="Times New Roman" w:hAnsi="Times New Roman" w:cs="Times New Roman"/>
          <w:color w:val="000000" w:themeColor="text1"/>
          <w:sz w:val="28"/>
          <w:szCs w:val="28"/>
          <w:shd w:val="clear" w:color="auto" w:fill="FFFFFF"/>
        </w:rPr>
        <w:t>.</w:t>
      </w:r>
      <w:r w:rsidRPr="00D575F8">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ЮД</w:t>
      </w:r>
      <w:r w:rsidRPr="00D575F8">
        <w:rPr>
          <w:rFonts w:ascii="Times New Roman" w:hAnsi="Times New Roman" w:cs="Times New Roman"/>
          <w:color w:val="000000" w:themeColor="text1"/>
          <w:sz w:val="28"/>
          <w:szCs w:val="28"/>
          <w:shd w:val="clear" w:color="auto" w:fill="FFFFFF"/>
        </w:rPr>
        <w:t xml:space="preserve"> Кабжанов А.Т., зав</w:t>
      </w:r>
      <w:r>
        <w:rPr>
          <w:rFonts w:ascii="Times New Roman" w:hAnsi="Times New Roman" w:cs="Times New Roman"/>
          <w:color w:val="000000" w:themeColor="text1"/>
          <w:sz w:val="28"/>
          <w:szCs w:val="28"/>
          <w:shd w:val="clear" w:color="auto" w:fill="FFFFFF"/>
        </w:rPr>
        <w:t>.каф.</w:t>
      </w:r>
      <w:r w:rsidRPr="00D575F8">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 xml:space="preserve">КЯиЛ </w:t>
      </w:r>
      <w:r w:rsidRPr="00D575F8">
        <w:rPr>
          <w:rFonts w:ascii="Times New Roman" w:hAnsi="Times New Roman" w:cs="Times New Roman"/>
          <w:color w:val="000000" w:themeColor="text1"/>
          <w:sz w:val="28"/>
          <w:szCs w:val="28"/>
          <w:shd w:val="clear" w:color="auto" w:fill="FFFFFF"/>
        </w:rPr>
        <w:t>Сембиев К.З., зав</w:t>
      </w:r>
      <w:r>
        <w:rPr>
          <w:rFonts w:ascii="Times New Roman" w:hAnsi="Times New Roman" w:cs="Times New Roman"/>
          <w:color w:val="000000" w:themeColor="text1"/>
          <w:sz w:val="28"/>
          <w:szCs w:val="28"/>
          <w:shd w:val="clear" w:color="auto" w:fill="FFFFFF"/>
        </w:rPr>
        <w:t>.</w:t>
      </w:r>
      <w:r w:rsidRPr="00D575F8">
        <w:rPr>
          <w:rFonts w:ascii="Times New Roman" w:hAnsi="Times New Roman" w:cs="Times New Roman"/>
          <w:color w:val="000000" w:themeColor="text1"/>
          <w:sz w:val="28"/>
          <w:szCs w:val="28"/>
          <w:shd w:val="clear" w:color="auto" w:fill="FFFFFF"/>
        </w:rPr>
        <w:t>каф</w:t>
      </w:r>
      <w:r>
        <w:rPr>
          <w:rFonts w:ascii="Times New Roman" w:hAnsi="Times New Roman" w:cs="Times New Roman"/>
          <w:color w:val="000000" w:themeColor="text1"/>
          <w:sz w:val="28"/>
          <w:szCs w:val="28"/>
          <w:shd w:val="clear" w:color="auto" w:fill="FFFFFF"/>
        </w:rPr>
        <w:t>. ФД</w:t>
      </w:r>
      <w:r w:rsidRPr="00D575F8">
        <w:rPr>
          <w:rFonts w:ascii="Times New Roman" w:hAnsi="Times New Roman" w:cs="Times New Roman"/>
          <w:color w:val="000000" w:themeColor="text1"/>
          <w:sz w:val="28"/>
          <w:szCs w:val="28"/>
          <w:shd w:val="clear" w:color="auto" w:fill="FFFFFF"/>
        </w:rPr>
        <w:t xml:space="preserve"> Мурзалиева Г.Т., зав</w:t>
      </w:r>
      <w:r>
        <w:rPr>
          <w:rFonts w:ascii="Times New Roman" w:hAnsi="Times New Roman" w:cs="Times New Roman"/>
          <w:color w:val="000000" w:themeColor="text1"/>
          <w:sz w:val="28"/>
          <w:szCs w:val="28"/>
          <w:shd w:val="clear" w:color="auto" w:fill="FFFFFF"/>
        </w:rPr>
        <w:t>.</w:t>
      </w:r>
      <w:r w:rsidRPr="00D575F8">
        <w:rPr>
          <w:rFonts w:ascii="Times New Roman" w:hAnsi="Times New Roman" w:cs="Times New Roman"/>
          <w:color w:val="000000" w:themeColor="text1"/>
          <w:sz w:val="28"/>
          <w:szCs w:val="28"/>
          <w:shd w:val="clear" w:color="auto" w:fill="FFFFFF"/>
        </w:rPr>
        <w:t>каф</w:t>
      </w:r>
      <w:r>
        <w:rPr>
          <w:rFonts w:ascii="Times New Roman" w:hAnsi="Times New Roman" w:cs="Times New Roman"/>
          <w:color w:val="000000" w:themeColor="text1"/>
          <w:sz w:val="28"/>
          <w:szCs w:val="28"/>
          <w:shd w:val="clear" w:color="auto" w:fill="FFFFFF"/>
        </w:rPr>
        <w:t xml:space="preserve">. ООД </w:t>
      </w:r>
      <w:r w:rsidRPr="00D575F8">
        <w:rPr>
          <w:rFonts w:ascii="Times New Roman" w:hAnsi="Times New Roman" w:cs="Times New Roman"/>
          <w:color w:val="000000" w:themeColor="text1"/>
          <w:sz w:val="28"/>
          <w:szCs w:val="28"/>
          <w:shd w:val="clear" w:color="auto" w:fill="FFFFFF"/>
        </w:rPr>
        <w:t xml:space="preserve">Касенов Е.Б., доцент кафедры </w:t>
      </w:r>
      <w:r>
        <w:rPr>
          <w:rFonts w:ascii="Times New Roman" w:hAnsi="Times New Roman" w:cs="Times New Roman"/>
          <w:color w:val="000000" w:themeColor="text1"/>
          <w:sz w:val="28"/>
          <w:szCs w:val="28"/>
          <w:shd w:val="clear" w:color="auto" w:fill="FFFFFF"/>
        </w:rPr>
        <w:t>КЯиЛ</w:t>
      </w:r>
      <w:r w:rsidRPr="00D575F8">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Бабашов А.М., начальник отдела Н</w:t>
      </w:r>
      <w:r w:rsidRPr="00D575F8">
        <w:rPr>
          <w:rFonts w:ascii="Times New Roman" w:hAnsi="Times New Roman" w:cs="Times New Roman"/>
          <w:color w:val="000000" w:themeColor="text1"/>
          <w:sz w:val="28"/>
          <w:szCs w:val="28"/>
          <w:shd w:val="clear" w:color="auto" w:fill="FFFFFF"/>
        </w:rPr>
        <w:t>ауки</w:t>
      </w:r>
      <w:r>
        <w:rPr>
          <w:rFonts w:ascii="Times New Roman" w:hAnsi="Times New Roman" w:cs="Times New Roman"/>
          <w:color w:val="000000" w:themeColor="text1"/>
          <w:sz w:val="28"/>
          <w:szCs w:val="28"/>
          <w:shd w:val="clear" w:color="auto" w:fill="FFFFFF"/>
        </w:rPr>
        <w:t xml:space="preserve"> и инноваций</w:t>
      </w:r>
      <w:r w:rsidRPr="00D575F8">
        <w:rPr>
          <w:rFonts w:ascii="Times New Roman" w:hAnsi="Times New Roman" w:cs="Times New Roman"/>
          <w:color w:val="000000" w:themeColor="text1"/>
          <w:sz w:val="28"/>
          <w:szCs w:val="28"/>
          <w:shd w:val="clear" w:color="auto" w:fill="FFFFFF"/>
        </w:rPr>
        <w:t xml:space="preserve"> Грузина Е.В.</w:t>
      </w:r>
      <w:r>
        <w:rPr>
          <w:rFonts w:ascii="Times New Roman" w:hAnsi="Times New Roman" w:cs="Times New Roman"/>
          <w:color w:val="000000" w:themeColor="text1"/>
          <w:sz w:val="28"/>
          <w:szCs w:val="28"/>
          <w:shd w:val="clear" w:color="auto" w:fill="FFFFFF"/>
        </w:rPr>
        <w:t xml:space="preserve"> </w:t>
      </w:r>
      <w:r w:rsidRPr="00D575F8">
        <w:rPr>
          <w:rFonts w:ascii="Times New Roman" w:hAnsi="Times New Roman" w:cs="Times New Roman"/>
          <w:color w:val="000000" w:themeColor="text1"/>
          <w:sz w:val="28"/>
          <w:szCs w:val="28"/>
          <w:shd w:val="clear" w:color="auto" w:fill="FFFFFF"/>
        </w:rPr>
        <w:t>Благодарственными письмами МОН РК награждены гл</w:t>
      </w:r>
      <w:r>
        <w:rPr>
          <w:rFonts w:ascii="Times New Roman" w:hAnsi="Times New Roman" w:cs="Times New Roman"/>
          <w:color w:val="000000" w:themeColor="text1"/>
          <w:sz w:val="28"/>
          <w:szCs w:val="28"/>
          <w:shd w:val="clear" w:color="auto" w:fill="FFFFFF"/>
        </w:rPr>
        <w:t>.</w:t>
      </w:r>
      <w:r w:rsidRPr="00D575F8">
        <w:rPr>
          <w:rFonts w:ascii="Times New Roman" w:hAnsi="Times New Roman" w:cs="Times New Roman"/>
          <w:color w:val="000000" w:themeColor="text1"/>
          <w:sz w:val="28"/>
          <w:szCs w:val="28"/>
          <w:shd w:val="clear" w:color="auto" w:fill="FFFFFF"/>
        </w:rPr>
        <w:t xml:space="preserve"> инженер Толубаев М.Д., гл</w:t>
      </w:r>
      <w:r>
        <w:rPr>
          <w:rFonts w:ascii="Times New Roman" w:hAnsi="Times New Roman" w:cs="Times New Roman"/>
          <w:color w:val="000000" w:themeColor="text1"/>
          <w:sz w:val="28"/>
          <w:szCs w:val="28"/>
          <w:shd w:val="clear" w:color="auto" w:fill="FFFFFF"/>
        </w:rPr>
        <w:t>.</w:t>
      </w:r>
      <w:r w:rsidRPr="00D575F8">
        <w:rPr>
          <w:rFonts w:ascii="Times New Roman" w:hAnsi="Times New Roman" w:cs="Times New Roman"/>
          <w:color w:val="000000" w:themeColor="text1"/>
          <w:sz w:val="28"/>
          <w:szCs w:val="28"/>
          <w:shd w:val="clear" w:color="auto" w:fill="FFFFFF"/>
        </w:rPr>
        <w:t>бух</w:t>
      </w:r>
      <w:r>
        <w:rPr>
          <w:rFonts w:ascii="Times New Roman" w:hAnsi="Times New Roman" w:cs="Times New Roman"/>
          <w:color w:val="000000" w:themeColor="text1"/>
          <w:sz w:val="28"/>
          <w:szCs w:val="28"/>
          <w:shd w:val="clear" w:color="auto" w:fill="FFFFFF"/>
        </w:rPr>
        <w:t>.</w:t>
      </w:r>
      <w:r w:rsidRPr="00D575F8">
        <w:rPr>
          <w:rFonts w:ascii="Times New Roman" w:hAnsi="Times New Roman" w:cs="Times New Roman"/>
          <w:color w:val="000000" w:themeColor="text1"/>
          <w:sz w:val="28"/>
          <w:szCs w:val="28"/>
          <w:shd w:val="clear" w:color="auto" w:fill="FFFFFF"/>
        </w:rPr>
        <w:t xml:space="preserve"> Абишева Т.Ю., </w:t>
      </w:r>
      <w:r>
        <w:rPr>
          <w:rFonts w:ascii="Times New Roman" w:hAnsi="Times New Roman" w:cs="Times New Roman"/>
          <w:color w:val="000000" w:themeColor="text1"/>
          <w:sz w:val="28"/>
          <w:szCs w:val="28"/>
          <w:shd w:val="clear" w:color="auto" w:fill="FFFFFF"/>
        </w:rPr>
        <w:t xml:space="preserve">руководители подразделений </w:t>
      </w:r>
      <w:r w:rsidRPr="00D575F8">
        <w:rPr>
          <w:rFonts w:ascii="Times New Roman" w:hAnsi="Times New Roman" w:cs="Times New Roman"/>
          <w:color w:val="000000" w:themeColor="text1"/>
          <w:sz w:val="28"/>
          <w:szCs w:val="28"/>
          <w:shd w:val="clear" w:color="auto" w:fill="FFFFFF"/>
        </w:rPr>
        <w:t>Бекбашева Б.Б., Туганбаева С.Т., Аубакирова М.Б.</w:t>
      </w:r>
    </w:p>
    <w:p w:rsidR="005167DD" w:rsidRDefault="005167DD" w:rsidP="005167DD">
      <w:pPr>
        <w:pStyle w:val="a"/>
        <w:numPr>
          <w:ilvl w:val="0"/>
          <w:numId w:val="0"/>
        </w:numPr>
        <w:spacing w:after="0" w:line="240" w:lineRule="auto"/>
        <w:ind w:firstLine="567"/>
        <w:jc w:val="both"/>
        <w:rPr>
          <w:rFonts w:ascii="Times New Roman" w:eastAsia="Calibri" w:hAnsi="Times New Roman" w:cs="Times New Roman"/>
          <w:sz w:val="28"/>
          <w:szCs w:val="28"/>
        </w:rPr>
      </w:pPr>
      <w:r w:rsidRPr="00D575F8">
        <w:rPr>
          <w:rFonts w:ascii="Times New Roman" w:hAnsi="Times New Roman" w:cs="Times New Roman"/>
          <w:sz w:val="28"/>
          <w:szCs w:val="28"/>
          <w:lang w:val="kk-KZ"/>
        </w:rPr>
        <w:t xml:space="preserve">В 2019 году </w:t>
      </w:r>
      <w:r w:rsidRPr="00D575F8">
        <w:rPr>
          <w:rFonts w:ascii="Times New Roman" w:hAnsi="Times New Roman" w:cs="Times New Roman"/>
          <w:color w:val="000000" w:themeColor="text1"/>
          <w:sz w:val="28"/>
          <w:szCs w:val="28"/>
          <w:shd w:val="clear" w:color="auto" w:fill="FFFFFF"/>
        </w:rPr>
        <w:t>Асс</w:t>
      </w:r>
      <w:r>
        <w:rPr>
          <w:rFonts w:ascii="Times New Roman" w:hAnsi="Times New Roman" w:cs="Times New Roman"/>
          <w:color w:val="000000" w:themeColor="text1"/>
          <w:sz w:val="28"/>
          <w:szCs w:val="28"/>
          <w:shd w:val="clear" w:color="auto" w:fill="FFFFFF"/>
        </w:rPr>
        <w:t>оциацией</w:t>
      </w:r>
      <w:r w:rsidRPr="00D575F8">
        <w:rPr>
          <w:rFonts w:ascii="Times New Roman" w:hAnsi="Times New Roman" w:cs="Times New Roman"/>
          <w:color w:val="000000" w:themeColor="text1"/>
          <w:sz w:val="28"/>
          <w:szCs w:val="28"/>
          <w:shd w:val="clear" w:color="auto" w:fill="FFFFFF"/>
        </w:rPr>
        <w:t xml:space="preserve"> Высших учебных заведений </w:t>
      </w:r>
      <w:r>
        <w:rPr>
          <w:rFonts w:ascii="Times New Roman" w:hAnsi="Times New Roman" w:cs="Times New Roman"/>
          <w:color w:val="000000" w:themeColor="text1"/>
          <w:sz w:val="28"/>
          <w:szCs w:val="28"/>
          <w:shd w:val="clear" w:color="auto" w:fill="FFFFFF"/>
        </w:rPr>
        <w:t>РК</w:t>
      </w:r>
      <w:r w:rsidRPr="00D575F8">
        <w:rPr>
          <w:rFonts w:ascii="Times New Roman" w:hAnsi="Times New Roman" w:cs="Times New Roman"/>
          <w:sz w:val="28"/>
          <w:szCs w:val="28"/>
          <w:lang w:val="kk-KZ"/>
        </w:rPr>
        <w:t xml:space="preserve"> П</w:t>
      </w:r>
      <w:r w:rsidRPr="00D575F8">
        <w:rPr>
          <w:rFonts w:ascii="Times New Roman" w:hAnsi="Times New Roman" w:cs="Times New Roman"/>
          <w:sz w:val="28"/>
          <w:szCs w:val="28"/>
        </w:rPr>
        <w:t xml:space="preserve">очетными званиями были награждены: «Лучший менеджер в сфере высшего профессионального образования» - первый проректор Рысмагамбетова Г.М., проректор по УМР Киреева У.Т., </w:t>
      </w:r>
      <w:r w:rsidRPr="00D575F8">
        <w:rPr>
          <w:rFonts w:ascii="Times New Roman" w:eastAsia="Calibri" w:hAnsi="Times New Roman" w:cs="Times New Roman"/>
          <w:sz w:val="28"/>
          <w:szCs w:val="28"/>
        </w:rPr>
        <w:t>«Лучший педагог в сфере высшего профессионального образования»</w:t>
      </w:r>
      <w:r>
        <w:rPr>
          <w:rFonts w:ascii="Times New Roman" w:eastAsia="Calibri" w:hAnsi="Times New Roman" w:cs="Times New Roman"/>
          <w:sz w:val="28"/>
          <w:szCs w:val="28"/>
        </w:rPr>
        <w:t xml:space="preserve"> - </w:t>
      </w:r>
      <w:r w:rsidRPr="00D575F8">
        <w:rPr>
          <w:rFonts w:ascii="Times New Roman" w:eastAsia="Calibri" w:hAnsi="Times New Roman" w:cs="Times New Roman"/>
          <w:sz w:val="28"/>
          <w:szCs w:val="28"/>
        </w:rPr>
        <w:t>зав</w:t>
      </w:r>
      <w:r>
        <w:rPr>
          <w:rFonts w:ascii="Times New Roman" w:eastAsia="Calibri" w:hAnsi="Times New Roman" w:cs="Times New Roman"/>
          <w:sz w:val="28"/>
          <w:szCs w:val="28"/>
        </w:rPr>
        <w:t>.</w:t>
      </w:r>
      <w:r w:rsidRPr="00D575F8">
        <w:rPr>
          <w:rFonts w:ascii="Times New Roman" w:eastAsia="Calibri" w:hAnsi="Times New Roman" w:cs="Times New Roman"/>
          <w:sz w:val="28"/>
          <w:szCs w:val="28"/>
        </w:rPr>
        <w:t>каф</w:t>
      </w:r>
      <w:r>
        <w:rPr>
          <w:rFonts w:ascii="Times New Roman" w:eastAsia="Calibri" w:hAnsi="Times New Roman" w:cs="Times New Roman"/>
          <w:sz w:val="28"/>
          <w:szCs w:val="28"/>
        </w:rPr>
        <w:t>.</w:t>
      </w:r>
      <w:r w:rsidRPr="00D575F8">
        <w:rPr>
          <w:rFonts w:ascii="Times New Roman" w:eastAsia="Calibri" w:hAnsi="Times New Roman" w:cs="Times New Roman"/>
          <w:sz w:val="28"/>
          <w:szCs w:val="28"/>
        </w:rPr>
        <w:t xml:space="preserve"> ИЯиМК Ибраева Б.М., зав</w:t>
      </w:r>
      <w:r>
        <w:rPr>
          <w:rFonts w:ascii="Times New Roman" w:eastAsia="Calibri" w:hAnsi="Times New Roman" w:cs="Times New Roman"/>
          <w:sz w:val="28"/>
          <w:szCs w:val="28"/>
        </w:rPr>
        <w:t>.каф.</w:t>
      </w:r>
      <w:r w:rsidRPr="00D575F8">
        <w:rPr>
          <w:rFonts w:ascii="Times New Roman" w:eastAsia="Calibri" w:hAnsi="Times New Roman" w:cs="Times New Roman"/>
          <w:sz w:val="28"/>
          <w:szCs w:val="28"/>
        </w:rPr>
        <w:t xml:space="preserve">Финансы Дарибекова А.С., профессор кафедры ДиНО </w:t>
      </w:r>
      <w:r w:rsidRPr="00D575F8">
        <w:rPr>
          <w:rFonts w:ascii="Times New Roman" w:hAnsi="Times New Roman" w:cs="Times New Roman"/>
          <w:sz w:val="28"/>
          <w:szCs w:val="28"/>
          <w:lang w:val="kk-KZ"/>
        </w:rPr>
        <w:t>Акпарова Ж.М.</w:t>
      </w:r>
      <w:r w:rsidRPr="00D575F8">
        <w:rPr>
          <w:rFonts w:ascii="Times New Roman" w:eastAsia="Calibri" w:hAnsi="Times New Roman" w:cs="Times New Roman"/>
          <w:sz w:val="28"/>
          <w:szCs w:val="28"/>
        </w:rPr>
        <w:t>, ст</w:t>
      </w:r>
      <w:r>
        <w:rPr>
          <w:rFonts w:ascii="Times New Roman" w:eastAsia="Calibri" w:hAnsi="Times New Roman" w:cs="Times New Roman"/>
          <w:sz w:val="28"/>
          <w:szCs w:val="28"/>
        </w:rPr>
        <w:t>.</w:t>
      </w:r>
      <w:r w:rsidRPr="00D575F8">
        <w:rPr>
          <w:rFonts w:ascii="Times New Roman" w:eastAsia="Calibri" w:hAnsi="Times New Roman" w:cs="Times New Roman"/>
          <w:sz w:val="28"/>
          <w:szCs w:val="28"/>
        </w:rPr>
        <w:t>пр</w:t>
      </w:r>
      <w:r>
        <w:rPr>
          <w:rFonts w:ascii="Times New Roman" w:eastAsia="Calibri" w:hAnsi="Times New Roman" w:cs="Times New Roman"/>
          <w:sz w:val="28"/>
          <w:szCs w:val="28"/>
        </w:rPr>
        <w:t>.</w:t>
      </w:r>
      <w:r w:rsidRPr="00D575F8">
        <w:rPr>
          <w:rFonts w:ascii="Times New Roman" w:eastAsia="Calibri" w:hAnsi="Times New Roman" w:cs="Times New Roman"/>
          <w:sz w:val="28"/>
          <w:szCs w:val="28"/>
        </w:rPr>
        <w:t xml:space="preserve">кафедры Финансы Усувалиева З.К., </w:t>
      </w:r>
      <w:r w:rsidRPr="00D575F8">
        <w:rPr>
          <w:rFonts w:ascii="Times New Roman" w:hAnsi="Times New Roman" w:cs="Times New Roman"/>
          <w:sz w:val="28"/>
          <w:szCs w:val="28"/>
        </w:rPr>
        <w:t>«Лучший научный работник в сфере высшего профессионального образования» - профессор кафедры ИЯиМК Оразгалиева Г.Ш</w:t>
      </w:r>
      <w:r w:rsidRPr="00D575F8">
        <w:rPr>
          <w:rFonts w:ascii="Times New Roman" w:eastAsia="Calibri" w:hAnsi="Times New Roman" w:cs="Times New Roman"/>
          <w:sz w:val="28"/>
          <w:szCs w:val="28"/>
        </w:rPr>
        <w:t>.</w:t>
      </w:r>
    </w:p>
    <w:p w:rsidR="005167DD" w:rsidRPr="00A6677A" w:rsidRDefault="005167DD" w:rsidP="005167DD">
      <w:pPr>
        <w:pStyle w:val="14"/>
        <w:ind w:firstLine="567"/>
        <w:jc w:val="both"/>
        <w:rPr>
          <w:rFonts w:ascii="Times New Roman" w:eastAsia="DejaVu Sans" w:hAnsi="Times New Roman" w:cs="Times New Roman"/>
          <w:sz w:val="28"/>
          <w:szCs w:val="28"/>
        </w:rPr>
      </w:pPr>
      <w:r w:rsidRPr="00BB3E13">
        <w:rPr>
          <w:rFonts w:ascii="Times New Roman" w:hAnsi="Times New Roman" w:cs="Times New Roman"/>
          <w:sz w:val="28"/>
          <w:szCs w:val="28"/>
        </w:rPr>
        <w:t>6.2.5</w:t>
      </w:r>
      <w:r>
        <w:rPr>
          <w:rFonts w:ascii="Times New Roman" w:hAnsi="Times New Roman" w:cs="Times New Roman"/>
          <w:sz w:val="28"/>
          <w:szCs w:val="28"/>
        </w:rPr>
        <w:t xml:space="preserve"> </w:t>
      </w:r>
      <w:r>
        <w:rPr>
          <w:rFonts w:ascii="Times New Roman" w:hAnsi="Times New Roman"/>
          <w:sz w:val="28"/>
          <w:szCs w:val="28"/>
          <w:lang w:val="kk-KZ"/>
        </w:rPr>
        <w:t xml:space="preserve">Одним из требований, предъявляемых к ППС, является качественная разработка силлабусов. </w:t>
      </w:r>
      <w:r w:rsidRPr="00711D53">
        <w:rPr>
          <w:rFonts w:ascii="Times New Roman" w:hAnsi="Times New Roman"/>
          <w:sz w:val="28"/>
          <w:szCs w:val="28"/>
          <w:lang w:val="kk-KZ"/>
        </w:rPr>
        <w:t xml:space="preserve">Рабочие учебные программы </w:t>
      </w:r>
      <w:r w:rsidRPr="00711D53">
        <w:rPr>
          <w:rFonts w:ascii="Times New Roman" w:hAnsi="Times New Roman"/>
          <w:sz w:val="28"/>
          <w:szCs w:val="28"/>
        </w:rPr>
        <w:t xml:space="preserve">(силлабусы) </w:t>
      </w:r>
      <w:r w:rsidRPr="00711D53">
        <w:rPr>
          <w:rFonts w:ascii="Times New Roman" w:hAnsi="Times New Roman"/>
          <w:sz w:val="28"/>
          <w:szCs w:val="28"/>
          <w:lang w:val="kk-KZ"/>
        </w:rPr>
        <w:t xml:space="preserve">составляются в соответствии с единой формой, утвержденной </w:t>
      </w:r>
      <w:r>
        <w:rPr>
          <w:rFonts w:ascii="Times New Roman" w:hAnsi="Times New Roman"/>
          <w:sz w:val="28"/>
          <w:szCs w:val="28"/>
          <w:lang w:val="kk-KZ"/>
        </w:rPr>
        <w:t>УМС</w:t>
      </w:r>
      <w:r w:rsidRPr="00711D53">
        <w:rPr>
          <w:rFonts w:ascii="Times New Roman" w:hAnsi="Times New Roman"/>
          <w:sz w:val="28"/>
          <w:szCs w:val="28"/>
          <w:lang w:val="kk-KZ"/>
        </w:rPr>
        <w:t xml:space="preserve"> Академии. Содержание рабочих учебных программ дисциплин соответствуют требованиям </w:t>
      </w:r>
      <w:r>
        <w:rPr>
          <w:rFonts w:ascii="Times New Roman" w:hAnsi="Times New Roman"/>
          <w:sz w:val="28"/>
          <w:szCs w:val="28"/>
          <w:lang w:val="kk-KZ"/>
        </w:rPr>
        <w:t>ГОСО выс</w:t>
      </w:r>
      <w:r w:rsidRPr="00711D53">
        <w:rPr>
          <w:rFonts w:ascii="Times New Roman" w:hAnsi="Times New Roman"/>
          <w:sz w:val="28"/>
          <w:szCs w:val="28"/>
          <w:lang w:val="kk-KZ"/>
        </w:rPr>
        <w:t>шег</w:t>
      </w:r>
      <w:r>
        <w:rPr>
          <w:rFonts w:ascii="Times New Roman" w:hAnsi="Times New Roman"/>
          <w:sz w:val="28"/>
          <w:szCs w:val="28"/>
          <w:lang w:val="kk-KZ"/>
        </w:rPr>
        <w:t>о и послевузовского образования и внутренних нормативов Академии.</w:t>
      </w:r>
    </w:p>
    <w:p w:rsidR="005167DD" w:rsidRPr="0053291A" w:rsidRDefault="005167DD" w:rsidP="005167DD">
      <w:pPr>
        <w:spacing w:after="0" w:line="240" w:lineRule="auto"/>
        <w:ind w:firstLine="567"/>
        <w:contextualSpacing/>
        <w:jc w:val="both"/>
        <w:rPr>
          <w:rFonts w:ascii="Times New Roman" w:hAnsi="Times New Roman"/>
          <w:sz w:val="28"/>
          <w:szCs w:val="28"/>
        </w:rPr>
      </w:pPr>
      <w:r w:rsidRPr="00711D53">
        <w:rPr>
          <w:rFonts w:ascii="Times New Roman" w:hAnsi="Times New Roman"/>
          <w:sz w:val="28"/>
          <w:szCs w:val="28"/>
          <w:lang w:val="kk-KZ"/>
        </w:rPr>
        <w:t>В целях по</w:t>
      </w:r>
      <w:r>
        <w:rPr>
          <w:rFonts w:ascii="Times New Roman" w:hAnsi="Times New Roman"/>
          <w:sz w:val="28"/>
          <w:szCs w:val="28"/>
          <w:lang w:val="kk-KZ"/>
        </w:rPr>
        <w:t>вышения качества ведения учебно-</w:t>
      </w:r>
      <w:r w:rsidRPr="00711D53">
        <w:rPr>
          <w:rFonts w:ascii="Times New Roman" w:hAnsi="Times New Roman"/>
          <w:sz w:val="28"/>
          <w:szCs w:val="28"/>
          <w:lang w:val="kk-KZ"/>
        </w:rPr>
        <w:t>методической документации на кафедрах</w:t>
      </w:r>
      <w:r>
        <w:rPr>
          <w:rFonts w:ascii="Times New Roman" w:hAnsi="Times New Roman"/>
          <w:sz w:val="28"/>
          <w:szCs w:val="28"/>
          <w:lang w:val="kk-KZ"/>
        </w:rPr>
        <w:t>,</w:t>
      </w:r>
      <w:r w:rsidRPr="00711D53">
        <w:rPr>
          <w:rFonts w:ascii="Times New Roman" w:hAnsi="Times New Roman"/>
          <w:sz w:val="28"/>
          <w:szCs w:val="28"/>
          <w:lang w:val="kk-KZ"/>
        </w:rPr>
        <w:t xml:space="preserve"> ежегодно согласно плану </w:t>
      </w:r>
      <w:r>
        <w:rPr>
          <w:rFonts w:ascii="Times New Roman" w:hAnsi="Times New Roman"/>
          <w:sz w:val="28"/>
          <w:szCs w:val="28"/>
          <w:lang w:val="kk-KZ"/>
        </w:rPr>
        <w:t>УМС</w:t>
      </w:r>
      <w:r w:rsidRPr="00711D53">
        <w:rPr>
          <w:rFonts w:ascii="Times New Roman" w:hAnsi="Times New Roman"/>
          <w:sz w:val="28"/>
          <w:szCs w:val="28"/>
          <w:lang w:val="kk-KZ"/>
        </w:rPr>
        <w:t xml:space="preserve"> организовываются комиссии из членов ППС и УМС вуза, которые проводят аналитическую работу на кафедрах по следующим направлениям: о готовности док</w:t>
      </w:r>
      <w:r w:rsidRPr="00711D53">
        <w:rPr>
          <w:rFonts w:ascii="Times New Roman" w:hAnsi="Times New Roman"/>
          <w:sz w:val="28"/>
          <w:szCs w:val="28"/>
        </w:rPr>
        <w:t>у</w:t>
      </w:r>
      <w:r w:rsidRPr="00711D53">
        <w:rPr>
          <w:rFonts w:ascii="Times New Roman" w:hAnsi="Times New Roman"/>
          <w:sz w:val="28"/>
          <w:szCs w:val="28"/>
          <w:lang w:val="kk-KZ"/>
        </w:rPr>
        <w:t>ментации кафедр к нов</w:t>
      </w:r>
      <w:r>
        <w:rPr>
          <w:rFonts w:ascii="Times New Roman" w:hAnsi="Times New Roman"/>
          <w:sz w:val="28"/>
          <w:szCs w:val="28"/>
          <w:lang w:val="kk-KZ"/>
        </w:rPr>
        <w:t>ому учебному году,</w:t>
      </w:r>
      <w:r w:rsidRPr="00711D53">
        <w:rPr>
          <w:rFonts w:ascii="Times New Roman" w:hAnsi="Times New Roman"/>
          <w:sz w:val="28"/>
          <w:szCs w:val="28"/>
          <w:lang w:val="kk-KZ"/>
        </w:rPr>
        <w:t xml:space="preserve"> о</w:t>
      </w:r>
      <w:r w:rsidRPr="00711D53">
        <w:rPr>
          <w:rFonts w:ascii="Times New Roman" w:hAnsi="Times New Roman"/>
          <w:sz w:val="28"/>
          <w:szCs w:val="28"/>
        </w:rPr>
        <w:t xml:space="preserve"> состоянии</w:t>
      </w:r>
      <w:r>
        <w:rPr>
          <w:rFonts w:ascii="Times New Roman" w:hAnsi="Times New Roman"/>
          <w:sz w:val="28"/>
          <w:szCs w:val="28"/>
        </w:rPr>
        <w:t xml:space="preserve"> учебно-методической документации</w:t>
      </w:r>
      <w:r w:rsidRPr="00711D53">
        <w:rPr>
          <w:rFonts w:ascii="Times New Roman" w:hAnsi="Times New Roman"/>
          <w:sz w:val="28"/>
          <w:szCs w:val="28"/>
          <w:lang w:val="kk-KZ"/>
        </w:rPr>
        <w:t>.</w:t>
      </w:r>
      <w:r>
        <w:rPr>
          <w:rFonts w:ascii="Times New Roman" w:hAnsi="Times New Roman"/>
          <w:sz w:val="28"/>
          <w:szCs w:val="28"/>
          <w:lang w:val="kk-KZ"/>
        </w:rPr>
        <w:t xml:space="preserve"> </w:t>
      </w:r>
      <w:r>
        <w:rPr>
          <w:rFonts w:ascii="Times New Roman" w:hAnsi="Times New Roman"/>
          <w:sz w:val="28"/>
          <w:szCs w:val="28"/>
          <w:lang w:eastAsia="kk-KZ"/>
        </w:rPr>
        <w:t xml:space="preserve">В своей профессиональной деятельности ППС Академии стремится совершенствовать методы преподавания. </w:t>
      </w:r>
      <w:r w:rsidRPr="0053291A">
        <w:rPr>
          <w:rFonts w:ascii="Times New Roman" w:hAnsi="Times New Roman"/>
          <w:sz w:val="28"/>
          <w:szCs w:val="28"/>
          <w:lang w:val="kk-KZ"/>
        </w:rPr>
        <w:t>Н</w:t>
      </w:r>
      <w:r w:rsidRPr="0053291A">
        <w:rPr>
          <w:rFonts w:ascii="Times New Roman" w:hAnsi="Times New Roman"/>
          <w:sz w:val="28"/>
          <w:szCs w:val="28"/>
        </w:rPr>
        <w:t xml:space="preserve">а заседаниях кафедры, </w:t>
      </w:r>
      <w:r>
        <w:rPr>
          <w:rFonts w:ascii="Times New Roman" w:hAnsi="Times New Roman"/>
          <w:sz w:val="28"/>
          <w:szCs w:val="28"/>
          <w:lang w:val="kk-KZ"/>
        </w:rPr>
        <w:t>УМС А</w:t>
      </w:r>
      <w:r w:rsidRPr="0053291A">
        <w:rPr>
          <w:rFonts w:ascii="Times New Roman" w:hAnsi="Times New Roman"/>
          <w:sz w:val="28"/>
          <w:szCs w:val="28"/>
          <w:lang w:val="kk-KZ"/>
        </w:rPr>
        <w:t>кадемии</w:t>
      </w:r>
      <w:r w:rsidRPr="0053291A">
        <w:rPr>
          <w:rFonts w:ascii="Times New Roman" w:hAnsi="Times New Roman"/>
          <w:sz w:val="28"/>
          <w:szCs w:val="28"/>
        </w:rPr>
        <w:t xml:space="preserve"> регулярно проводят</w:t>
      </w:r>
      <w:r w:rsidRPr="0053291A">
        <w:rPr>
          <w:rFonts w:ascii="Times New Roman" w:hAnsi="Times New Roman"/>
          <w:sz w:val="28"/>
          <w:szCs w:val="28"/>
          <w:lang w:val="kk-KZ"/>
        </w:rPr>
        <w:t>ся коллективные обсуждения современных подходов к м</w:t>
      </w:r>
      <w:r>
        <w:rPr>
          <w:rFonts w:ascii="Times New Roman" w:hAnsi="Times New Roman"/>
          <w:sz w:val="28"/>
          <w:szCs w:val="28"/>
          <w:lang w:val="kk-KZ"/>
        </w:rPr>
        <w:t xml:space="preserve">етодике преподавания. </w:t>
      </w:r>
    </w:p>
    <w:p w:rsidR="005167DD" w:rsidRPr="0053291A" w:rsidRDefault="005167DD" w:rsidP="005167DD">
      <w:pPr>
        <w:widowControl w:val="0"/>
        <w:spacing w:after="0" w:line="240" w:lineRule="auto"/>
        <w:ind w:firstLine="567"/>
        <w:jc w:val="both"/>
        <w:rPr>
          <w:rFonts w:ascii="Times New Roman" w:hAnsi="Times New Roman"/>
          <w:sz w:val="28"/>
          <w:szCs w:val="28"/>
          <w:lang w:val="kk-KZ"/>
        </w:rPr>
      </w:pPr>
      <w:r w:rsidRPr="0053291A">
        <w:rPr>
          <w:rFonts w:ascii="Times New Roman" w:hAnsi="Times New Roman"/>
          <w:sz w:val="28"/>
          <w:szCs w:val="28"/>
          <w:lang w:val="kk-KZ" w:eastAsia="kk-KZ"/>
        </w:rPr>
        <w:t>Для формирования навыков</w:t>
      </w:r>
      <w:r>
        <w:rPr>
          <w:rFonts w:ascii="Times New Roman" w:hAnsi="Times New Roman"/>
          <w:sz w:val="28"/>
          <w:szCs w:val="28"/>
          <w:lang w:val="kk-KZ" w:eastAsia="kk-KZ"/>
        </w:rPr>
        <w:t>,</w:t>
      </w:r>
      <w:r w:rsidRPr="0053291A">
        <w:rPr>
          <w:rFonts w:ascii="Times New Roman" w:hAnsi="Times New Roman"/>
          <w:sz w:val="28"/>
          <w:szCs w:val="28"/>
          <w:lang w:val="kk-KZ" w:eastAsia="kk-KZ"/>
        </w:rPr>
        <w:t xml:space="preserve"> необходимых</w:t>
      </w:r>
      <w:r>
        <w:rPr>
          <w:rFonts w:ascii="Times New Roman" w:hAnsi="Times New Roman"/>
          <w:sz w:val="28"/>
          <w:szCs w:val="28"/>
          <w:lang w:val="kk-KZ" w:eastAsia="kk-KZ"/>
        </w:rPr>
        <w:t>,</w:t>
      </w:r>
      <w:r w:rsidRPr="0053291A">
        <w:rPr>
          <w:rFonts w:ascii="Times New Roman" w:hAnsi="Times New Roman"/>
          <w:sz w:val="28"/>
          <w:szCs w:val="28"/>
          <w:lang w:val="kk-KZ" w:eastAsia="kk-KZ"/>
        </w:rPr>
        <w:t xml:space="preserve"> в будущей профессиональной деятельности и активизации познавательной деятельности студентов преподаватели используют в</w:t>
      </w:r>
      <w:r w:rsidRPr="0053291A">
        <w:rPr>
          <w:rFonts w:ascii="Times New Roman" w:hAnsi="Times New Roman"/>
          <w:sz w:val="28"/>
          <w:szCs w:val="28"/>
        </w:rPr>
        <w:t xml:space="preserve"> учебном процесс</w:t>
      </w:r>
      <w:r w:rsidRPr="0053291A">
        <w:rPr>
          <w:rFonts w:ascii="Times New Roman" w:hAnsi="Times New Roman"/>
          <w:sz w:val="28"/>
          <w:szCs w:val="28"/>
          <w:lang w:val="kk-KZ"/>
        </w:rPr>
        <w:t>е</w:t>
      </w:r>
      <w:r w:rsidRPr="0053291A">
        <w:rPr>
          <w:rFonts w:ascii="Times New Roman" w:hAnsi="Times New Roman"/>
          <w:sz w:val="28"/>
          <w:szCs w:val="28"/>
        </w:rPr>
        <w:t xml:space="preserve"> </w:t>
      </w:r>
      <w:r w:rsidRPr="0053291A">
        <w:rPr>
          <w:rFonts w:ascii="Times New Roman" w:hAnsi="Times New Roman"/>
          <w:iCs/>
          <w:sz w:val="28"/>
          <w:szCs w:val="28"/>
        </w:rPr>
        <w:t>активные и инновационные методы и технологии обучения:</w:t>
      </w:r>
      <w:r w:rsidRPr="0053291A">
        <w:rPr>
          <w:rFonts w:ascii="Times New Roman" w:hAnsi="Times New Roman"/>
          <w:sz w:val="28"/>
          <w:szCs w:val="28"/>
        </w:rPr>
        <w:t xml:space="preserve"> лекция-беседа, лекция-визуализация, лекция-диспут, игровая технология, технологии коллективной и групповой деятельности, имитационные методы активного обучения, обучение в сотрудничестве, креативное обучение на основе критического мышления, инновационная образовательная проектная деятельность, брейнсторминг («мозговой штурм»), моделирование </w:t>
      </w:r>
      <w:r w:rsidRPr="0053291A">
        <w:rPr>
          <w:rFonts w:ascii="Times New Roman" w:hAnsi="Times New Roman"/>
          <w:sz w:val="28"/>
          <w:szCs w:val="28"/>
          <w:lang w:val="kk-KZ"/>
        </w:rPr>
        <w:t xml:space="preserve">проблемных </w:t>
      </w:r>
      <w:r w:rsidRPr="0053291A">
        <w:rPr>
          <w:rFonts w:ascii="Times New Roman" w:hAnsi="Times New Roman"/>
          <w:sz w:val="28"/>
          <w:szCs w:val="28"/>
        </w:rPr>
        <w:t xml:space="preserve">ситуаций, кейс-стади («деловая игра»), командная игра и т.д. </w:t>
      </w:r>
      <w:r w:rsidRPr="0053291A">
        <w:rPr>
          <w:rFonts w:ascii="Times New Roman" w:hAnsi="Times New Roman"/>
          <w:sz w:val="28"/>
          <w:szCs w:val="28"/>
          <w:lang w:eastAsia="kk-KZ"/>
        </w:rPr>
        <w:t xml:space="preserve">Для организации обучения по </w:t>
      </w:r>
      <w:r>
        <w:rPr>
          <w:rFonts w:ascii="Times New Roman" w:hAnsi="Times New Roman"/>
          <w:sz w:val="28"/>
          <w:szCs w:val="28"/>
          <w:lang w:eastAsia="kk-KZ"/>
        </w:rPr>
        <w:t xml:space="preserve">ОП </w:t>
      </w:r>
      <w:r w:rsidRPr="0053291A">
        <w:rPr>
          <w:rFonts w:ascii="Times New Roman" w:hAnsi="Times New Roman"/>
          <w:sz w:val="28"/>
          <w:szCs w:val="28"/>
          <w:lang w:eastAsia="kk-KZ"/>
        </w:rPr>
        <w:t xml:space="preserve">«Фармация» необходимы </w:t>
      </w:r>
      <w:r w:rsidRPr="0053291A">
        <w:rPr>
          <w:rFonts w:ascii="Times New Roman" w:hAnsi="Times New Roman"/>
          <w:sz w:val="28"/>
          <w:szCs w:val="28"/>
          <w:lang w:val="kk-KZ" w:eastAsia="kk-KZ"/>
        </w:rPr>
        <w:t xml:space="preserve">и проводятся </w:t>
      </w:r>
      <w:r w:rsidRPr="0053291A">
        <w:rPr>
          <w:rFonts w:ascii="Times New Roman" w:hAnsi="Times New Roman"/>
          <w:sz w:val="28"/>
          <w:szCs w:val="28"/>
          <w:lang w:eastAsia="kk-KZ"/>
        </w:rPr>
        <w:t>лабораторные занятия.</w:t>
      </w:r>
    </w:p>
    <w:p w:rsidR="005167DD" w:rsidRPr="0053291A" w:rsidRDefault="005167DD" w:rsidP="005167DD">
      <w:pPr>
        <w:widowControl w:val="0"/>
        <w:spacing w:after="0" w:line="240" w:lineRule="auto"/>
        <w:ind w:firstLine="567"/>
        <w:jc w:val="both"/>
        <w:rPr>
          <w:rFonts w:ascii="Times New Roman" w:hAnsi="Times New Roman" w:cs="Times New Roman"/>
          <w:sz w:val="28"/>
          <w:szCs w:val="28"/>
        </w:rPr>
      </w:pPr>
      <w:r w:rsidRPr="0053291A">
        <w:rPr>
          <w:rFonts w:ascii="Times New Roman" w:hAnsi="Times New Roman"/>
          <w:sz w:val="28"/>
          <w:szCs w:val="28"/>
          <w:lang w:val="kk-KZ"/>
        </w:rPr>
        <w:t>В учебном процессе используются технические средства обучения</w:t>
      </w:r>
      <w:r>
        <w:rPr>
          <w:rFonts w:ascii="Times New Roman" w:hAnsi="Times New Roman"/>
          <w:sz w:val="28"/>
          <w:szCs w:val="28"/>
          <w:lang w:val="kk-KZ"/>
        </w:rPr>
        <w:t>,</w:t>
      </w:r>
      <w:r w:rsidRPr="0053291A">
        <w:rPr>
          <w:rFonts w:ascii="Times New Roman" w:hAnsi="Times New Roman"/>
          <w:sz w:val="28"/>
          <w:szCs w:val="28"/>
          <w:lang w:val="kk-KZ"/>
        </w:rPr>
        <w:t xml:space="preserve"> в </w:t>
      </w:r>
      <w:r w:rsidRPr="0053291A">
        <w:rPr>
          <w:rFonts w:ascii="Times New Roman" w:hAnsi="Times New Roman"/>
          <w:sz w:val="28"/>
          <w:szCs w:val="28"/>
          <w:lang w:val="kk-KZ"/>
        </w:rPr>
        <w:lastRenderedPageBreak/>
        <w:t xml:space="preserve">форме </w:t>
      </w:r>
      <w:r>
        <w:rPr>
          <w:rFonts w:ascii="Times New Roman" w:hAnsi="Times New Roman"/>
          <w:sz w:val="28"/>
          <w:szCs w:val="28"/>
          <w:lang w:val="kk-KZ"/>
        </w:rPr>
        <w:t>презентаций</w:t>
      </w:r>
      <w:r w:rsidRPr="0053291A">
        <w:rPr>
          <w:rFonts w:ascii="Times New Roman" w:hAnsi="Times New Roman"/>
          <w:sz w:val="28"/>
          <w:szCs w:val="28"/>
          <w:lang w:val="kk-KZ"/>
        </w:rPr>
        <w:t>, электронных учебников, применяются информационные ресурсы интернета</w:t>
      </w:r>
      <w:r>
        <w:rPr>
          <w:rFonts w:ascii="Times New Roman" w:hAnsi="Times New Roman"/>
          <w:sz w:val="28"/>
          <w:szCs w:val="28"/>
          <w:lang w:eastAsia="kk-KZ"/>
        </w:rPr>
        <w:t xml:space="preserve">. </w:t>
      </w:r>
      <w:r w:rsidRPr="0053291A">
        <w:rPr>
          <w:rFonts w:ascii="Times New Roman" w:hAnsi="Times New Roman"/>
          <w:sz w:val="28"/>
          <w:szCs w:val="28"/>
        </w:rPr>
        <w:t xml:space="preserve">Реализация дистанционных образовательных технологий </w:t>
      </w:r>
      <w:r w:rsidRPr="0053291A">
        <w:rPr>
          <w:rFonts w:ascii="Times New Roman" w:hAnsi="Times New Roman"/>
          <w:sz w:val="28"/>
          <w:szCs w:val="28"/>
          <w:lang w:val="kk-KZ"/>
        </w:rPr>
        <w:t xml:space="preserve">по ОДФО </w:t>
      </w:r>
      <w:r w:rsidRPr="0053291A">
        <w:rPr>
          <w:rFonts w:ascii="Times New Roman" w:hAnsi="Times New Roman"/>
          <w:sz w:val="28"/>
          <w:szCs w:val="28"/>
        </w:rPr>
        <w:t xml:space="preserve">для освоения обучающимися </w:t>
      </w:r>
      <w:r>
        <w:rPr>
          <w:rFonts w:ascii="Times New Roman" w:hAnsi="Times New Roman"/>
          <w:sz w:val="28"/>
          <w:szCs w:val="28"/>
        </w:rPr>
        <w:t>ОП</w:t>
      </w:r>
      <w:r>
        <w:rPr>
          <w:rFonts w:ascii="Times New Roman" w:hAnsi="Times New Roman"/>
          <w:sz w:val="28"/>
          <w:szCs w:val="28"/>
          <w:lang w:val="kk-KZ"/>
        </w:rPr>
        <w:t xml:space="preserve"> осуществляется </w:t>
      </w:r>
      <w:r w:rsidRPr="0053291A">
        <w:rPr>
          <w:rFonts w:ascii="Times New Roman" w:hAnsi="Times New Roman"/>
          <w:sz w:val="28"/>
          <w:szCs w:val="28"/>
        </w:rPr>
        <w:t xml:space="preserve">по </w:t>
      </w:r>
      <w:r>
        <w:rPr>
          <w:rFonts w:ascii="Times New Roman" w:hAnsi="Times New Roman"/>
          <w:sz w:val="28"/>
          <w:szCs w:val="28"/>
        </w:rPr>
        <w:t xml:space="preserve">сетевой </w:t>
      </w:r>
      <w:r w:rsidRPr="0053291A">
        <w:rPr>
          <w:rFonts w:ascii="Times New Roman" w:hAnsi="Times New Roman"/>
          <w:sz w:val="28"/>
          <w:szCs w:val="28"/>
        </w:rPr>
        <w:t>и кейс-технологи</w:t>
      </w:r>
      <w:r>
        <w:rPr>
          <w:rFonts w:ascii="Times New Roman" w:hAnsi="Times New Roman"/>
          <w:sz w:val="28"/>
          <w:szCs w:val="28"/>
        </w:rPr>
        <w:t>и</w:t>
      </w:r>
      <w:r w:rsidRPr="0053291A">
        <w:rPr>
          <w:rFonts w:ascii="Times New Roman" w:hAnsi="Times New Roman"/>
          <w:sz w:val="28"/>
          <w:szCs w:val="28"/>
        </w:rPr>
        <w:t>.</w:t>
      </w:r>
      <w:r>
        <w:rPr>
          <w:rFonts w:ascii="Times New Roman" w:hAnsi="Times New Roman"/>
          <w:sz w:val="28"/>
          <w:szCs w:val="28"/>
        </w:rPr>
        <w:t xml:space="preserve"> </w:t>
      </w:r>
      <w:r w:rsidRPr="00FF3E51">
        <w:rPr>
          <w:rFonts w:ascii="Times New Roman" w:hAnsi="Times New Roman"/>
          <w:sz w:val="28"/>
          <w:szCs w:val="28"/>
        </w:rPr>
        <w:t>Координация выполнения научно-исследовательской работы ППС осуществляется в соответствии с ИП ППС</w:t>
      </w:r>
      <w:r>
        <w:rPr>
          <w:rFonts w:ascii="Times New Roman" w:hAnsi="Times New Roman"/>
          <w:sz w:val="28"/>
          <w:szCs w:val="28"/>
        </w:rPr>
        <w:t xml:space="preserve"> </w:t>
      </w:r>
      <w:r w:rsidRPr="00FF3E51">
        <w:rPr>
          <w:rFonts w:ascii="Times New Roman" w:hAnsi="Times New Roman"/>
          <w:sz w:val="28"/>
          <w:szCs w:val="28"/>
        </w:rPr>
        <w:t>и Положением о научно-исследовательской работе ППС, позволяющим учитывать все виды научно-исследовательской деятельности выполняемой в вузе.</w:t>
      </w:r>
      <w:r>
        <w:rPr>
          <w:rFonts w:ascii="Times New Roman" w:hAnsi="Times New Roman"/>
          <w:sz w:val="28"/>
          <w:szCs w:val="28"/>
        </w:rPr>
        <w:t xml:space="preserve"> Подробнее расписано в Стандарте 7.</w:t>
      </w:r>
    </w:p>
    <w:p w:rsidR="005167DD" w:rsidRPr="00275792" w:rsidRDefault="005167DD" w:rsidP="005167DD">
      <w:pPr>
        <w:widowControl w:val="0"/>
        <w:spacing w:after="0" w:line="240" w:lineRule="auto"/>
        <w:ind w:firstLine="567"/>
        <w:jc w:val="both"/>
        <w:rPr>
          <w:rFonts w:ascii="Times New Roman" w:hAnsi="Times New Roman" w:cs="Times New Roman"/>
          <w:sz w:val="28"/>
          <w:szCs w:val="28"/>
        </w:rPr>
      </w:pPr>
      <w:r w:rsidRPr="00BB3E13">
        <w:rPr>
          <w:rFonts w:ascii="Times New Roman" w:hAnsi="Times New Roman"/>
          <w:sz w:val="28"/>
          <w:szCs w:val="28"/>
          <w:lang w:val="kk-KZ"/>
        </w:rPr>
        <w:t>6.2.6.</w:t>
      </w:r>
      <w:r>
        <w:rPr>
          <w:rFonts w:ascii="Times New Roman" w:hAnsi="Times New Roman"/>
          <w:sz w:val="28"/>
          <w:szCs w:val="28"/>
          <w:lang w:val="kk-KZ"/>
        </w:rPr>
        <w:t xml:space="preserve"> </w:t>
      </w:r>
      <w:r w:rsidRPr="00275792">
        <w:rPr>
          <w:rFonts w:ascii="Times New Roman" w:hAnsi="Times New Roman" w:cs="Times New Roman"/>
          <w:sz w:val="28"/>
          <w:szCs w:val="28"/>
        </w:rPr>
        <w:t xml:space="preserve">Деятельность преподавателей носит плановый характер. Это обеспечивает </w:t>
      </w:r>
      <w:r w:rsidRPr="00275792">
        <w:rPr>
          <w:rFonts w:ascii="Times New Roman" w:hAnsi="Times New Roman" w:cs="Times New Roman"/>
          <w:iCs/>
          <w:sz w:val="28"/>
          <w:szCs w:val="28"/>
        </w:rPr>
        <w:t xml:space="preserve">баланс </w:t>
      </w:r>
      <w:r w:rsidRPr="00275792">
        <w:rPr>
          <w:rFonts w:ascii="Times New Roman" w:hAnsi="Times New Roman" w:cs="Times New Roman"/>
          <w:sz w:val="28"/>
          <w:szCs w:val="28"/>
        </w:rPr>
        <w:t>учебной, учебно-методической, научно-исследовательской и воспитат</w:t>
      </w:r>
      <w:r>
        <w:rPr>
          <w:rFonts w:ascii="Times New Roman" w:hAnsi="Times New Roman" w:cs="Times New Roman"/>
          <w:sz w:val="28"/>
          <w:szCs w:val="28"/>
        </w:rPr>
        <w:t>ельной работы в соответствие с Миссией А</w:t>
      </w:r>
      <w:r w:rsidRPr="00275792">
        <w:rPr>
          <w:rFonts w:ascii="Times New Roman" w:hAnsi="Times New Roman" w:cs="Times New Roman"/>
          <w:sz w:val="28"/>
          <w:szCs w:val="28"/>
        </w:rPr>
        <w:t xml:space="preserve">кадемии. </w:t>
      </w:r>
      <w:r w:rsidRPr="00275792">
        <w:rPr>
          <w:rFonts w:ascii="Times New Roman" w:hAnsi="Times New Roman" w:cs="Times New Roman"/>
          <w:iCs/>
          <w:sz w:val="28"/>
          <w:szCs w:val="28"/>
        </w:rPr>
        <w:t>Индивидуальная нагрузка преподавателей</w:t>
      </w:r>
      <w:r w:rsidRPr="00275792">
        <w:rPr>
          <w:rFonts w:ascii="Times New Roman" w:hAnsi="Times New Roman" w:cs="Times New Roman"/>
          <w:sz w:val="28"/>
          <w:szCs w:val="28"/>
        </w:rPr>
        <w:t xml:space="preserve"> отражается в журналах «Индивидуальный план преподавателя» и «Журнал учёта выполнения педагогической нагрузки», которые включают перечень мероприятий, сроки и отчёты об их выполнении.</w:t>
      </w:r>
      <w:r>
        <w:rPr>
          <w:rFonts w:ascii="Times New Roman" w:hAnsi="Times New Roman" w:cs="Times New Roman"/>
          <w:sz w:val="28"/>
          <w:szCs w:val="28"/>
        </w:rPr>
        <w:t xml:space="preserve"> </w:t>
      </w:r>
      <w:r w:rsidRPr="00275792">
        <w:rPr>
          <w:rFonts w:ascii="Times New Roman" w:hAnsi="Times New Roman" w:cs="Times New Roman"/>
          <w:sz w:val="28"/>
          <w:szCs w:val="28"/>
        </w:rPr>
        <w:t xml:space="preserve">Педагогическая нагрузка планируется на основании ежегодных положений «О порядке планирования педагогической нагрузки», утвержденных на заседании </w:t>
      </w:r>
      <w:r>
        <w:rPr>
          <w:rFonts w:ascii="Times New Roman" w:hAnsi="Times New Roman" w:cs="Times New Roman"/>
          <w:sz w:val="28"/>
          <w:szCs w:val="28"/>
        </w:rPr>
        <w:t>УС.</w:t>
      </w:r>
    </w:p>
    <w:p w:rsidR="005167DD" w:rsidRPr="00275792" w:rsidRDefault="005167DD" w:rsidP="005167DD">
      <w:pPr>
        <w:pStyle w:val="14"/>
        <w:ind w:firstLine="567"/>
        <w:jc w:val="both"/>
        <w:rPr>
          <w:rFonts w:ascii="Times New Roman" w:hAnsi="Times New Roman" w:cs="Times New Roman"/>
          <w:sz w:val="28"/>
          <w:szCs w:val="28"/>
        </w:rPr>
      </w:pPr>
      <w:r w:rsidRPr="00275792">
        <w:rPr>
          <w:rFonts w:ascii="Times New Roman" w:eastAsia="Calibri" w:hAnsi="Times New Roman" w:cs="Times New Roman"/>
          <w:sz w:val="28"/>
          <w:szCs w:val="28"/>
        </w:rPr>
        <w:t xml:space="preserve">Объем учебной нагрузки распределяется равномерно с учетом аудиторной и внеаудиторной нагрузки профессора, доцента, старшего преподавателя (кандидата наук), старшего преподавателя, не имеющего ученой степени. Годовая учебная нагрузка преподавателя определяется на основе среднегодовой учебной нагрузки </w:t>
      </w:r>
      <w:r>
        <w:rPr>
          <w:rFonts w:ascii="Times New Roman" w:eastAsia="Calibri" w:hAnsi="Times New Roman" w:cs="Times New Roman"/>
          <w:sz w:val="28"/>
          <w:szCs w:val="28"/>
        </w:rPr>
        <w:t>ППС</w:t>
      </w:r>
      <w:r w:rsidRPr="00275792">
        <w:rPr>
          <w:rFonts w:ascii="Times New Roman" w:eastAsia="Calibri" w:hAnsi="Times New Roman" w:cs="Times New Roman"/>
          <w:sz w:val="28"/>
          <w:szCs w:val="28"/>
        </w:rPr>
        <w:t xml:space="preserve"> по вузу в зависимости от утвержденного штата преподавателей. Преподаваемые дисциплины распределяются с учетом квалификации</w:t>
      </w:r>
      <w:r>
        <w:rPr>
          <w:rFonts w:ascii="Times New Roman" w:eastAsia="Calibri" w:hAnsi="Times New Roman" w:cs="Times New Roman"/>
          <w:sz w:val="28"/>
          <w:szCs w:val="28"/>
        </w:rPr>
        <w:t xml:space="preserve"> ППС</w:t>
      </w:r>
      <w:r w:rsidRPr="00275792">
        <w:rPr>
          <w:rFonts w:ascii="Times New Roman" w:eastAsia="Calibri" w:hAnsi="Times New Roman" w:cs="Times New Roman"/>
          <w:sz w:val="28"/>
          <w:szCs w:val="28"/>
        </w:rPr>
        <w:t xml:space="preserve">, базового образования и научных </w:t>
      </w:r>
      <w:r>
        <w:rPr>
          <w:rFonts w:ascii="Times New Roman" w:eastAsia="Calibri" w:hAnsi="Times New Roman" w:cs="Times New Roman"/>
          <w:sz w:val="28"/>
          <w:szCs w:val="28"/>
        </w:rPr>
        <w:t>достижений</w:t>
      </w:r>
      <w:r w:rsidRPr="00275792">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275792">
        <w:rPr>
          <w:rFonts w:ascii="Times New Roman" w:hAnsi="Times New Roman" w:cs="Times New Roman"/>
          <w:sz w:val="28"/>
          <w:szCs w:val="28"/>
        </w:rPr>
        <w:t>Журнал учёта педагогической нагрузки фиксирует распределение и выполнение учебной педагогической</w:t>
      </w:r>
      <w:r>
        <w:rPr>
          <w:rFonts w:ascii="Times New Roman" w:hAnsi="Times New Roman" w:cs="Times New Roman"/>
          <w:sz w:val="28"/>
          <w:szCs w:val="28"/>
        </w:rPr>
        <w:t xml:space="preserve"> </w:t>
      </w:r>
      <w:r w:rsidRPr="00275792">
        <w:rPr>
          <w:rFonts w:ascii="Times New Roman" w:hAnsi="Times New Roman" w:cs="Times New Roman"/>
          <w:sz w:val="28"/>
          <w:szCs w:val="28"/>
        </w:rPr>
        <w:t xml:space="preserve">нагрузки по </w:t>
      </w:r>
      <w:r>
        <w:rPr>
          <w:rFonts w:ascii="Times New Roman" w:hAnsi="Times New Roman" w:cs="Times New Roman"/>
          <w:sz w:val="28"/>
          <w:szCs w:val="28"/>
        </w:rPr>
        <w:t>срокам обучения</w:t>
      </w:r>
      <w:r w:rsidRPr="00275792">
        <w:rPr>
          <w:rFonts w:ascii="Times New Roman" w:hAnsi="Times New Roman" w:cs="Times New Roman"/>
          <w:sz w:val="28"/>
          <w:szCs w:val="28"/>
        </w:rPr>
        <w:t>, видам занятий, контроля знаний студентов, руководства практиками, участие в ГАК и мобильности.</w:t>
      </w:r>
    </w:p>
    <w:p w:rsidR="005167DD" w:rsidRPr="00275792" w:rsidRDefault="005167DD" w:rsidP="005167DD">
      <w:pPr>
        <w:pStyle w:val="14"/>
        <w:ind w:firstLine="567"/>
        <w:jc w:val="both"/>
        <w:rPr>
          <w:rFonts w:ascii="Times New Roman" w:hAnsi="Times New Roman" w:cs="Times New Roman"/>
          <w:sz w:val="28"/>
          <w:szCs w:val="28"/>
        </w:rPr>
      </w:pPr>
      <w:r w:rsidRPr="00275792">
        <w:rPr>
          <w:rFonts w:ascii="Times New Roman" w:hAnsi="Times New Roman" w:cs="Times New Roman"/>
          <w:sz w:val="28"/>
          <w:szCs w:val="28"/>
        </w:rPr>
        <w:t>В учебную педагогическую нагрузку включаются следующие виды работ: проведение учебных занятий, консультаций в рамках СР</w:t>
      </w:r>
      <w:r>
        <w:rPr>
          <w:rFonts w:ascii="Times New Roman" w:hAnsi="Times New Roman" w:cs="Times New Roman"/>
          <w:sz w:val="28"/>
          <w:szCs w:val="28"/>
        </w:rPr>
        <w:t>О</w:t>
      </w:r>
      <w:r w:rsidRPr="00275792">
        <w:rPr>
          <w:rFonts w:ascii="Times New Roman" w:hAnsi="Times New Roman" w:cs="Times New Roman"/>
          <w:sz w:val="28"/>
          <w:szCs w:val="28"/>
        </w:rPr>
        <w:t xml:space="preserve">П, экзаменов, рубежного контроля, руководство дипломными работами, магистерскими диссертациями и практиками, прием курсовых работ, участие в работе ГАК, разработка электронных УМКД, </w:t>
      </w:r>
      <w:r w:rsidR="00F85019" w:rsidRPr="00F85019">
        <w:rPr>
          <w:rFonts w:ascii="Times New Roman" w:hAnsi="Times New Roman" w:cs="Times New Roman"/>
          <w:sz w:val="28"/>
          <w:szCs w:val="28"/>
        </w:rPr>
        <w:t xml:space="preserve">видео лекций, размещение учебного материала на портале для студентов ОДО, </w:t>
      </w:r>
      <w:r w:rsidRPr="00275792">
        <w:rPr>
          <w:rFonts w:ascii="Times New Roman" w:hAnsi="Times New Roman" w:cs="Times New Roman"/>
          <w:sz w:val="28"/>
          <w:szCs w:val="28"/>
        </w:rPr>
        <w:t>эдвайзерство.</w:t>
      </w:r>
      <w:r>
        <w:rPr>
          <w:rFonts w:ascii="Times New Roman" w:hAnsi="Times New Roman" w:cs="Times New Roman"/>
          <w:sz w:val="28"/>
          <w:szCs w:val="28"/>
        </w:rPr>
        <w:t xml:space="preserve"> ИП</w:t>
      </w:r>
      <w:r w:rsidRPr="00275792">
        <w:rPr>
          <w:rFonts w:ascii="Times New Roman" w:hAnsi="Times New Roman" w:cs="Times New Roman"/>
          <w:sz w:val="28"/>
          <w:szCs w:val="28"/>
        </w:rPr>
        <w:t xml:space="preserve"> </w:t>
      </w:r>
      <w:r w:rsidRPr="00275792">
        <w:rPr>
          <w:rFonts w:ascii="Times New Roman" w:eastAsia="Calibri" w:hAnsi="Times New Roman" w:cs="Times New Roman"/>
          <w:sz w:val="28"/>
          <w:szCs w:val="28"/>
        </w:rPr>
        <w:t xml:space="preserve">является основным документом, определяющим работу каждого преподавателя. В </w:t>
      </w:r>
      <w:r>
        <w:rPr>
          <w:rFonts w:ascii="Times New Roman" w:eastAsia="Calibri" w:hAnsi="Times New Roman" w:cs="Times New Roman"/>
          <w:sz w:val="28"/>
          <w:szCs w:val="28"/>
        </w:rPr>
        <w:t>ИП</w:t>
      </w:r>
      <w:r w:rsidRPr="00275792">
        <w:rPr>
          <w:rFonts w:ascii="Times New Roman" w:hAnsi="Times New Roman" w:cs="Times New Roman"/>
          <w:sz w:val="28"/>
          <w:szCs w:val="28"/>
        </w:rPr>
        <w:t xml:space="preserve"> работы</w:t>
      </w:r>
      <w:r w:rsidRPr="00275792">
        <w:rPr>
          <w:rFonts w:ascii="Times New Roman" w:eastAsia="Calibri" w:hAnsi="Times New Roman" w:cs="Times New Roman"/>
          <w:sz w:val="28"/>
          <w:szCs w:val="28"/>
        </w:rPr>
        <w:t xml:space="preserve"> вносятся планируемая учебная (в академических часах), учебно-методическая, научно-исследовательская, организационно-методическая, воспитательная и другие виды работ, в том числе, по повышению квалификации. </w:t>
      </w:r>
      <w:r w:rsidRPr="00275792">
        <w:rPr>
          <w:rFonts w:ascii="Times New Roman" w:hAnsi="Times New Roman" w:cs="Times New Roman"/>
          <w:sz w:val="28"/>
          <w:szCs w:val="28"/>
        </w:rPr>
        <w:t xml:space="preserve">В </w:t>
      </w:r>
      <w:r>
        <w:rPr>
          <w:rFonts w:ascii="Times New Roman" w:hAnsi="Times New Roman" w:cs="Times New Roman"/>
          <w:sz w:val="28"/>
          <w:szCs w:val="28"/>
        </w:rPr>
        <w:t xml:space="preserve">ИП </w:t>
      </w:r>
      <w:r w:rsidRPr="00275792">
        <w:rPr>
          <w:rFonts w:ascii="Times New Roman" w:hAnsi="Times New Roman" w:cs="Times New Roman"/>
          <w:sz w:val="28"/>
          <w:szCs w:val="28"/>
        </w:rPr>
        <w:t xml:space="preserve">определена педагогическая нагрузка в соответствии с установленными </w:t>
      </w:r>
      <w:r>
        <w:rPr>
          <w:rFonts w:ascii="Times New Roman" w:hAnsi="Times New Roman" w:cs="Times New Roman"/>
          <w:sz w:val="28"/>
          <w:szCs w:val="28"/>
        </w:rPr>
        <w:t>УС</w:t>
      </w:r>
      <w:r w:rsidRPr="00275792">
        <w:rPr>
          <w:rFonts w:ascii="Times New Roman" w:hAnsi="Times New Roman" w:cs="Times New Roman"/>
          <w:sz w:val="28"/>
          <w:szCs w:val="28"/>
        </w:rPr>
        <w:t xml:space="preserve"> Академии нормативами учебной нагрузки по должностям ППС. Индивидуальные планы работы ППС Академии составляются на предстоящий учебный год в одном экземпляре, рассматриваются на заседании кафедры и </w:t>
      </w:r>
      <w:r w:rsidRPr="00275792">
        <w:rPr>
          <w:rFonts w:ascii="Times New Roman" w:hAnsi="Times New Roman" w:cs="Times New Roman"/>
          <w:sz w:val="28"/>
          <w:szCs w:val="28"/>
        </w:rPr>
        <w:lastRenderedPageBreak/>
        <w:t xml:space="preserve">утверждаются до начала нового учебного года заведующим кафедрой и проректором по </w:t>
      </w:r>
      <w:r>
        <w:rPr>
          <w:rFonts w:ascii="Times New Roman" w:hAnsi="Times New Roman" w:cs="Times New Roman"/>
          <w:sz w:val="28"/>
          <w:szCs w:val="28"/>
        </w:rPr>
        <w:t>УМР.</w:t>
      </w:r>
      <w:r w:rsidRPr="00275792">
        <w:rPr>
          <w:rFonts w:ascii="Times New Roman" w:hAnsi="Times New Roman" w:cs="Times New Roman"/>
          <w:sz w:val="28"/>
          <w:szCs w:val="28"/>
        </w:rPr>
        <w:t xml:space="preserve"> </w:t>
      </w:r>
    </w:p>
    <w:p w:rsidR="005167DD" w:rsidRPr="00275792" w:rsidRDefault="005167DD" w:rsidP="005167DD">
      <w:pPr>
        <w:pStyle w:val="14"/>
        <w:ind w:firstLine="567"/>
        <w:jc w:val="both"/>
        <w:rPr>
          <w:rFonts w:ascii="Times New Roman" w:hAnsi="Times New Roman" w:cs="Times New Roman"/>
          <w:sz w:val="28"/>
          <w:szCs w:val="28"/>
        </w:rPr>
      </w:pPr>
      <w:r w:rsidRPr="00275792">
        <w:rPr>
          <w:rFonts w:ascii="Times New Roman" w:hAnsi="Times New Roman" w:cs="Times New Roman"/>
          <w:iCs/>
          <w:sz w:val="28"/>
          <w:szCs w:val="28"/>
        </w:rPr>
        <w:t>Учебно-методическая</w:t>
      </w:r>
      <w:r w:rsidRPr="00275792">
        <w:rPr>
          <w:rFonts w:ascii="Times New Roman" w:hAnsi="Times New Roman" w:cs="Times New Roman"/>
          <w:sz w:val="28"/>
          <w:szCs w:val="28"/>
        </w:rPr>
        <w:t xml:space="preserve"> и организационно-методическая нагрузка включает: разработку учебно-методических пособий, указаний, рекомендаций, электронных учебников, слайдовых презентаций, контрольно-измерительных материалов;</w:t>
      </w:r>
      <w:r>
        <w:rPr>
          <w:rFonts w:ascii="Times New Roman" w:hAnsi="Times New Roman" w:cs="Times New Roman"/>
          <w:sz w:val="28"/>
          <w:szCs w:val="28"/>
        </w:rPr>
        <w:t xml:space="preserve"> </w:t>
      </w:r>
      <w:r w:rsidRPr="00275792">
        <w:rPr>
          <w:rFonts w:ascii="Times New Roman" w:hAnsi="Times New Roman" w:cs="Times New Roman"/>
          <w:sz w:val="28"/>
          <w:szCs w:val="28"/>
        </w:rPr>
        <w:t>участие в работе учебно-методической секции кафедры и УМС академии, участие в профориентационной работе; посещение научно-методических семинаров, курсов повышения квалификации;</w:t>
      </w:r>
      <w:r>
        <w:rPr>
          <w:rFonts w:ascii="Times New Roman" w:hAnsi="Times New Roman" w:cs="Times New Roman"/>
          <w:sz w:val="28"/>
          <w:szCs w:val="28"/>
        </w:rPr>
        <w:t xml:space="preserve"> </w:t>
      </w:r>
      <w:r w:rsidRPr="00275792">
        <w:rPr>
          <w:rFonts w:ascii="Times New Roman" w:hAnsi="Times New Roman" w:cs="Times New Roman"/>
          <w:sz w:val="28"/>
          <w:szCs w:val="28"/>
        </w:rPr>
        <w:t>подготовка студентов к участию в предметных олимпиадах, круглых столах, конференциях</w:t>
      </w:r>
      <w:r>
        <w:rPr>
          <w:rFonts w:ascii="Times New Roman" w:hAnsi="Times New Roman" w:cs="Times New Roman"/>
          <w:sz w:val="28"/>
          <w:szCs w:val="28"/>
        </w:rPr>
        <w:t xml:space="preserve"> и др.</w:t>
      </w:r>
    </w:p>
    <w:p w:rsidR="005167DD" w:rsidRPr="00275792" w:rsidRDefault="005167DD" w:rsidP="005167DD">
      <w:pPr>
        <w:pStyle w:val="14"/>
        <w:ind w:firstLine="567"/>
        <w:jc w:val="both"/>
        <w:rPr>
          <w:rFonts w:ascii="Times New Roman" w:hAnsi="Times New Roman" w:cs="Times New Roman"/>
          <w:sz w:val="28"/>
          <w:szCs w:val="28"/>
        </w:rPr>
      </w:pPr>
      <w:r w:rsidRPr="00931859">
        <w:rPr>
          <w:rFonts w:ascii="Times New Roman" w:hAnsi="Times New Roman" w:cs="Times New Roman"/>
          <w:iCs/>
          <w:sz w:val="28"/>
          <w:szCs w:val="28"/>
        </w:rPr>
        <w:t xml:space="preserve">Научно-исследовательская нагрузка </w:t>
      </w:r>
      <w:r w:rsidRPr="00931859">
        <w:rPr>
          <w:rFonts w:ascii="Times New Roman" w:hAnsi="Times New Roman" w:cs="Times New Roman"/>
          <w:sz w:val="28"/>
          <w:szCs w:val="28"/>
        </w:rPr>
        <w:t>преподавателей включает подготовку научных статей, монографий; участие в работе НТС, конференций, программах академической мобильности; разработку и реализацию научных проектов; руководство дипломными работами, магистерскими диссертациями.</w:t>
      </w:r>
      <w:r w:rsidRPr="00275792">
        <w:rPr>
          <w:rFonts w:ascii="Times New Roman" w:hAnsi="Times New Roman" w:cs="Times New Roman"/>
          <w:sz w:val="28"/>
          <w:szCs w:val="28"/>
        </w:rPr>
        <w:t xml:space="preserve"> Результаты научно-исследовательской работы преподавателей кафедры внедряются в учебный процесс в рамках чтения элективных курсов, подготовки дипломных работ, магистерских диссертаций, написания учебных и методических пособий, научных статей, </w:t>
      </w:r>
      <w:r>
        <w:rPr>
          <w:rFonts w:ascii="Times New Roman" w:hAnsi="Times New Roman" w:cs="Times New Roman"/>
          <w:sz w:val="28"/>
          <w:szCs w:val="28"/>
        </w:rPr>
        <w:t>УМКД</w:t>
      </w:r>
      <w:r w:rsidRPr="00275792">
        <w:rPr>
          <w:rFonts w:ascii="Times New Roman" w:hAnsi="Times New Roman" w:cs="Times New Roman"/>
          <w:sz w:val="28"/>
          <w:szCs w:val="28"/>
        </w:rPr>
        <w:t xml:space="preserve">. </w:t>
      </w:r>
    </w:p>
    <w:p w:rsidR="005167DD" w:rsidRPr="00275792" w:rsidRDefault="005167DD" w:rsidP="005167DD">
      <w:pPr>
        <w:pStyle w:val="14"/>
        <w:ind w:firstLine="567"/>
        <w:jc w:val="both"/>
        <w:rPr>
          <w:rFonts w:ascii="Times New Roman" w:hAnsi="Times New Roman" w:cs="Times New Roman"/>
          <w:sz w:val="28"/>
          <w:szCs w:val="28"/>
        </w:rPr>
      </w:pPr>
      <w:r w:rsidRPr="00275792">
        <w:rPr>
          <w:rFonts w:ascii="Times New Roman" w:hAnsi="Times New Roman" w:cs="Times New Roman"/>
          <w:iCs/>
          <w:sz w:val="28"/>
          <w:szCs w:val="28"/>
        </w:rPr>
        <w:t>Воспитательная</w:t>
      </w:r>
      <w:r>
        <w:rPr>
          <w:rFonts w:ascii="Times New Roman" w:hAnsi="Times New Roman" w:cs="Times New Roman"/>
          <w:iCs/>
          <w:sz w:val="28"/>
          <w:szCs w:val="28"/>
        </w:rPr>
        <w:t xml:space="preserve"> </w:t>
      </w:r>
      <w:r w:rsidRPr="00275792">
        <w:rPr>
          <w:rFonts w:ascii="Times New Roman" w:hAnsi="Times New Roman" w:cs="Times New Roman"/>
          <w:iCs/>
          <w:sz w:val="28"/>
          <w:szCs w:val="28"/>
        </w:rPr>
        <w:t xml:space="preserve">работа </w:t>
      </w:r>
      <w:r w:rsidRPr="00275792">
        <w:rPr>
          <w:rFonts w:ascii="Times New Roman" w:hAnsi="Times New Roman" w:cs="Times New Roman"/>
          <w:sz w:val="28"/>
          <w:szCs w:val="28"/>
        </w:rPr>
        <w:t>включает кураторскую составляющую, участие в вузовских студенческих мероприятиях, городских и регионал</w:t>
      </w:r>
      <w:r w:rsidRPr="00275792">
        <w:rPr>
          <w:rFonts w:ascii="Times New Roman" w:hAnsi="Times New Roman" w:cs="Times New Roman"/>
          <w:sz w:val="28"/>
          <w:szCs w:val="28"/>
          <w:lang w:val="kk-KZ"/>
        </w:rPr>
        <w:t>ь</w:t>
      </w:r>
      <w:r w:rsidRPr="00275792">
        <w:rPr>
          <w:rFonts w:ascii="Times New Roman" w:hAnsi="Times New Roman" w:cs="Times New Roman"/>
          <w:sz w:val="28"/>
          <w:szCs w:val="28"/>
        </w:rPr>
        <w:t xml:space="preserve">ных общественных мероприятиях, дежурство в общежитии, организацию внеучебного досуга обучающихся, деятельность Совета кураторов. Мероприятия проводятся по утверждённым планам по нравственной, политической, правовой, эстетической, трудовой и физической </w:t>
      </w:r>
      <w:r>
        <w:rPr>
          <w:rFonts w:ascii="Times New Roman" w:hAnsi="Times New Roman" w:cs="Times New Roman"/>
          <w:sz w:val="28"/>
          <w:szCs w:val="28"/>
        </w:rPr>
        <w:t>и др</w:t>
      </w:r>
      <w:r w:rsidRPr="00275792">
        <w:rPr>
          <w:rFonts w:ascii="Times New Roman" w:hAnsi="Times New Roman" w:cs="Times New Roman"/>
          <w:sz w:val="28"/>
          <w:szCs w:val="28"/>
        </w:rPr>
        <w:t>.</w:t>
      </w:r>
      <w:r w:rsidRPr="006F02F8">
        <w:rPr>
          <w:rFonts w:ascii="Times New Roman" w:hAnsi="Times New Roman" w:cs="Times New Roman"/>
          <w:sz w:val="28"/>
          <w:szCs w:val="28"/>
        </w:rPr>
        <w:t xml:space="preserve"> </w:t>
      </w:r>
      <w:r>
        <w:rPr>
          <w:rFonts w:ascii="Times New Roman" w:hAnsi="Times New Roman" w:cs="Times New Roman"/>
          <w:sz w:val="28"/>
          <w:szCs w:val="28"/>
        </w:rPr>
        <w:t>направлениям.</w:t>
      </w:r>
    </w:p>
    <w:p w:rsidR="005167DD" w:rsidRPr="00275792" w:rsidRDefault="005167DD" w:rsidP="005167DD">
      <w:pPr>
        <w:pStyle w:val="14"/>
        <w:ind w:firstLine="567"/>
        <w:jc w:val="both"/>
        <w:rPr>
          <w:rFonts w:ascii="Times New Roman" w:hAnsi="Times New Roman" w:cs="Times New Roman"/>
          <w:sz w:val="28"/>
          <w:szCs w:val="28"/>
        </w:rPr>
      </w:pPr>
      <w:r w:rsidRPr="00275792">
        <w:rPr>
          <w:rFonts w:ascii="Times New Roman" w:hAnsi="Times New Roman" w:cs="Times New Roman"/>
          <w:sz w:val="28"/>
          <w:szCs w:val="28"/>
        </w:rPr>
        <w:t xml:space="preserve">Преподаватели Академии качественно ведут индивидуальную документацию, правильно и своевременно заполняют </w:t>
      </w:r>
      <w:r>
        <w:rPr>
          <w:rFonts w:ascii="Times New Roman" w:hAnsi="Times New Roman" w:cs="Times New Roman"/>
          <w:sz w:val="28"/>
          <w:szCs w:val="28"/>
        </w:rPr>
        <w:t>ИП</w:t>
      </w:r>
      <w:r w:rsidRPr="00275792">
        <w:rPr>
          <w:rFonts w:ascii="Times New Roman" w:hAnsi="Times New Roman" w:cs="Times New Roman"/>
          <w:sz w:val="28"/>
          <w:szCs w:val="28"/>
        </w:rPr>
        <w:t xml:space="preserve"> по всем разделам, что отмечено в ежегодных отчетах по внутреннему аудиту по ведению документации. Отчеты преподавателей о выполнении </w:t>
      </w:r>
      <w:r>
        <w:rPr>
          <w:rFonts w:ascii="Times New Roman" w:hAnsi="Times New Roman" w:cs="Times New Roman"/>
          <w:sz w:val="28"/>
          <w:szCs w:val="28"/>
        </w:rPr>
        <w:t>ИП</w:t>
      </w:r>
      <w:r w:rsidRPr="00275792">
        <w:rPr>
          <w:rFonts w:ascii="Times New Roman" w:hAnsi="Times New Roman" w:cs="Times New Roman"/>
          <w:sz w:val="28"/>
          <w:szCs w:val="28"/>
        </w:rPr>
        <w:t xml:space="preserve"> заслушиваются на заседаниях кафедр. Выполнение индивидуальных планов ежемесячно контролирует заведующий кафедрой.</w:t>
      </w:r>
    </w:p>
    <w:p w:rsidR="005167DD" w:rsidRPr="00275792" w:rsidRDefault="005167DD" w:rsidP="005167DD">
      <w:pPr>
        <w:pStyle w:val="14"/>
        <w:ind w:firstLine="567"/>
        <w:jc w:val="both"/>
        <w:rPr>
          <w:rFonts w:ascii="Times New Roman" w:hAnsi="Times New Roman" w:cs="Times New Roman"/>
          <w:sz w:val="28"/>
          <w:szCs w:val="28"/>
        </w:rPr>
      </w:pPr>
      <w:r w:rsidRPr="00BB3E13">
        <w:rPr>
          <w:rFonts w:ascii="Times New Roman" w:hAnsi="Times New Roman"/>
          <w:sz w:val="28"/>
          <w:szCs w:val="28"/>
          <w:lang w:val="kk-KZ"/>
        </w:rPr>
        <w:t>6.2.7</w:t>
      </w:r>
      <w:r w:rsidRPr="00275792">
        <w:rPr>
          <w:rFonts w:ascii="Times New Roman" w:hAnsi="Times New Roman"/>
          <w:sz w:val="28"/>
          <w:szCs w:val="28"/>
          <w:lang w:val="kk-KZ"/>
        </w:rPr>
        <w:t xml:space="preserve">. </w:t>
      </w:r>
      <w:r w:rsidRPr="00275792">
        <w:rPr>
          <w:rFonts w:ascii="Times New Roman" w:hAnsi="Times New Roman" w:cs="Times New Roman"/>
          <w:sz w:val="28"/>
          <w:szCs w:val="28"/>
        </w:rPr>
        <w:t>По окончании каждого месяца и семестра преподаватель проводит анализ выполнения педагогической нагрузки</w:t>
      </w:r>
      <w:r>
        <w:rPr>
          <w:rFonts w:ascii="Times New Roman" w:hAnsi="Times New Roman" w:cs="Times New Roman"/>
          <w:sz w:val="28"/>
          <w:szCs w:val="28"/>
        </w:rPr>
        <w:t xml:space="preserve"> </w:t>
      </w:r>
      <w:r w:rsidRPr="00275792">
        <w:rPr>
          <w:rFonts w:ascii="Times New Roman" w:hAnsi="Times New Roman" w:cs="Times New Roman"/>
          <w:sz w:val="28"/>
          <w:szCs w:val="28"/>
        </w:rPr>
        <w:t xml:space="preserve">согласно карточке планирования. Выполнение педагогической нагрузки и </w:t>
      </w:r>
      <w:r>
        <w:rPr>
          <w:rFonts w:ascii="Times New Roman" w:hAnsi="Times New Roman" w:cs="Times New Roman"/>
          <w:sz w:val="28"/>
          <w:szCs w:val="28"/>
        </w:rPr>
        <w:t>ИП</w:t>
      </w:r>
      <w:r w:rsidRPr="00275792">
        <w:rPr>
          <w:rFonts w:ascii="Times New Roman" w:hAnsi="Times New Roman" w:cs="Times New Roman"/>
          <w:sz w:val="28"/>
          <w:szCs w:val="28"/>
        </w:rPr>
        <w:t xml:space="preserve"> работы преподавателей кафедры по семестрам рассматриваются на заседаниях кафедры,</w:t>
      </w:r>
      <w:r>
        <w:rPr>
          <w:rFonts w:ascii="Times New Roman" w:hAnsi="Times New Roman" w:cs="Times New Roman"/>
          <w:sz w:val="28"/>
          <w:szCs w:val="28"/>
        </w:rPr>
        <w:t xml:space="preserve"> </w:t>
      </w:r>
      <w:r w:rsidRPr="00275792">
        <w:rPr>
          <w:rFonts w:ascii="Times New Roman" w:hAnsi="Times New Roman" w:cs="Times New Roman"/>
          <w:sz w:val="28"/>
          <w:szCs w:val="28"/>
        </w:rPr>
        <w:t>на которых преподаватели представляют отчеты о выполнении индивидуальных планов работы за прошедший период.</w:t>
      </w:r>
    </w:p>
    <w:p w:rsidR="005167DD" w:rsidRPr="00275792" w:rsidRDefault="005167DD" w:rsidP="005167DD">
      <w:pPr>
        <w:pStyle w:val="14"/>
        <w:ind w:firstLine="567"/>
        <w:jc w:val="both"/>
        <w:rPr>
          <w:rFonts w:ascii="Times New Roman" w:hAnsi="Times New Roman" w:cs="Times New Roman"/>
          <w:sz w:val="28"/>
          <w:szCs w:val="28"/>
        </w:rPr>
      </w:pPr>
      <w:r w:rsidRPr="00275792">
        <w:rPr>
          <w:rFonts w:ascii="Times New Roman" w:hAnsi="Times New Roman" w:cs="Times New Roman"/>
          <w:sz w:val="28"/>
          <w:szCs w:val="28"/>
        </w:rPr>
        <w:t xml:space="preserve">Анализ выполнения и оценка деятельности преподавателей осуществляется в конце учебного года. После обсуждения результатов выполнения индивидуального плана преподавателя заведующий кафедрой на последнем листе плана с указанием № протокола и даты заседания кафедры делает соответствующее заключение, дает рекомендации ППС на участие в </w:t>
      </w:r>
      <w:r w:rsidRPr="00275792">
        <w:rPr>
          <w:rFonts w:ascii="Times New Roman" w:hAnsi="Times New Roman" w:cs="Times New Roman"/>
          <w:sz w:val="28"/>
          <w:szCs w:val="28"/>
        </w:rPr>
        <w:lastRenderedPageBreak/>
        <w:t xml:space="preserve">конкурсе на замещение вакантных должностей. За последние 5 лет все годовые отчеты ППС представлены строго по всем указанным в </w:t>
      </w:r>
      <w:r>
        <w:rPr>
          <w:rFonts w:ascii="Times New Roman" w:hAnsi="Times New Roman" w:cs="Times New Roman"/>
          <w:sz w:val="28"/>
          <w:szCs w:val="28"/>
        </w:rPr>
        <w:t>ИП</w:t>
      </w:r>
      <w:r w:rsidRPr="00275792">
        <w:rPr>
          <w:rFonts w:ascii="Times New Roman" w:hAnsi="Times New Roman" w:cs="Times New Roman"/>
          <w:sz w:val="28"/>
          <w:szCs w:val="28"/>
        </w:rPr>
        <w:t xml:space="preserve"> видам работ и в полном объеме.</w:t>
      </w:r>
    </w:p>
    <w:p w:rsidR="005167DD" w:rsidRPr="00275792" w:rsidRDefault="005167DD" w:rsidP="005167DD">
      <w:pPr>
        <w:spacing w:after="0" w:line="240" w:lineRule="auto"/>
        <w:ind w:firstLine="567"/>
        <w:jc w:val="both"/>
        <w:rPr>
          <w:rFonts w:ascii="Times New Roman" w:hAnsi="Times New Roman" w:cs="Times New Roman"/>
          <w:sz w:val="28"/>
          <w:szCs w:val="28"/>
          <w:lang w:val="kk-KZ"/>
        </w:rPr>
      </w:pPr>
      <w:r w:rsidRPr="00275792">
        <w:rPr>
          <w:rFonts w:ascii="Times New Roman" w:hAnsi="Times New Roman" w:cs="Times New Roman"/>
          <w:sz w:val="28"/>
          <w:szCs w:val="28"/>
          <w:lang w:val="kk-KZ"/>
        </w:rPr>
        <w:t xml:space="preserve">Одним из важных показателей эффективности преподавательской деятельности является издание ППС учебно-методических работ: учебников, учебных и учебно-методических пособий, методических рекомендаций и разработок. Ежегодно, в начале учебного года заведующими кафедрами составляется план издания учебно-методических работ и представляется на утверждение на заседании </w:t>
      </w:r>
      <w:r>
        <w:rPr>
          <w:rFonts w:ascii="Times New Roman" w:hAnsi="Times New Roman" w:cs="Times New Roman"/>
          <w:sz w:val="28"/>
          <w:szCs w:val="28"/>
          <w:lang w:val="kk-KZ"/>
        </w:rPr>
        <w:t>УМС</w:t>
      </w:r>
      <w:r w:rsidRPr="00275792">
        <w:rPr>
          <w:rFonts w:ascii="Times New Roman" w:hAnsi="Times New Roman" w:cs="Times New Roman"/>
          <w:sz w:val="28"/>
          <w:szCs w:val="28"/>
          <w:lang w:val="kk-KZ"/>
        </w:rPr>
        <w:t xml:space="preserve">. Общий план издания учебно-методической литературы рассматривается и утверждается </w:t>
      </w:r>
      <w:r>
        <w:rPr>
          <w:rFonts w:ascii="Times New Roman" w:hAnsi="Times New Roman" w:cs="Times New Roman"/>
          <w:sz w:val="28"/>
          <w:szCs w:val="28"/>
          <w:lang w:val="kk-KZ"/>
        </w:rPr>
        <w:t>УС</w:t>
      </w:r>
      <w:r w:rsidRPr="00275792">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Pr="00275792">
        <w:rPr>
          <w:rFonts w:ascii="Times New Roman" w:hAnsi="Times New Roman" w:cs="Times New Roman"/>
          <w:sz w:val="28"/>
          <w:szCs w:val="28"/>
          <w:lang w:val="kk-KZ"/>
        </w:rPr>
        <w:t>кадемии. Издание учебно-методических работ</w:t>
      </w:r>
      <w:r>
        <w:rPr>
          <w:rFonts w:ascii="Times New Roman" w:hAnsi="Times New Roman" w:cs="Times New Roman"/>
          <w:sz w:val="28"/>
          <w:szCs w:val="28"/>
          <w:lang w:val="kk-KZ"/>
        </w:rPr>
        <w:t xml:space="preserve"> приветствуется администрацией, т.к. для обучающихся А</w:t>
      </w:r>
      <w:r w:rsidRPr="00275792">
        <w:rPr>
          <w:rFonts w:ascii="Times New Roman" w:hAnsi="Times New Roman" w:cs="Times New Roman"/>
          <w:sz w:val="28"/>
          <w:szCs w:val="28"/>
          <w:lang w:val="kk-KZ"/>
        </w:rPr>
        <w:t>кадемии необходима литература для более полного, расширенного и углубленного изучения и освоения учебного материала.</w:t>
      </w:r>
    </w:p>
    <w:p w:rsidR="005167DD" w:rsidRDefault="005167DD" w:rsidP="005167DD">
      <w:pPr>
        <w:spacing w:after="0" w:line="240" w:lineRule="auto"/>
        <w:ind w:firstLine="567"/>
        <w:jc w:val="both"/>
        <w:rPr>
          <w:rFonts w:ascii="Times New Roman" w:hAnsi="Times New Roman" w:cs="Times New Roman"/>
          <w:sz w:val="28"/>
          <w:szCs w:val="28"/>
          <w:lang w:val="kk-KZ"/>
        </w:rPr>
      </w:pPr>
      <w:r w:rsidRPr="00275792">
        <w:rPr>
          <w:rFonts w:ascii="Times New Roman" w:hAnsi="Times New Roman" w:cs="Times New Roman"/>
          <w:sz w:val="28"/>
          <w:szCs w:val="28"/>
          <w:lang w:val="kk-KZ"/>
        </w:rPr>
        <w:t xml:space="preserve">Выполнение плана изданий </w:t>
      </w:r>
      <w:r>
        <w:rPr>
          <w:rFonts w:ascii="Times New Roman" w:hAnsi="Times New Roman" w:cs="Times New Roman"/>
          <w:sz w:val="28"/>
          <w:szCs w:val="28"/>
          <w:lang w:val="kk-KZ"/>
        </w:rPr>
        <w:t>(</w:t>
      </w:r>
      <w:r w:rsidRPr="00275792">
        <w:rPr>
          <w:rFonts w:ascii="Times New Roman" w:hAnsi="Times New Roman" w:cs="Times New Roman"/>
          <w:sz w:val="28"/>
          <w:szCs w:val="28"/>
          <w:lang w:val="kk-KZ"/>
        </w:rPr>
        <w:t>учебников, учебно-методических пособий, практикумов для лучшего освоения теоретического материала, методических рекомендаци</w:t>
      </w:r>
      <w:r>
        <w:rPr>
          <w:rFonts w:ascii="Times New Roman" w:hAnsi="Times New Roman" w:cs="Times New Roman"/>
          <w:sz w:val="28"/>
          <w:szCs w:val="28"/>
          <w:lang w:val="kk-KZ"/>
        </w:rPr>
        <w:t>й</w:t>
      </w:r>
      <w:r w:rsidRPr="00275792">
        <w:rPr>
          <w:rFonts w:ascii="Times New Roman" w:hAnsi="Times New Roman" w:cs="Times New Roman"/>
          <w:sz w:val="28"/>
          <w:szCs w:val="28"/>
          <w:lang w:val="kk-KZ"/>
        </w:rPr>
        <w:t xml:space="preserve"> по выполнению курсовых, дипломных работ и магистерских диссертаций, словарей, сборников тестовых заданий, учебно-методических комплексов дисциплин и т.</w:t>
      </w:r>
      <w:r>
        <w:rPr>
          <w:rFonts w:ascii="Times New Roman" w:hAnsi="Times New Roman" w:cs="Times New Roman"/>
          <w:sz w:val="28"/>
          <w:szCs w:val="28"/>
          <w:lang w:val="kk-KZ"/>
        </w:rPr>
        <w:t xml:space="preserve"> ) </w:t>
      </w:r>
      <w:r w:rsidRPr="00275792">
        <w:rPr>
          <w:rFonts w:ascii="Times New Roman" w:hAnsi="Times New Roman" w:cs="Times New Roman"/>
          <w:sz w:val="28"/>
          <w:szCs w:val="28"/>
          <w:lang w:val="kk-KZ"/>
        </w:rPr>
        <w:t xml:space="preserve">контролируется членами учебно-методического </w:t>
      </w:r>
      <w:r>
        <w:rPr>
          <w:rFonts w:ascii="Times New Roman" w:hAnsi="Times New Roman" w:cs="Times New Roman"/>
          <w:sz w:val="28"/>
          <w:szCs w:val="28"/>
          <w:lang w:val="kk-KZ"/>
        </w:rPr>
        <w:t>секций</w:t>
      </w:r>
      <w:r w:rsidRPr="00275792">
        <w:rPr>
          <w:rFonts w:ascii="Times New Roman" w:hAnsi="Times New Roman" w:cs="Times New Roman"/>
          <w:sz w:val="28"/>
          <w:szCs w:val="28"/>
          <w:lang w:val="kk-KZ"/>
        </w:rPr>
        <w:t xml:space="preserve"> кафедр и самим </w:t>
      </w:r>
      <w:r>
        <w:rPr>
          <w:rFonts w:ascii="Times New Roman" w:hAnsi="Times New Roman" w:cs="Times New Roman"/>
          <w:sz w:val="28"/>
          <w:szCs w:val="28"/>
          <w:lang w:val="kk-KZ"/>
        </w:rPr>
        <w:t>УМС</w:t>
      </w:r>
      <w:r w:rsidRPr="0027579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Подробная информация представлена в </w:t>
      </w:r>
      <w:r w:rsidRPr="006D4B30">
        <w:rPr>
          <w:rFonts w:ascii="Times New Roman" w:hAnsi="Times New Roman" w:cs="Times New Roman"/>
          <w:b/>
          <w:sz w:val="28"/>
          <w:szCs w:val="28"/>
          <w:lang w:val="kk-KZ"/>
        </w:rPr>
        <w:t xml:space="preserve">Приложении 1А </w:t>
      </w:r>
      <w:r>
        <w:rPr>
          <w:rFonts w:ascii="Times New Roman" w:hAnsi="Times New Roman" w:cs="Times New Roman"/>
          <w:sz w:val="28"/>
          <w:szCs w:val="28"/>
          <w:lang w:val="kk-KZ"/>
        </w:rPr>
        <w:t xml:space="preserve">и </w:t>
      </w:r>
      <w:r w:rsidRPr="00275792">
        <w:rPr>
          <w:rFonts w:ascii="Times New Roman" w:hAnsi="Times New Roman" w:cs="Times New Roman"/>
          <w:sz w:val="28"/>
          <w:szCs w:val="28"/>
          <w:lang w:val="kk-KZ"/>
        </w:rPr>
        <w:t>26</w:t>
      </w:r>
      <w:r>
        <w:rPr>
          <w:rFonts w:ascii="Times New Roman" w:hAnsi="Times New Roman" w:cs="Times New Roman"/>
          <w:sz w:val="28"/>
          <w:szCs w:val="28"/>
          <w:lang w:val="kk-KZ"/>
        </w:rPr>
        <w:t>.</w:t>
      </w:r>
    </w:p>
    <w:p w:rsidR="005167DD" w:rsidRPr="004B0980" w:rsidRDefault="005167DD" w:rsidP="005167D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Информация о научной публикационной активности ППС подр</w:t>
      </w:r>
      <w:r w:rsidR="00F85019">
        <w:rPr>
          <w:rFonts w:ascii="Times New Roman" w:hAnsi="Times New Roman" w:cs="Times New Roman"/>
          <w:sz w:val="28"/>
          <w:szCs w:val="28"/>
          <w:lang w:val="kk-KZ"/>
        </w:rPr>
        <w:t>обно представлена в Стандарте 7. Н</w:t>
      </w:r>
      <w:r>
        <w:rPr>
          <w:rFonts w:ascii="Times New Roman" w:hAnsi="Times New Roman" w:cs="Times New Roman"/>
          <w:sz w:val="28"/>
          <w:szCs w:val="28"/>
          <w:lang w:val="kk-KZ"/>
        </w:rPr>
        <w:t>апример за последние 5 лет ППС была опубликована 91 статья в журналах с ненулевым импакт фактором. Кроме того, каждый преподаватель размещает в сосответствующий раздел ИС ВУЗ «</w:t>
      </w:r>
      <w:r>
        <w:rPr>
          <w:rFonts w:ascii="Times New Roman" w:hAnsi="Times New Roman" w:cs="Times New Roman"/>
          <w:sz w:val="28"/>
          <w:szCs w:val="28"/>
          <w:lang w:val="en-US"/>
        </w:rPr>
        <w:t>Platonus</w:t>
      </w:r>
      <w:r>
        <w:rPr>
          <w:rFonts w:ascii="Times New Roman" w:hAnsi="Times New Roman" w:cs="Times New Roman"/>
          <w:sz w:val="28"/>
          <w:szCs w:val="28"/>
          <w:lang w:val="kk-KZ"/>
        </w:rPr>
        <w:t>» оттиски и скрины своих научных трудов.</w:t>
      </w:r>
    </w:p>
    <w:p w:rsidR="005167DD" w:rsidRDefault="005167DD" w:rsidP="005167DD">
      <w:pPr>
        <w:pStyle w:val="14"/>
        <w:ind w:firstLine="567"/>
        <w:jc w:val="both"/>
        <w:rPr>
          <w:rFonts w:ascii="Times New Roman" w:hAnsi="Times New Roman" w:cs="Times New Roman"/>
          <w:sz w:val="28"/>
          <w:szCs w:val="28"/>
        </w:rPr>
      </w:pPr>
      <w:r w:rsidRPr="00BB3E13">
        <w:rPr>
          <w:rFonts w:ascii="Times New Roman" w:hAnsi="Times New Roman" w:cs="Times New Roman"/>
          <w:color w:val="000000" w:themeColor="text1"/>
          <w:sz w:val="28"/>
          <w:szCs w:val="28"/>
        </w:rPr>
        <w:t>6.2.8</w:t>
      </w:r>
      <w:r>
        <w:rPr>
          <w:rFonts w:ascii="Times New Roman" w:hAnsi="Times New Roman" w:cs="Times New Roman"/>
          <w:color w:val="000000" w:themeColor="text1"/>
          <w:sz w:val="28"/>
          <w:szCs w:val="28"/>
        </w:rPr>
        <w:t xml:space="preserve"> </w:t>
      </w:r>
      <w:r w:rsidRPr="00143A2E">
        <w:rPr>
          <w:rFonts w:ascii="Times New Roman" w:hAnsi="Times New Roman" w:cs="Times New Roman"/>
          <w:sz w:val="28"/>
          <w:szCs w:val="28"/>
        </w:rPr>
        <w:t xml:space="preserve">Повышение квалификации </w:t>
      </w:r>
      <w:r>
        <w:rPr>
          <w:rFonts w:ascii="Times New Roman" w:hAnsi="Times New Roman" w:cs="Times New Roman"/>
          <w:color w:val="000000" w:themeColor="text1"/>
          <w:sz w:val="28"/>
          <w:szCs w:val="28"/>
        </w:rPr>
        <w:t>направлено</w:t>
      </w:r>
      <w:r w:rsidRPr="00143A2E">
        <w:rPr>
          <w:rFonts w:ascii="Times New Roman" w:hAnsi="Times New Roman" w:cs="Times New Roman"/>
          <w:color w:val="000000" w:themeColor="text1"/>
          <w:sz w:val="28"/>
          <w:szCs w:val="28"/>
        </w:rPr>
        <w:t xml:space="preserve"> на совершенствование интеллектуальных, профессиональны</w:t>
      </w:r>
      <w:r>
        <w:rPr>
          <w:rFonts w:ascii="Times New Roman" w:hAnsi="Times New Roman" w:cs="Times New Roman"/>
          <w:color w:val="000000" w:themeColor="text1"/>
          <w:sz w:val="28"/>
          <w:szCs w:val="28"/>
        </w:rPr>
        <w:t xml:space="preserve">х и личностных качеств педагога, оно </w:t>
      </w:r>
      <w:r>
        <w:rPr>
          <w:rFonts w:ascii="Times New Roman" w:hAnsi="Times New Roman" w:cs="Times New Roman"/>
          <w:sz w:val="28"/>
          <w:szCs w:val="28"/>
        </w:rPr>
        <w:t xml:space="preserve">осуществляется по направлениям: психолого-педагогическое по методике преподавания, профессиональное по читаемым дисциплинам. </w:t>
      </w:r>
      <w:r w:rsidRPr="00143A2E">
        <w:rPr>
          <w:rFonts w:ascii="Times New Roman" w:hAnsi="Times New Roman" w:cs="Times New Roman"/>
          <w:sz w:val="28"/>
          <w:szCs w:val="28"/>
        </w:rPr>
        <w:t xml:space="preserve">За отчётный период все преподаватели вуза прошли обучение на различных курсах </w:t>
      </w:r>
      <w:r w:rsidRPr="00143A2E">
        <w:rPr>
          <w:rFonts w:ascii="Times New Roman" w:hAnsi="Times New Roman" w:cs="Times New Roman"/>
          <w:iCs/>
          <w:sz w:val="28"/>
          <w:szCs w:val="28"/>
        </w:rPr>
        <w:t>повышения квалификации</w:t>
      </w:r>
      <w:r>
        <w:rPr>
          <w:rFonts w:ascii="Times New Roman" w:hAnsi="Times New Roman" w:cs="Times New Roman"/>
          <w:sz w:val="28"/>
          <w:szCs w:val="28"/>
        </w:rPr>
        <w:t xml:space="preserve">, </w:t>
      </w:r>
      <w:r w:rsidRPr="00143A2E">
        <w:rPr>
          <w:rFonts w:ascii="Times New Roman" w:hAnsi="Times New Roman" w:cs="Times New Roman"/>
          <w:sz w:val="28"/>
          <w:szCs w:val="28"/>
        </w:rPr>
        <w:t xml:space="preserve">позволяющих эффективно работать в условиях кредитной и дистанционной технологий обучения. Повышению методического уровня преподавателей способствуют ежегодные </w:t>
      </w:r>
      <w:r w:rsidR="00F85019" w:rsidRPr="00F85019">
        <w:rPr>
          <w:rFonts w:ascii="Times New Roman" w:hAnsi="Times New Roman" w:cs="Times New Roman"/>
          <w:sz w:val="28"/>
          <w:szCs w:val="28"/>
        </w:rPr>
        <w:t xml:space="preserve">вузовские </w:t>
      </w:r>
      <w:r w:rsidRPr="00143A2E">
        <w:rPr>
          <w:rFonts w:ascii="Times New Roman" w:hAnsi="Times New Roman" w:cs="Times New Roman"/>
          <w:sz w:val="28"/>
          <w:szCs w:val="28"/>
        </w:rPr>
        <w:t>январские обучающие курсы, способствующие развитию профессиональных компетенций. Последние подобные курсы были организованы для всех преподавателей центром ДОТ на тему «</w:t>
      </w:r>
      <w:r>
        <w:rPr>
          <w:rFonts w:ascii="Times New Roman" w:hAnsi="Times New Roman" w:cs="Times New Roman"/>
          <w:sz w:val="28"/>
          <w:szCs w:val="28"/>
        </w:rPr>
        <w:t>Работа</w:t>
      </w:r>
      <w:r w:rsidRPr="0016568E">
        <w:rPr>
          <w:rFonts w:ascii="Times New Roman" w:hAnsi="Times New Roman" w:cs="Times New Roman"/>
          <w:sz w:val="28"/>
          <w:szCs w:val="28"/>
        </w:rPr>
        <w:t xml:space="preserve"> </w:t>
      </w:r>
      <w:r>
        <w:rPr>
          <w:rFonts w:ascii="Times New Roman" w:hAnsi="Times New Roman" w:cs="Times New Roman"/>
          <w:sz w:val="28"/>
          <w:szCs w:val="28"/>
        </w:rPr>
        <w:t xml:space="preserve">ППС и сотрудников на платформе </w:t>
      </w:r>
      <w:r>
        <w:rPr>
          <w:rFonts w:ascii="Times New Roman" w:hAnsi="Times New Roman" w:cs="Times New Roman"/>
          <w:sz w:val="28"/>
          <w:szCs w:val="28"/>
          <w:lang w:val="en-US"/>
        </w:rPr>
        <w:t>Moodle</w:t>
      </w:r>
      <w:r w:rsidRPr="00143A2E">
        <w:rPr>
          <w:rFonts w:ascii="Times New Roman" w:hAnsi="Times New Roman" w:cs="Times New Roman"/>
          <w:sz w:val="28"/>
          <w:szCs w:val="28"/>
        </w:rPr>
        <w:t xml:space="preserve">». </w:t>
      </w:r>
    </w:p>
    <w:p w:rsidR="005167DD" w:rsidRDefault="005167DD" w:rsidP="005167DD">
      <w:pPr>
        <w:pStyle w:val="14"/>
        <w:ind w:firstLine="567"/>
        <w:jc w:val="both"/>
        <w:rPr>
          <w:rFonts w:ascii="Times New Roman" w:hAnsi="Times New Roman" w:cs="Times New Roman"/>
          <w:sz w:val="28"/>
          <w:szCs w:val="28"/>
          <w:lang w:val="kk-KZ"/>
        </w:rPr>
      </w:pPr>
      <w:r w:rsidRPr="00143A2E">
        <w:rPr>
          <w:rFonts w:ascii="Times New Roman" w:hAnsi="Times New Roman" w:cs="Times New Roman"/>
          <w:sz w:val="28"/>
          <w:szCs w:val="28"/>
        </w:rPr>
        <w:t xml:space="preserve">Организуется повышение квалификации и на базе предприятий. В </w:t>
      </w:r>
      <w:r w:rsidRPr="006D4B30">
        <w:rPr>
          <w:rFonts w:ascii="Times New Roman" w:hAnsi="Times New Roman" w:cs="Times New Roman"/>
          <w:b/>
          <w:i/>
          <w:sz w:val="28"/>
          <w:szCs w:val="28"/>
        </w:rPr>
        <w:t>Приложении 11</w:t>
      </w:r>
      <w:r w:rsidRPr="00143A2E">
        <w:rPr>
          <w:rFonts w:ascii="Times New Roman" w:hAnsi="Times New Roman" w:cs="Times New Roman"/>
          <w:sz w:val="28"/>
          <w:szCs w:val="28"/>
        </w:rPr>
        <w:t xml:space="preserve"> представлены количественные показатели повышения квалификации ППС и персонала Академии, прошедших повышение квалификации за последние </w:t>
      </w:r>
      <w:r>
        <w:rPr>
          <w:rFonts w:ascii="Times New Roman" w:hAnsi="Times New Roman" w:cs="Times New Roman"/>
          <w:sz w:val="28"/>
          <w:szCs w:val="28"/>
        </w:rPr>
        <w:t>5</w:t>
      </w:r>
      <w:r w:rsidRPr="00143A2E">
        <w:rPr>
          <w:rFonts w:ascii="Times New Roman" w:hAnsi="Times New Roman" w:cs="Times New Roman"/>
          <w:sz w:val="28"/>
          <w:szCs w:val="28"/>
        </w:rPr>
        <w:t xml:space="preserve"> лет.</w:t>
      </w:r>
      <w:r>
        <w:rPr>
          <w:rFonts w:ascii="Times New Roman" w:hAnsi="Times New Roman" w:cs="Times New Roman"/>
          <w:sz w:val="28"/>
          <w:szCs w:val="28"/>
        </w:rPr>
        <w:t xml:space="preserve"> </w:t>
      </w:r>
      <w:r w:rsidRPr="00733778">
        <w:rPr>
          <w:rFonts w:ascii="Times New Roman" w:hAnsi="Times New Roman"/>
          <w:spacing w:val="-6"/>
          <w:sz w:val="28"/>
          <w:szCs w:val="28"/>
        </w:rPr>
        <w:t>В рамках реализации плана повышения квалификации</w:t>
      </w:r>
      <w:r>
        <w:rPr>
          <w:rFonts w:ascii="Times New Roman" w:hAnsi="Times New Roman"/>
          <w:spacing w:val="-6"/>
          <w:sz w:val="28"/>
          <w:szCs w:val="28"/>
        </w:rPr>
        <w:t>,</w:t>
      </w:r>
      <w:r w:rsidRPr="00733778">
        <w:rPr>
          <w:rFonts w:ascii="Times New Roman" w:hAnsi="Times New Roman"/>
          <w:spacing w:val="-6"/>
          <w:sz w:val="28"/>
          <w:szCs w:val="28"/>
        </w:rPr>
        <w:t xml:space="preserve"> ППС ежегодно проходит обучение на курсах различной </w:t>
      </w:r>
      <w:r w:rsidRPr="00733778">
        <w:rPr>
          <w:rFonts w:ascii="Times New Roman" w:hAnsi="Times New Roman"/>
          <w:spacing w:val="-6"/>
          <w:sz w:val="28"/>
          <w:szCs w:val="28"/>
        </w:rPr>
        <w:lastRenderedPageBreak/>
        <w:t xml:space="preserve">длительности и направленности. </w:t>
      </w:r>
      <w:r>
        <w:rPr>
          <w:rFonts w:ascii="Times New Roman" w:hAnsi="Times New Roman"/>
          <w:spacing w:val="-6"/>
          <w:sz w:val="28"/>
          <w:szCs w:val="28"/>
        </w:rPr>
        <w:t>Например, в 2019 году</w:t>
      </w:r>
      <w:r w:rsidRPr="00733778">
        <w:rPr>
          <w:rFonts w:ascii="Times New Roman" w:hAnsi="Times New Roman"/>
          <w:spacing w:val="-6"/>
          <w:sz w:val="28"/>
          <w:szCs w:val="28"/>
        </w:rPr>
        <w:t xml:space="preserve"> преподаватели прошли обучение в Институте переподготовки и повышения квалификации «Білім» в соответствии с читаемыми дисциплинами, ознакомились с технологиями и принципами студентоцентрированного обучения: «Проектирование и организация исследовательской и проектной деятельности обучающихся в современных условиях» (Храпченкова Н.И.); «Особенности системы управления методической службой дошкольной организации в современных условиях» (Жанысбаева Р.М.); «Духовно-нравственное развитие и воспитание личности как приоритетная задача современного образования» (Жапанова Р.Н.); «Современные образовательные технологии профессионально-ориентированного обучения» (Киреева У.Т.) и др. </w:t>
      </w:r>
      <w:r>
        <w:rPr>
          <w:rFonts w:ascii="Times New Roman" w:hAnsi="Times New Roman" w:cs="Times New Roman"/>
          <w:sz w:val="28"/>
          <w:szCs w:val="28"/>
          <w:lang w:val="kk-KZ"/>
        </w:rPr>
        <w:t>В А</w:t>
      </w:r>
      <w:r w:rsidRPr="004A44D2">
        <w:rPr>
          <w:rFonts w:ascii="Times New Roman" w:hAnsi="Times New Roman" w:cs="Times New Roman"/>
          <w:sz w:val="28"/>
          <w:szCs w:val="28"/>
          <w:lang w:val="kk-KZ"/>
        </w:rPr>
        <w:t xml:space="preserve">кадемии наблюдается положительная динамика и высокий удельный вес преподавателей, прошедших различные формы повышения квалификации, а также </w:t>
      </w:r>
      <w:r>
        <w:rPr>
          <w:rFonts w:ascii="Times New Roman" w:hAnsi="Times New Roman" w:cs="Times New Roman"/>
          <w:sz w:val="28"/>
          <w:szCs w:val="28"/>
          <w:lang w:val="kk-KZ"/>
        </w:rPr>
        <w:t>служб поддержки студентов.</w:t>
      </w:r>
    </w:p>
    <w:p w:rsidR="005167DD" w:rsidRPr="00183D98" w:rsidRDefault="005167DD" w:rsidP="005167DD">
      <w:pPr>
        <w:widowControl w:val="0"/>
        <w:spacing w:after="0" w:line="240" w:lineRule="auto"/>
        <w:ind w:firstLine="567"/>
        <w:jc w:val="both"/>
        <w:rPr>
          <w:rFonts w:ascii="Times New Roman" w:hAnsi="Times New Roman"/>
          <w:i/>
          <w:sz w:val="28"/>
          <w:szCs w:val="28"/>
        </w:rPr>
      </w:pPr>
      <w:r w:rsidRPr="00BB3E13">
        <w:rPr>
          <w:rFonts w:ascii="Times New Roman" w:hAnsi="Times New Roman" w:cs="Times New Roman"/>
          <w:sz w:val="28"/>
          <w:szCs w:val="28"/>
        </w:rPr>
        <w:t>6.2.9</w:t>
      </w:r>
      <w:r>
        <w:rPr>
          <w:rFonts w:ascii="Times New Roman" w:hAnsi="Times New Roman" w:cs="Times New Roman"/>
          <w:sz w:val="28"/>
          <w:szCs w:val="28"/>
        </w:rPr>
        <w:t xml:space="preserve"> </w:t>
      </w:r>
      <w:r w:rsidRPr="00183D98">
        <w:rPr>
          <w:rFonts w:ascii="Times New Roman" w:hAnsi="Times New Roman" w:cs="Times New Roman"/>
          <w:color w:val="000000" w:themeColor="text1"/>
          <w:sz w:val="28"/>
          <w:szCs w:val="28"/>
        </w:rPr>
        <w:t xml:space="preserve">В Академии созданы все необходимые </w:t>
      </w:r>
      <w:r w:rsidRPr="00183D98">
        <w:rPr>
          <w:rFonts w:ascii="Times New Roman" w:hAnsi="Times New Roman" w:cs="Times New Roman"/>
          <w:iCs/>
          <w:color w:val="000000" w:themeColor="text1"/>
          <w:sz w:val="28"/>
          <w:szCs w:val="28"/>
        </w:rPr>
        <w:t>условия для профессионального развития ППС и сотрудников</w:t>
      </w:r>
      <w:r>
        <w:rPr>
          <w:rFonts w:ascii="Times New Roman" w:hAnsi="Times New Roman" w:cs="Times New Roman"/>
          <w:iCs/>
          <w:color w:val="000000" w:themeColor="text1"/>
          <w:sz w:val="28"/>
          <w:szCs w:val="28"/>
        </w:rPr>
        <w:t>, предусмотренными</w:t>
      </w:r>
      <w:r w:rsidRPr="00183D98">
        <w:rPr>
          <w:rFonts w:ascii="Times New Roman" w:hAnsi="Times New Roman" w:cs="Times New Roman"/>
          <w:iCs/>
          <w:color w:val="000000" w:themeColor="text1"/>
          <w:sz w:val="28"/>
          <w:szCs w:val="28"/>
        </w:rPr>
        <w:t xml:space="preserve"> </w:t>
      </w:r>
      <w:r w:rsidRPr="00183D98">
        <w:rPr>
          <w:rFonts w:ascii="Times New Roman" w:hAnsi="Times New Roman" w:cs="Times New Roman"/>
          <w:bCs/>
          <w:color w:val="000000" w:themeColor="text1"/>
          <w:sz w:val="28"/>
          <w:szCs w:val="28"/>
        </w:rPr>
        <w:t>"Санитарно-эпидемиологически</w:t>
      </w:r>
      <w:r w:rsidR="00F85019">
        <w:rPr>
          <w:rFonts w:ascii="Times New Roman" w:hAnsi="Times New Roman" w:cs="Times New Roman"/>
          <w:bCs/>
          <w:color w:val="000000" w:themeColor="text1"/>
          <w:sz w:val="28"/>
          <w:szCs w:val="28"/>
        </w:rPr>
        <w:t>ми</w:t>
      </w:r>
      <w:r w:rsidRPr="00183D98">
        <w:rPr>
          <w:rFonts w:ascii="Times New Roman" w:hAnsi="Times New Roman" w:cs="Times New Roman"/>
          <w:bCs/>
          <w:color w:val="000000" w:themeColor="text1"/>
          <w:sz w:val="28"/>
          <w:szCs w:val="28"/>
        </w:rPr>
        <w:t xml:space="preserve"> требования</w:t>
      </w:r>
      <w:r w:rsidR="00F85019">
        <w:rPr>
          <w:rFonts w:ascii="Times New Roman" w:hAnsi="Times New Roman" w:cs="Times New Roman"/>
          <w:bCs/>
          <w:color w:val="000000" w:themeColor="text1"/>
          <w:sz w:val="28"/>
          <w:szCs w:val="28"/>
        </w:rPr>
        <w:t>ми</w:t>
      </w:r>
      <w:r w:rsidRPr="00183D98">
        <w:rPr>
          <w:rFonts w:ascii="Times New Roman" w:hAnsi="Times New Roman" w:cs="Times New Roman"/>
          <w:bCs/>
          <w:color w:val="000000" w:themeColor="text1"/>
          <w:sz w:val="28"/>
          <w:szCs w:val="28"/>
        </w:rPr>
        <w:t xml:space="preserve"> к объектам образования"</w:t>
      </w:r>
      <w:r>
        <w:rPr>
          <w:rFonts w:ascii="Times New Roman" w:hAnsi="Times New Roman" w:cs="Times New Roman"/>
          <w:bCs/>
          <w:color w:val="000000" w:themeColor="text1"/>
          <w:sz w:val="28"/>
          <w:szCs w:val="28"/>
        </w:rPr>
        <w:t>.</w:t>
      </w:r>
    </w:p>
    <w:p w:rsidR="005167DD" w:rsidRDefault="005167DD" w:rsidP="005167DD">
      <w:pPr>
        <w:pStyle w:val="14"/>
        <w:ind w:firstLine="567"/>
        <w:jc w:val="both"/>
        <w:rPr>
          <w:rFonts w:ascii="Times New Roman" w:hAnsi="Times New Roman" w:cs="Times New Roman"/>
          <w:sz w:val="28"/>
          <w:szCs w:val="28"/>
        </w:rPr>
      </w:pPr>
      <w:r>
        <w:rPr>
          <w:rFonts w:ascii="Times New Roman" w:hAnsi="Times New Roman" w:cs="Times New Roman"/>
          <w:sz w:val="28"/>
          <w:szCs w:val="28"/>
        </w:rPr>
        <w:t>Б</w:t>
      </w:r>
      <w:r w:rsidRPr="0004698D">
        <w:rPr>
          <w:rFonts w:ascii="Times New Roman" w:hAnsi="Times New Roman" w:cs="Times New Roman"/>
          <w:sz w:val="28"/>
          <w:szCs w:val="28"/>
        </w:rPr>
        <w:t xml:space="preserve">иблиотека </w:t>
      </w:r>
      <w:r>
        <w:rPr>
          <w:rFonts w:ascii="Times New Roman" w:hAnsi="Times New Roman" w:cs="Times New Roman"/>
          <w:iCs/>
          <w:sz w:val="28"/>
          <w:szCs w:val="28"/>
        </w:rPr>
        <w:t>Академии</w:t>
      </w:r>
      <w:r w:rsidRPr="0004698D">
        <w:rPr>
          <w:rFonts w:ascii="Times New Roman" w:hAnsi="Times New Roman" w:cs="Times New Roman"/>
          <w:iCs/>
          <w:sz w:val="28"/>
          <w:szCs w:val="28"/>
        </w:rPr>
        <w:t xml:space="preserve"> располагает универсальным фондом, имеет свою локальную сеть, с помощью которой пользователям предлагается электронный каталог имеющейся литературы. Б</w:t>
      </w:r>
      <w:r w:rsidRPr="0004698D">
        <w:rPr>
          <w:rFonts w:ascii="Times New Roman" w:hAnsi="Times New Roman" w:cs="Times New Roman"/>
          <w:sz w:val="28"/>
          <w:szCs w:val="28"/>
        </w:rPr>
        <w:t xml:space="preserve">иблиотека предоставляет преподавателям использование книжного фонда и электронных ресурсов во всех учебных корпусах; обеспечивает бесплатный доступ к международным подписным базам данных; проводит бесплатное обучение преподавателей в тренингах по использованию международных подписных баз данных; организовывает выездные </w:t>
      </w:r>
      <w:r w:rsidRPr="00BE6963">
        <w:rPr>
          <w:rFonts w:ascii="Times New Roman" w:hAnsi="Times New Roman" w:cs="Times New Roman"/>
          <w:sz w:val="28"/>
          <w:szCs w:val="28"/>
        </w:rPr>
        <w:t xml:space="preserve">тематические выставки. </w:t>
      </w:r>
    </w:p>
    <w:p w:rsidR="005167DD" w:rsidRPr="0004698D" w:rsidRDefault="005167DD" w:rsidP="005167DD">
      <w:pPr>
        <w:pStyle w:val="14"/>
        <w:ind w:firstLine="567"/>
        <w:jc w:val="both"/>
        <w:rPr>
          <w:rFonts w:ascii="Times New Roman" w:hAnsi="Times New Roman" w:cs="Times New Roman"/>
          <w:sz w:val="28"/>
          <w:szCs w:val="28"/>
        </w:rPr>
      </w:pPr>
      <w:r>
        <w:rPr>
          <w:rFonts w:ascii="Times New Roman" w:hAnsi="Times New Roman" w:cs="Times New Roman"/>
          <w:sz w:val="28"/>
          <w:szCs w:val="28"/>
        </w:rPr>
        <w:t>О</w:t>
      </w:r>
      <w:r w:rsidRPr="0004698D">
        <w:rPr>
          <w:rFonts w:ascii="Times New Roman" w:hAnsi="Times New Roman" w:cs="Times New Roman"/>
          <w:sz w:val="28"/>
          <w:szCs w:val="28"/>
        </w:rPr>
        <w:t xml:space="preserve">собое внимание уделяется формированию среды взаимоотношений преподавателей, магистрантов и студентов, в которой успешно осуществляется преемственность и развитие накопленных знаний, идей, опыта и традиций </w:t>
      </w:r>
      <w:r>
        <w:rPr>
          <w:rFonts w:ascii="Times New Roman" w:hAnsi="Times New Roman" w:cs="Times New Roman"/>
          <w:sz w:val="28"/>
          <w:szCs w:val="28"/>
        </w:rPr>
        <w:t>вуза</w:t>
      </w:r>
      <w:r w:rsidRPr="0004698D">
        <w:rPr>
          <w:rFonts w:ascii="Times New Roman" w:hAnsi="Times New Roman" w:cs="Times New Roman"/>
          <w:sz w:val="28"/>
          <w:szCs w:val="28"/>
        </w:rPr>
        <w:t>. Развивается наставничество, организуются курсы педагогики высшей школы для молодых преподавателей.</w:t>
      </w:r>
    </w:p>
    <w:p w:rsidR="005167DD" w:rsidRDefault="005167DD" w:rsidP="005167DD">
      <w:pPr>
        <w:pStyle w:val="14"/>
        <w:ind w:firstLine="567"/>
        <w:jc w:val="both"/>
        <w:rPr>
          <w:rFonts w:ascii="Times New Roman" w:hAnsi="Times New Roman" w:cs="Times New Roman"/>
          <w:sz w:val="28"/>
          <w:szCs w:val="28"/>
        </w:rPr>
      </w:pPr>
      <w:r w:rsidRPr="00AA6470">
        <w:rPr>
          <w:rFonts w:ascii="Times New Roman" w:hAnsi="Times New Roman" w:cs="Times New Roman"/>
          <w:sz w:val="28"/>
          <w:szCs w:val="28"/>
        </w:rPr>
        <w:t>Регулярно оказывается материальная помощь, выделяются денежные средства на организацию праздников и мероприятий, оплачиваются денежные расходы на лечение.</w:t>
      </w:r>
      <w:r w:rsidRPr="0004698D">
        <w:rPr>
          <w:rFonts w:ascii="Times New Roman" w:hAnsi="Times New Roman" w:cs="Times New Roman"/>
          <w:sz w:val="28"/>
          <w:szCs w:val="28"/>
        </w:rPr>
        <w:t xml:space="preserve"> Внедрена стройная система социальной защиты со стороны руководства </w:t>
      </w:r>
      <w:r>
        <w:rPr>
          <w:rFonts w:ascii="Times New Roman" w:hAnsi="Times New Roman" w:cs="Times New Roman"/>
          <w:sz w:val="28"/>
          <w:szCs w:val="28"/>
        </w:rPr>
        <w:t>Академии</w:t>
      </w:r>
      <w:r w:rsidRPr="0004698D">
        <w:rPr>
          <w:rFonts w:ascii="Times New Roman" w:hAnsi="Times New Roman" w:cs="Times New Roman"/>
          <w:sz w:val="28"/>
          <w:szCs w:val="28"/>
        </w:rPr>
        <w:t>:</w:t>
      </w:r>
      <w:r>
        <w:rPr>
          <w:rFonts w:ascii="Times New Roman" w:hAnsi="Times New Roman" w:cs="Times New Roman"/>
          <w:sz w:val="28"/>
          <w:szCs w:val="28"/>
        </w:rPr>
        <w:t xml:space="preserve"> выделение беспроцентной ссуды </w:t>
      </w:r>
      <w:r w:rsidRPr="0004698D">
        <w:rPr>
          <w:rFonts w:ascii="Times New Roman" w:hAnsi="Times New Roman" w:cs="Times New Roman"/>
          <w:sz w:val="28"/>
          <w:szCs w:val="28"/>
        </w:rPr>
        <w:t xml:space="preserve">(для приобретения жилья, для покрытия части расходов, связанных с защитой диссертации); право на бесплатное пользование интернет-каналами во всех учебных корпусах и в </w:t>
      </w:r>
      <w:r>
        <w:rPr>
          <w:rFonts w:ascii="Times New Roman" w:hAnsi="Times New Roman" w:cs="Times New Roman"/>
          <w:sz w:val="28"/>
          <w:szCs w:val="28"/>
        </w:rPr>
        <w:t>ДС</w:t>
      </w:r>
      <w:r w:rsidRPr="0004698D">
        <w:rPr>
          <w:rFonts w:ascii="Times New Roman" w:hAnsi="Times New Roman" w:cs="Times New Roman"/>
          <w:sz w:val="28"/>
          <w:szCs w:val="28"/>
        </w:rPr>
        <w:t>; предоставление бесплатного использования тренажёрного зала</w:t>
      </w:r>
      <w:r w:rsidR="00F85019">
        <w:rPr>
          <w:rFonts w:ascii="Times New Roman" w:hAnsi="Times New Roman" w:cs="Times New Roman"/>
          <w:sz w:val="28"/>
          <w:szCs w:val="28"/>
        </w:rPr>
        <w:t xml:space="preserve"> и </w:t>
      </w:r>
      <w:r w:rsidR="00F85019" w:rsidRPr="00F85019">
        <w:rPr>
          <w:rFonts w:ascii="Times New Roman" w:hAnsi="Times New Roman" w:cs="Times New Roman"/>
          <w:sz w:val="28"/>
          <w:szCs w:val="28"/>
        </w:rPr>
        <w:t>транспорта для сотрудников до работы и обратно</w:t>
      </w:r>
      <w:r w:rsidRPr="0004698D">
        <w:rPr>
          <w:rFonts w:ascii="Times New Roman" w:hAnsi="Times New Roman" w:cs="Times New Roman"/>
          <w:sz w:val="28"/>
          <w:szCs w:val="28"/>
        </w:rPr>
        <w:t>;</w:t>
      </w:r>
      <w:r>
        <w:rPr>
          <w:rFonts w:ascii="Times New Roman" w:hAnsi="Times New Roman" w:cs="Times New Roman"/>
          <w:sz w:val="28"/>
          <w:szCs w:val="28"/>
        </w:rPr>
        <w:t xml:space="preserve"> осуществление </w:t>
      </w:r>
      <w:r w:rsidRPr="00AA6470">
        <w:rPr>
          <w:rFonts w:ascii="Times New Roman" w:hAnsi="Times New Roman" w:cs="Times New Roman"/>
          <w:sz w:val="28"/>
          <w:szCs w:val="28"/>
        </w:rPr>
        <w:t>довоза на работу и обратно; выплата</w:t>
      </w:r>
      <w:r>
        <w:rPr>
          <w:rFonts w:ascii="Times New Roman" w:hAnsi="Times New Roman" w:cs="Times New Roman"/>
          <w:sz w:val="28"/>
          <w:szCs w:val="28"/>
        </w:rPr>
        <w:t xml:space="preserve"> премии «За преданность вузу»</w:t>
      </w:r>
      <w:r w:rsidRPr="0004698D">
        <w:rPr>
          <w:rFonts w:ascii="Times New Roman" w:hAnsi="Times New Roman" w:cs="Times New Roman"/>
          <w:sz w:val="28"/>
          <w:szCs w:val="28"/>
        </w:rPr>
        <w:t>;</w:t>
      </w:r>
      <w:r>
        <w:rPr>
          <w:rFonts w:ascii="Times New Roman" w:hAnsi="Times New Roman" w:cs="Times New Roman"/>
          <w:sz w:val="28"/>
          <w:szCs w:val="28"/>
        </w:rPr>
        <w:t xml:space="preserve"> бесплатное тиражирование учебно-методических и научных трудов ППС</w:t>
      </w:r>
      <w:r w:rsidRPr="00143A2E">
        <w:rPr>
          <w:rFonts w:ascii="Times New Roman" w:hAnsi="Times New Roman" w:cs="Times New Roman"/>
          <w:sz w:val="28"/>
          <w:szCs w:val="28"/>
        </w:rPr>
        <w:t xml:space="preserve">; </w:t>
      </w:r>
      <w:r>
        <w:rPr>
          <w:rFonts w:ascii="Times New Roman" w:hAnsi="Times New Roman" w:cs="Times New Roman"/>
          <w:sz w:val="28"/>
          <w:szCs w:val="28"/>
        </w:rPr>
        <w:t xml:space="preserve">скидки в оплате за обучение, в том числе и прямым родственникам; оплата корпоративных мероприятий; премии к юбилейным датам; компенсация проезда; частичная компенсация затрат за публикацию в изданиях с ненулевым </w:t>
      </w:r>
      <w:r>
        <w:rPr>
          <w:rFonts w:ascii="Times New Roman" w:hAnsi="Times New Roman" w:cs="Times New Roman"/>
          <w:sz w:val="28"/>
          <w:szCs w:val="28"/>
        </w:rPr>
        <w:lastRenderedPageBreak/>
        <w:t>импакт фактором; компенсация затрат на участие в международных научных конференциях (виза, оргвзнос и др); целевая подготовка в магистратуре и докторантуре; обеспечение</w:t>
      </w:r>
      <w:r w:rsidRPr="0004698D">
        <w:rPr>
          <w:rFonts w:ascii="Times New Roman" w:hAnsi="Times New Roman" w:cs="Times New Roman"/>
          <w:sz w:val="28"/>
          <w:szCs w:val="28"/>
        </w:rPr>
        <w:t xml:space="preserve"> ППС и сотрудник</w:t>
      </w:r>
      <w:r>
        <w:rPr>
          <w:rFonts w:ascii="Times New Roman" w:hAnsi="Times New Roman" w:cs="Times New Roman"/>
          <w:sz w:val="28"/>
          <w:szCs w:val="28"/>
        </w:rPr>
        <w:t>ов сельхозпродукцией</w:t>
      </w:r>
      <w:r w:rsidRPr="0004698D">
        <w:rPr>
          <w:rFonts w:ascii="Times New Roman" w:hAnsi="Times New Roman" w:cs="Times New Roman"/>
          <w:sz w:val="28"/>
          <w:szCs w:val="28"/>
        </w:rPr>
        <w:t>;</w:t>
      </w:r>
      <w:r>
        <w:rPr>
          <w:rFonts w:ascii="Times New Roman" w:hAnsi="Times New Roman" w:cs="Times New Roman"/>
          <w:sz w:val="28"/>
          <w:szCs w:val="28"/>
        </w:rPr>
        <w:t xml:space="preserve"> выдача хлебной корзины ко Дню благодарности; вручение подарков к Новому году;</w:t>
      </w:r>
      <w:r w:rsidRPr="0004698D">
        <w:rPr>
          <w:rFonts w:ascii="Times New Roman" w:hAnsi="Times New Roman" w:cs="Times New Roman"/>
          <w:sz w:val="28"/>
          <w:szCs w:val="28"/>
        </w:rPr>
        <w:t xml:space="preserve"> оказание адресной материальной помощи лицам, оказавшимся в затруднительном материальном положении, в том числе адресная поддержка пенсионеров ко Дню пожилых людей; предоставление социальных пу</w:t>
      </w:r>
      <w:r>
        <w:rPr>
          <w:rFonts w:ascii="Times New Roman" w:hAnsi="Times New Roman" w:cs="Times New Roman"/>
          <w:sz w:val="28"/>
          <w:szCs w:val="28"/>
        </w:rPr>
        <w:t>тевок в зону отдыха «Айналайын».</w:t>
      </w:r>
    </w:p>
    <w:p w:rsidR="005167DD" w:rsidRPr="00143A2E" w:rsidRDefault="005167DD" w:rsidP="005167DD">
      <w:pPr>
        <w:pStyle w:val="14"/>
        <w:ind w:firstLine="567"/>
        <w:jc w:val="both"/>
        <w:rPr>
          <w:rFonts w:ascii="Times New Roman" w:hAnsi="Times New Roman" w:cs="Times New Roman"/>
          <w:sz w:val="28"/>
          <w:szCs w:val="28"/>
        </w:rPr>
      </w:pPr>
      <w:r w:rsidRPr="00143A2E">
        <w:rPr>
          <w:rFonts w:ascii="Times New Roman" w:hAnsi="Times New Roman" w:cs="Times New Roman"/>
          <w:sz w:val="28"/>
          <w:szCs w:val="28"/>
        </w:rPr>
        <w:t>На вопр</w:t>
      </w:r>
      <w:r w:rsidR="006C26A4">
        <w:rPr>
          <w:rFonts w:ascii="Times New Roman" w:hAnsi="Times New Roman" w:cs="Times New Roman"/>
          <w:sz w:val="28"/>
          <w:szCs w:val="28"/>
        </w:rPr>
        <w:t>ос социологического опроса ППС А</w:t>
      </w:r>
      <w:r w:rsidRPr="00143A2E">
        <w:rPr>
          <w:rFonts w:ascii="Times New Roman" w:hAnsi="Times New Roman" w:cs="Times New Roman"/>
          <w:sz w:val="28"/>
          <w:szCs w:val="28"/>
        </w:rPr>
        <w:t>кадемии об удовлетворенности социальной поддержкой преподавателей администрацией вуза 96% ППС ответили положительно.</w:t>
      </w:r>
      <w:r>
        <w:rPr>
          <w:rFonts w:ascii="Times New Roman" w:hAnsi="Times New Roman" w:cs="Times New Roman"/>
          <w:sz w:val="28"/>
          <w:szCs w:val="28"/>
        </w:rPr>
        <w:t xml:space="preserve"> </w:t>
      </w:r>
    </w:p>
    <w:p w:rsidR="005167DD" w:rsidRPr="000B6F64" w:rsidRDefault="005167DD" w:rsidP="005167DD">
      <w:pPr>
        <w:widowControl w:val="0"/>
        <w:tabs>
          <w:tab w:val="left" w:pos="1069"/>
        </w:tabs>
        <w:suppressAutoHyphens/>
        <w:spacing w:after="0" w:line="240" w:lineRule="auto"/>
        <w:ind w:firstLine="567"/>
        <w:jc w:val="both"/>
        <w:rPr>
          <w:rFonts w:ascii="Times New Roman" w:eastAsia="Calibri" w:hAnsi="Times New Roman" w:cs="Times New Roman"/>
          <w:i/>
          <w:iCs/>
          <w:sz w:val="28"/>
          <w:szCs w:val="28"/>
        </w:rPr>
      </w:pPr>
      <w:r w:rsidRPr="00BB3E13">
        <w:rPr>
          <w:rFonts w:ascii="Times New Roman" w:hAnsi="Times New Roman" w:cs="Times New Roman"/>
          <w:sz w:val="28"/>
          <w:szCs w:val="28"/>
        </w:rPr>
        <w:t>6.2.10</w:t>
      </w:r>
      <w:proofErr w:type="gramStart"/>
      <w:r>
        <w:rPr>
          <w:rFonts w:ascii="Times New Roman" w:hAnsi="Times New Roman" w:cs="Times New Roman"/>
          <w:b/>
          <w:sz w:val="28"/>
          <w:szCs w:val="28"/>
        </w:rPr>
        <w:t xml:space="preserve"> </w:t>
      </w:r>
      <w:r w:rsidRPr="000B6F64">
        <w:rPr>
          <w:rFonts w:ascii="Times New Roman" w:hAnsi="Times New Roman" w:cs="Times New Roman"/>
          <w:sz w:val="28"/>
          <w:szCs w:val="28"/>
        </w:rPr>
        <w:t>Д</w:t>
      </w:r>
      <w:proofErr w:type="gramEnd"/>
      <w:r w:rsidRPr="000B6F64">
        <w:rPr>
          <w:rFonts w:ascii="Times New Roman" w:hAnsi="Times New Roman" w:cs="Times New Roman"/>
          <w:sz w:val="28"/>
          <w:szCs w:val="28"/>
        </w:rPr>
        <w:t>ля мотивации ППС вуза в 2015 году (с изменениями 2017 г.) разработано Положение о НИР ППС, позволяющее учитывать все виды НИР по совокупности различных критериев, научный рейтинг проводится ежегодно, составляется общий рейтинг ППС вуза</w:t>
      </w:r>
      <w:r>
        <w:rPr>
          <w:rFonts w:ascii="Times New Roman" w:hAnsi="Times New Roman" w:cs="Times New Roman"/>
          <w:sz w:val="28"/>
          <w:szCs w:val="28"/>
        </w:rPr>
        <w:t xml:space="preserve"> </w:t>
      </w:r>
      <w:r w:rsidRPr="000B6F64">
        <w:rPr>
          <w:rFonts w:ascii="Times New Roman" w:hAnsi="Times New Roman" w:cs="Times New Roman"/>
          <w:sz w:val="28"/>
          <w:szCs w:val="28"/>
        </w:rPr>
        <w:t>и согласно месту в рейтинге определяется надбавка к заработной плате. Данная информация является открытой и озвучивается на итоговом заседании УС.</w:t>
      </w:r>
      <w:r>
        <w:rPr>
          <w:rFonts w:ascii="Times New Roman" w:hAnsi="Times New Roman" w:cs="Times New Roman"/>
          <w:sz w:val="28"/>
          <w:szCs w:val="28"/>
        </w:rPr>
        <w:t xml:space="preserve"> </w:t>
      </w:r>
      <w:r w:rsidRPr="000B6F64">
        <w:rPr>
          <w:rFonts w:ascii="Times New Roman" w:hAnsi="Times New Roman" w:cs="Times New Roman"/>
          <w:sz w:val="28"/>
          <w:szCs w:val="28"/>
        </w:rPr>
        <w:t xml:space="preserve">Ежегодно перед Новым годом проводится конкурс (в номинациях «Лучший преподаватель», «Лучший сотрудник», «Лучший руководитель», «Лучший научный сотрудник» и др.), по итогам которого вручаются грамоты и премии. </w:t>
      </w:r>
    </w:p>
    <w:p w:rsidR="005167DD" w:rsidRPr="005062BF" w:rsidRDefault="005167DD" w:rsidP="00F85019">
      <w:pPr>
        <w:tabs>
          <w:tab w:val="left" w:pos="1147"/>
        </w:tabs>
        <w:spacing w:after="0" w:line="240" w:lineRule="auto"/>
        <w:ind w:firstLine="567"/>
        <w:jc w:val="both"/>
        <w:rPr>
          <w:rFonts w:ascii="Times New Roman" w:hAnsi="Times New Roman" w:cs="Times New Roman"/>
          <w:sz w:val="28"/>
          <w:szCs w:val="28"/>
          <w:lang w:val="kk-KZ"/>
        </w:rPr>
      </w:pPr>
      <w:r w:rsidRPr="005062BF">
        <w:rPr>
          <w:rFonts w:ascii="Times New Roman" w:hAnsi="Times New Roman" w:cs="Times New Roman"/>
          <w:iCs/>
          <w:sz w:val="28"/>
          <w:szCs w:val="28"/>
        </w:rPr>
        <w:t xml:space="preserve">6.2.11 </w:t>
      </w:r>
      <w:r w:rsidRPr="005062BF">
        <w:rPr>
          <w:rFonts w:ascii="Times New Roman" w:hAnsi="Times New Roman" w:cs="Times New Roman"/>
          <w:sz w:val="28"/>
          <w:szCs w:val="28"/>
        </w:rPr>
        <w:t>ППС Академии наряду с обучающей функцией осуществляют и воспитательную работу среди студенческой молодежи. В вузе эффективно функционирует институт кураторства, работает НИЦ «Руханият», Совет кураторов, СМУ и др</w:t>
      </w:r>
      <w:r w:rsidRPr="005062BF">
        <w:rPr>
          <w:rFonts w:ascii="Times New Roman" w:hAnsi="Times New Roman" w:cs="Times New Roman"/>
          <w:sz w:val="28"/>
          <w:szCs w:val="28"/>
          <w:lang w:val="kk-KZ"/>
        </w:rPr>
        <w:t>.</w:t>
      </w:r>
    </w:p>
    <w:p w:rsidR="005167DD" w:rsidRPr="005062BF" w:rsidRDefault="005167DD" w:rsidP="00F85019">
      <w:pPr>
        <w:tabs>
          <w:tab w:val="left" w:pos="1147"/>
        </w:tabs>
        <w:spacing w:after="0" w:line="240" w:lineRule="auto"/>
        <w:ind w:firstLine="567"/>
        <w:jc w:val="both"/>
        <w:rPr>
          <w:rFonts w:ascii="Times New Roman" w:hAnsi="Times New Roman" w:cs="Times New Roman"/>
          <w:color w:val="000000"/>
          <w:sz w:val="28"/>
          <w:szCs w:val="28"/>
          <w:shd w:val="clear" w:color="auto" w:fill="FFFFFF"/>
        </w:rPr>
      </w:pPr>
      <w:r w:rsidRPr="005062BF">
        <w:rPr>
          <w:rFonts w:ascii="Times New Roman" w:hAnsi="Times New Roman" w:cs="Times New Roman"/>
          <w:sz w:val="28"/>
          <w:szCs w:val="28"/>
        </w:rPr>
        <w:t>ППС Академии является членами региональных общественных советов и объединений, на</w:t>
      </w:r>
      <w:r w:rsidRPr="005062BF">
        <w:rPr>
          <w:rFonts w:ascii="Times New Roman" w:hAnsi="Times New Roman" w:cs="Times New Roman"/>
          <w:sz w:val="28"/>
          <w:szCs w:val="28"/>
          <w:lang w:val="kk-KZ"/>
        </w:rPr>
        <w:t>пример, профессор Дулатбеков Н.О. член корреспондент НАН РК, ректор вуза Менлибаев К.Н. председатель КФ РОО «Жаңару»</w:t>
      </w:r>
      <w:r w:rsidRPr="005062BF">
        <w:rPr>
          <w:rFonts w:ascii="Times New Roman" w:hAnsi="Times New Roman" w:cs="Times New Roman"/>
          <w:sz w:val="28"/>
          <w:szCs w:val="28"/>
        </w:rPr>
        <w:t xml:space="preserve">; </w:t>
      </w:r>
      <w:r w:rsidRPr="005062BF">
        <w:rPr>
          <w:rFonts w:ascii="Times New Roman" w:hAnsi="Times New Roman" w:cs="Times New Roman"/>
          <w:color w:val="000000"/>
          <w:sz w:val="28"/>
          <w:szCs w:val="28"/>
          <w:shd w:val="clear" w:color="auto" w:fill="FFFFFF"/>
        </w:rPr>
        <w:t xml:space="preserve">первый проректор Академии Рысмагамбетова Г.М. </w:t>
      </w:r>
      <w:r w:rsidRPr="005062BF">
        <w:rPr>
          <w:rFonts w:ascii="Times New Roman" w:hAnsi="Times New Roman" w:cs="Times New Roman"/>
          <w:color w:val="000000"/>
          <w:sz w:val="28"/>
          <w:szCs w:val="28"/>
          <w:shd w:val="clear" w:color="auto" w:fill="FFFFFF"/>
          <w:lang w:val="kk-KZ"/>
        </w:rPr>
        <w:t xml:space="preserve">член Совета общественного согласия и научно-экспертной </w:t>
      </w:r>
      <w:r w:rsidRPr="00F85019">
        <w:rPr>
          <w:rFonts w:ascii="Times New Roman" w:hAnsi="Times New Roman" w:cs="Times New Roman"/>
          <w:sz w:val="28"/>
          <w:szCs w:val="28"/>
          <w:lang w:val="kk-KZ"/>
        </w:rPr>
        <w:t>группы Ассамблеии народа Казахстана,</w:t>
      </w:r>
      <w:r w:rsidR="00F85019" w:rsidRPr="00F85019">
        <w:rPr>
          <w:rFonts w:ascii="Times New Roman" w:hAnsi="Times New Roman" w:cs="Times New Roman"/>
          <w:sz w:val="28"/>
          <w:szCs w:val="28"/>
          <w:lang w:val="kk-KZ"/>
        </w:rPr>
        <w:t xml:space="preserve"> проректор по УМР Киреева У.Т. – член Комиссии партийного куратора по направлению «Образование» предвыборной программы партии «Нур Отан», член республиканской информационной пропагандистской группы по разъяснению Послания Президента РК,</w:t>
      </w:r>
      <w:r w:rsidRPr="005062BF">
        <w:rPr>
          <w:rFonts w:ascii="Times New Roman" w:hAnsi="Times New Roman" w:cs="Times New Roman"/>
          <w:sz w:val="28"/>
          <w:szCs w:val="28"/>
          <w:lang w:val="kk-KZ"/>
        </w:rPr>
        <w:t xml:space="preserve"> проректор по НРиМС Смолькина Т.П. член правления этнокультурного объединения «Товарищество украинского языка «Р</w:t>
      </w:r>
      <w:r w:rsidRPr="005062BF">
        <w:rPr>
          <w:rFonts w:ascii="Times New Roman" w:hAnsi="Times New Roman" w:cs="Times New Roman"/>
          <w:sz w:val="28"/>
          <w:szCs w:val="28"/>
          <w:lang w:val="en-US"/>
        </w:rPr>
        <w:t>i</w:t>
      </w:r>
      <w:r w:rsidRPr="005062BF">
        <w:rPr>
          <w:rFonts w:ascii="Times New Roman" w:hAnsi="Times New Roman" w:cs="Times New Roman"/>
          <w:sz w:val="28"/>
          <w:szCs w:val="28"/>
        </w:rPr>
        <w:t>дне слово</w:t>
      </w:r>
      <w:r w:rsidRPr="005062BF">
        <w:rPr>
          <w:rFonts w:ascii="Times New Roman" w:hAnsi="Times New Roman" w:cs="Times New Roman"/>
          <w:sz w:val="28"/>
          <w:szCs w:val="28"/>
          <w:lang w:val="kk-KZ"/>
        </w:rPr>
        <w:t xml:space="preserve">» им. Т.Шевченко; ведущий научный сотрудник центра правовых и экономических исследований Нургалиев Б.М. почетный академик НАН РК, член редколлегии двух журналов входящих в базу ККСОН МОН РК и двух ВАКовских журналов России (Санкт Петербург) и журнала Украины (Харьков); социолог Бектурганова Б.И. -председатель Правления Республиканского общественного объединения «Ассоциация социологов и политологов», академик Академии Социологов РК; руководитель НИЦ «Руханият» Аупенова А.У. член НЭГ АНК, член областного туристкого клуба; </w:t>
      </w:r>
      <w:r w:rsidRPr="005062BF">
        <w:rPr>
          <w:rFonts w:ascii="Times New Roman" w:hAnsi="Times New Roman" w:cs="Times New Roman"/>
          <w:sz w:val="28"/>
          <w:szCs w:val="28"/>
          <w:lang w:val="kk-KZ"/>
        </w:rPr>
        <w:lastRenderedPageBreak/>
        <w:t xml:space="preserve">проректор по СВР Ахметова Б.Т. член </w:t>
      </w:r>
      <w:r w:rsidRPr="005062BF">
        <w:rPr>
          <w:rFonts w:ascii="Times New Roman" w:hAnsi="Times New Roman" w:cs="Times New Roman"/>
          <w:sz w:val="28"/>
          <w:szCs w:val="28"/>
        </w:rPr>
        <w:t xml:space="preserve">Совета по делам религии Карагандинской области, Совета по делам молодежи; </w:t>
      </w:r>
      <w:r w:rsidRPr="005062BF">
        <w:rPr>
          <w:rFonts w:ascii="Times New Roman" w:hAnsi="Times New Roman" w:cs="Times New Roman"/>
          <w:sz w:val="28"/>
          <w:szCs w:val="28"/>
          <w:lang w:val="kk-KZ"/>
        </w:rPr>
        <w:t xml:space="preserve">председатель Совета кураторов </w:t>
      </w:r>
      <w:r w:rsidRPr="005062BF">
        <w:rPr>
          <w:rFonts w:ascii="Times New Roman" w:hAnsi="Times New Roman" w:cs="Times New Roman"/>
          <w:color w:val="000000"/>
          <w:sz w:val="28"/>
          <w:szCs w:val="28"/>
          <w:shd w:val="clear" w:color="auto" w:fill="FFFFFF"/>
          <w:lang w:val="kk-KZ"/>
        </w:rPr>
        <w:t xml:space="preserve">Ермағамбет Е.М. один из основателей </w:t>
      </w:r>
      <w:r w:rsidRPr="005062BF">
        <w:rPr>
          <w:rFonts w:ascii="Times New Roman" w:hAnsi="Times New Roman" w:cs="Times New Roman"/>
          <w:color w:val="000000"/>
          <w:sz w:val="28"/>
          <w:szCs w:val="28"/>
          <w:shd w:val="clear" w:color="auto" w:fill="FFFFFF"/>
        </w:rPr>
        <w:t>клуб</w:t>
      </w:r>
      <w:r w:rsidRPr="005062BF">
        <w:rPr>
          <w:rFonts w:ascii="Times New Roman" w:hAnsi="Times New Roman" w:cs="Times New Roman"/>
          <w:color w:val="000000"/>
          <w:sz w:val="28"/>
          <w:szCs w:val="28"/>
          <w:shd w:val="clear" w:color="auto" w:fill="FFFFFF"/>
          <w:lang w:val="kk-KZ"/>
        </w:rPr>
        <w:t>а</w:t>
      </w:r>
      <w:r w:rsidRPr="005062BF">
        <w:rPr>
          <w:rFonts w:ascii="Times New Roman" w:hAnsi="Times New Roman" w:cs="Times New Roman"/>
          <w:color w:val="000000"/>
          <w:sz w:val="28"/>
          <w:szCs w:val="28"/>
          <w:shd w:val="clear" w:color="auto" w:fill="FFFFFF"/>
        </w:rPr>
        <w:t xml:space="preserve"> творческой молодежи «Ұлағат»</w:t>
      </w:r>
      <w:r w:rsidRPr="005062BF">
        <w:rPr>
          <w:rFonts w:ascii="Times New Roman" w:hAnsi="Times New Roman" w:cs="Times New Roman"/>
          <w:color w:val="000000"/>
          <w:sz w:val="28"/>
          <w:szCs w:val="28"/>
          <w:shd w:val="clear" w:color="auto" w:fill="FFFFFF"/>
          <w:lang w:val="kk-KZ"/>
        </w:rPr>
        <w:t xml:space="preserve"> при Управлении по вопросам молодежной политике Карагандинской области; заведующий кафедрой «КЯиЛ» Сембиев К.З. член регионального общественного Совета</w:t>
      </w:r>
      <w:r w:rsidRPr="005062BF">
        <w:rPr>
          <w:rFonts w:ascii="Times New Roman" w:hAnsi="Times New Roman" w:cs="Times New Roman"/>
          <w:sz w:val="28"/>
          <w:szCs w:val="28"/>
        </w:rPr>
        <w:t xml:space="preserve"> «Мирас»</w:t>
      </w:r>
      <w:r w:rsidRPr="005062BF">
        <w:rPr>
          <w:rFonts w:ascii="Times New Roman" w:hAnsi="Times New Roman" w:cs="Times New Roman"/>
          <w:sz w:val="28"/>
          <w:szCs w:val="28"/>
          <w:lang w:val="kk-KZ"/>
        </w:rPr>
        <w:t xml:space="preserve"> при партии «Нұр Отан»</w:t>
      </w:r>
      <w:r w:rsidRPr="005062BF">
        <w:rPr>
          <w:rFonts w:ascii="Times New Roman" w:hAnsi="Times New Roman" w:cs="Times New Roman"/>
          <w:sz w:val="28"/>
          <w:szCs w:val="28"/>
        </w:rPr>
        <w:t xml:space="preserve"> и 7 представителей вуза являются член</w:t>
      </w:r>
      <w:r w:rsidR="00F85019">
        <w:rPr>
          <w:rFonts w:ascii="Times New Roman" w:hAnsi="Times New Roman" w:cs="Times New Roman"/>
          <w:sz w:val="28"/>
          <w:szCs w:val="28"/>
        </w:rPr>
        <w:t>ами-</w:t>
      </w:r>
      <w:r w:rsidRPr="005062BF">
        <w:rPr>
          <w:rFonts w:ascii="Times New Roman" w:hAnsi="Times New Roman" w:cs="Times New Roman"/>
          <w:sz w:val="28"/>
          <w:szCs w:val="28"/>
        </w:rPr>
        <w:t>корреспондентами Академии педагогических наук Казахстана.</w:t>
      </w:r>
    </w:p>
    <w:p w:rsidR="005167DD" w:rsidRPr="00C23DB6" w:rsidRDefault="005167DD" w:rsidP="005062BF">
      <w:pPr>
        <w:widowControl w:val="0"/>
        <w:spacing w:after="0" w:line="240" w:lineRule="auto"/>
        <w:ind w:firstLine="567"/>
        <w:jc w:val="both"/>
        <w:rPr>
          <w:rFonts w:ascii="Times New Roman" w:hAnsi="Times New Roman"/>
          <w:sz w:val="28"/>
          <w:szCs w:val="28"/>
        </w:rPr>
      </w:pPr>
      <w:r w:rsidRPr="00BB3E13">
        <w:rPr>
          <w:rFonts w:ascii="Times New Roman" w:hAnsi="Times New Roman" w:cs="Times New Roman"/>
          <w:sz w:val="28"/>
          <w:szCs w:val="28"/>
        </w:rPr>
        <w:t>6.2.1</w:t>
      </w:r>
      <w:r w:rsidRPr="00BB3E13">
        <w:rPr>
          <w:rFonts w:ascii="Times New Roman" w:hAnsi="Times New Roman" w:cs="Times New Roman"/>
          <w:sz w:val="28"/>
          <w:szCs w:val="28"/>
          <w:lang w:val="kk-KZ"/>
        </w:rPr>
        <w:t>2</w:t>
      </w:r>
      <w:r w:rsidRPr="004C72E3">
        <w:rPr>
          <w:rFonts w:ascii="Times New Roman" w:hAnsi="Times New Roman" w:cs="Times New Roman"/>
          <w:color w:val="000000" w:themeColor="text1"/>
          <w:sz w:val="28"/>
        </w:rPr>
        <w:t xml:space="preserve"> </w:t>
      </w:r>
      <w:r w:rsidRPr="004C72E3">
        <w:rPr>
          <w:rFonts w:ascii="Times New Roman" w:hAnsi="Times New Roman"/>
          <w:sz w:val="28"/>
          <w:szCs w:val="28"/>
        </w:rPr>
        <w:t xml:space="preserve">В </w:t>
      </w:r>
      <w:r>
        <w:rPr>
          <w:rFonts w:ascii="Times New Roman" w:hAnsi="Times New Roman"/>
          <w:sz w:val="28"/>
          <w:szCs w:val="28"/>
        </w:rPr>
        <w:t>А</w:t>
      </w:r>
      <w:r w:rsidRPr="004C72E3">
        <w:rPr>
          <w:rFonts w:ascii="Times New Roman" w:hAnsi="Times New Roman"/>
          <w:sz w:val="28"/>
          <w:szCs w:val="28"/>
        </w:rPr>
        <w:t xml:space="preserve">кадемии применяется система дисциплинарных взысканий, связанных с нарушением Правил внутреннего распорядка, Кодекса </w:t>
      </w:r>
      <w:r>
        <w:rPr>
          <w:rFonts w:ascii="Times New Roman" w:hAnsi="Times New Roman"/>
          <w:sz w:val="28"/>
          <w:szCs w:val="28"/>
        </w:rPr>
        <w:t>чести работника</w:t>
      </w:r>
      <w:r w:rsidRPr="004C72E3">
        <w:rPr>
          <w:rFonts w:ascii="Times New Roman" w:hAnsi="Times New Roman"/>
          <w:sz w:val="28"/>
          <w:szCs w:val="28"/>
        </w:rPr>
        <w:t>, должностных инструкций.</w:t>
      </w:r>
      <w:r>
        <w:rPr>
          <w:rFonts w:ascii="Times New Roman" w:hAnsi="Times New Roman"/>
          <w:sz w:val="28"/>
          <w:szCs w:val="28"/>
        </w:rPr>
        <w:t xml:space="preserve"> </w:t>
      </w:r>
      <w:r w:rsidRPr="00C23DB6">
        <w:rPr>
          <w:rFonts w:ascii="Times New Roman" w:hAnsi="Times New Roman"/>
          <w:sz w:val="28"/>
          <w:szCs w:val="28"/>
        </w:rPr>
        <w:t xml:space="preserve">Опираясь на принципы корпоративной культуры, институциональная политика обеспечивает иерархичность предусмотренных взысканий, имеющих форму замечания, выговора, строгого выговора, увольнения. В 2018-2019 учебном году была снята стимулирующая доплата в связи с опозданием, срывами занятий и несвоевременным выполнением своих обязанностей и др. у 10 преподавателей. Гибкость системы содействует сохранению адекватности нарушения и взыскания, имеющего ограниченный срок действия. </w:t>
      </w:r>
    </w:p>
    <w:p w:rsidR="005167DD" w:rsidRDefault="005167DD" w:rsidP="005167DD">
      <w:pPr>
        <w:spacing w:after="0" w:line="240" w:lineRule="auto"/>
        <w:jc w:val="center"/>
        <w:rPr>
          <w:rFonts w:ascii="Times New Roman" w:hAnsi="Times New Roman" w:cs="Times New Roman"/>
          <w:b/>
          <w:sz w:val="28"/>
          <w:szCs w:val="28"/>
        </w:rPr>
      </w:pPr>
      <w:r w:rsidRPr="00143A2E">
        <w:rPr>
          <w:rFonts w:ascii="Times New Roman" w:hAnsi="Times New Roman" w:cs="Times New Roman"/>
          <w:b/>
          <w:sz w:val="28"/>
          <w:szCs w:val="28"/>
          <w:lang w:val="en-US"/>
        </w:rPr>
        <w:t>SWOT</w:t>
      </w:r>
      <w:r w:rsidRPr="00F86CEC">
        <w:rPr>
          <w:rFonts w:ascii="Times New Roman" w:hAnsi="Times New Roman" w:cs="Times New Roman"/>
          <w:b/>
          <w:sz w:val="28"/>
          <w:szCs w:val="28"/>
        </w:rPr>
        <w:t>-анализ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27"/>
        <w:gridCol w:w="4927"/>
      </w:tblGrid>
      <w:tr w:rsidR="007E5C91" w:rsidRPr="00F86CEC" w:rsidTr="005167DD">
        <w:tc>
          <w:tcPr>
            <w:tcW w:w="2500" w:type="pct"/>
            <w:tcBorders>
              <w:top w:val="single" w:sz="4" w:space="0" w:color="auto"/>
              <w:left w:val="single" w:sz="4" w:space="0" w:color="auto"/>
              <w:bottom w:val="single" w:sz="4" w:space="0" w:color="auto"/>
              <w:right w:val="single" w:sz="4" w:space="0" w:color="auto"/>
            </w:tcBorders>
            <w:vAlign w:val="center"/>
            <w:hideMark/>
          </w:tcPr>
          <w:p w:rsidR="007E5C91" w:rsidRPr="007E01D2" w:rsidRDefault="007E5C91" w:rsidP="007E5C91">
            <w:pPr>
              <w:spacing w:after="0" w:line="240" w:lineRule="auto"/>
              <w:ind w:firstLine="284"/>
              <w:jc w:val="both"/>
              <w:rPr>
                <w:rFonts w:ascii="Times New Roman" w:eastAsiaTheme="minorHAnsi" w:hAnsi="Times New Roman" w:cs="Times New Roman"/>
                <w:b/>
                <w:sz w:val="24"/>
                <w:szCs w:val="24"/>
                <w:lang w:eastAsia="en-US"/>
              </w:rPr>
            </w:pPr>
            <w:r w:rsidRPr="007E01D2">
              <w:rPr>
                <w:rFonts w:ascii="Times New Roman" w:eastAsiaTheme="minorHAnsi" w:hAnsi="Times New Roman" w:cs="Times New Roman"/>
                <w:b/>
                <w:sz w:val="24"/>
                <w:szCs w:val="24"/>
                <w:lang w:val="en-US" w:eastAsia="en-US"/>
              </w:rPr>
              <w:t>S</w:t>
            </w:r>
            <w:r w:rsidRPr="007E01D2">
              <w:rPr>
                <w:rFonts w:ascii="Times New Roman" w:eastAsiaTheme="minorHAnsi" w:hAnsi="Times New Roman" w:cs="Times New Roman"/>
                <w:b/>
                <w:sz w:val="24"/>
                <w:szCs w:val="24"/>
                <w:lang w:eastAsia="en-US"/>
              </w:rPr>
              <w:t xml:space="preserve"> (</w:t>
            </w:r>
            <w:r w:rsidRPr="007E01D2">
              <w:rPr>
                <w:rFonts w:ascii="Times New Roman" w:eastAsiaTheme="minorHAnsi" w:hAnsi="Times New Roman" w:cs="Times New Roman"/>
                <w:b/>
                <w:sz w:val="24"/>
                <w:szCs w:val="24"/>
                <w:lang w:val="en-US" w:eastAsia="en-US"/>
              </w:rPr>
              <w:t>strength</w:t>
            </w:r>
            <w:r w:rsidRPr="007E01D2">
              <w:rPr>
                <w:rFonts w:ascii="Times New Roman" w:eastAsiaTheme="minorHAnsi" w:hAnsi="Times New Roman" w:cs="Times New Roman"/>
                <w:b/>
                <w:sz w:val="24"/>
                <w:szCs w:val="24"/>
                <w:lang w:eastAsia="en-US"/>
              </w:rPr>
              <w:t xml:space="preserve">) – </w:t>
            </w:r>
            <w:r w:rsidRPr="007E5C91">
              <w:rPr>
                <w:rFonts w:ascii="Times New Roman" w:eastAsiaTheme="minorHAnsi" w:hAnsi="Times New Roman" w:cs="Times New Roman"/>
                <w:sz w:val="24"/>
                <w:szCs w:val="24"/>
                <w:lang w:eastAsia="en-US"/>
              </w:rPr>
              <w:t>сильные стороны (потенциально позитивные внутренние факторы)</w:t>
            </w:r>
          </w:p>
        </w:tc>
        <w:tc>
          <w:tcPr>
            <w:tcW w:w="2500" w:type="pct"/>
            <w:tcBorders>
              <w:top w:val="single" w:sz="4" w:space="0" w:color="auto"/>
              <w:left w:val="single" w:sz="4" w:space="0" w:color="auto"/>
              <w:bottom w:val="single" w:sz="4" w:space="0" w:color="auto"/>
              <w:right w:val="single" w:sz="4" w:space="0" w:color="auto"/>
            </w:tcBorders>
            <w:vAlign w:val="center"/>
            <w:hideMark/>
          </w:tcPr>
          <w:p w:rsidR="007E5C91" w:rsidRPr="007E01D2" w:rsidRDefault="007E5C91" w:rsidP="007E5C91">
            <w:pPr>
              <w:spacing w:after="0" w:line="240" w:lineRule="auto"/>
              <w:ind w:firstLine="284"/>
              <w:jc w:val="both"/>
              <w:rPr>
                <w:rFonts w:ascii="Times New Roman" w:eastAsiaTheme="minorHAnsi" w:hAnsi="Times New Roman" w:cs="Times New Roman"/>
                <w:b/>
                <w:bCs/>
                <w:iCs/>
                <w:sz w:val="24"/>
                <w:szCs w:val="24"/>
                <w:lang w:eastAsia="en-US"/>
              </w:rPr>
            </w:pPr>
            <w:r w:rsidRPr="007E01D2">
              <w:rPr>
                <w:rFonts w:ascii="Times New Roman" w:eastAsiaTheme="minorHAnsi" w:hAnsi="Times New Roman" w:cs="Times New Roman"/>
                <w:b/>
                <w:sz w:val="24"/>
                <w:szCs w:val="24"/>
                <w:lang w:val="en-US" w:eastAsia="en-US"/>
              </w:rPr>
              <w:t>W</w:t>
            </w:r>
            <w:r w:rsidRPr="007E01D2">
              <w:rPr>
                <w:rFonts w:ascii="Times New Roman" w:eastAsiaTheme="minorHAnsi" w:hAnsi="Times New Roman" w:cs="Times New Roman"/>
                <w:b/>
                <w:sz w:val="24"/>
                <w:szCs w:val="24"/>
                <w:lang w:eastAsia="en-US"/>
              </w:rPr>
              <w:t xml:space="preserve"> (</w:t>
            </w:r>
            <w:r w:rsidRPr="007E01D2">
              <w:rPr>
                <w:rFonts w:ascii="Times New Roman" w:eastAsiaTheme="minorHAnsi" w:hAnsi="Times New Roman" w:cs="Times New Roman"/>
                <w:b/>
                <w:sz w:val="24"/>
                <w:szCs w:val="24"/>
                <w:lang w:val="en-US" w:eastAsia="en-US"/>
              </w:rPr>
              <w:t>weakness</w:t>
            </w:r>
            <w:r w:rsidRPr="007E01D2">
              <w:rPr>
                <w:rFonts w:ascii="Times New Roman" w:eastAsiaTheme="minorHAnsi" w:hAnsi="Times New Roman" w:cs="Times New Roman"/>
                <w:b/>
                <w:sz w:val="24"/>
                <w:szCs w:val="24"/>
                <w:lang w:eastAsia="en-US"/>
              </w:rPr>
              <w:t xml:space="preserve">) – </w:t>
            </w:r>
            <w:r w:rsidRPr="007E5C91">
              <w:rPr>
                <w:rFonts w:ascii="Times New Roman" w:eastAsiaTheme="minorHAnsi" w:hAnsi="Times New Roman" w:cs="Times New Roman"/>
                <w:sz w:val="24"/>
                <w:szCs w:val="24"/>
                <w:lang w:eastAsia="en-US"/>
              </w:rPr>
              <w:t>слабые стороны (потенциально негативные внутренние факторы)</w:t>
            </w:r>
          </w:p>
        </w:tc>
      </w:tr>
      <w:tr w:rsidR="005167DD" w:rsidRPr="00F86CEC" w:rsidTr="005167DD">
        <w:trPr>
          <w:trHeight w:val="1054"/>
        </w:trPr>
        <w:tc>
          <w:tcPr>
            <w:tcW w:w="2500" w:type="pct"/>
            <w:tcBorders>
              <w:top w:val="single" w:sz="4" w:space="0" w:color="auto"/>
              <w:left w:val="single" w:sz="4" w:space="0" w:color="auto"/>
              <w:bottom w:val="single" w:sz="4" w:space="0" w:color="auto"/>
              <w:right w:val="single" w:sz="4" w:space="0" w:color="auto"/>
            </w:tcBorders>
            <w:hideMark/>
          </w:tcPr>
          <w:p w:rsidR="005167DD" w:rsidRPr="00931859" w:rsidRDefault="005167DD" w:rsidP="005167DD">
            <w:pPr>
              <w:pStyle w:val="a9"/>
              <w:suppressAutoHyphens/>
              <w:spacing w:after="0" w:line="240" w:lineRule="auto"/>
              <w:ind w:left="0"/>
              <w:jc w:val="both"/>
              <w:rPr>
                <w:rFonts w:ascii="Times New Roman" w:eastAsia="Arial" w:hAnsi="Times New Roman"/>
                <w:sz w:val="24"/>
                <w:szCs w:val="24"/>
                <w:lang w:eastAsia="ar-SA"/>
              </w:rPr>
            </w:pPr>
            <w:r>
              <w:rPr>
                <w:rFonts w:ascii="Times New Roman" w:hAnsi="Times New Roman"/>
                <w:sz w:val="24"/>
                <w:szCs w:val="24"/>
              </w:rPr>
              <w:t xml:space="preserve">1. </w:t>
            </w:r>
            <w:r w:rsidRPr="00931859">
              <w:rPr>
                <w:rFonts w:ascii="Times New Roman" w:eastAsia="Arial" w:hAnsi="Times New Roman"/>
                <w:sz w:val="24"/>
                <w:szCs w:val="24"/>
                <w:lang w:eastAsia="ar-SA"/>
              </w:rPr>
              <w:t>Остепененность ППС вуза составляет более 50%, что существенно п</w:t>
            </w:r>
            <w:r>
              <w:rPr>
                <w:rFonts w:ascii="Times New Roman" w:eastAsia="Arial" w:hAnsi="Times New Roman"/>
                <w:sz w:val="24"/>
                <w:szCs w:val="24"/>
                <w:lang w:eastAsia="ar-SA"/>
              </w:rPr>
              <w:t xml:space="preserve">ревышает норматив для Академий в </w:t>
            </w:r>
            <w:r w:rsidRPr="00931859">
              <w:rPr>
                <w:rFonts w:ascii="Times New Roman" w:eastAsia="Arial" w:hAnsi="Times New Roman"/>
                <w:sz w:val="24"/>
                <w:szCs w:val="24"/>
                <w:lang w:eastAsia="ar-SA"/>
              </w:rPr>
              <w:t>30%</w:t>
            </w:r>
            <w:r>
              <w:rPr>
                <w:rFonts w:ascii="Times New Roman" w:eastAsia="Arial" w:hAnsi="Times New Roman"/>
                <w:sz w:val="24"/>
                <w:szCs w:val="24"/>
                <w:lang w:eastAsia="ar-SA"/>
              </w:rPr>
              <w:t>.</w:t>
            </w:r>
          </w:p>
          <w:p w:rsidR="005167DD" w:rsidRDefault="005167DD" w:rsidP="005167DD">
            <w:pPr>
              <w:pStyle w:val="14"/>
              <w:jc w:val="both"/>
              <w:rPr>
                <w:rFonts w:ascii="Times New Roman" w:hAnsi="Times New Roman" w:cs="Times New Roman"/>
                <w:sz w:val="24"/>
                <w:szCs w:val="24"/>
              </w:rPr>
            </w:pPr>
            <w:r>
              <w:rPr>
                <w:rFonts w:ascii="Times New Roman" w:hAnsi="Times New Roman" w:cs="Times New Roman"/>
                <w:sz w:val="24"/>
                <w:szCs w:val="24"/>
              </w:rPr>
              <w:t>2. Высококвалифицированный ППС с базовым образованием, наличие преподавателей, имеющих практический опыт работы.</w:t>
            </w:r>
          </w:p>
          <w:p w:rsidR="005167DD" w:rsidRDefault="005167DD" w:rsidP="005167DD">
            <w:pPr>
              <w:pStyle w:val="14"/>
              <w:jc w:val="both"/>
              <w:rPr>
                <w:rFonts w:ascii="Times New Roman" w:hAnsi="Times New Roman" w:cs="Times New Roman"/>
                <w:sz w:val="24"/>
                <w:szCs w:val="24"/>
              </w:rPr>
            </w:pPr>
            <w:r>
              <w:rPr>
                <w:rFonts w:ascii="Times New Roman" w:hAnsi="Times New Roman" w:cs="Times New Roman"/>
                <w:sz w:val="24"/>
                <w:szCs w:val="24"/>
              </w:rPr>
              <w:t>3. Участие преподавателей в международных, республиканских, региональных и межвузовских конференциях и проектах.</w:t>
            </w:r>
          </w:p>
          <w:p w:rsidR="005167DD" w:rsidRDefault="005167DD" w:rsidP="005167DD">
            <w:pPr>
              <w:pStyle w:val="14"/>
              <w:jc w:val="both"/>
              <w:rPr>
                <w:rFonts w:ascii="Times New Roman" w:hAnsi="Times New Roman" w:cs="Times New Roman"/>
                <w:sz w:val="24"/>
                <w:szCs w:val="24"/>
              </w:rPr>
            </w:pPr>
            <w:r>
              <w:rPr>
                <w:rFonts w:ascii="Times New Roman" w:hAnsi="Times New Roman" w:cs="Times New Roman"/>
                <w:sz w:val="24"/>
                <w:szCs w:val="24"/>
              </w:rPr>
              <w:t>4. Реализация международного сотрудничества в рамках повышения квалификации.</w:t>
            </w:r>
          </w:p>
          <w:p w:rsidR="005167DD" w:rsidRDefault="005167DD" w:rsidP="005167DD">
            <w:pPr>
              <w:pStyle w:val="14"/>
              <w:jc w:val="both"/>
              <w:rPr>
                <w:rFonts w:ascii="Times New Roman" w:hAnsi="Times New Roman" w:cs="Times New Roman"/>
                <w:sz w:val="24"/>
                <w:szCs w:val="24"/>
              </w:rPr>
            </w:pPr>
            <w:r>
              <w:rPr>
                <w:rFonts w:ascii="Times New Roman" w:hAnsi="Times New Roman" w:cs="Times New Roman"/>
                <w:sz w:val="24"/>
                <w:szCs w:val="24"/>
              </w:rPr>
              <w:t>5. Наличие в Академии нескольких образовательных порталов.</w:t>
            </w:r>
          </w:p>
          <w:p w:rsidR="005167DD" w:rsidRDefault="005167DD" w:rsidP="005167DD">
            <w:pPr>
              <w:pStyle w:val="14"/>
              <w:jc w:val="both"/>
              <w:rPr>
                <w:rFonts w:ascii="Times New Roman" w:hAnsi="Times New Roman" w:cs="Times New Roman"/>
                <w:sz w:val="24"/>
                <w:szCs w:val="24"/>
              </w:rPr>
            </w:pPr>
            <w:r>
              <w:rPr>
                <w:rFonts w:ascii="Times New Roman" w:hAnsi="Times New Roman" w:cs="Times New Roman"/>
                <w:sz w:val="24"/>
                <w:szCs w:val="24"/>
              </w:rPr>
              <w:t>6. Владение ППС современными мультимедийными и образовательными технологиями.</w:t>
            </w:r>
          </w:p>
          <w:p w:rsidR="005167DD" w:rsidRDefault="005167DD" w:rsidP="005167DD">
            <w:pPr>
              <w:pStyle w:val="14"/>
              <w:jc w:val="both"/>
              <w:rPr>
                <w:rFonts w:ascii="Times New Roman" w:hAnsi="Times New Roman" w:cs="Times New Roman"/>
                <w:sz w:val="24"/>
                <w:szCs w:val="24"/>
              </w:rPr>
            </w:pPr>
            <w:r>
              <w:rPr>
                <w:rFonts w:ascii="Times New Roman" w:hAnsi="Times New Roman" w:cs="Times New Roman"/>
                <w:sz w:val="24"/>
                <w:szCs w:val="24"/>
              </w:rPr>
              <w:t>7. Наличие процедур мониторинга и оценки деятельности ППС и качества преподавания.</w:t>
            </w:r>
          </w:p>
          <w:p w:rsidR="005167DD" w:rsidRDefault="005167DD" w:rsidP="005167DD">
            <w:pPr>
              <w:pStyle w:val="14"/>
              <w:jc w:val="both"/>
              <w:rPr>
                <w:rFonts w:ascii="Times New Roman" w:hAnsi="Times New Roman" w:cs="Times New Roman"/>
                <w:sz w:val="24"/>
                <w:szCs w:val="24"/>
              </w:rPr>
            </w:pPr>
            <w:r>
              <w:rPr>
                <w:rFonts w:ascii="Times New Roman" w:hAnsi="Times New Roman" w:cs="Times New Roman"/>
                <w:sz w:val="24"/>
                <w:szCs w:val="24"/>
              </w:rPr>
              <w:t>8. Компетентность и высокое качество принятия решений АУП.</w:t>
            </w:r>
          </w:p>
          <w:p w:rsidR="005167DD" w:rsidRDefault="005167DD" w:rsidP="005167DD">
            <w:pPr>
              <w:pStyle w:val="14"/>
              <w:jc w:val="both"/>
              <w:rPr>
                <w:rFonts w:ascii="Times New Roman" w:hAnsi="Times New Roman" w:cs="Times New Roman"/>
                <w:sz w:val="24"/>
                <w:szCs w:val="24"/>
              </w:rPr>
            </w:pPr>
            <w:r>
              <w:rPr>
                <w:rFonts w:ascii="Times New Roman" w:hAnsi="Times New Roman" w:cs="Times New Roman"/>
                <w:sz w:val="24"/>
                <w:szCs w:val="24"/>
              </w:rPr>
              <w:t xml:space="preserve">9. Наличие действенного механизма </w:t>
            </w:r>
            <w:r>
              <w:rPr>
                <w:rFonts w:ascii="Times New Roman" w:hAnsi="Times New Roman" w:cs="Times New Roman"/>
                <w:sz w:val="24"/>
                <w:szCs w:val="24"/>
              </w:rPr>
              <w:lastRenderedPageBreak/>
              <w:t>социальной поддержки ППС и сотрудников руководством Академии.</w:t>
            </w:r>
          </w:p>
          <w:p w:rsidR="005167DD" w:rsidRDefault="005167DD" w:rsidP="005167DD">
            <w:pPr>
              <w:pStyle w:val="14"/>
              <w:jc w:val="both"/>
              <w:rPr>
                <w:rFonts w:ascii="Times New Roman" w:hAnsi="Times New Roman" w:cs="Times New Roman"/>
                <w:sz w:val="24"/>
                <w:szCs w:val="24"/>
              </w:rPr>
            </w:pPr>
            <w:r>
              <w:rPr>
                <w:rFonts w:ascii="Times New Roman" w:hAnsi="Times New Roman" w:cs="Times New Roman"/>
                <w:sz w:val="24"/>
                <w:szCs w:val="24"/>
              </w:rPr>
              <w:t>10. Эффективная деятельность Центра повышения квалификации вуза.</w:t>
            </w:r>
          </w:p>
          <w:p w:rsidR="005167DD" w:rsidRDefault="005167DD" w:rsidP="005167DD">
            <w:pPr>
              <w:pStyle w:val="14"/>
              <w:jc w:val="both"/>
              <w:rPr>
                <w:rFonts w:ascii="Times New Roman" w:hAnsi="Times New Roman" w:cs="Times New Roman"/>
                <w:sz w:val="24"/>
                <w:szCs w:val="24"/>
              </w:rPr>
            </w:pPr>
            <w:r>
              <w:rPr>
                <w:rFonts w:ascii="Times New Roman" w:hAnsi="Times New Roman" w:cs="Times New Roman"/>
                <w:sz w:val="24"/>
                <w:szCs w:val="24"/>
              </w:rPr>
              <w:t>11. Возможность целевой подготовки в магистратуре и докторантуре.</w:t>
            </w:r>
          </w:p>
        </w:tc>
        <w:tc>
          <w:tcPr>
            <w:tcW w:w="2500" w:type="pct"/>
            <w:tcBorders>
              <w:top w:val="single" w:sz="4" w:space="0" w:color="auto"/>
              <w:left w:val="single" w:sz="4" w:space="0" w:color="auto"/>
              <w:bottom w:val="single" w:sz="4" w:space="0" w:color="auto"/>
              <w:right w:val="single" w:sz="4" w:space="0" w:color="auto"/>
            </w:tcBorders>
          </w:tcPr>
          <w:p w:rsidR="005167DD" w:rsidRDefault="005167DD" w:rsidP="005167DD">
            <w:pPr>
              <w:pStyle w:val="14"/>
              <w:jc w:val="both"/>
              <w:rPr>
                <w:rFonts w:ascii="Times New Roman" w:eastAsia="Times New Roman" w:hAnsi="Times New Roman" w:cs="Times New Roman"/>
                <w:color w:val="000000"/>
                <w:sz w:val="24"/>
                <w:szCs w:val="24"/>
              </w:rPr>
            </w:pPr>
            <w:r>
              <w:rPr>
                <w:rFonts w:ascii="Times New Roman" w:hAnsi="Times New Roman" w:cs="Times New Roman"/>
                <w:sz w:val="24"/>
                <w:szCs w:val="24"/>
              </w:rPr>
              <w:lastRenderedPageBreak/>
              <w:t xml:space="preserve">1. </w:t>
            </w:r>
            <w:r w:rsidRPr="00931859">
              <w:rPr>
                <w:rFonts w:ascii="Times New Roman" w:eastAsia="Times New Roman" w:hAnsi="Times New Roman" w:cs="Times New Roman"/>
                <w:color w:val="000000"/>
                <w:sz w:val="24"/>
                <w:szCs w:val="24"/>
              </w:rPr>
              <w:t>Устаревание кадров, в том числе остепененных</w:t>
            </w:r>
            <w:r>
              <w:rPr>
                <w:rFonts w:ascii="Times New Roman" w:eastAsia="Times New Roman" w:hAnsi="Times New Roman" w:cs="Times New Roman"/>
                <w:color w:val="000000"/>
                <w:sz w:val="24"/>
                <w:szCs w:val="24"/>
              </w:rPr>
              <w:t>.</w:t>
            </w:r>
          </w:p>
          <w:p w:rsidR="005167DD" w:rsidRDefault="005167DD" w:rsidP="005167DD">
            <w:pPr>
              <w:pStyle w:val="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Нежелание осваивать ИКТ преподавателями старшего </w:t>
            </w:r>
            <w:r w:rsidR="00F85019">
              <w:rPr>
                <w:rFonts w:ascii="Times New Roman" w:eastAsia="Times New Roman" w:hAnsi="Times New Roman" w:cs="Times New Roman"/>
                <w:color w:val="000000"/>
                <w:sz w:val="24"/>
                <w:szCs w:val="24"/>
              </w:rPr>
              <w:t>поколения</w:t>
            </w:r>
            <w:r>
              <w:rPr>
                <w:rFonts w:ascii="Times New Roman" w:eastAsia="Times New Roman" w:hAnsi="Times New Roman" w:cs="Times New Roman"/>
                <w:color w:val="000000"/>
                <w:sz w:val="24"/>
                <w:szCs w:val="24"/>
              </w:rPr>
              <w:t>.</w:t>
            </w:r>
          </w:p>
          <w:p w:rsidR="005167DD" w:rsidRDefault="005167DD" w:rsidP="005167DD">
            <w:pPr>
              <w:pStyle w:val="14"/>
              <w:jc w:val="both"/>
              <w:rPr>
                <w:rFonts w:ascii="Times New Roman" w:hAnsi="Times New Roman" w:cs="Times New Roman"/>
                <w:sz w:val="24"/>
                <w:szCs w:val="24"/>
              </w:rPr>
            </w:pPr>
            <w:r>
              <w:rPr>
                <w:rFonts w:ascii="Times New Roman" w:hAnsi="Times New Roman" w:cs="Times New Roman"/>
                <w:sz w:val="24"/>
                <w:szCs w:val="24"/>
              </w:rPr>
              <w:t>Недостаточное привлечение ведущих преподавателей из зарубежных стран для чтения лекций;</w:t>
            </w:r>
          </w:p>
          <w:p w:rsidR="005167DD" w:rsidRDefault="005167DD" w:rsidP="005167DD">
            <w:pPr>
              <w:pStyle w:val="14"/>
              <w:jc w:val="both"/>
              <w:rPr>
                <w:rFonts w:ascii="Times New Roman" w:hAnsi="Times New Roman" w:cs="Times New Roman"/>
                <w:sz w:val="24"/>
                <w:szCs w:val="24"/>
              </w:rPr>
            </w:pPr>
            <w:r>
              <w:rPr>
                <w:rFonts w:ascii="Times New Roman" w:hAnsi="Times New Roman" w:cs="Times New Roman"/>
                <w:sz w:val="24"/>
                <w:szCs w:val="24"/>
              </w:rPr>
              <w:t>3. Недостаточный уровень владения ППС иностранными языками.</w:t>
            </w:r>
          </w:p>
        </w:tc>
      </w:tr>
      <w:tr w:rsidR="007E5C91" w:rsidRPr="00F86CEC" w:rsidTr="007E5C91">
        <w:trPr>
          <w:trHeight w:val="268"/>
        </w:trPr>
        <w:tc>
          <w:tcPr>
            <w:tcW w:w="2500" w:type="pct"/>
            <w:tcBorders>
              <w:top w:val="single" w:sz="4" w:space="0" w:color="auto"/>
              <w:left w:val="single" w:sz="4" w:space="0" w:color="auto"/>
              <w:bottom w:val="single" w:sz="4" w:space="0" w:color="auto"/>
              <w:right w:val="single" w:sz="4" w:space="0" w:color="auto"/>
            </w:tcBorders>
            <w:hideMark/>
          </w:tcPr>
          <w:p w:rsidR="007E5C91" w:rsidRPr="00AA4A5A" w:rsidRDefault="007E5C91" w:rsidP="007E5C91">
            <w:pPr>
              <w:keepNext/>
              <w:widowControl w:val="0"/>
              <w:tabs>
                <w:tab w:val="left" w:pos="709"/>
                <w:tab w:val="left" w:pos="993"/>
              </w:tabs>
              <w:suppressAutoHyphens/>
              <w:spacing w:after="0" w:line="240" w:lineRule="auto"/>
              <w:ind w:firstLine="213"/>
              <w:contextualSpacing/>
              <w:jc w:val="both"/>
              <w:rPr>
                <w:rFonts w:ascii="Times New Roman" w:eastAsia="DejaVu Sans" w:hAnsi="Times New Roman" w:cs="Times New Roman"/>
                <w:b/>
                <w:color w:val="00000A"/>
                <w:sz w:val="24"/>
                <w:szCs w:val="24"/>
                <w:lang w:val="kk-KZ" w:eastAsia="en-US"/>
              </w:rPr>
            </w:pPr>
            <w:r w:rsidRPr="00AA4A5A">
              <w:rPr>
                <w:rFonts w:ascii="Times New Roman" w:eastAsia="DejaVu Sans" w:hAnsi="Times New Roman" w:cs="Times New Roman"/>
                <w:b/>
                <w:color w:val="00000A"/>
                <w:sz w:val="24"/>
                <w:szCs w:val="24"/>
                <w:lang w:val="kk-KZ" w:eastAsia="en-US"/>
              </w:rPr>
              <w:lastRenderedPageBreak/>
              <w:t xml:space="preserve">O (Opportunities) – </w:t>
            </w:r>
            <w:r w:rsidRPr="007E5C91">
              <w:rPr>
                <w:rFonts w:ascii="Times New Roman" w:eastAsia="DejaVu Sans" w:hAnsi="Times New Roman" w:cs="Times New Roman"/>
                <w:color w:val="00000A"/>
                <w:sz w:val="24"/>
                <w:szCs w:val="24"/>
                <w:lang w:val="kk-KZ" w:eastAsia="en-US"/>
              </w:rPr>
              <w:t>благоприятные возможности (потенциально позитивные внешние факторы)</w:t>
            </w:r>
          </w:p>
        </w:tc>
        <w:tc>
          <w:tcPr>
            <w:tcW w:w="2500" w:type="pct"/>
            <w:tcBorders>
              <w:top w:val="single" w:sz="4" w:space="0" w:color="auto"/>
              <w:left w:val="single" w:sz="4" w:space="0" w:color="auto"/>
              <w:bottom w:val="single" w:sz="4" w:space="0" w:color="auto"/>
              <w:right w:val="single" w:sz="4" w:space="0" w:color="auto"/>
            </w:tcBorders>
            <w:hideMark/>
          </w:tcPr>
          <w:p w:rsidR="007E5C91" w:rsidRPr="00AA4A5A" w:rsidRDefault="007E5C91" w:rsidP="007E5C91">
            <w:pPr>
              <w:keepNext/>
              <w:widowControl w:val="0"/>
              <w:tabs>
                <w:tab w:val="left" w:pos="709"/>
                <w:tab w:val="left" w:pos="993"/>
              </w:tabs>
              <w:suppressAutoHyphens/>
              <w:spacing w:after="0" w:line="240" w:lineRule="auto"/>
              <w:ind w:firstLine="213"/>
              <w:contextualSpacing/>
              <w:jc w:val="both"/>
              <w:rPr>
                <w:rFonts w:ascii="Times New Roman" w:eastAsia="DejaVu Sans" w:hAnsi="Times New Roman" w:cs="Times New Roman"/>
                <w:b/>
                <w:color w:val="00000A"/>
                <w:sz w:val="24"/>
                <w:szCs w:val="24"/>
                <w:lang w:val="kk-KZ" w:eastAsia="en-US"/>
              </w:rPr>
            </w:pPr>
            <w:r w:rsidRPr="00AA4A5A">
              <w:rPr>
                <w:rFonts w:ascii="Times New Roman" w:eastAsia="DejaVu Sans" w:hAnsi="Times New Roman" w:cs="Times New Roman"/>
                <w:b/>
                <w:color w:val="00000A"/>
                <w:sz w:val="24"/>
                <w:szCs w:val="24"/>
                <w:lang w:val="kk-KZ" w:eastAsia="en-US"/>
              </w:rPr>
              <w:t xml:space="preserve">T (Threats) – </w:t>
            </w:r>
            <w:r w:rsidRPr="007E5C91">
              <w:rPr>
                <w:rFonts w:ascii="Times New Roman" w:eastAsia="DejaVu Sans" w:hAnsi="Times New Roman" w:cs="Times New Roman"/>
                <w:color w:val="00000A"/>
                <w:sz w:val="24"/>
                <w:szCs w:val="24"/>
                <w:lang w:val="kk-KZ" w:eastAsia="en-US"/>
              </w:rPr>
              <w:t>угрозы (потенциально негативные внешние факторы)</w:t>
            </w:r>
          </w:p>
        </w:tc>
      </w:tr>
      <w:tr w:rsidR="005167DD" w:rsidRPr="00F86CEC" w:rsidTr="005167DD">
        <w:trPr>
          <w:trHeight w:val="545"/>
        </w:trPr>
        <w:tc>
          <w:tcPr>
            <w:tcW w:w="2500" w:type="pct"/>
            <w:tcBorders>
              <w:top w:val="single" w:sz="4" w:space="0" w:color="auto"/>
              <w:left w:val="single" w:sz="4" w:space="0" w:color="auto"/>
              <w:bottom w:val="single" w:sz="4" w:space="0" w:color="auto"/>
              <w:right w:val="single" w:sz="4" w:space="0" w:color="auto"/>
            </w:tcBorders>
            <w:hideMark/>
          </w:tcPr>
          <w:p w:rsidR="005167DD" w:rsidRDefault="005167DD" w:rsidP="005167DD">
            <w:pPr>
              <w:pStyle w:val="14"/>
              <w:jc w:val="both"/>
              <w:rPr>
                <w:rFonts w:ascii="Times New Roman" w:hAnsi="Times New Roman" w:cs="Times New Roman"/>
                <w:sz w:val="24"/>
                <w:szCs w:val="24"/>
              </w:rPr>
            </w:pPr>
            <w:r>
              <w:rPr>
                <w:rFonts w:ascii="Times New Roman" w:hAnsi="Times New Roman" w:cs="Times New Roman"/>
                <w:sz w:val="24"/>
                <w:szCs w:val="24"/>
              </w:rPr>
              <w:t xml:space="preserve">1. Широкое представительство ППС в профессиональных, общественных организациях, объединениях. </w:t>
            </w:r>
          </w:p>
          <w:p w:rsidR="005167DD" w:rsidRDefault="005167DD" w:rsidP="005167DD">
            <w:pPr>
              <w:pStyle w:val="14"/>
              <w:jc w:val="both"/>
              <w:rPr>
                <w:rFonts w:ascii="Times New Roman" w:hAnsi="Times New Roman" w:cs="Times New Roman"/>
                <w:sz w:val="24"/>
                <w:szCs w:val="24"/>
              </w:rPr>
            </w:pPr>
            <w:r>
              <w:rPr>
                <w:rFonts w:ascii="Times New Roman" w:hAnsi="Times New Roman" w:cs="Times New Roman"/>
                <w:sz w:val="24"/>
                <w:szCs w:val="24"/>
              </w:rPr>
              <w:t>2. Предоставление возможности ППС размещать учебные курсы на платформе КазНУ им.Аль- Фараби.</w:t>
            </w:r>
          </w:p>
          <w:p w:rsidR="005167DD" w:rsidRDefault="005167DD" w:rsidP="005167DD">
            <w:pPr>
              <w:pStyle w:val="14"/>
              <w:jc w:val="both"/>
              <w:rPr>
                <w:rFonts w:ascii="Times New Roman" w:hAnsi="Times New Roman" w:cs="Times New Roman"/>
                <w:sz w:val="24"/>
                <w:szCs w:val="24"/>
              </w:rPr>
            </w:pPr>
            <w:r>
              <w:rPr>
                <w:rFonts w:ascii="Times New Roman" w:hAnsi="Times New Roman" w:cs="Times New Roman"/>
                <w:sz w:val="24"/>
                <w:szCs w:val="24"/>
              </w:rPr>
              <w:t>3. Участие в конкурсах на грантовое финансирование.</w:t>
            </w:r>
          </w:p>
        </w:tc>
        <w:tc>
          <w:tcPr>
            <w:tcW w:w="2500" w:type="pct"/>
            <w:tcBorders>
              <w:top w:val="single" w:sz="4" w:space="0" w:color="auto"/>
              <w:left w:val="single" w:sz="4" w:space="0" w:color="auto"/>
              <w:bottom w:val="single" w:sz="4" w:space="0" w:color="auto"/>
              <w:right w:val="single" w:sz="4" w:space="0" w:color="auto"/>
            </w:tcBorders>
            <w:hideMark/>
          </w:tcPr>
          <w:p w:rsidR="005167DD" w:rsidRDefault="005167DD" w:rsidP="005167DD">
            <w:pPr>
              <w:pStyle w:val="14"/>
              <w:jc w:val="both"/>
              <w:rPr>
                <w:rFonts w:ascii="Times New Roman" w:hAnsi="Times New Roman" w:cs="Times New Roman"/>
                <w:sz w:val="24"/>
                <w:szCs w:val="24"/>
              </w:rPr>
            </w:pPr>
            <w:r>
              <w:rPr>
                <w:rFonts w:ascii="Times New Roman" w:hAnsi="Times New Roman" w:cs="Times New Roman"/>
                <w:sz w:val="24"/>
                <w:szCs w:val="24"/>
              </w:rPr>
              <w:t>1. Активная политика вузов-конкурентов по привлечению остепененных преподавателей.</w:t>
            </w:r>
          </w:p>
          <w:p w:rsidR="005167DD" w:rsidRDefault="00F85019" w:rsidP="005167DD">
            <w:pPr>
              <w:pStyle w:val="14"/>
              <w:jc w:val="both"/>
              <w:rPr>
                <w:rFonts w:ascii="Times New Roman" w:hAnsi="Times New Roman" w:cs="Times New Roman"/>
                <w:sz w:val="24"/>
                <w:szCs w:val="24"/>
              </w:rPr>
            </w:pPr>
            <w:r>
              <w:rPr>
                <w:rFonts w:ascii="Times New Roman" w:hAnsi="Times New Roman" w:cs="Times New Roman"/>
                <w:sz w:val="24"/>
                <w:szCs w:val="24"/>
              </w:rPr>
              <w:t>2</w:t>
            </w:r>
            <w:r w:rsidR="005167DD">
              <w:rPr>
                <w:rFonts w:ascii="Times New Roman" w:hAnsi="Times New Roman" w:cs="Times New Roman"/>
                <w:sz w:val="24"/>
                <w:szCs w:val="24"/>
              </w:rPr>
              <w:t xml:space="preserve">. Сложность и высокая стоимость публикаций статей ППС в журналах с ненулевым импакт-фактором базы </w:t>
            </w:r>
            <w:r w:rsidR="005167DD">
              <w:rPr>
                <w:rFonts w:ascii="Times New Roman" w:hAnsi="Times New Roman" w:cs="Times New Roman"/>
                <w:sz w:val="24"/>
                <w:szCs w:val="24"/>
                <w:lang w:val="en-US"/>
              </w:rPr>
              <w:t>Tomson</w:t>
            </w:r>
            <w:r w:rsidR="005167DD" w:rsidRPr="00931859">
              <w:rPr>
                <w:rFonts w:ascii="Times New Roman" w:hAnsi="Times New Roman" w:cs="Times New Roman"/>
                <w:sz w:val="24"/>
                <w:szCs w:val="24"/>
              </w:rPr>
              <w:t xml:space="preserve"> </w:t>
            </w:r>
            <w:r w:rsidR="005167DD">
              <w:rPr>
                <w:rFonts w:ascii="Times New Roman" w:hAnsi="Times New Roman" w:cs="Times New Roman"/>
                <w:sz w:val="24"/>
                <w:szCs w:val="24"/>
                <w:lang w:val="en-US"/>
              </w:rPr>
              <w:t>Reuters</w:t>
            </w:r>
            <w:r w:rsidR="005167DD">
              <w:rPr>
                <w:rFonts w:ascii="Times New Roman" w:hAnsi="Times New Roman" w:cs="Times New Roman"/>
                <w:sz w:val="24"/>
                <w:szCs w:val="24"/>
              </w:rPr>
              <w:t>.</w:t>
            </w:r>
          </w:p>
        </w:tc>
      </w:tr>
    </w:tbl>
    <w:p w:rsidR="005167DD" w:rsidRPr="00150A22" w:rsidRDefault="005167DD" w:rsidP="005167DD">
      <w:pPr>
        <w:pStyle w:val="14"/>
        <w:ind w:left="708"/>
        <w:jc w:val="both"/>
        <w:rPr>
          <w:rFonts w:ascii="Times New Roman" w:hAnsi="Times New Roman" w:cs="Times New Roman"/>
          <w:sz w:val="28"/>
          <w:szCs w:val="28"/>
        </w:rPr>
      </w:pPr>
    </w:p>
    <w:p w:rsidR="005167DD" w:rsidRDefault="005167DD">
      <w:pPr>
        <w:sectPr w:rsidR="005167DD" w:rsidSect="007811C2">
          <w:pgSz w:w="11906" w:h="16838"/>
          <w:pgMar w:top="1134" w:right="1134" w:bottom="1134" w:left="1134" w:header="567" w:footer="567" w:gutter="0"/>
          <w:cols w:space="708"/>
          <w:docGrid w:linePitch="360"/>
        </w:sectPr>
      </w:pPr>
    </w:p>
    <w:p w:rsidR="007811C2" w:rsidRDefault="005167DD" w:rsidP="007811C2">
      <w:pPr>
        <w:widowControl w:val="0"/>
        <w:spacing w:after="0" w:line="240" w:lineRule="auto"/>
        <w:jc w:val="center"/>
        <w:rPr>
          <w:rFonts w:ascii="Times New Roman" w:hAnsi="Times New Roman"/>
          <w:b/>
          <w:caps/>
          <w:sz w:val="28"/>
          <w:szCs w:val="24"/>
        </w:rPr>
      </w:pPr>
      <w:r w:rsidRPr="00DA3DEC">
        <w:rPr>
          <w:rFonts w:ascii="Times New Roman" w:hAnsi="Times New Roman"/>
          <w:b/>
          <w:caps/>
          <w:sz w:val="28"/>
          <w:szCs w:val="24"/>
        </w:rPr>
        <w:lastRenderedPageBreak/>
        <w:t xml:space="preserve">Стандарт 7. </w:t>
      </w:r>
    </w:p>
    <w:p w:rsidR="005167DD" w:rsidRPr="00DA3DEC" w:rsidRDefault="005167DD" w:rsidP="007811C2">
      <w:pPr>
        <w:widowControl w:val="0"/>
        <w:spacing w:after="0" w:line="240" w:lineRule="auto"/>
        <w:jc w:val="center"/>
        <w:rPr>
          <w:rFonts w:ascii="Times New Roman" w:hAnsi="Times New Roman"/>
          <w:b/>
          <w:caps/>
          <w:sz w:val="28"/>
          <w:szCs w:val="24"/>
        </w:rPr>
      </w:pPr>
      <w:r w:rsidRPr="00DA3DEC">
        <w:rPr>
          <w:rFonts w:ascii="Times New Roman" w:hAnsi="Times New Roman"/>
          <w:b/>
          <w:caps/>
          <w:sz w:val="28"/>
          <w:szCs w:val="24"/>
        </w:rPr>
        <w:t>Научно-исследовательская работа</w:t>
      </w:r>
    </w:p>
    <w:p w:rsidR="005167DD" w:rsidRPr="00DA3DEC" w:rsidRDefault="005167DD" w:rsidP="005167DD">
      <w:pPr>
        <w:pStyle w:val="5"/>
        <w:spacing w:before="0" w:after="0" w:line="240" w:lineRule="auto"/>
        <w:ind w:firstLine="567"/>
        <w:rPr>
          <w:rFonts w:ascii="Times New Roman" w:hAnsi="Times New Roman"/>
          <w:i w:val="0"/>
          <w:sz w:val="28"/>
          <w:szCs w:val="24"/>
        </w:rPr>
      </w:pPr>
    </w:p>
    <w:p w:rsidR="005167DD" w:rsidRPr="00DA3DEC" w:rsidRDefault="005167DD" w:rsidP="005167DD">
      <w:pPr>
        <w:widowControl w:val="0"/>
        <w:spacing w:after="0" w:line="240" w:lineRule="auto"/>
        <w:ind w:firstLine="567"/>
        <w:jc w:val="both"/>
        <w:rPr>
          <w:rFonts w:ascii="Times New Roman" w:hAnsi="Times New Roman"/>
          <w:sz w:val="28"/>
          <w:szCs w:val="24"/>
        </w:rPr>
      </w:pPr>
      <w:r w:rsidRPr="005062BF">
        <w:rPr>
          <w:rFonts w:ascii="Times New Roman" w:hAnsi="Times New Roman"/>
          <w:sz w:val="28"/>
          <w:szCs w:val="24"/>
        </w:rPr>
        <w:t>7.1.1</w:t>
      </w:r>
      <w:r w:rsidRPr="00DA3DEC">
        <w:rPr>
          <w:rFonts w:ascii="Times New Roman" w:hAnsi="Times New Roman"/>
          <w:b/>
          <w:sz w:val="28"/>
          <w:szCs w:val="24"/>
        </w:rPr>
        <w:t xml:space="preserve"> </w:t>
      </w:r>
      <w:r>
        <w:rPr>
          <w:rFonts w:ascii="Times New Roman" w:hAnsi="Times New Roman"/>
          <w:sz w:val="28"/>
          <w:szCs w:val="24"/>
        </w:rPr>
        <w:t>Академия</w:t>
      </w:r>
      <w:r w:rsidRPr="00DA3DEC">
        <w:rPr>
          <w:rFonts w:ascii="Times New Roman" w:hAnsi="Times New Roman"/>
          <w:sz w:val="28"/>
          <w:szCs w:val="24"/>
        </w:rPr>
        <w:t xml:space="preserve"> аккредитована в качестве субъекта научной и научно-технической деятельности. В Комитете науки МОН РК получено свидетельство об аккредитации Серии МК № 005605 от 26 июня 2019 года. Научно-исследовательская деятельность вуза, научных центров и кафедр вуза осуществляется в соответствии с Законами РК «Об образовании</w:t>
      </w:r>
      <w:r w:rsidRPr="00EF42C3">
        <w:rPr>
          <w:rFonts w:ascii="Times New Roman" w:hAnsi="Times New Roman"/>
          <w:sz w:val="28"/>
          <w:szCs w:val="24"/>
        </w:rPr>
        <w:t>» от 27 июля 2007 года № 319-III, «О науке» от 18 февраля 2011 года № 407-IV, «О коммерциализации результатов научной и (или) научно-технической деятельности» от 31 октября 2015 года № 381-V ЗРК, а также ГОСО РК 5.03.011-2006 «Система образования РК. Научно-исследовательская работа в высших учебных заведениях. Основные положения», ГОСО РК 5.03.014-2006 «Образование высшее профессиональное. Учебные и научные лаборатории вузов. Основные положения». Так же для руководства выполнением</w:t>
      </w:r>
      <w:r w:rsidRPr="00DA3DEC">
        <w:rPr>
          <w:rFonts w:ascii="Times New Roman" w:hAnsi="Times New Roman"/>
          <w:sz w:val="28"/>
          <w:szCs w:val="24"/>
        </w:rPr>
        <w:t xml:space="preserve"> НИР принимаются во внимание Постановления Правительства Республики Казахстан и Указ Президента Республики Казахстан соответствующих направлений. Например, Постановление Правительства РК «Об утверждении Правил базового, грантового, программно-целевого финансирования научной и (или) научно-технической деятельности» от 25.05.11 № 575, Указ Президента РК «Об утверждении Концепции инновационного развития Республики Казахстан до 2020 года» от 04.06.13 № 579 и др.</w:t>
      </w:r>
    </w:p>
    <w:p w:rsidR="005167DD" w:rsidRPr="00DA3DEC" w:rsidRDefault="005167DD" w:rsidP="005167DD">
      <w:pPr>
        <w:widowControl w:val="0"/>
        <w:spacing w:after="0" w:line="240" w:lineRule="auto"/>
        <w:ind w:firstLine="567"/>
        <w:jc w:val="both"/>
        <w:rPr>
          <w:rFonts w:ascii="Times New Roman" w:hAnsi="Times New Roman"/>
          <w:sz w:val="28"/>
          <w:szCs w:val="24"/>
        </w:rPr>
      </w:pPr>
      <w:r w:rsidRPr="00DA3DEC">
        <w:rPr>
          <w:rFonts w:ascii="Times New Roman" w:hAnsi="Times New Roman"/>
          <w:sz w:val="28"/>
          <w:szCs w:val="24"/>
        </w:rPr>
        <w:t xml:space="preserve">В </w:t>
      </w:r>
      <w:r>
        <w:rPr>
          <w:rFonts w:ascii="Times New Roman" w:hAnsi="Times New Roman"/>
          <w:sz w:val="28"/>
          <w:szCs w:val="24"/>
        </w:rPr>
        <w:t>Академии</w:t>
      </w:r>
      <w:r w:rsidRPr="00DA3DEC">
        <w:rPr>
          <w:rFonts w:ascii="Times New Roman" w:hAnsi="Times New Roman"/>
          <w:sz w:val="28"/>
          <w:szCs w:val="24"/>
        </w:rPr>
        <w:t xml:space="preserve"> созданы все необходимые условия для интеграции образования, науки и инноваций. </w:t>
      </w:r>
      <w:r w:rsidRPr="00DA3DEC">
        <w:rPr>
          <w:rFonts w:ascii="Times New Roman" w:hAnsi="Times New Roman"/>
          <w:iCs/>
          <w:sz w:val="28"/>
          <w:szCs w:val="24"/>
        </w:rPr>
        <w:t xml:space="preserve">Основными задачами научно-исследовательской работы вуза являются: </w:t>
      </w:r>
      <w:r w:rsidRPr="00DA3DEC">
        <w:rPr>
          <w:rFonts w:ascii="Times New Roman" w:hAnsi="Times New Roman"/>
          <w:sz w:val="28"/>
          <w:szCs w:val="24"/>
        </w:rPr>
        <w:t xml:space="preserve">исследование актуальных проблем в области фундаментальных и прикладных наук; поиск конкретных путей решения наиболее актуальных проблем, связанных с обучением и воспитанием будущих специалистов; внедрение результатов исследований в вузовскую практику в учебный и производственный процесс предприятий и организаций; повышение научной квалификации профессорско-преподавательских кадров; пропаганда научных знаний среди студентов; укрепление связей </w:t>
      </w:r>
      <w:r>
        <w:rPr>
          <w:rFonts w:ascii="Times New Roman" w:hAnsi="Times New Roman"/>
          <w:sz w:val="28"/>
          <w:szCs w:val="24"/>
        </w:rPr>
        <w:t>Академии</w:t>
      </w:r>
      <w:r w:rsidRPr="00DA3DEC">
        <w:rPr>
          <w:rFonts w:ascii="Times New Roman" w:hAnsi="Times New Roman"/>
          <w:sz w:val="28"/>
          <w:szCs w:val="24"/>
        </w:rPr>
        <w:t xml:space="preserve"> с высшими учебными заведениями Казахстана, с ведущими научными центрами стран ближнего и дальнего зарубежья.</w:t>
      </w:r>
      <w:r>
        <w:rPr>
          <w:rFonts w:ascii="Times New Roman" w:hAnsi="Times New Roman"/>
          <w:sz w:val="28"/>
          <w:szCs w:val="24"/>
        </w:rPr>
        <w:t xml:space="preserve"> </w:t>
      </w:r>
    </w:p>
    <w:p w:rsidR="005167DD" w:rsidRPr="00DA3DEC" w:rsidRDefault="005167DD" w:rsidP="005167DD">
      <w:pPr>
        <w:widowControl w:val="0"/>
        <w:spacing w:after="0" w:line="240" w:lineRule="auto"/>
        <w:ind w:firstLine="567"/>
        <w:jc w:val="both"/>
        <w:rPr>
          <w:rFonts w:ascii="Times New Roman" w:hAnsi="Times New Roman"/>
          <w:sz w:val="28"/>
          <w:szCs w:val="28"/>
        </w:rPr>
      </w:pPr>
      <w:r w:rsidRPr="005062BF">
        <w:rPr>
          <w:rFonts w:ascii="Times New Roman" w:hAnsi="Times New Roman"/>
          <w:sz w:val="28"/>
          <w:szCs w:val="24"/>
        </w:rPr>
        <w:t xml:space="preserve">7.1.2 </w:t>
      </w:r>
      <w:r w:rsidRPr="00DA3DEC">
        <w:rPr>
          <w:rFonts w:ascii="Times New Roman" w:hAnsi="Times New Roman"/>
          <w:sz w:val="28"/>
          <w:szCs w:val="24"/>
        </w:rPr>
        <w:t xml:space="preserve">Политика в области научно-исследовательской работы (НИР) отражена в содержании миссии вуза, соответствует потенциалу </w:t>
      </w:r>
      <w:r>
        <w:rPr>
          <w:rFonts w:ascii="Times New Roman" w:hAnsi="Times New Roman"/>
          <w:sz w:val="28"/>
          <w:szCs w:val="24"/>
        </w:rPr>
        <w:t>Академии</w:t>
      </w:r>
      <w:r w:rsidRPr="00DA3DEC">
        <w:rPr>
          <w:rFonts w:ascii="Times New Roman" w:hAnsi="Times New Roman"/>
          <w:sz w:val="28"/>
          <w:szCs w:val="24"/>
        </w:rPr>
        <w:t xml:space="preserve">, направлена на удовлетворение потребностей и ожиданий общества и государства. В миссии вуза обозначена направленность на </w:t>
      </w:r>
      <w:r w:rsidRPr="00DA3DEC">
        <w:rPr>
          <w:rFonts w:ascii="Times New Roman" w:hAnsi="Times New Roman"/>
          <w:sz w:val="28"/>
          <w:szCs w:val="28"/>
          <w:shd w:val="clear" w:color="auto" w:fill="FFFFFF"/>
        </w:rPr>
        <w:t xml:space="preserve">обеспечение качественного, доступного, современного образования, поэтому безусловным приоритетом в плане НИР является актуальные, современные научные знания по всем преподаваемым дисциплинам ОП. </w:t>
      </w:r>
      <w:r>
        <w:rPr>
          <w:rFonts w:ascii="Times New Roman" w:hAnsi="Times New Roman"/>
          <w:sz w:val="28"/>
          <w:szCs w:val="28"/>
          <w:shd w:val="clear" w:color="auto" w:fill="FFFFFF"/>
        </w:rPr>
        <w:t>Академия</w:t>
      </w:r>
      <w:r w:rsidRPr="00DA3DEC">
        <w:rPr>
          <w:rFonts w:ascii="Times New Roman" w:hAnsi="Times New Roman"/>
          <w:sz w:val="28"/>
          <w:szCs w:val="28"/>
          <w:shd w:val="clear" w:color="auto" w:fill="FFFFFF"/>
        </w:rPr>
        <w:t xml:space="preserve"> обеспечивает конкурентоспособность выпускников, повышая их интеллектуальный и духовный потенциал, вовлекая в научные проекты, сегодняшние выпускники вуза будут формировать казахстанское </w:t>
      </w:r>
      <w:r w:rsidRPr="00DA3DEC">
        <w:rPr>
          <w:rFonts w:ascii="Times New Roman" w:hAnsi="Times New Roman"/>
          <w:sz w:val="28"/>
          <w:szCs w:val="28"/>
          <w:shd w:val="clear" w:color="auto" w:fill="FFFFFF"/>
        </w:rPr>
        <w:lastRenderedPageBreak/>
        <w:t>общество, составлять его ресурс, гарантировать устойчивое развитие страны.</w:t>
      </w:r>
    </w:p>
    <w:p w:rsidR="005167DD" w:rsidRPr="00DA3DEC" w:rsidRDefault="005167DD" w:rsidP="005167DD">
      <w:pPr>
        <w:widowControl w:val="0"/>
        <w:spacing w:after="0" w:line="240" w:lineRule="auto"/>
        <w:ind w:firstLine="567"/>
        <w:jc w:val="both"/>
        <w:rPr>
          <w:rFonts w:ascii="Times New Roman" w:hAnsi="Times New Roman"/>
          <w:sz w:val="28"/>
        </w:rPr>
      </w:pPr>
      <w:r w:rsidRPr="005062BF">
        <w:rPr>
          <w:rFonts w:ascii="Times New Roman" w:hAnsi="Times New Roman"/>
          <w:sz w:val="28"/>
          <w:szCs w:val="24"/>
        </w:rPr>
        <w:t xml:space="preserve">7.1.3 </w:t>
      </w:r>
      <w:r w:rsidRPr="005062BF">
        <w:rPr>
          <w:rFonts w:ascii="Times New Roman" w:hAnsi="Times New Roman"/>
          <w:sz w:val="28"/>
        </w:rPr>
        <w:t>Для мотивации</w:t>
      </w:r>
      <w:r w:rsidRPr="00DA3DEC">
        <w:rPr>
          <w:rFonts w:ascii="Times New Roman" w:hAnsi="Times New Roman"/>
          <w:sz w:val="28"/>
        </w:rPr>
        <w:t xml:space="preserve"> ППС вуза разработано Положение «О научно-исследовательской работе профессорско-преподавательского состава» ЧУ «</w:t>
      </w:r>
      <w:r>
        <w:rPr>
          <w:rFonts w:ascii="Times New Roman" w:hAnsi="Times New Roman"/>
          <w:sz w:val="28"/>
        </w:rPr>
        <w:t>Академия</w:t>
      </w:r>
      <w:r w:rsidRPr="00DA3DEC">
        <w:rPr>
          <w:rFonts w:ascii="Times New Roman" w:hAnsi="Times New Roman"/>
          <w:sz w:val="28"/>
        </w:rPr>
        <w:t xml:space="preserve"> «</w:t>
      </w:r>
      <w:r w:rsidRPr="00EF42C3">
        <w:rPr>
          <w:rFonts w:ascii="Times New Roman" w:hAnsi="Times New Roman"/>
          <w:sz w:val="28"/>
        </w:rPr>
        <w:t>Bolashaq</w:t>
      </w:r>
      <w:r w:rsidRPr="00DA3DEC">
        <w:rPr>
          <w:rFonts w:ascii="Times New Roman" w:hAnsi="Times New Roman"/>
          <w:sz w:val="28"/>
        </w:rPr>
        <w:t>» СМК П. НИР-ППС–2015 (с изменениями 2017 г.), позволяющее учитывать все виды работ, выполняемые субъектами научно-исследовательского сектора вуза.</w:t>
      </w:r>
    </w:p>
    <w:p w:rsidR="005167DD" w:rsidRPr="00DA3DEC" w:rsidRDefault="005167DD" w:rsidP="005167DD">
      <w:pPr>
        <w:spacing w:after="0" w:line="240" w:lineRule="auto"/>
        <w:ind w:firstLine="567"/>
        <w:jc w:val="both"/>
        <w:rPr>
          <w:rFonts w:ascii="Times New Roman" w:hAnsi="Times New Roman"/>
          <w:sz w:val="28"/>
          <w:szCs w:val="28"/>
        </w:rPr>
      </w:pPr>
      <w:r w:rsidRPr="00DA3DEC">
        <w:rPr>
          <w:rFonts w:ascii="Times New Roman" w:hAnsi="Times New Roman"/>
          <w:sz w:val="28"/>
          <w:szCs w:val="28"/>
        </w:rPr>
        <w:t>Научно-исследовательская работа вуза и ППС оценивается в соответствии с вышеназванным Положением по следующим критериям: объем финансируемых НИР; объем грантов на выполнение исследований; количество полученных патентов; количество опубликованных научных статей и печатных листов, в том числе в журналах, имеющих ненулевой импакт-фактор; цитируемость научных статей и монографий ППС; сотрудничество с республиканскими и международными организациями и организациями стран СНГ и РК; акты внедрения полученных результатов в учебный или производственный процесс; число магистрантов, защитивших диссертации в срок, установленный индивидуальными планами; подготовка, переподготовка и повышение квалификации ППС в научной сфере; организация и участие в республиканских и международных конференциях в очной или заочной форме; координация связи кафедр и вуза органами образования и различными научными центрами, институтами и учебными заведениями республики; отчеты НИР; количество студентов, вовлеченных в НИР, результативность НИРС и др.</w:t>
      </w:r>
    </w:p>
    <w:p w:rsidR="005167DD" w:rsidRPr="00DA3DEC" w:rsidRDefault="005167DD" w:rsidP="005167DD">
      <w:pPr>
        <w:widowControl w:val="0"/>
        <w:spacing w:after="0" w:line="240" w:lineRule="auto"/>
        <w:ind w:firstLine="567"/>
        <w:jc w:val="both"/>
        <w:rPr>
          <w:rFonts w:ascii="Times New Roman" w:hAnsi="Times New Roman"/>
          <w:sz w:val="28"/>
          <w:szCs w:val="28"/>
        </w:rPr>
      </w:pPr>
      <w:r w:rsidRPr="00DA3DEC">
        <w:rPr>
          <w:rFonts w:ascii="Times New Roman" w:hAnsi="Times New Roman"/>
          <w:sz w:val="28"/>
          <w:szCs w:val="28"/>
        </w:rPr>
        <w:t>Научный рейтинг ППС подводится ежегодно</w:t>
      </w:r>
      <w:r w:rsidRPr="00DA3DEC">
        <w:rPr>
          <w:rFonts w:ascii="Times New Roman" w:hAnsi="Times New Roman"/>
          <w:sz w:val="28"/>
          <w:szCs w:val="28"/>
          <w:lang w:val="kk-KZ"/>
        </w:rPr>
        <w:t>,</w:t>
      </w:r>
      <w:r w:rsidRPr="00DA3DEC">
        <w:rPr>
          <w:rFonts w:ascii="Times New Roman" w:hAnsi="Times New Roman"/>
          <w:sz w:val="28"/>
          <w:szCs w:val="28"/>
        </w:rPr>
        <w:t xml:space="preserve"> и по его результатам составляется общий рейтинг ППС, место каждого педагога ранжируется, по занятому в рейтинге месту определяется надбавка к заработной плате преподавателя. Результаты научного рейтинга учитываются при формировании стимулирующей доплаты к заработной плате ППС. Итоги научного рейтинга озвучиваются на итоговом заседании Ученого Совета проректором по НР и МС. Например, на нижепредставленных диаграммах показан пример отчетной открытой информации по ранжированию ППС. Данная информация представляется в динамике, и преподаватели вуза могут проанализировать изменения своего рейтинга и сравнить его с рейтингом коллег.</w:t>
      </w:r>
    </w:p>
    <w:p w:rsidR="005167DD" w:rsidRPr="00B10BF4" w:rsidRDefault="005167DD" w:rsidP="005167DD">
      <w:pPr>
        <w:widowControl w:val="0"/>
        <w:spacing w:after="0" w:line="240" w:lineRule="auto"/>
        <w:ind w:firstLine="567"/>
        <w:jc w:val="both"/>
        <w:rPr>
          <w:rFonts w:ascii="Times New Roman" w:hAnsi="Times New Roman"/>
          <w:sz w:val="24"/>
          <w:szCs w:val="24"/>
        </w:rPr>
      </w:pPr>
    </w:p>
    <w:p w:rsidR="005167DD" w:rsidRDefault="005167DD" w:rsidP="005167DD">
      <w:pPr>
        <w:widowControl w:val="0"/>
        <w:spacing w:after="0" w:line="240" w:lineRule="auto"/>
        <w:jc w:val="center"/>
        <w:rPr>
          <w:rFonts w:ascii="Times New Roman" w:hAnsi="Times New Roman"/>
          <w:sz w:val="24"/>
          <w:szCs w:val="24"/>
        </w:rPr>
      </w:pPr>
      <w:r w:rsidRPr="00B10BF4">
        <w:rPr>
          <w:rFonts w:ascii="Times New Roman" w:hAnsi="Times New Roman"/>
          <w:noProof/>
          <w:sz w:val="24"/>
          <w:szCs w:val="24"/>
        </w:rPr>
        <w:lastRenderedPageBreak/>
        <w:drawing>
          <wp:inline distT="0" distB="0" distL="0" distR="0">
            <wp:extent cx="6081824" cy="263816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srcRect b="9565"/>
                    <a:stretch/>
                  </pic:blipFill>
                  <pic:spPr bwMode="auto">
                    <a:xfrm>
                      <a:off x="0" y="0"/>
                      <a:ext cx="6133763" cy="2660694"/>
                    </a:xfrm>
                    <a:prstGeom prst="rect">
                      <a:avLst/>
                    </a:prstGeom>
                    <a:ln>
                      <a:noFill/>
                    </a:ln>
                    <a:extLst>
                      <a:ext uri="{53640926-AAD7-44D8-BBD7-CCE9431645EC}">
                        <a14:shadowObscured xmlns:a14="http://schemas.microsoft.com/office/drawing/2010/main"/>
                      </a:ext>
                    </a:extLst>
                  </pic:spPr>
                </pic:pic>
              </a:graphicData>
            </a:graphic>
          </wp:inline>
        </w:drawing>
      </w:r>
    </w:p>
    <w:p w:rsidR="005167DD" w:rsidRDefault="005167DD" w:rsidP="005167DD">
      <w:pPr>
        <w:widowControl w:val="0"/>
        <w:spacing w:after="0" w:line="240" w:lineRule="auto"/>
        <w:jc w:val="both"/>
        <w:rPr>
          <w:rFonts w:ascii="Times New Roman" w:hAnsi="Times New Roman"/>
          <w:sz w:val="24"/>
          <w:szCs w:val="24"/>
        </w:rPr>
      </w:pPr>
    </w:p>
    <w:p w:rsidR="005167DD" w:rsidRDefault="005167DD" w:rsidP="005167DD">
      <w:pPr>
        <w:widowControl w:val="0"/>
        <w:spacing w:after="0" w:line="240" w:lineRule="auto"/>
        <w:jc w:val="both"/>
        <w:rPr>
          <w:rFonts w:ascii="Times New Roman" w:hAnsi="Times New Roman"/>
          <w:sz w:val="24"/>
          <w:szCs w:val="24"/>
        </w:rPr>
      </w:pPr>
    </w:p>
    <w:tbl>
      <w:tblPr>
        <w:tblW w:w="5000" w:type="pct"/>
        <w:tblLook w:val="04A0" w:firstRow="1" w:lastRow="0" w:firstColumn="1" w:lastColumn="0" w:noHBand="0" w:noVBand="1"/>
      </w:tblPr>
      <w:tblGrid>
        <w:gridCol w:w="10137"/>
      </w:tblGrid>
      <w:tr w:rsidR="005167DD" w:rsidTr="005167DD">
        <w:tc>
          <w:tcPr>
            <w:tcW w:w="5000" w:type="pct"/>
          </w:tcPr>
          <w:p w:rsidR="005167DD" w:rsidRDefault="005167DD" w:rsidP="005167DD">
            <w:pPr>
              <w:widowControl w:val="0"/>
              <w:jc w:val="center"/>
              <w:rPr>
                <w:rFonts w:ascii="Times New Roman" w:hAnsi="Times New Roman"/>
                <w:sz w:val="24"/>
                <w:szCs w:val="24"/>
              </w:rPr>
            </w:pPr>
            <w:r w:rsidRPr="00B10BF4">
              <w:rPr>
                <w:rFonts w:ascii="Times New Roman" w:hAnsi="Times New Roman"/>
                <w:noProof/>
                <w:sz w:val="24"/>
                <w:szCs w:val="24"/>
              </w:rPr>
              <w:drawing>
                <wp:inline distT="0" distB="0" distL="0" distR="0">
                  <wp:extent cx="4282987" cy="200955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srcRect l="14218" r="18869"/>
                          <a:stretch/>
                        </pic:blipFill>
                        <pic:spPr bwMode="auto">
                          <a:xfrm>
                            <a:off x="0" y="0"/>
                            <a:ext cx="4422072" cy="2074811"/>
                          </a:xfrm>
                          <a:prstGeom prst="rect">
                            <a:avLst/>
                          </a:prstGeom>
                          <a:ln>
                            <a:noFill/>
                          </a:ln>
                          <a:extLst>
                            <a:ext uri="{53640926-AAD7-44D8-BBD7-CCE9431645EC}">
                              <a14:shadowObscured xmlns:a14="http://schemas.microsoft.com/office/drawing/2010/main"/>
                            </a:ext>
                          </a:extLst>
                        </pic:spPr>
                      </pic:pic>
                    </a:graphicData>
                  </a:graphic>
                </wp:inline>
              </w:drawing>
            </w:r>
          </w:p>
          <w:p w:rsidR="005167DD" w:rsidRDefault="005167DD" w:rsidP="005167DD">
            <w:pPr>
              <w:widowControl w:val="0"/>
              <w:jc w:val="center"/>
              <w:rPr>
                <w:rFonts w:ascii="Times New Roman" w:hAnsi="Times New Roman"/>
                <w:sz w:val="24"/>
                <w:szCs w:val="24"/>
              </w:rPr>
            </w:pPr>
          </w:p>
        </w:tc>
      </w:tr>
      <w:tr w:rsidR="005167DD" w:rsidTr="005167DD">
        <w:tc>
          <w:tcPr>
            <w:tcW w:w="5000" w:type="pct"/>
          </w:tcPr>
          <w:p w:rsidR="005167DD" w:rsidRDefault="005167DD" w:rsidP="005167DD">
            <w:pPr>
              <w:widowControl w:val="0"/>
              <w:jc w:val="center"/>
              <w:rPr>
                <w:rFonts w:ascii="Times New Roman" w:hAnsi="Times New Roman"/>
                <w:sz w:val="24"/>
                <w:szCs w:val="24"/>
              </w:rPr>
            </w:pPr>
            <w:r w:rsidRPr="00B10BF4">
              <w:rPr>
                <w:rFonts w:ascii="Times New Roman" w:hAnsi="Times New Roman"/>
                <w:noProof/>
                <w:sz w:val="24"/>
                <w:szCs w:val="24"/>
              </w:rPr>
              <w:drawing>
                <wp:inline distT="0" distB="0" distL="0" distR="0">
                  <wp:extent cx="5050465" cy="21568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srcRect r="18348"/>
                          <a:stretch/>
                        </pic:blipFill>
                        <pic:spPr bwMode="auto">
                          <a:xfrm>
                            <a:off x="0" y="0"/>
                            <a:ext cx="5118203" cy="2185763"/>
                          </a:xfrm>
                          <a:prstGeom prst="rect">
                            <a:avLst/>
                          </a:prstGeom>
                          <a:ln>
                            <a:noFill/>
                          </a:ln>
                          <a:extLst>
                            <a:ext uri="{53640926-AAD7-44D8-BBD7-CCE9431645EC}">
                              <a14:shadowObscured xmlns:a14="http://schemas.microsoft.com/office/drawing/2010/main"/>
                            </a:ext>
                          </a:extLst>
                        </pic:spPr>
                      </pic:pic>
                    </a:graphicData>
                  </a:graphic>
                </wp:inline>
              </w:drawing>
            </w:r>
          </w:p>
          <w:p w:rsidR="005167DD" w:rsidRDefault="005167DD" w:rsidP="005167DD">
            <w:pPr>
              <w:widowControl w:val="0"/>
              <w:jc w:val="center"/>
              <w:rPr>
                <w:rFonts w:ascii="Times New Roman" w:hAnsi="Times New Roman"/>
                <w:sz w:val="24"/>
                <w:szCs w:val="24"/>
              </w:rPr>
            </w:pPr>
          </w:p>
        </w:tc>
      </w:tr>
      <w:tr w:rsidR="005167DD" w:rsidTr="005167DD">
        <w:tc>
          <w:tcPr>
            <w:tcW w:w="5000" w:type="pct"/>
          </w:tcPr>
          <w:p w:rsidR="005167DD" w:rsidRDefault="005167DD" w:rsidP="005167DD">
            <w:pPr>
              <w:widowControl w:val="0"/>
              <w:jc w:val="center"/>
              <w:rPr>
                <w:rFonts w:ascii="Times New Roman" w:hAnsi="Times New Roman"/>
                <w:sz w:val="24"/>
                <w:szCs w:val="24"/>
              </w:rPr>
            </w:pPr>
            <w:r w:rsidRPr="00B10BF4">
              <w:rPr>
                <w:rFonts w:ascii="Times New Roman" w:hAnsi="Times New Roman"/>
                <w:noProof/>
                <w:sz w:val="24"/>
                <w:szCs w:val="24"/>
              </w:rPr>
              <w:lastRenderedPageBreak/>
              <w:drawing>
                <wp:inline distT="0" distB="0" distL="0" distR="0">
                  <wp:extent cx="4774019" cy="178805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srcRect r="18087"/>
                          <a:stretch/>
                        </pic:blipFill>
                        <pic:spPr bwMode="auto">
                          <a:xfrm>
                            <a:off x="0" y="0"/>
                            <a:ext cx="4824958" cy="1807135"/>
                          </a:xfrm>
                          <a:prstGeom prst="rect">
                            <a:avLst/>
                          </a:prstGeom>
                          <a:ln>
                            <a:noFill/>
                          </a:ln>
                          <a:extLst>
                            <a:ext uri="{53640926-AAD7-44D8-BBD7-CCE9431645EC}">
                              <a14:shadowObscured xmlns:a14="http://schemas.microsoft.com/office/drawing/2010/main"/>
                            </a:ext>
                          </a:extLst>
                        </pic:spPr>
                      </pic:pic>
                    </a:graphicData>
                  </a:graphic>
                </wp:inline>
              </w:drawing>
            </w:r>
          </w:p>
          <w:p w:rsidR="005167DD" w:rsidRDefault="005167DD" w:rsidP="005167DD">
            <w:pPr>
              <w:widowControl w:val="0"/>
              <w:jc w:val="center"/>
              <w:rPr>
                <w:rFonts w:ascii="Times New Roman" w:hAnsi="Times New Roman"/>
                <w:sz w:val="24"/>
                <w:szCs w:val="24"/>
              </w:rPr>
            </w:pPr>
          </w:p>
        </w:tc>
      </w:tr>
      <w:tr w:rsidR="005167DD" w:rsidTr="005167DD">
        <w:tc>
          <w:tcPr>
            <w:tcW w:w="5000" w:type="pct"/>
          </w:tcPr>
          <w:p w:rsidR="005167DD" w:rsidRDefault="005167DD" w:rsidP="005167DD">
            <w:pPr>
              <w:widowControl w:val="0"/>
              <w:jc w:val="center"/>
              <w:rPr>
                <w:rFonts w:ascii="Times New Roman" w:hAnsi="Times New Roman"/>
                <w:noProof/>
                <w:sz w:val="24"/>
                <w:szCs w:val="24"/>
              </w:rPr>
            </w:pPr>
            <w:r w:rsidRPr="00B10BF4">
              <w:rPr>
                <w:rFonts w:ascii="Times New Roman" w:hAnsi="Times New Roman"/>
                <w:noProof/>
                <w:sz w:val="24"/>
                <w:szCs w:val="24"/>
              </w:rPr>
              <w:drawing>
                <wp:inline distT="0" distB="0" distL="0" distR="0">
                  <wp:extent cx="5143500" cy="2228661"/>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srcRect b="9565"/>
                          <a:stretch/>
                        </pic:blipFill>
                        <pic:spPr bwMode="auto">
                          <a:xfrm>
                            <a:off x="0" y="0"/>
                            <a:ext cx="5219625" cy="2261646"/>
                          </a:xfrm>
                          <a:prstGeom prst="rect">
                            <a:avLst/>
                          </a:prstGeom>
                          <a:ln>
                            <a:noFill/>
                          </a:ln>
                          <a:extLst>
                            <a:ext uri="{53640926-AAD7-44D8-BBD7-CCE9431645EC}">
                              <a14:shadowObscured xmlns:a14="http://schemas.microsoft.com/office/drawing/2010/main"/>
                            </a:ext>
                          </a:extLst>
                        </pic:spPr>
                      </pic:pic>
                    </a:graphicData>
                  </a:graphic>
                </wp:inline>
              </w:drawing>
            </w:r>
          </w:p>
          <w:p w:rsidR="005167DD" w:rsidRPr="00B10BF4" w:rsidRDefault="005167DD" w:rsidP="00205E10">
            <w:pPr>
              <w:widowControl w:val="0"/>
              <w:jc w:val="both"/>
              <w:rPr>
                <w:rFonts w:ascii="Times New Roman" w:hAnsi="Times New Roman"/>
                <w:noProof/>
                <w:sz w:val="24"/>
                <w:szCs w:val="24"/>
              </w:rPr>
            </w:pPr>
          </w:p>
        </w:tc>
      </w:tr>
    </w:tbl>
    <w:p w:rsidR="005167DD" w:rsidRPr="00DA3DEC" w:rsidRDefault="005167DD" w:rsidP="005167DD">
      <w:pPr>
        <w:widowControl w:val="0"/>
        <w:spacing w:after="0" w:line="240" w:lineRule="auto"/>
        <w:ind w:firstLine="567"/>
        <w:jc w:val="both"/>
        <w:rPr>
          <w:rFonts w:ascii="Times New Roman" w:hAnsi="Times New Roman"/>
          <w:sz w:val="28"/>
          <w:szCs w:val="24"/>
        </w:rPr>
      </w:pPr>
      <w:r w:rsidRPr="00DA3DEC">
        <w:rPr>
          <w:rFonts w:ascii="Times New Roman" w:hAnsi="Times New Roman"/>
          <w:sz w:val="28"/>
          <w:szCs w:val="24"/>
        </w:rPr>
        <w:t xml:space="preserve">Вовлеченность ППС в НИР может определяться по сравнению рейтинговых показателей. Например, в 2017-2018 году вовлеченность в НИР ППС составила 94,9 % от числа штатных преподавателей, а вовлеченность студентов очной формы обучения – 89,7% от общего контингента. </w:t>
      </w:r>
    </w:p>
    <w:p w:rsidR="005167DD" w:rsidRPr="00DA3DEC" w:rsidRDefault="005167DD" w:rsidP="005167DD">
      <w:pPr>
        <w:spacing w:after="0" w:line="240" w:lineRule="auto"/>
        <w:ind w:firstLine="567"/>
        <w:jc w:val="both"/>
        <w:rPr>
          <w:rFonts w:ascii="Times New Roman" w:hAnsi="Times New Roman"/>
          <w:sz w:val="28"/>
          <w:szCs w:val="24"/>
        </w:rPr>
      </w:pPr>
      <w:r w:rsidRPr="00DA3DEC">
        <w:rPr>
          <w:rStyle w:val="FontStyle163"/>
          <w:rFonts w:ascii="Times New Roman" w:hAnsi="Times New Roman" w:cs="Times New Roman"/>
          <w:sz w:val="28"/>
          <w:szCs w:val="24"/>
        </w:rPr>
        <w:t xml:space="preserve">В текущем учебном году в Академии проведен опрос </w:t>
      </w:r>
      <w:r w:rsidRPr="00DA3DEC">
        <w:rPr>
          <w:rStyle w:val="FontStyle163"/>
          <w:rFonts w:ascii="Times New Roman" w:hAnsi="Times New Roman" w:cs="Times New Roman"/>
          <w:sz w:val="28"/>
          <w:szCs w:val="24"/>
          <w:lang w:val="kk-KZ"/>
        </w:rPr>
        <w:t>96</w:t>
      </w:r>
      <w:r w:rsidRPr="00DA3DEC">
        <w:rPr>
          <w:rStyle w:val="FontStyle163"/>
          <w:rFonts w:ascii="Times New Roman" w:hAnsi="Times New Roman" w:cs="Times New Roman"/>
          <w:sz w:val="28"/>
          <w:szCs w:val="24"/>
        </w:rPr>
        <w:t xml:space="preserve"> преподавателей </w:t>
      </w:r>
      <w:r w:rsidRPr="00DA3DEC">
        <w:rPr>
          <w:rFonts w:ascii="Times New Roman" w:hAnsi="Times New Roman"/>
          <w:sz w:val="28"/>
          <w:szCs w:val="24"/>
        </w:rPr>
        <w:t xml:space="preserve">(87,3% из общего числа штатного ППС ВУЗа, из них: 49 % имеют стаж работы в Академии более 10 лет; 26% - от 4 до 10 лет; 13,5% - от 1 до 3 лет; 11,5% - менее года). </w:t>
      </w:r>
    </w:p>
    <w:p w:rsidR="005167DD" w:rsidRPr="00DA3DEC" w:rsidRDefault="005167DD" w:rsidP="005167DD">
      <w:pPr>
        <w:spacing w:after="0" w:line="240" w:lineRule="auto"/>
        <w:ind w:firstLine="567"/>
        <w:jc w:val="both"/>
        <w:rPr>
          <w:rFonts w:ascii="Times New Roman" w:hAnsi="Times New Roman"/>
          <w:sz w:val="28"/>
          <w:szCs w:val="24"/>
        </w:rPr>
      </w:pPr>
      <w:r w:rsidRPr="00EF42C3">
        <w:rPr>
          <w:rFonts w:ascii="Times New Roman" w:hAnsi="Times New Roman"/>
          <w:bCs/>
          <w:sz w:val="28"/>
          <w:szCs w:val="28"/>
        </w:rPr>
        <w:t>На вопрос «Удовлетворены ли Вы участием вуза в вопросе НИР ППС?» большая часть преподавателей ответила положительно. Среди</w:t>
      </w:r>
      <w:r w:rsidRPr="00EF42C3">
        <w:rPr>
          <w:rFonts w:ascii="Times New Roman" w:hAnsi="Times New Roman"/>
          <w:sz w:val="28"/>
          <w:szCs w:val="28"/>
        </w:rPr>
        <w:t xml:space="preserve"> опрошенных преподавателей доминирует положительная оценка участия вуза в вопросе НИР ППС: 94% удовлетворены, что в 17 раз превышает показател</w:t>
      </w:r>
      <w:r w:rsidRPr="00EF42C3">
        <w:rPr>
          <w:rFonts w:ascii="Times New Roman" w:hAnsi="Times New Roman"/>
          <w:sz w:val="28"/>
          <w:szCs w:val="24"/>
        </w:rPr>
        <w:t>ь неудовлетворенности. На вопросы анкеты 70,4% преподавателей ответили «Да», 24,1% «Скорее да, чем нет», 5,6 «Скорее нет, чем да». Отрадно отметить, что нет педагогов, которые ответили однозначно «Нет».</w:t>
      </w:r>
      <w:r>
        <w:rPr>
          <w:rFonts w:ascii="Times New Roman" w:hAnsi="Times New Roman"/>
          <w:sz w:val="28"/>
          <w:szCs w:val="24"/>
        </w:rPr>
        <w:t xml:space="preserve"> (</w:t>
      </w:r>
      <w:r w:rsidRPr="00205E10">
        <w:rPr>
          <w:rFonts w:ascii="Times New Roman" w:hAnsi="Times New Roman"/>
          <w:i/>
          <w:sz w:val="28"/>
          <w:szCs w:val="24"/>
        </w:rPr>
        <w:t>Приложение 13</w:t>
      </w:r>
      <w:r>
        <w:rPr>
          <w:rFonts w:ascii="Times New Roman" w:hAnsi="Times New Roman"/>
          <w:sz w:val="28"/>
          <w:szCs w:val="24"/>
        </w:rPr>
        <w:t>)</w:t>
      </w:r>
    </w:p>
    <w:p w:rsidR="005167DD" w:rsidRPr="00DA3DEC" w:rsidRDefault="005167DD" w:rsidP="00205E10">
      <w:pPr>
        <w:widowControl w:val="0"/>
        <w:spacing w:after="0" w:line="235" w:lineRule="auto"/>
        <w:ind w:firstLine="567"/>
        <w:jc w:val="both"/>
        <w:rPr>
          <w:rFonts w:ascii="Times New Roman" w:hAnsi="Times New Roman"/>
          <w:sz w:val="28"/>
          <w:szCs w:val="24"/>
        </w:rPr>
      </w:pPr>
      <w:r w:rsidRPr="00633A87">
        <w:rPr>
          <w:rStyle w:val="FontStyle163"/>
          <w:rFonts w:ascii="Times New Roman" w:hAnsi="Times New Roman" w:cs="Times New Roman"/>
          <w:sz w:val="28"/>
          <w:szCs w:val="24"/>
        </w:rPr>
        <w:t xml:space="preserve">Анализ опроса по степени </w:t>
      </w:r>
      <w:r w:rsidRPr="00633A87">
        <w:rPr>
          <w:rStyle w:val="FontStyle163"/>
          <w:rFonts w:ascii="Times New Roman" w:hAnsi="Times New Roman" w:cs="Times New Roman"/>
          <w:sz w:val="28"/>
          <w:szCs w:val="24"/>
          <w:lang w:val="kk-KZ"/>
        </w:rPr>
        <w:t xml:space="preserve">их </w:t>
      </w:r>
      <w:r w:rsidRPr="00633A87">
        <w:rPr>
          <w:rStyle w:val="FontStyle163"/>
          <w:rFonts w:ascii="Times New Roman" w:hAnsi="Times New Roman" w:cs="Times New Roman"/>
          <w:sz w:val="28"/>
          <w:szCs w:val="24"/>
        </w:rPr>
        <w:t>вовлеченности ППС в научно-исследовательскую работу показал - б</w:t>
      </w:r>
      <w:r w:rsidRPr="00633A87">
        <w:rPr>
          <w:rFonts w:ascii="Times New Roman" w:hAnsi="Times New Roman"/>
          <w:sz w:val="28"/>
          <w:szCs w:val="24"/>
        </w:rPr>
        <w:t>ольшая</w:t>
      </w:r>
      <w:r w:rsidRPr="00633A87">
        <w:rPr>
          <w:rFonts w:ascii="Times New Roman" w:hAnsi="Times New Roman"/>
          <w:b/>
          <w:sz w:val="28"/>
          <w:szCs w:val="24"/>
        </w:rPr>
        <w:t xml:space="preserve"> </w:t>
      </w:r>
      <w:r w:rsidRPr="00633A87">
        <w:rPr>
          <w:rFonts w:ascii="Times New Roman" w:hAnsi="Times New Roman"/>
          <w:sz w:val="28"/>
          <w:szCs w:val="24"/>
        </w:rPr>
        <w:t>часть респондентов (77,42%) отмечают, что занятие наукой представляет для преподавателей профессиональный и научный интерес.</w:t>
      </w:r>
      <w:r w:rsidRPr="00633A87">
        <w:rPr>
          <w:rFonts w:ascii="Times New Roman" w:hAnsi="Times New Roman"/>
          <w:sz w:val="28"/>
          <w:szCs w:val="24"/>
          <w:lang w:val="kk-KZ"/>
        </w:rPr>
        <w:t xml:space="preserve"> </w:t>
      </w:r>
      <w:r w:rsidRPr="00633A87">
        <w:rPr>
          <w:rFonts w:ascii="Times New Roman" w:hAnsi="Times New Roman"/>
          <w:sz w:val="28"/>
          <w:szCs w:val="24"/>
        </w:rPr>
        <w:t xml:space="preserve">На вопрос «Создаются ли в </w:t>
      </w:r>
      <w:r w:rsidRPr="00633A87">
        <w:rPr>
          <w:rFonts w:ascii="Times New Roman" w:hAnsi="Times New Roman"/>
          <w:sz w:val="28"/>
          <w:szCs w:val="24"/>
          <w:lang w:val="kk-KZ"/>
        </w:rPr>
        <w:t>Вашем вузе</w:t>
      </w:r>
      <w:r w:rsidRPr="00633A87">
        <w:rPr>
          <w:rFonts w:ascii="Times New Roman" w:hAnsi="Times New Roman"/>
          <w:sz w:val="28"/>
          <w:szCs w:val="24"/>
        </w:rPr>
        <w:t xml:space="preserve"> </w:t>
      </w:r>
      <w:r w:rsidRPr="00633A87">
        <w:rPr>
          <w:rFonts w:ascii="Times New Roman" w:hAnsi="Times New Roman"/>
          <w:sz w:val="28"/>
          <w:szCs w:val="24"/>
        </w:rPr>
        <w:lastRenderedPageBreak/>
        <w:t>условия для преподавателей, активно занимающихся наукой</w:t>
      </w:r>
      <w:r w:rsidRPr="00633A87">
        <w:rPr>
          <w:rFonts w:ascii="Times New Roman" w:hAnsi="Times New Roman"/>
          <w:sz w:val="28"/>
          <w:szCs w:val="24"/>
          <w:lang w:val="kk-KZ"/>
        </w:rPr>
        <w:t>?</w:t>
      </w:r>
      <w:r w:rsidRPr="00633A87">
        <w:rPr>
          <w:rFonts w:ascii="Times New Roman" w:hAnsi="Times New Roman"/>
          <w:sz w:val="28"/>
          <w:szCs w:val="24"/>
        </w:rPr>
        <w:t>»</w:t>
      </w:r>
      <w:r>
        <w:rPr>
          <w:rFonts w:ascii="Times New Roman" w:hAnsi="Times New Roman"/>
          <w:sz w:val="28"/>
          <w:szCs w:val="24"/>
          <w:lang w:val="kk-KZ"/>
        </w:rPr>
        <w:t xml:space="preserve"> </w:t>
      </w:r>
      <w:r w:rsidRPr="00633A87">
        <w:rPr>
          <w:rFonts w:ascii="Times New Roman" w:hAnsi="Times New Roman"/>
          <w:sz w:val="28"/>
          <w:szCs w:val="24"/>
          <w:lang w:val="kk-KZ"/>
        </w:rPr>
        <w:t>77,42</w:t>
      </w:r>
      <w:r w:rsidRPr="00633A87">
        <w:rPr>
          <w:rFonts w:ascii="Times New Roman" w:hAnsi="Times New Roman"/>
          <w:sz w:val="28"/>
          <w:szCs w:val="24"/>
        </w:rPr>
        <w:t>% -</w:t>
      </w:r>
      <w:r w:rsidRPr="00633A87">
        <w:rPr>
          <w:rFonts w:ascii="Times New Roman" w:hAnsi="Times New Roman"/>
          <w:sz w:val="28"/>
          <w:szCs w:val="24"/>
          <w:lang w:val="kk-KZ"/>
        </w:rPr>
        <w:t xml:space="preserve"> да, 9 – 3,23</w:t>
      </w:r>
      <w:r w:rsidRPr="00633A87">
        <w:rPr>
          <w:rFonts w:ascii="Times New Roman" w:hAnsi="Times New Roman"/>
          <w:sz w:val="28"/>
          <w:szCs w:val="24"/>
        </w:rPr>
        <w:t>% -</w:t>
      </w:r>
      <w:r w:rsidRPr="00633A87">
        <w:rPr>
          <w:rFonts w:ascii="Times New Roman" w:hAnsi="Times New Roman"/>
          <w:sz w:val="28"/>
          <w:szCs w:val="24"/>
          <w:lang w:val="kk-KZ"/>
        </w:rPr>
        <w:t xml:space="preserve"> нет (</w:t>
      </w:r>
      <w:r w:rsidRPr="00205E10">
        <w:rPr>
          <w:rFonts w:ascii="Times New Roman" w:hAnsi="Times New Roman"/>
          <w:i/>
          <w:sz w:val="28"/>
          <w:szCs w:val="24"/>
          <w:lang w:val="kk-KZ"/>
        </w:rPr>
        <w:t>Приложение 27</w:t>
      </w:r>
      <w:r w:rsidRPr="00633A87">
        <w:rPr>
          <w:rFonts w:ascii="Times New Roman" w:hAnsi="Times New Roman"/>
          <w:sz w:val="28"/>
          <w:szCs w:val="24"/>
          <w:lang w:val="kk-KZ"/>
        </w:rPr>
        <w:t>)</w:t>
      </w:r>
      <w:r w:rsidRPr="00633A87">
        <w:rPr>
          <w:rFonts w:ascii="Times New Roman" w:hAnsi="Times New Roman"/>
          <w:sz w:val="28"/>
          <w:szCs w:val="24"/>
        </w:rPr>
        <w:t>.</w:t>
      </w:r>
    </w:p>
    <w:p w:rsidR="005167DD" w:rsidRPr="00DA3DEC" w:rsidRDefault="005167DD" w:rsidP="00205E10">
      <w:pPr>
        <w:widowControl w:val="0"/>
        <w:spacing w:after="0" w:line="235" w:lineRule="auto"/>
        <w:ind w:firstLine="567"/>
        <w:jc w:val="both"/>
        <w:rPr>
          <w:rFonts w:ascii="Times New Roman" w:hAnsi="Times New Roman"/>
          <w:sz w:val="28"/>
          <w:szCs w:val="24"/>
        </w:rPr>
      </w:pPr>
      <w:r w:rsidRPr="00DA3DEC">
        <w:rPr>
          <w:rFonts w:ascii="Times New Roman" w:hAnsi="Times New Roman"/>
          <w:sz w:val="28"/>
          <w:szCs w:val="24"/>
        </w:rPr>
        <w:t xml:space="preserve">Для повышения активности </w:t>
      </w:r>
      <w:proofErr w:type="gramStart"/>
      <w:r w:rsidRPr="00DA3DEC">
        <w:rPr>
          <w:rFonts w:ascii="Times New Roman" w:hAnsi="Times New Roman"/>
          <w:sz w:val="28"/>
          <w:szCs w:val="24"/>
        </w:rPr>
        <w:t>обучающихся</w:t>
      </w:r>
      <w:proofErr w:type="gramEnd"/>
      <w:r w:rsidRPr="00DA3DEC">
        <w:rPr>
          <w:rFonts w:ascii="Times New Roman" w:hAnsi="Times New Roman"/>
          <w:sz w:val="28"/>
          <w:szCs w:val="24"/>
        </w:rPr>
        <w:t xml:space="preserve"> в области НИР также созданы все условия. Ежегодно проводится конкурс научных работ студентов, в котором премируются победители по номинациям. Размер премии составляет 10 000 тенге для одного победителя (1 место), остальным призерам вручаются почетные грамоты и дипломы. </w:t>
      </w:r>
      <w:r w:rsidRPr="00A56D51">
        <w:rPr>
          <w:rFonts w:ascii="Times New Roman" w:hAnsi="Times New Roman"/>
          <w:sz w:val="28"/>
          <w:szCs w:val="24"/>
        </w:rPr>
        <w:t>Подробная информация представлена в Стандарте 3.</w:t>
      </w:r>
    </w:p>
    <w:p w:rsidR="005167DD" w:rsidRPr="00DA3DEC" w:rsidRDefault="005167DD" w:rsidP="00205E10">
      <w:pPr>
        <w:widowControl w:val="0"/>
        <w:spacing w:after="0" w:line="235" w:lineRule="auto"/>
        <w:ind w:firstLine="567"/>
        <w:jc w:val="both"/>
        <w:rPr>
          <w:rFonts w:ascii="Times New Roman" w:hAnsi="Times New Roman"/>
          <w:b/>
          <w:sz w:val="28"/>
          <w:szCs w:val="24"/>
        </w:rPr>
      </w:pPr>
      <w:r w:rsidRPr="00DA3DEC">
        <w:rPr>
          <w:rFonts w:ascii="Times New Roman" w:hAnsi="Times New Roman"/>
          <w:sz w:val="28"/>
          <w:szCs w:val="24"/>
        </w:rPr>
        <w:t xml:space="preserve">Периодически к памятным датам и событиям, руководством вуза премируются за активную научную работу преподаватели, обучающиеся и сотрудники. Отдельные премии вручаются педагогам за публикации научных статей в рейтинговых зарубежных журналах с ненулевым импакт-фактором. Ежегодно в </w:t>
      </w:r>
      <w:r w:rsidRPr="00DA3DEC">
        <w:rPr>
          <w:rFonts w:ascii="Times New Roman" w:hAnsi="Times New Roman"/>
          <w:sz w:val="28"/>
          <w:szCs w:val="24"/>
          <w:lang w:val="kk-KZ"/>
        </w:rPr>
        <w:t>Д</w:t>
      </w:r>
      <w:r w:rsidRPr="00DA3DEC">
        <w:rPr>
          <w:rFonts w:ascii="Times New Roman" w:hAnsi="Times New Roman"/>
          <w:sz w:val="28"/>
          <w:szCs w:val="24"/>
        </w:rPr>
        <w:t>ень знаний</w:t>
      </w:r>
      <w:r w:rsidRPr="00DA3DEC">
        <w:rPr>
          <w:rFonts w:ascii="Times New Roman" w:hAnsi="Times New Roman"/>
          <w:sz w:val="28"/>
          <w:szCs w:val="24"/>
          <w:lang w:val="kk-KZ"/>
        </w:rPr>
        <w:t xml:space="preserve"> и на других мероприятиях</w:t>
      </w:r>
      <w:r w:rsidRPr="00DA3DEC">
        <w:rPr>
          <w:rFonts w:ascii="Times New Roman" w:hAnsi="Times New Roman"/>
          <w:sz w:val="28"/>
          <w:szCs w:val="24"/>
        </w:rPr>
        <w:t xml:space="preserve"> лучшие ученые Академии награждаются дипломами и почетными грамотами</w:t>
      </w:r>
      <w:r w:rsidRPr="00DA3DEC">
        <w:rPr>
          <w:rFonts w:ascii="Times New Roman" w:hAnsi="Times New Roman"/>
          <w:sz w:val="28"/>
          <w:szCs w:val="24"/>
          <w:lang w:val="kk-KZ"/>
        </w:rPr>
        <w:t>, ценными подарками</w:t>
      </w:r>
      <w:r w:rsidRPr="00DA3DEC">
        <w:rPr>
          <w:rFonts w:ascii="Times New Roman" w:hAnsi="Times New Roman"/>
          <w:sz w:val="28"/>
          <w:szCs w:val="24"/>
        </w:rPr>
        <w:t>. На новогоднем к</w:t>
      </w:r>
      <w:r>
        <w:rPr>
          <w:rFonts w:ascii="Times New Roman" w:hAnsi="Times New Roman"/>
          <w:sz w:val="28"/>
          <w:szCs w:val="24"/>
        </w:rPr>
        <w:t>о</w:t>
      </w:r>
      <w:r w:rsidRPr="00DA3DEC">
        <w:rPr>
          <w:rFonts w:ascii="Times New Roman" w:hAnsi="Times New Roman"/>
          <w:sz w:val="28"/>
          <w:szCs w:val="24"/>
        </w:rPr>
        <w:t>рпоративе ежегодно награждается «Лучший ученый вуза» и «Активный молодой ученый», вводятся различные номинации, связанные с научной работой.</w:t>
      </w:r>
    </w:p>
    <w:p w:rsidR="005167DD" w:rsidRPr="00A56D51" w:rsidRDefault="005167DD" w:rsidP="00205E10">
      <w:pPr>
        <w:widowControl w:val="0"/>
        <w:spacing w:after="0" w:line="235" w:lineRule="auto"/>
        <w:ind w:firstLine="567"/>
        <w:jc w:val="both"/>
        <w:rPr>
          <w:rFonts w:ascii="Times New Roman" w:hAnsi="Times New Roman"/>
          <w:sz w:val="28"/>
          <w:szCs w:val="24"/>
        </w:rPr>
      </w:pPr>
      <w:r w:rsidRPr="005062BF">
        <w:rPr>
          <w:rFonts w:ascii="Times New Roman" w:hAnsi="Times New Roman"/>
          <w:sz w:val="28"/>
          <w:szCs w:val="24"/>
        </w:rPr>
        <w:t>7.2.1</w:t>
      </w:r>
      <w:r w:rsidRPr="00A56D51">
        <w:rPr>
          <w:rFonts w:ascii="Times New Roman" w:hAnsi="Times New Roman"/>
          <w:b/>
          <w:sz w:val="28"/>
          <w:szCs w:val="24"/>
        </w:rPr>
        <w:t xml:space="preserve"> </w:t>
      </w:r>
      <w:r w:rsidRPr="00A56D51">
        <w:rPr>
          <w:rFonts w:ascii="Times New Roman" w:hAnsi="Times New Roman"/>
          <w:sz w:val="28"/>
          <w:szCs w:val="24"/>
        </w:rPr>
        <w:t xml:space="preserve">Научно-исследовательская работа вуза регламентируется не только законами и нормативными документами МОН РК, она также основана на документах, разработанных в Академии: </w:t>
      </w:r>
      <w:r w:rsidRPr="00BE3047">
        <w:rPr>
          <w:rFonts w:ascii="Times New Roman" w:hAnsi="Times New Roman"/>
          <w:iCs/>
          <w:sz w:val="28"/>
          <w:szCs w:val="28"/>
          <w:lang w:eastAsia="en-US"/>
        </w:rPr>
        <w:t xml:space="preserve">Стратегический план развития </w:t>
      </w:r>
      <w:r>
        <w:rPr>
          <w:rFonts w:ascii="Times New Roman" w:hAnsi="Times New Roman"/>
          <w:iCs/>
          <w:sz w:val="28"/>
          <w:szCs w:val="28"/>
          <w:lang w:eastAsia="en-US"/>
        </w:rPr>
        <w:t>Академии</w:t>
      </w:r>
      <w:r w:rsidRPr="00BE3047">
        <w:rPr>
          <w:rFonts w:ascii="Times New Roman" w:hAnsi="Times New Roman"/>
          <w:iCs/>
          <w:sz w:val="28"/>
          <w:szCs w:val="28"/>
          <w:lang w:eastAsia="en-US"/>
        </w:rPr>
        <w:t xml:space="preserve"> «</w:t>
      </w:r>
      <w:r w:rsidRPr="00BE3047">
        <w:rPr>
          <w:rFonts w:ascii="Times New Roman" w:hAnsi="Times New Roman"/>
          <w:iCs/>
          <w:sz w:val="28"/>
          <w:szCs w:val="28"/>
          <w:lang w:val="en-US" w:eastAsia="en-US"/>
        </w:rPr>
        <w:t>Bolashaq</w:t>
      </w:r>
      <w:r w:rsidRPr="00BE3047">
        <w:rPr>
          <w:rFonts w:ascii="Times New Roman" w:hAnsi="Times New Roman"/>
          <w:iCs/>
          <w:sz w:val="28"/>
          <w:szCs w:val="28"/>
          <w:lang w:eastAsia="en-US"/>
        </w:rPr>
        <w:t>» на 2019 - 2023 годы</w:t>
      </w:r>
      <w:r w:rsidRPr="00786185">
        <w:rPr>
          <w:rFonts w:ascii="Times New Roman" w:hAnsi="Times New Roman"/>
          <w:sz w:val="28"/>
          <w:szCs w:val="24"/>
        </w:rPr>
        <w:t>, Дорожная карта</w:t>
      </w:r>
      <w:r>
        <w:rPr>
          <w:rFonts w:ascii="Times New Roman" w:hAnsi="Times New Roman"/>
          <w:sz w:val="28"/>
          <w:szCs w:val="24"/>
        </w:rPr>
        <w:t>,</w:t>
      </w:r>
      <w:r w:rsidRPr="00A56D51">
        <w:rPr>
          <w:rFonts w:ascii="Times New Roman" w:hAnsi="Times New Roman"/>
          <w:sz w:val="28"/>
          <w:szCs w:val="24"/>
        </w:rPr>
        <w:t xml:space="preserve"> Устав Академии; Комплексный план развития вуза на 2015–2020 годы; Положение о научно-исследовательской работе ППС вуза (утверждено 25 ноября 2015 года, протокол УС № 4) и Положение о конкурсе научно-исследовательских работ студентов (утверждено 1 марта 2016 года, протокол НТС № 4); Положением о конкурсе «Лучший ученый Академии и др. </w:t>
      </w:r>
    </w:p>
    <w:p w:rsidR="005167DD" w:rsidRPr="00A56D51" w:rsidRDefault="005167DD" w:rsidP="00205E10">
      <w:pPr>
        <w:spacing w:after="0" w:line="235" w:lineRule="auto"/>
        <w:ind w:firstLine="567"/>
        <w:jc w:val="both"/>
        <w:rPr>
          <w:rFonts w:ascii="Times New Roman" w:hAnsi="Times New Roman"/>
          <w:sz w:val="28"/>
          <w:szCs w:val="24"/>
        </w:rPr>
      </w:pPr>
      <w:r w:rsidRPr="00A56D51">
        <w:rPr>
          <w:rFonts w:ascii="Times New Roman" w:hAnsi="Times New Roman"/>
          <w:sz w:val="28"/>
          <w:szCs w:val="24"/>
        </w:rPr>
        <w:t>Для эффективного взаимодействия всех сегментов академического сектора науки вуза при условии активного участия ППС кафедр и других подразделений в вузе функционирует Научно-технический совет (НТС), который является консультативно-совещательным органом вуза, занимающийся координацией научной деятельности Академии в области фундаментальных и прикладных исследований. НТС создан для эффективной координации научной деятельности Академии в области проведения научных исследований по приоритетным направлениям развития национальной экономики, активизация научно-исследовательской деятельности ППС, формирование и реализация научной политики Академии - популяризация научных достижений Академии в научно-образовательном пространстве Казахстана, стран ближнего и дальнего зарубежья.</w:t>
      </w:r>
    </w:p>
    <w:p w:rsidR="005167DD" w:rsidRPr="000D7EED" w:rsidRDefault="005167DD" w:rsidP="00205E10">
      <w:pPr>
        <w:spacing w:after="0" w:line="235" w:lineRule="auto"/>
        <w:ind w:firstLine="567"/>
        <w:jc w:val="both"/>
        <w:rPr>
          <w:rFonts w:ascii="Times New Roman" w:hAnsi="Times New Roman"/>
          <w:strike/>
          <w:sz w:val="28"/>
          <w:szCs w:val="28"/>
        </w:rPr>
      </w:pPr>
      <w:r w:rsidRPr="000D7EED">
        <w:rPr>
          <w:rFonts w:ascii="Times New Roman" w:hAnsi="Times New Roman"/>
          <w:sz w:val="28"/>
          <w:szCs w:val="28"/>
        </w:rPr>
        <w:t xml:space="preserve">Задачи НТС представлены в разделе Наука на </w:t>
      </w:r>
      <w:r>
        <w:rPr>
          <w:rFonts w:ascii="Times New Roman" w:hAnsi="Times New Roman"/>
          <w:sz w:val="28"/>
          <w:szCs w:val="28"/>
        </w:rPr>
        <w:t>официальном</w:t>
      </w:r>
      <w:r w:rsidRPr="00786185">
        <w:rPr>
          <w:rFonts w:ascii="Times New Roman" w:hAnsi="Times New Roman"/>
          <w:sz w:val="28"/>
          <w:szCs w:val="28"/>
        </w:rPr>
        <w:t xml:space="preserve"> </w:t>
      </w:r>
      <w:r w:rsidRPr="000D7EED">
        <w:rPr>
          <w:rFonts w:ascii="Times New Roman" w:hAnsi="Times New Roman"/>
          <w:sz w:val="28"/>
          <w:szCs w:val="28"/>
        </w:rPr>
        <w:t xml:space="preserve">сайте </w:t>
      </w:r>
      <w:r>
        <w:rPr>
          <w:rFonts w:ascii="Times New Roman" w:hAnsi="Times New Roman"/>
          <w:sz w:val="28"/>
          <w:szCs w:val="28"/>
        </w:rPr>
        <w:t xml:space="preserve">вуза </w:t>
      </w:r>
      <w:hyperlink r:id="rId57" w:history="1">
        <w:r w:rsidRPr="006330D4">
          <w:rPr>
            <w:rStyle w:val="ab"/>
            <w:rFonts w:ascii="Times New Roman" w:hAnsi="Times New Roman" w:cs="Times New Roman"/>
            <w:sz w:val="24"/>
            <w:szCs w:val="24"/>
            <w:u w:val="none"/>
          </w:rPr>
          <w:t>http://kubolashak.kz/category/nauka/nauchno-tehnicheskij-sovet/</w:t>
        </w:r>
      </w:hyperlink>
      <w:r w:rsidRPr="006330D4">
        <w:rPr>
          <w:rFonts w:ascii="Times New Roman" w:hAnsi="Times New Roman" w:cs="Times New Roman"/>
          <w:sz w:val="24"/>
          <w:szCs w:val="24"/>
        </w:rPr>
        <w:t>.</w:t>
      </w:r>
      <w:r w:rsidRPr="000D7EED">
        <w:rPr>
          <w:rFonts w:ascii="Times New Roman" w:hAnsi="Times New Roman"/>
          <w:sz w:val="28"/>
          <w:szCs w:val="28"/>
        </w:rPr>
        <w:t xml:space="preserve"> </w:t>
      </w:r>
    </w:p>
    <w:p w:rsidR="005167DD" w:rsidRDefault="005167DD" w:rsidP="00205E10">
      <w:pPr>
        <w:widowControl w:val="0"/>
        <w:spacing w:after="0" w:line="235" w:lineRule="auto"/>
        <w:ind w:firstLine="709"/>
        <w:jc w:val="both"/>
        <w:rPr>
          <w:rFonts w:ascii="Times New Roman" w:hAnsi="Times New Roman"/>
          <w:sz w:val="28"/>
        </w:rPr>
      </w:pPr>
      <w:r w:rsidRPr="005062BF">
        <w:rPr>
          <w:rFonts w:ascii="Times New Roman" w:hAnsi="Times New Roman"/>
          <w:sz w:val="28"/>
          <w:szCs w:val="24"/>
        </w:rPr>
        <w:t>7.2.2</w:t>
      </w:r>
      <w:r w:rsidRPr="000D7EED">
        <w:rPr>
          <w:rFonts w:ascii="Times New Roman" w:hAnsi="Times New Roman"/>
          <w:b/>
          <w:sz w:val="28"/>
          <w:szCs w:val="24"/>
        </w:rPr>
        <w:t xml:space="preserve"> </w:t>
      </w:r>
      <w:r w:rsidRPr="000D7EED">
        <w:rPr>
          <w:rFonts w:ascii="Times New Roman" w:hAnsi="Times New Roman"/>
          <w:sz w:val="28"/>
        </w:rPr>
        <w:t>В Академии выполняются фундаментальные и прикладные научные исследования, а также грантовые исследования МОН РК. Вся информация по утвержденным планам работы НИР, НИРС, по утверждённым рабочим программам кафедральных исследований своевременно размещается на сайте Академии</w:t>
      </w:r>
      <w:r w:rsidR="00205E10">
        <w:rPr>
          <w:rFonts w:ascii="Times New Roman" w:hAnsi="Times New Roman"/>
          <w:sz w:val="28"/>
        </w:rPr>
        <w:t xml:space="preserve"> (Таблица 7.1)</w:t>
      </w:r>
      <w:r w:rsidRPr="000D7EED">
        <w:rPr>
          <w:rFonts w:ascii="Times New Roman" w:hAnsi="Times New Roman"/>
          <w:sz w:val="28"/>
        </w:rPr>
        <w:t>.</w:t>
      </w:r>
    </w:p>
    <w:p w:rsidR="00205E10" w:rsidRPr="00205E10" w:rsidRDefault="00205E10" w:rsidP="00205E10">
      <w:pPr>
        <w:spacing w:after="0" w:line="240" w:lineRule="auto"/>
        <w:ind w:firstLine="709"/>
        <w:jc w:val="right"/>
        <w:rPr>
          <w:rFonts w:ascii="Times New Roman" w:hAnsi="Times New Roman"/>
          <w:b/>
          <w:sz w:val="28"/>
          <w:szCs w:val="24"/>
          <w:lang w:val="kk-KZ"/>
        </w:rPr>
      </w:pPr>
      <w:r w:rsidRPr="00205E10">
        <w:rPr>
          <w:rFonts w:ascii="Times New Roman" w:hAnsi="Times New Roman"/>
          <w:b/>
          <w:sz w:val="28"/>
        </w:rPr>
        <w:lastRenderedPageBreak/>
        <w:t>Таблица 7.1</w:t>
      </w:r>
    </w:p>
    <w:p w:rsidR="005167DD" w:rsidRPr="00205E10" w:rsidRDefault="005167DD" w:rsidP="00205E10">
      <w:pPr>
        <w:spacing w:after="0" w:line="240" w:lineRule="auto"/>
        <w:jc w:val="center"/>
        <w:rPr>
          <w:rFonts w:ascii="Times New Roman" w:hAnsi="Times New Roman"/>
          <w:b/>
          <w:sz w:val="28"/>
          <w:szCs w:val="24"/>
          <w:lang w:val="kk-KZ"/>
        </w:rPr>
      </w:pPr>
      <w:r w:rsidRPr="00205E10">
        <w:rPr>
          <w:rFonts w:ascii="Times New Roman" w:hAnsi="Times New Roman"/>
          <w:b/>
          <w:sz w:val="28"/>
          <w:szCs w:val="24"/>
          <w:lang w:val="kk-KZ"/>
        </w:rPr>
        <w:t>Фундаментальные исследования (гранты МОН РК)</w:t>
      </w:r>
    </w:p>
    <w:p w:rsidR="00205E10" w:rsidRPr="00511E13" w:rsidRDefault="00205E10" w:rsidP="005167DD">
      <w:pPr>
        <w:spacing w:after="0" w:line="240" w:lineRule="auto"/>
        <w:ind w:firstLine="709"/>
        <w:jc w:val="center"/>
        <w:rPr>
          <w:rFonts w:ascii="Times New Roman" w:hAnsi="Times New Roman"/>
          <w:sz w:val="28"/>
          <w:szCs w:val="24"/>
          <w:lang w:val="kk-KZ"/>
        </w:rPr>
      </w:pPr>
    </w:p>
    <w:tbl>
      <w:tblPr>
        <w:tblW w:w="9751"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562"/>
        <w:gridCol w:w="5716"/>
        <w:gridCol w:w="1276"/>
        <w:gridCol w:w="2197"/>
      </w:tblGrid>
      <w:tr w:rsidR="005167DD" w:rsidRPr="00205E10" w:rsidTr="00205E10">
        <w:trPr>
          <w:jc w:val="center"/>
        </w:trPr>
        <w:tc>
          <w:tcPr>
            <w:tcW w:w="5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5167DD" w:rsidRPr="00205E10" w:rsidRDefault="005167DD" w:rsidP="005167DD">
            <w:pPr>
              <w:pStyle w:val="af4"/>
              <w:tabs>
                <w:tab w:val="left" w:pos="567"/>
              </w:tabs>
              <w:spacing w:after="0" w:line="240" w:lineRule="auto"/>
              <w:jc w:val="center"/>
              <w:rPr>
                <w:rFonts w:ascii="Times New Roman" w:hAnsi="Times New Roman" w:cs="Times New Roman"/>
                <w:b/>
                <w:lang w:val="kk-KZ"/>
              </w:rPr>
            </w:pPr>
            <w:r w:rsidRPr="00205E10">
              <w:rPr>
                <w:rFonts w:ascii="Times New Roman" w:hAnsi="Times New Roman" w:cs="Times New Roman"/>
                <w:b/>
                <w:lang w:val="kk-KZ"/>
              </w:rPr>
              <w:t>№</w:t>
            </w:r>
          </w:p>
        </w:tc>
        <w:tc>
          <w:tcPr>
            <w:tcW w:w="571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5167DD" w:rsidRPr="00205E10" w:rsidRDefault="005167DD" w:rsidP="005167DD">
            <w:pPr>
              <w:pStyle w:val="11"/>
              <w:tabs>
                <w:tab w:val="left" w:pos="567"/>
              </w:tabs>
              <w:spacing w:after="0" w:line="240" w:lineRule="auto"/>
              <w:jc w:val="center"/>
              <w:rPr>
                <w:rFonts w:ascii="Times New Roman" w:hAnsi="Times New Roman" w:cs="Times New Roman"/>
                <w:b/>
                <w:lang w:val="ru-RU"/>
              </w:rPr>
            </w:pPr>
            <w:r w:rsidRPr="00205E10">
              <w:rPr>
                <w:rFonts w:ascii="Times New Roman" w:hAnsi="Times New Roman" w:cs="Times New Roman"/>
                <w:b/>
                <w:lang w:val="ru-RU"/>
              </w:rPr>
              <w:t>Тема</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5167DD" w:rsidRPr="00205E10" w:rsidRDefault="005167DD" w:rsidP="005167DD">
            <w:pPr>
              <w:pStyle w:val="af4"/>
              <w:tabs>
                <w:tab w:val="left" w:pos="567"/>
              </w:tabs>
              <w:spacing w:after="0" w:line="240" w:lineRule="auto"/>
              <w:jc w:val="center"/>
              <w:rPr>
                <w:rFonts w:ascii="Times New Roman" w:hAnsi="Times New Roman" w:cs="Times New Roman"/>
                <w:b/>
                <w:lang w:val="kk-KZ"/>
              </w:rPr>
            </w:pPr>
            <w:r w:rsidRPr="00205E10">
              <w:rPr>
                <w:rFonts w:ascii="Times New Roman" w:hAnsi="Times New Roman" w:cs="Times New Roman"/>
                <w:b/>
                <w:lang w:val="kk-KZ"/>
              </w:rPr>
              <w:t>Сроки</w:t>
            </w:r>
          </w:p>
        </w:tc>
        <w:tc>
          <w:tcPr>
            <w:tcW w:w="219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5167DD" w:rsidRPr="00205E10" w:rsidRDefault="005167DD" w:rsidP="005167DD">
            <w:pPr>
              <w:pStyle w:val="af4"/>
              <w:tabs>
                <w:tab w:val="left" w:pos="567"/>
              </w:tabs>
              <w:spacing w:after="0" w:line="240" w:lineRule="auto"/>
              <w:jc w:val="center"/>
              <w:rPr>
                <w:rFonts w:ascii="Times New Roman" w:hAnsi="Times New Roman" w:cs="Times New Roman"/>
                <w:b/>
                <w:lang w:val="kk-KZ"/>
              </w:rPr>
            </w:pPr>
            <w:r w:rsidRPr="00205E10">
              <w:rPr>
                <w:rFonts w:ascii="Times New Roman" w:hAnsi="Times New Roman" w:cs="Times New Roman"/>
                <w:b/>
                <w:lang w:val="kk-KZ"/>
              </w:rPr>
              <w:t>Руководитель</w:t>
            </w:r>
          </w:p>
        </w:tc>
      </w:tr>
      <w:tr w:rsidR="005167DD" w:rsidRPr="009A15F9" w:rsidTr="00205E10">
        <w:trPr>
          <w:jc w:val="center"/>
        </w:trPr>
        <w:tc>
          <w:tcPr>
            <w:tcW w:w="5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167DD" w:rsidRPr="009A15F9" w:rsidRDefault="005167DD" w:rsidP="005167DD">
            <w:pPr>
              <w:pStyle w:val="af4"/>
              <w:tabs>
                <w:tab w:val="left" w:pos="567"/>
              </w:tabs>
              <w:spacing w:after="0" w:line="240" w:lineRule="auto"/>
              <w:jc w:val="center"/>
              <w:rPr>
                <w:rFonts w:ascii="Times New Roman" w:hAnsi="Times New Roman" w:cs="Times New Roman"/>
                <w:lang w:val="kk-KZ"/>
              </w:rPr>
            </w:pPr>
            <w:r w:rsidRPr="009A15F9">
              <w:rPr>
                <w:rFonts w:ascii="Times New Roman" w:hAnsi="Times New Roman" w:cs="Times New Roman"/>
                <w:lang w:val="kk-KZ"/>
              </w:rPr>
              <w:t>1</w:t>
            </w:r>
          </w:p>
        </w:tc>
        <w:tc>
          <w:tcPr>
            <w:tcW w:w="571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167DD" w:rsidRPr="009A15F9" w:rsidRDefault="005167DD" w:rsidP="005167DD">
            <w:pPr>
              <w:pStyle w:val="11"/>
              <w:tabs>
                <w:tab w:val="left" w:pos="567"/>
              </w:tabs>
              <w:spacing w:after="0" w:line="240" w:lineRule="auto"/>
              <w:rPr>
                <w:rFonts w:ascii="Times New Roman" w:hAnsi="Times New Roman" w:cs="Times New Roman"/>
              </w:rPr>
            </w:pPr>
            <w:r w:rsidRPr="009A15F9">
              <w:rPr>
                <w:rFonts w:ascii="Times New Roman" w:hAnsi="Times New Roman" w:cs="Times New Roman"/>
              </w:rPr>
              <w:t>Преступление и преступность: криминологические и экономико-правовые аспекты цены</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167DD" w:rsidRPr="009A15F9" w:rsidRDefault="005167DD" w:rsidP="005167DD">
            <w:pPr>
              <w:pStyle w:val="af4"/>
              <w:tabs>
                <w:tab w:val="left" w:pos="567"/>
              </w:tabs>
              <w:spacing w:after="0" w:line="240" w:lineRule="auto"/>
              <w:jc w:val="center"/>
              <w:rPr>
                <w:rFonts w:ascii="Times New Roman" w:hAnsi="Times New Roman" w:cs="Times New Roman"/>
                <w:lang w:val="kk-KZ"/>
              </w:rPr>
            </w:pPr>
            <w:r w:rsidRPr="009A15F9">
              <w:rPr>
                <w:rFonts w:ascii="Times New Roman" w:hAnsi="Times New Roman" w:cs="Times New Roman"/>
                <w:lang w:val="kk-KZ"/>
              </w:rPr>
              <w:t>2013-2016</w:t>
            </w:r>
          </w:p>
        </w:tc>
        <w:tc>
          <w:tcPr>
            <w:tcW w:w="219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167DD" w:rsidRPr="009A15F9" w:rsidRDefault="005167DD" w:rsidP="005167DD">
            <w:pPr>
              <w:pStyle w:val="af4"/>
              <w:tabs>
                <w:tab w:val="left" w:pos="567"/>
              </w:tabs>
              <w:spacing w:after="0" w:line="240" w:lineRule="auto"/>
              <w:rPr>
                <w:rFonts w:ascii="Times New Roman" w:hAnsi="Times New Roman" w:cs="Times New Roman"/>
                <w:lang w:val="kk-KZ"/>
              </w:rPr>
            </w:pPr>
            <w:r w:rsidRPr="009A15F9">
              <w:rPr>
                <w:rFonts w:ascii="Times New Roman" w:hAnsi="Times New Roman" w:cs="Times New Roman"/>
                <w:lang w:val="kk-KZ"/>
              </w:rPr>
              <w:t>Нургалиев Б.М.</w:t>
            </w:r>
          </w:p>
        </w:tc>
      </w:tr>
      <w:tr w:rsidR="005167DD" w:rsidRPr="009A15F9" w:rsidTr="00205E10">
        <w:trPr>
          <w:jc w:val="center"/>
        </w:trPr>
        <w:tc>
          <w:tcPr>
            <w:tcW w:w="5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167DD" w:rsidRPr="009A15F9" w:rsidRDefault="005167DD" w:rsidP="005167DD">
            <w:pPr>
              <w:pStyle w:val="af4"/>
              <w:tabs>
                <w:tab w:val="left" w:pos="567"/>
              </w:tabs>
              <w:spacing w:after="0" w:line="240" w:lineRule="auto"/>
              <w:jc w:val="center"/>
              <w:rPr>
                <w:rFonts w:ascii="Times New Roman" w:hAnsi="Times New Roman" w:cs="Times New Roman"/>
                <w:lang w:val="kk-KZ"/>
              </w:rPr>
            </w:pPr>
            <w:r w:rsidRPr="009A15F9">
              <w:rPr>
                <w:rFonts w:ascii="Times New Roman" w:hAnsi="Times New Roman" w:cs="Times New Roman"/>
                <w:lang w:val="kk-KZ"/>
              </w:rPr>
              <w:t>2</w:t>
            </w:r>
          </w:p>
        </w:tc>
        <w:tc>
          <w:tcPr>
            <w:tcW w:w="571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167DD" w:rsidRPr="009A15F9" w:rsidRDefault="005167DD" w:rsidP="005167DD">
            <w:pPr>
              <w:pStyle w:val="a5"/>
              <w:tabs>
                <w:tab w:val="left" w:pos="567"/>
              </w:tabs>
              <w:spacing w:before="0" w:beforeAutospacing="0" w:after="0" w:afterAutospacing="0"/>
              <w:rPr>
                <w:lang w:eastAsia="ar-SA"/>
              </w:rPr>
            </w:pPr>
            <w:r w:rsidRPr="009A15F9">
              <w:rPr>
                <w:lang w:eastAsia="ar-SA"/>
              </w:rPr>
              <w:t>Особенности проявления религиозного экстремизма в Казахстане и механизмы противодействия</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167DD" w:rsidRPr="009A15F9" w:rsidRDefault="005167DD" w:rsidP="005167DD">
            <w:pPr>
              <w:pStyle w:val="af4"/>
              <w:tabs>
                <w:tab w:val="left" w:pos="567"/>
              </w:tabs>
              <w:spacing w:after="0" w:line="240" w:lineRule="auto"/>
              <w:jc w:val="center"/>
              <w:rPr>
                <w:rFonts w:ascii="Times New Roman" w:hAnsi="Times New Roman" w:cs="Times New Roman"/>
                <w:lang w:val="kk-KZ"/>
              </w:rPr>
            </w:pPr>
            <w:r w:rsidRPr="009A15F9">
              <w:rPr>
                <w:rFonts w:ascii="Times New Roman" w:hAnsi="Times New Roman" w:cs="Times New Roman"/>
                <w:lang w:val="kk-KZ"/>
              </w:rPr>
              <w:t>2011-2015</w:t>
            </w:r>
          </w:p>
        </w:tc>
        <w:tc>
          <w:tcPr>
            <w:tcW w:w="219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167DD" w:rsidRPr="009A15F9" w:rsidRDefault="005167DD" w:rsidP="005167DD">
            <w:pPr>
              <w:pStyle w:val="af4"/>
              <w:tabs>
                <w:tab w:val="left" w:pos="567"/>
              </w:tabs>
              <w:spacing w:after="0" w:line="240" w:lineRule="auto"/>
              <w:rPr>
                <w:rFonts w:ascii="Times New Roman" w:hAnsi="Times New Roman" w:cs="Times New Roman"/>
                <w:lang w:val="kk-KZ"/>
              </w:rPr>
            </w:pPr>
            <w:r w:rsidRPr="009A15F9">
              <w:rPr>
                <w:rFonts w:ascii="Times New Roman" w:hAnsi="Times New Roman" w:cs="Times New Roman"/>
                <w:lang w:val="kk-KZ"/>
              </w:rPr>
              <w:t>Трофимов Я.Ф.</w:t>
            </w:r>
          </w:p>
        </w:tc>
      </w:tr>
      <w:tr w:rsidR="005167DD" w:rsidRPr="009A15F9" w:rsidTr="00205E10">
        <w:trPr>
          <w:jc w:val="center"/>
        </w:trPr>
        <w:tc>
          <w:tcPr>
            <w:tcW w:w="5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167DD" w:rsidRPr="009A15F9" w:rsidRDefault="005167DD" w:rsidP="005167DD">
            <w:pPr>
              <w:pStyle w:val="af4"/>
              <w:tabs>
                <w:tab w:val="left" w:pos="567"/>
              </w:tabs>
              <w:spacing w:after="0" w:line="240" w:lineRule="auto"/>
              <w:jc w:val="center"/>
              <w:rPr>
                <w:rFonts w:ascii="Times New Roman" w:hAnsi="Times New Roman" w:cs="Times New Roman"/>
                <w:lang w:val="kk-KZ"/>
              </w:rPr>
            </w:pPr>
            <w:r w:rsidRPr="009A15F9">
              <w:rPr>
                <w:rFonts w:ascii="Times New Roman" w:hAnsi="Times New Roman" w:cs="Times New Roman"/>
                <w:lang w:val="kk-KZ"/>
              </w:rPr>
              <w:t>3</w:t>
            </w:r>
          </w:p>
        </w:tc>
        <w:tc>
          <w:tcPr>
            <w:tcW w:w="571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167DD" w:rsidRPr="009A15F9" w:rsidRDefault="005167DD" w:rsidP="005167DD">
            <w:pPr>
              <w:pStyle w:val="a5"/>
              <w:tabs>
                <w:tab w:val="left" w:pos="567"/>
              </w:tabs>
              <w:spacing w:before="0" w:beforeAutospacing="0" w:after="0" w:afterAutospacing="0"/>
              <w:rPr>
                <w:lang w:eastAsia="ar-SA"/>
              </w:rPr>
            </w:pPr>
            <w:r w:rsidRPr="009A15F9">
              <w:rPr>
                <w:lang w:val="kk-KZ"/>
              </w:rPr>
              <w:t>Создание трехъязычного словаря биологических терминов с лингвокультурологическим компонентом</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167DD" w:rsidRPr="009A15F9" w:rsidRDefault="005167DD" w:rsidP="005167DD">
            <w:pPr>
              <w:pStyle w:val="af4"/>
              <w:tabs>
                <w:tab w:val="left" w:pos="567"/>
              </w:tabs>
              <w:spacing w:after="0" w:line="240" w:lineRule="auto"/>
              <w:jc w:val="center"/>
              <w:rPr>
                <w:rFonts w:ascii="Times New Roman" w:hAnsi="Times New Roman" w:cs="Times New Roman"/>
                <w:lang w:val="kk-KZ"/>
              </w:rPr>
            </w:pPr>
            <w:r w:rsidRPr="009A15F9">
              <w:rPr>
                <w:rFonts w:ascii="Times New Roman" w:hAnsi="Times New Roman" w:cs="Times New Roman"/>
              </w:rPr>
              <w:t>2018–2020</w:t>
            </w:r>
          </w:p>
        </w:tc>
        <w:tc>
          <w:tcPr>
            <w:tcW w:w="219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167DD" w:rsidRPr="009A15F9" w:rsidRDefault="005167DD" w:rsidP="00205E10">
            <w:pPr>
              <w:pStyle w:val="af4"/>
              <w:tabs>
                <w:tab w:val="left" w:pos="567"/>
              </w:tabs>
              <w:spacing w:after="0" w:line="240" w:lineRule="auto"/>
              <w:rPr>
                <w:rFonts w:ascii="Times New Roman" w:hAnsi="Times New Roman" w:cs="Times New Roman"/>
                <w:lang w:val="kk-KZ"/>
              </w:rPr>
            </w:pPr>
            <w:r w:rsidRPr="009A15F9">
              <w:rPr>
                <w:rFonts w:ascii="Times New Roman" w:hAnsi="Times New Roman" w:cs="Times New Roman"/>
                <w:lang w:val="kk-KZ"/>
              </w:rPr>
              <w:t xml:space="preserve">Оразгалиева </w:t>
            </w:r>
            <w:r w:rsidR="00205E10">
              <w:rPr>
                <w:rFonts w:ascii="Times New Roman" w:hAnsi="Times New Roman" w:cs="Times New Roman"/>
                <w:lang w:val="kk-KZ"/>
              </w:rPr>
              <w:t>Ф</w:t>
            </w:r>
            <w:r w:rsidRPr="009A15F9">
              <w:rPr>
                <w:rFonts w:ascii="Times New Roman" w:hAnsi="Times New Roman" w:cs="Times New Roman"/>
                <w:lang w:val="kk-KZ"/>
              </w:rPr>
              <w:t>.Ш.</w:t>
            </w:r>
          </w:p>
        </w:tc>
      </w:tr>
    </w:tbl>
    <w:p w:rsidR="005167DD" w:rsidRDefault="005167DD" w:rsidP="005167DD">
      <w:pPr>
        <w:pStyle w:val="11"/>
        <w:spacing w:after="0" w:line="240" w:lineRule="auto"/>
        <w:ind w:firstLine="709"/>
        <w:jc w:val="both"/>
        <w:rPr>
          <w:rFonts w:ascii="Times New Roman" w:hAnsi="Times New Roman" w:cs="Times New Roman"/>
          <w:sz w:val="28"/>
          <w:lang w:val="ru-RU"/>
        </w:rPr>
      </w:pPr>
    </w:p>
    <w:p w:rsidR="005167DD" w:rsidRDefault="005167DD" w:rsidP="005167DD">
      <w:pPr>
        <w:pStyle w:val="11"/>
        <w:spacing w:after="0" w:line="240" w:lineRule="auto"/>
        <w:ind w:firstLine="709"/>
        <w:jc w:val="both"/>
        <w:rPr>
          <w:rFonts w:ascii="Times New Roman" w:hAnsi="Times New Roman" w:cs="Times New Roman"/>
          <w:sz w:val="28"/>
          <w:lang w:val="ru-RU"/>
        </w:rPr>
      </w:pPr>
      <w:r w:rsidRPr="000D7EED">
        <w:rPr>
          <w:rFonts w:ascii="Times New Roman" w:hAnsi="Times New Roman" w:cs="Times New Roman"/>
          <w:sz w:val="28"/>
          <w:lang w:val="ru-RU"/>
        </w:rPr>
        <w:t xml:space="preserve">Академия </w:t>
      </w:r>
      <w:r w:rsidRPr="000D7EED">
        <w:rPr>
          <w:rFonts w:ascii="Times New Roman" w:hAnsi="Times New Roman" w:cs="Times New Roman"/>
          <w:sz w:val="28"/>
        </w:rPr>
        <w:t>осуществляет научно-исследовательскую деятельность в соответствии с кафедральными комплексными темами</w:t>
      </w:r>
      <w:r w:rsidRPr="000D7EED">
        <w:rPr>
          <w:rFonts w:ascii="Times New Roman" w:hAnsi="Times New Roman" w:cs="Times New Roman"/>
          <w:sz w:val="28"/>
          <w:lang w:val="ru-RU"/>
        </w:rPr>
        <w:t xml:space="preserve"> научных исследований. </w:t>
      </w:r>
      <w:r w:rsidRPr="000D7EED">
        <w:rPr>
          <w:rFonts w:ascii="Times New Roman" w:hAnsi="Times New Roman" w:cs="Times New Roman"/>
          <w:sz w:val="28"/>
        </w:rPr>
        <w:t>За анализируемый период зарегистрированы в Карагандинском филиале «Национальный центр государственной научно-технической экспертизы»</w:t>
      </w:r>
      <w:r w:rsidRPr="000D7EED">
        <w:rPr>
          <w:rFonts w:cs="Times New Roman"/>
          <w:iCs/>
          <w:sz w:val="26"/>
          <w:lang w:val="ru-RU"/>
        </w:rPr>
        <w:t xml:space="preserve"> </w:t>
      </w:r>
      <w:r w:rsidRPr="000D7EED">
        <w:rPr>
          <w:rFonts w:ascii="Times New Roman" w:hAnsi="Times New Roman" w:cs="Times New Roman"/>
          <w:sz w:val="28"/>
        </w:rPr>
        <w:t>15 научно-исследовательских тем кафедральных исследований и тем научных работ научных Центров Академии. Результаты исследований</w:t>
      </w:r>
      <w:r>
        <w:rPr>
          <w:rFonts w:ascii="Times New Roman" w:hAnsi="Times New Roman" w:cs="Times New Roman"/>
          <w:sz w:val="28"/>
        </w:rPr>
        <w:t xml:space="preserve"> </w:t>
      </w:r>
      <w:r w:rsidRPr="000D7EED">
        <w:rPr>
          <w:rFonts w:ascii="Times New Roman" w:hAnsi="Times New Roman" w:cs="Times New Roman"/>
          <w:sz w:val="28"/>
        </w:rPr>
        <w:t>ППС по данным направлениям научно-исследовательских тем ведутся в виде разработок</w:t>
      </w:r>
      <w:r w:rsidRPr="000D7EED">
        <w:rPr>
          <w:rFonts w:ascii="Times New Roman" w:hAnsi="Times New Roman" w:cs="Times New Roman"/>
          <w:sz w:val="28"/>
          <w:lang w:val="ru-RU"/>
        </w:rPr>
        <w:t xml:space="preserve"> монографий,</w:t>
      </w:r>
      <w:r w:rsidRPr="000D7EED">
        <w:rPr>
          <w:rFonts w:ascii="Times New Roman" w:hAnsi="Times New Roman" w:cs="Times New Roman"/>
          <w:sz w:val="28"/>
        </w:rPr>
        <w:t xml:space="preserve"> учебных, учебно-методических пособий, электронных учебников, публикаций научных статей, участия в международных и республиканских конференциях, научных семинарах</w:t>
      </w:r>
      <w:r w:rsidRPr="000D7EED">
        <w:rPr>
          <w:rFonts w:ascii="Times New Roman" w:hAnsi="Times New Roman" w:cs="Times New Roman"/>
          <w:sz w:val="28"/>
          <w:lang w:val="ru-RU"/>
        </w:rPr>
        <w:t xml:space="preserve"> и др</w:t>
      </w:r>
      <w:r w:rsidRPr="000D7EED">
        <w:rPr>
          <w:rFonts w:ascii="Times New Roman" w:hAnsi="Times New Roman" w:cs="Times New Roman"/>
          <w:sz w:val="28"/>
        </w:rPr>
        <w:t>.</w:t>
      </w:r>
      <w:r>
        <w:rPr>
          <w:rFonts w:ascii="Times New Roman" w:hAnsi="Times New Roman" w:cs="Times New Roman"/>
          <w:sz w:val="28"/>
          <w:lang w:val="ru-RU"/>
        </w:rPr>
        <w:t xml:space="preserve"> Далее в таблице</w:t>
      </w:r>
      <w:r w:rsidR="00205E10">
        <w:rPr>
          <w:rFonts w:ascii="Times New Roman" w:hAnsi="Times New Roman" w:cs="Times New Roman"/>
          <w:sz w:val="28"/>
          <w:lang w:val="ru-RU"/>
        </w:rPr>
        <w:t xml:space="preserve"> 7.2</w:t>
      </w:r>
      <w:r>
        <w:rPr>
          <w:rFonts w:ascii="Times New Roman" w:hAnsi="Times New Roman" w:cs="Times New Roman"/>
          <w:sz w:val="28"/>
          <w:lang w:val="ru-RU"/>
        </w:rPr>
        <w:t xml:space="preserve"> представлена информация по хоздоговорным темам НИР.</w:t>
      </w:r>
    </w:p>
    <w:p w:rsidR="00205E10" w:rsidRPr="00205E10" w:rsidRDefault="00205E10" w:rsidP="00205E10">
      <w:pPr>
        <w:pStyle w:val="11"/>
        <w:spacing w:after="0" w:line="240" w:lineRule="auto"/>
        <w:ind w:firstLine="709"/>
        <w:jc w:val="right"/>
        <w:rPr>
          <w:rFonts w:ascii="Times New Roman" w:hAnsi="Times New Roman" w:cs="Times New Roman"/>
          <w:b/>
          <w:sz w:val="28"/>
          <w:lang w:val="ru-RU"/>
        </w:rPr>
      </w:pPr>
      <w:r w:rsidRPr="00205E10">
        <w:rPr>
          <w:rFonts w:ascii="Times New Roman" w:hAnsi="Times New Roman"/>
          <w:b/>
          <w:sz w:val="28"/>
        </w:rPr>
        <w:t>Таблица 7.</w:t>
      </w:r>
      <w:r>
        <w:rPr>
          <w:rFonts w:ascii="Times New Roman" w:hAnsi="Times New Roman"/>
          <w:b/>
          <w:sz w:val="28"/>
          <w:lang w:val="ru-RU"/>
        </w:rPr>
        <w:t>2</w:t>
      </w:r>
    </w:p>
    <w:p w:rsidR="005167DD" w:rsidRPr="00205E10" w:rsidRDefault="005167DD" w:rsidP="005167DD">
      <w:pPr>
        <w:spacing w:after="0" w:line="240" w:lineRule="auto"/>
        <w:ind w:firstLine="567"/>
        <w:jc w:val="center"/>
        <w:rPr>
          <w:rFonts w:ascii="Times New Roman" w:hAnsi="Times New Roman"/>
          <w:b/>
          <w:sz w:val="28"/>
          <w:szCs w:val="24"/>
        </w:rPr>
      </w:pPr>
      <w:r w:rsidRPr="00205E10">
        <w:rPr>
          <w:rFonts w:ascii="Times New Roman" w:hAnsi="Times New Roman"/>
          <w:b/>
          <w:sz w:val="28"/>
          <w:szCs w:val="24"/>
        </w:rPr>
        <w:t>Хоздоговорные темы научных исследований</w:t>
      </w:r>
    </w:p>
    <w:p w:rsidR="00205E10" w:rsidRDefault="00205E10" w:rsidP="005167DD">
      <w:pPr>
        <w:spacing w:after="0" w:line="240" w:lineRule="auto"/>
        <w:ind w:firstLine="567"/>
        <w:jc w:val="center"/>
        <w:rPr>
          <w:rFonts w:ascii="Times New Roman" w:hAnsi="Times New Roman"/>
          <w:sz w:val="2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3640"/>
        <w:gridCol w:w="1872"/>
        <w:gridCol w:w="1283"/>
        <w:gridCol w:w="895"/>
        <w:gridCol w:w="2009"/>
      </w:tblGrid>
      <w:tr w:rsidR="005167DD" w:rsidRPr="00205E10" w:rsidTr="00205E10">
        <w:tc>
          <w:tcPr>
            <w:tcW w:w="263" w:type="pct"/>
            <w:vAlign w:val="center"/>
          </w:tcPr>
          <w:p w:rsidR="005167DD" w:rsidRPr="00205E10" w:rsidRDefault="005167DD" w:rsidP="005167DD">
            <w:pPr>
              <w:jc w:val="center"/>
              <w:rPr>
                <w:rFonts w:ascii="Times New Roman" w:hAnsi="Times New Roman"/>
                <w:b/>
              </w:rPr>
            </w:pPr>
            <w:r w:rsidRPr="00205E10">
              <w:rPr>
                <w:rFonts w:ascii="Times New Roman" w:hAnsi="Times New Roman"/>
                <w:b/>
              </w:rPr>
              <w:t>№</w:t>
            </w:r>
          </w:p>
        </w:tc>
        <w:tc>
          <w:tcPr>
            <w:tcW w:w="1943" w:type="pct"/>
            <w:vAlign w:val="center"/>
          </w:tcPr>
          <w:p w:rsidR="005167DD" w:rsidRPr="00205E10" w:rsidRDefault="005167DD" w:rsidP="005167DD">
            <w:pPr>
              <w:jc w:val="center"/>
              <w:rPr>
                <w:rFonts w:ascii="Times New Roman" w:hAnsi="Times New Roman"/>
                <w:b/>
              </w:rPr>
            </w:pPr>
            <w:r w:rsidRPr="00205E10">
              <w:rPr>
                <w:rFonts w:ascii="Times New Roman" w:hAnsi="Times New Roman"/>
                <w:b/>
              </w:rPr>
              <w:t>Тема</w:t>
            </w:r>
          </w:p>
        </w:tc>
        <w:tc>
          <w:tcPr>
            <w:tcW w:w="870" w:type="pct"/>
            <w:vAlign w:val="center"/>
          </w:tcPr>
          <w:p w:rsidR="005167DD" w:rsidRPr="00205E10" w:rsidRDefault="005167DD" w:rsidP="005167DD">
            <w:pPr>
              <w:jc w:val="center"/>
              <w:rPr>
                <w:rFonts w:ascii="Times New Roman" w:hAnsi="Times New Roman"/>
                <w:b/>
              </w:rPr>
            </w:pPr>
            <w:r w:rsidRPr="00205E10">
              <w:rPr>
                <w:rFonts w:ascii="Times New Roman" w:hAnsi="Times New Roman"/>
                <w:b/>
              </w:rPr>
              <w:t>Заказчик</w:t>
            </w:r>
          </w:p>
        </w:tc>
        <w:tc>
          <w:tcPr>
            <w:tcW w:w="749" w:type="pct"/>
            <w:vAlign w:val="center"/>
          </w:tcPr>
          <w:p w:rsidR="005167DD" w:rsidRPr="00205E10" w:rsidRDefault="005167DD" w:rsidP="005167DD">
            <w:pPr>
              <w:jc w:val="center"/>
              <w:rPr>
                <w:rFonts w:ascii="Times New Roman" w:hAnsi="Times New Roman"/>
                <w:b/>
              </w:rPr>
            </w:pPr>
            <w:r w:rsidRPr="00205E10">
              <w:rPr>
                <w:rFonts w:ascii="Times New Roman" w:hAnsi="Times New Roman"/>
                <w:b/>
              </w:rPr>
              <w:t>сроки</w:t>
            </w:r>
          </w:p>
        </w:tc>
        <w:tc>
          <w:tcPr>
            <w:tcW w:w="442" w:type="pct"/>
            <w:vAlign w:val="center"/>
          </w:tcPr>
          <w:p w:rsidR="005167DD" w:rsidRPr="00205E10" w:rsidRDefault="005167DD" w:rsidP="005167DD">
            <w:pPr>
              <w:jc w:val="center"/>
              <w:rPr>
                <w:rFonts w:ascii="Times New Roman" w:hAnsi="Times New Roman"/>
                <w:b/>
              </w:rPr>
            </w:pPr>
            <w:r w:rsidRPr="00205E10">
              <w:rPr>
                <w:rFonts w:ascii="Times New Roman" w:hAnsi="Times New Roman"/>
                <w:b/>
              </w:rPr>
              <w:t>Сумма (</w:t>
            </w:r>
            <w:proofErr w:type="gramStart"/>
            <w:r w:rsidRPr="00205E10">
              <w:rPr>
                <w:rFonts w:ascii="Times New Roman" w:hAnsi="Times New Roman"/>
                <w:b/>
              </w:rPr>
              <w:t>тыс</w:t>
            </w:r>
            <w:proofErr w:type="gramEnd"/>
            <w:r w:rsidRPr="00205E10">
              <w:rPr>
                <w:rFonts w:ascii="Times New Roman" w:hAnsi="Times New Roman"/>
                <w:b/>
              </w:rPr>
              <w:t>)</w:t>
            </w:r>
          </w:p>
        </w:tc>
        <w:tc>
          <w:tcPr>
            <w:tcW w:w="733" w:type="pct"/>
            <w:vAlign w:val="center"/>
          </w:tcPr>
          <w:p w:rsidR="005167DD" w:rsidRPr="00205E10" w:rsidRDefault="005167DD" w:rsidP="005167DD">
            <w:pPr>
              <w:jc w:val="center"/>
              <w:rPr>
                <w:rFonts w:ascii="Times New Roman" w:hAnsi="Times New Roman"/>
                <w:b/>
              </w:rPr>
            </w:pPr>
            <w:r w:rsidRPr="00205E10">
              <w:rPr>
                <w:rFonts w:ascii="Times New Roman" w:hAnsi="Times New Roman"/>
                <w:b/>
              </w:rPr>
              <w:t>Кафедра</w:t>
            </w:r>
          </w:p>
        </w:tc>
      </w:tr>
      <w:tr w:rsidR="005167DD" w:rsidRPr="00205E10" w:rsidTr="00205E10">
        <w:trPr>
          <w:trHeight w:val="2466"/>
        </w:trPr>
        <w:tc>
          <w:tcPr>
            <w:tcW w:w="263" w:type="pct"/>
          </w:tcPr>
          <w:p w:rsidR="005167DD" w:rsidRPr="00205E10" w:rsidRDefault="005167DD" w:rsidP="005167DD">
            <w:pPr>
              <w:rPr>
                <w:rFonts w:ascii="Times New Roman" w:hAnsi="Times New Roman"/>
              </w:rPr>
            </w:pPr>
            <w:r w:rsidRPr="00205E10">
              <w:rPr>
                <w:rFonts w:ascii="Times New Roman" w:hAnsi="Times New Roman"/>
              </w:rPr>
              <w:t>1</w:t>
            </w:r>
          </w:p>
        </w:tc>
        <w:tc>
          <w:tcPr>
            <w:tcW w:w="1943" w:type="pct"/>
          </w:tcPr>
          <w:p w:rsidR="005167DD" w:rsidRPr="00205E10" w:rsidRDefault="005167DD" w:rsidP="005167DD">
            <w:pPr>
              <w:rPr>
                <w:rFonts w:ascii="Times New Roman" w:hAnsi="Times New Roman"/>
              </w:rPr>
            </w:pPr>
            <w:r w:rsidRPr="00205E10">
              <w:rPr>
                <w:rFonts w:ascii="Times New Roman" w:hAnsi="Times New Roman"/>
              </w:rPr>
              <w:t>Содействие процессам интернационализации дошкольного, общего и профессионального образования Казахстана, интеграции казахстанской средней и высшей школы в европейское и мировое культурно-образовательное пространство</w:t>
            </w:r>
          </w:p>
        </w:tc>
        <w:tc>
          <w:tcPr>
            <w:tcW w:w="870" w:type="pct"/>
          </w:tcPr>
          <w:p w:rsidR="005167DD" w:rsidRPr="00205E10" w:rsidRDefault="005167DD" w:rsidP="005167DD">
            <w:pPr>
              <w:rPr>
                <w:rFonts w:ascii="Times New Roman" w:hAnsi="Times New Roman"/>
              </w:rPr>
            </w:pPr>
            <w:r w:rsidRPr="00205E10">
              <w:rPr>
                <w:rFonts w:ascii="Times New Roman" w:hAnsi="Times New Roman"/>
              </w:rPr>
              <w:t>Балхашский колледж актуального образования им. Академика Акылбаева Ж.С.</w:t>
            </w:r>
          </w:p>
        </w:tc>
        <w:tc>
          <w:tcPr>
            <w:tcW w:w="749" w:type="pct"/>
          </w:tcPr>
          <w:p w:rsidR="005167DD" w:rsidRPr="00205E10" w:rsidRDefault="005167DD" w:rsidP="005167DD">
            <w:pPr>
              <w:rPr>
                <w:rFonts w:ascii="Times New Roman" w:hAnsi="Times New Roman"/>
              </w:rPr>
            </w:pPr>
            <w:r w:rsidRPr="00205E10">
              <w:rPr>
                <w:rFonts w:ascii="Times New Roman" w:hAnsi="Times New Roman"/>
              </w:rPr>
              <w:t>17.06.2015-31.12.2016</w:t>
            </w:r>
          </w:p>
        </w:tc>
        <w:tc>
          <w:tcPr>
            <w:tcW w:w="442" w:type="pct"/>
          </w:tcPr>
          <w:p w:rsidR="005167DD" w:rsidRPr="00205E10" w:rsidRDefault="005167DD" w:rsidP="005167DD">
            <w:pPr>
              <w:rPr>
                <w:rFonts w:ascii="Times New Roman" w:hAnsi="Times New Roman"/>
              </w:rPr>
            </w:pPr>
            <w:r w:rsidRPr="00205E10">
              <w:rPr>
                <w:rFonts w:ascii="Times New Roman" w:hAnsi="Times New Roman"/>
              </w:rPr>
              <w:t>854</w:t>
            </w:r>
          </w:p>
        </w:tc>
        <w:tc>
          <w:tcPr>
            <w:tcW w:w="733" w:type="pct"/>
          </w:tcPr>
          <w:p w:rsidR="005167DD" w:rsidRPr="00205E10" w:rsidRDefault="005167DD" w:rsidP="005167DD">
            <w:pPr>
              <w:rPr>
                <w:rFonts w:ascii="Times New Roman" w:hAnsi="Times New Roman"/>
              </w:rPr>
            </w:pPr>
            <w:r w:rsidRPr="00205E10">
              <w:rPr>
                <w:rFonts w:ascii="Times New Roman" w:hAnsi="Times New Roman"/>
              </w:rPr>
              <w:t>Педагогики и психологии</w:t>
            </w:r>
          </w:p>
        </w:tc>
      </w:tr>
      <w:tr w:rsidR="005167DD" w:rsidRPr="00205E10" w:rsidTr="00205E10">
        <w:tc>
          <w:tcPr>
            <w:tcW w:w="263" w:type="pct"/>
          </w:tcPr>
          <w:p w:rsidR="005167DD" w:rsidRPr="00205E10" w:rsidRDefault="005167DD" w:rsidP="005167DD">
            <w:pPr>
              <w:rPr>
                <w:rFonts w:ascii="Times New Roman" w:hAnsi="Times New Roman"/>
              </w:rPr>
            </w:pPr>
            <w:r w:rsidRPr="00205E10">
              <w:rPr>
                <w:rFonts w:ascii="Times New Roman" w:hAnsi="Times New Roman"/>
              </w:rPr>
              <w:t>2</w:t>
            </w:r>
          </w:p>
        </w:tc>
        <w:tc>
          <w:tcPr>
            <w:tcW w:w="1943" w:type="pct"/>
          </w:tcPr>
          <w:p w:rsidR="005167DD" w:rsidRPr="00205E10" w:rsidRDefault="005167DD" w:rsidP="005167DD">
            <w:pPr>
              <w:rPr>
                <w:rFonts w:ascii="Times New Roman" w:hAnsi="Times New Roman"/>
              </w:rPr>
            </w:pPr>
            <w:r w:rsidRPr="00205E10">
              <w:rPr>
                <w:rFonts w:ascii="Times New Roman" w:hAnsi="Times New Roman"/>
              </w:rPr>
              <w:t xml:space="preserve">Перевод </w:t>
            </w:r>
            <w:proofErr w:type="gramStart"/>
            <w:r w:rsidRPr="00205E10">
              <w:rPr>
                <w:rFonts w:ascii="Times New Roman" w:hAnsi="Times New Roman"/>
              </w:rPr>
              <w:t>экономической</w:t>
            </w:r>
            <w:proofErr w:type="gramEnd"/>
            <w:r w:rsidRPr="00205E10">
              <w:rPr>
                <w:rFonts w:ascii="Times New Roman" w:hAnsi="Times New Roman"/>
              </w:rPr>
              <w:t xml:space="preserve"> и научно-технической терминалогии</w:t>
            </w:r>
          </w:p>
        </w:tc>
        <w:tc>
          <w:tcPr>
            <w:tcW w:w="870" w:type="pct"/>
          </w:tcPr>
          <w:p w:rsidR="005167DD" w:rsidRPr="00205E10" w:rsidRDefault="005167DD" w:rsidP="005167DD">
            <w:pPr>
              <w:rPr>
                <w:rFonts w:ascii="Times New Roman" w:hAnsi="Times New Roman"/>
              </w:rPr>
            </w:pPr>
            <w:proofErr w:type="gramStart"/>
            <w:r w:rsidRPr="00205E10">
              <w:rPr>
                <w:rFonts w:ascii="Times New Roman" w:hAnsi="Times New Roman"/>
              </w:rPr>
              <w:t>ЧУ</w:t>
            </w:r>
            <w:proofErr w:type="gramEnd"/>
            <w:r w:rsidRPr="00205E10">
              <w:rPr>
                <w:rFonts w:ascii="Times New Roman" w:hAnsi="Times New Roman"/>
              </w:rPr>
              <w:t xml:space="preserve"> Академия «Болашак»</w:t>
            </w:r>
          </w:p>
        </w:tc>
        <w:tc>
          <w:tcPr>
            <w:tcW w:w="749" w:type="pct"/>
          </w:tcPr>
          <w:p w:rsidR="005167DD" w:rsidRPr="00205E10" w:rsidRDefault="005167DD" w:rsidP="005167DD">
            <w:pPr>
              <w:rPr>
                <w:rFonts w:ascii="Times New Roman" w:hAnsi="Times New Roman"/>
              </w:rPr>
            </w:pPr>
            <w:r w:rsidRPr="00205E10">
              <w:rPr>
                <w:rFonts w:ascii="Times New Roman" w:hAnsi="Times New Roman"/>
              </w:rPr>
              <w:t>24.06.2015-24.06.2016</w:t>
            </w:r>
          </w:p>
        </w:tc>
        <w:tc>
          <w:tcPr>
            <w:tcW w:w="442" w:type="pct"/>
          </w:tcPr>
          <w:p w:rsidR="005167DD" w:rsidRPr="00205E10" w:rsidRDefault="005167DD" w:rsidP="005167DD">
            <w:pPr>
              <w:rPr>
                <w:rFonts w:ascii="Times New Roman" w:hAnsi="Times New Roman"/>
              </w:rPr>
            </w:pPr>
            <w:r w:rsidRPr="00205E10">
              <w:rPr>
                <w:rFonts w:ascii="Times New Roman" w:hAnsi="Times New Roman"/>
              </w:rPr>
              <w:t>200</w:t>
            </w:r>
          </w:p>
        </w:tc>
        <w:tc>
          <w:tcPr>
            <w:tcW w:w="733" w:type="pct"/>
          </w:tcPr>
          <w:p w:rsidR="005167DD" w:rsidRPr="00205E10" w:rsidRDefault="005167DD" w:rsidP="005167DD">
            <w:pPr>
              <w:rPr>
                <w:rFonts w:ascii="Times New Roman" w:hAnsi="Times New Roman"/>
              </w:rPr>
            </w:pPr>
            <w:r w:rsidRPr="00205E10">
              <w:rPr>
                <w:rFonts w:ascii="Times New Roman" w:hAnsi="Times New Roman"/>
              </w:rPr>
              <w:t>Информационные системы</w:t>
            </w:r>
          </w:p>
        </w:tc>
      </w:tr>
      <w:tr w:rsidR="005167DD" w:rsidRPr="00205E10" w:rsidTr="00205E10">
        <w:tc>
          <w:tcPr>
            <w:tcW w:w="263" w:type="pct"/>
          </w:tcPr>
          <w:p w:rsidR="005167DD" w:rsidRPr="00205E10" w:rsidRDefault="005167DD" w:rsidP="005167DD">
            <w:pPr>
              <w:rPr>
                <w:rFonts w:ascii="Times New Roman" w:hAnsi="Times New Roman"/>
              </w:rPr>
            </w:pPr>
            <w:r w:rsidRPr="00205E10">
              <w:rPr>
                <w:rFonts w:ascii="Times New Roman" w:hAnsi="Times New Roman"/>
              </w:rPr>
              <w:t>3</w:t>
            </w:r>
          </w:p>
        </w:tc>
        <w:tc>
          <w:tcPr>
            <w:tcW w:w="1943" w:type="pct"/>
          </w:tcPr>
          <w:p w:rsidR="005167DD" w:rsidRPr="00205E10" w:rsidRDefault="005167DD" w:rsidP="005167DD">
            <w:pPr>
              <w:rPr>
                <w:rFonts w:ascii="Times New Roman" w:hAnsi="Times New Roman"/>
              </w:rPr>
            </w:pPr>
            <w:r w:rsidRPr="00205E10">
              <w:rPr>
                <w:rFonts w:ascii="Times New Roman" w:hAnsi="Times New Roman"/>
              </w:rPr>
              <w:t>Методика и техника научно-исследовательских работ в современном мире</w:t>
            </w:r>
          </w:p>
        </w:tc>
        <w:tc>
          <w:tcPr>
            <w:tcW w:w="870" w:type="pct"/>
          </w:tcPr>
          <w:p w:rsidR="005167DD" w:rsidRPr="00205E10" w:rsidRDefault="005167DD" w:rsidP="005167DD">
            <w:pPr>
              <w:rPr>
                <w:rFonts w:ascii="Times New Roman" w:hAnsi="Times New Roman"/>
              </w:rPr>
            </w:pPr>
            <w:proofErr w:type="gramStart"/>
            <w:r w:rsidRPr="00205E10">
              <w:rPr>
                <w:rFonts w:ascii="Times New Roman" w:hAnsi="Times New Roman"/>
              </w:rPr>
              <w:t>ЧУ</w:t>
            </w:r>
            <w:proofErr w:type="gramEnd"/>
            <w:r w:rsidRPr="00205E10">
              <w:rPr>
                <w:rFonts w:ascii="Times New Roman" w:hAnsi="Times New Roman"/>
              </w:rPr>
              <w:t xml:space="preserve"> Академия «Болашак»</w:t>
            </w:r>
          </w:p>
        </w:tc>
        <w:tc>
          <w:tcPr>
            <w:tcW w:w="749" w:type="pct"/>
          </w:tcPr>
          <w:p w:rsidR="005167DD" w:rsidRPr="00205E10" w:rsidRDefault="005167DD" w:rsidP="005167DD">
            <w:pPr>
              <w:rPr>
                <w:rFonts w:ascii="Times New Roman" w:hAnsi="Times New Roman"/>
              </w:rPr>
            </w:pPr>
            <w:r w:rsidRPr="00205E10">
              <w:rPr>
                <w:rFonts w:ascii="Times New Roman" w:hAnsi="Times New Roman"/>
              </w:rPr>
              <w:t>24.06.2015-30.01.2016</w:t>
            </w:r>
          </w:p>
        </w:tc>
        <w:tc>
          <w:tcPr>
            <w:tcW w:w="442" w:type="pct"/>
          </w:tcPr>
          <w:p w:rsidR="005167DD" w:rsidRPr="00205E10" w:rsidRDefault="005167DD" w:rsidP="005167DD">
            <w:pPr>
              <w:rPr>
                <w:rFonts w:ascii="Times New Roman" w:hAnsi="Times New Roman"/>
              </w:rPr>
            </w:pPr>
            <w:r w:rsidRPr="00205E10">
              <w:rPr>
                <w:rFonts w:ascii="Times New Roman" w:hAnsi="Times New Roman"/>
              </w:rPr>
              <w:t>130</w:t>
            </w:r>
          </w:p>
        </w:tc>
        <w:tc>
          <w:tcPr>
            <w:tcW w:w="733" w:type="pct"/>
          </w:tcPr>
          <w:p w:rsidR="005167DD" w:rsidRPr="00205E10" w:rsidRDefault="005167DD" w:rsidP="005167DD">
            <w:pPr>
              <w:rPr>
                <w:rFonts w:ascii="Times New Roman" w:hAnsi="Times New Roman"/>
              </w:rPr>
            </w:pPr>
            <w:r w:rsidRPr="00205E10">
              <w:rPr>
                <w:rFonts w:ascii="Times New Roman" w:hAnsi="Times New Roman"/>
              </w:rPr>
              <w:t>Казахский язык и литература</w:t>
            </w:r>
          </w:p>
        </w:tc>
      </w:tr>
      <w:tr w:rsidR="005167DD" w:rsidRPr="00205E10" w:rsidTr="00205E10">
        <w:tc>
          <w:tcPr>
            <w:tcW w:w="263" w:type="pct"/>
          </w:tcPr>
          <w:p w:rsidR="005167DD" w:rsidRPr="00205E10" w:rsidRDefault="005167DD" w:rsidP="005167DD">
            <w:pPr>
              <w:rPr>
                <w:rFonts w:ascii="Times New Roman" w:hAnsi="Times New Roman"/>
              </w:rPr>
            </w:pPr>
            <w:r w:rsidRPr="00205E10">
              <w:rPr>
                <w:rFonts w:ascii="Times New Roman" w:hAnsi="Times New Roman"/>
              </w:rPr>
              <w:t>4</w:t>
            </w:r>
          </w:p>
        </w:tc>
        <w:tc>
          <w:tcPr>
            <w:tcW w:w="1943" w:type="pct"/>
          </w:tcPr>
          <w:p w:rsidR="005167DD" w:rsidRPr="00205E10" w:rsidRDefault="005167DD" w:rsidP="005167DD">
            <w:pPr>
              <w:rPr>
                <w:rFonts w:ascii="Times New Roman" w:hAnsi="Times New Roman"/>
              </w:rPr>
            </w:pPr>
            <w:r w:rsidRPr="00205E10">
              <w:rPr>
                <w:rFonts w:ascii="Times New Roman" w:hAnsi="Times New Roman"/>
              </w:rPr>
              <w:t>Развитие финансовой системы Республики Казахстан</w:t>
            </w:r>
          </w:p>
        </w:tc>
        <w:tc>
          <w:tcPr>
            <w:tcW w:w="870" w:type="pct"/>
          </w:tcPr>
          <w:p w:rsidR="005167DD" w:rsidRPr="00205E10" w:rsidRDefault="005167DD" w:rsidP="005167DD">
            <w:pPr>
              <w:rPr>
                <w:rFonts w:ascii="Times New Roman" w:hAnsi="Times New Roman"/>
              </w:rPr>
            </w:pPr>
            <w:r w:rsidRPr="00205E10">
              <w:rPr>
                <w:rFonts w:ascii="Times New Roman" w:hAnsi="Times New Roman"/>
              </w:rPr>
              <w:t>ЧУ «</w:t>
            </w:r>
            <w:proofErr w:type="gramStart"/>
            <w:r w:rsidRPr="00205E10">
              <w:rPr>
                <w:rFonts w:ascii="Times New Roman" w:hAnsi="Times New Roman"/>
              </w:rPr>
              <w:t>Карагандин</w:t>
            </w:r>
            <w:r w:rsidR="00205E10">
              <w:rPr>
                <w:rFonts w:ascii="Times New Roman" w:hAnsi="Times New Roman"/>
              </w:rPr>
              <w:t>-</w:t>
            </w:r>
            <w:r w:rsidRPr="00205E10">
              <w:rPr>
                <w:rFonts w:ascii="Times New Roman" w:hAnsi="Times New Roman"/>
              </w:rPr>
              <w:t>ский</w:t>
            </w:r>
            <w:proofErr w:type="gramEnd"/>
            <w:r w:rsidRPr="00205E10">
              <w:rPr>
                <w:rFonts w:ascii="Times New Roman" w:hAnsi="Times New Roman"/>
              </w:rPr>
              <w:t xml:space="preserve"> колледж актуального </w:t>
            </w:r>
            <w:r w:rsidRPr="00205E10">
              <w:rPr>
                <w:rFonts w:ascii="Times New Roman" w:hAnsi="Times New Roman"/>
              </w:rPr>
              <w:lastRenderedPageBreak/>
              <w:t>образования «Болашак»</w:t>
            </w:r>
          </w:p>
        </w:tc>
        <w:tc>
          <w:tcPr>
            <w:tcW w:w="749" w:type="pct"/>
          </w:tcPr>
          <w:p w:rsidR="005167DD" w:rsidRPr="00205E10" w:rsidRDefault="005167DD" w:rsidP="005167DD">
            <w:pPr>
              <w:rPr>
                <w:rFonts w:ascii="Times New Roman" w:hAnsi="Times New Roman"/>
              </w:rPr>
            </w:pPr>
            <w:r w:rsidRPr="00205E10">
              <w:rPr>
                <w:rFonts w:ascii="Times New Roman" w:hAnsi="Times New Roman"/>
              </w:rPr>
              <w:lastRenderedPageBreak/>
              <w:t>01.01.2016-01.01.2019</w:t>
            </w:r>
          </w:p>
        </w:tc>
        <w:tc>
          <w:tcPr>
            <w:tcW w:w="442" w:type="pct"/>
          </w:tcPr>
          <w:p w:rsidR="005167DD" w:rsidRPr="00205E10" w:rsidRDefault="005167DD" w:rsidP="005167DD">
            <w:pPr>
              <w:rPr>
                <w:rFonts w:ascii="Times New Roman" w:hAnsi="Times New Roman"/>
              </w:rPr>
            </w:pPr>
            <w:r w:rsidRPr="00205E10">
              <w:rPr>
                <w:rFonts w:ascii="Times New Roman" w:hAnsi="Times New Roman"/>
              </w:rPr>
              <w:t>120</w:t>
            </w:r>
          </w:p>
        </w:tc>
        <w:tc>
          <w:tcPr>
            <w:tcW w:w="733" w:type="pct"/>
          </w:tcPr>
          <w:p w:rsidR="005167DD" w:rsidRPr="00205E10" w:rsidRDefault="005167DD" w:rsidP="005167DD">
            <w:pPr>
              <w:rPr>
                <w:rFonts w:ascii="Times New Roman" w:hAnsi="Times New Roman"/>
              </w:rPr>
            </w:pPr>
            <w:r w:rsidRPr="00205E10">
              <w:rPr>
                <w:rFonts w:ascii="Times New Roman" w:hAnsi="Times New Roman"/>
              </w:rPr>
              <w:t>Финансы</w:t>
            </w:r>
          </w:p>
        </w:tc>
      </w:tr>
      <w:tr w:rsidR="005167DD" w:rsidRPr="00205E10" w:rsidTr="00205E10">
        <w:tc>
          <w:tcPr>
            <w:tcW w:w="263" w:type="pct"/>
          </w:tcPr>
          <w:p w:rsidR="005167DD" w:rsidRPr="00205E10" w:rsidRDefault="005167DD" w:rsidP="005167DD">
            <w:pPr>
              <w:rPr>
                <w:rFonts w:ascii="Times New Roman" w:hAnsi="Times New Roman"/>
              </w:rPr>
            </w:pPr>
            <w:r w:rsidRPr="00205E10">
              <w:rPr>
                <w:rFonts w:ascii="Times New Roman" w:hAnsi="Times New Roman"/>
              </w:rPr>
              <w:lastRenderedPageBreak/>
              <w:t>5</w:t>
            </w:r>
          </w:p>
        </w:tc>
        <w:tc>
          <w:tcPr>
            <w:tcW w:w="1943" w:type="pct"/>
          </w:tcPr>
          <w:p w:rsidR="005167DD" w:rsidRPr="00205E10" w:rsidRDefault="005167DD" w:rsidP="005167DD">
            <w:pPr>
              <w:rPr>
                <w:rFonts w:ascii="Times New Roman" w:hAnsi="Times New Roman"/>
              </w:rPr>
            </w:pPr>
            <w:r w:rsidRPr="00205E10">
              <w:rPr>
                <w:rFonts w:ascii="Times New Roman" w:hAnsi="Times New Roman"/>
              </w:rPr>
              <w:t>Совершенствование жилищного законодательства Республики Казахстан и практика его применения</w:t>
            </w:r>
          </w:p>
        </w:tc>
        <w:tc>
          <w:tcPr>
            <w:tcW w:w="870" w:type="pct"/>
          </w:tcPr>
          <w:p w:rsidR="005167DD" w:rsidRPr="00205E10" w:rsidRDefault="005167DD" w:rsidP="005167DD">
            <w:pPr>
              <w:rPr>
                <w:rFonts w:ascii="Times New Roman" w:hAnsi="Times New Roman"/>
              </w:rPr>
            </w:pPr>
            <w:proofErr w:type="gramStart"/>
            <w:r w:rsidRPr="00205E10">
              <w:rPr>
                <w:rFonts w:ascii="Times New Roman" w:hAnsi="Times New Roman"/>
              </w:rPr>
              <w:t>ЧУ</w:t>
            </w:r>
            <w:proofErr w:type="gramEnd"/>
            <w:r w:rsidRPr="00205E10">
              <w:rPr>
                <w:rFonts w:ascii="Times New Roman" w:hAnsi="Times New Roman"/>
              </w:rPr>
              <w:t xml:space="preserve"> Академия «Болашак»</w:t>
            </w:r>
          </w:p>
        </w:tc>
        <w:tc>
          <w:tcPr>
            <w:tcW w:w="749" w:type="pct"/>
          </w:tcPr>
          <w:p w:rsidR="005167DD" w:rsidRPr="00205E10" w:rsidRDefault="005167DD" w:rsidP="005167DD">
            <w:pPr>
              <w:rPr>
                <w:rFonts w:ascii="Times New Roman" w:hAnsi="Times New Roman"/>
              </w:rPr>
            </w:pPr>
            <w:r w:rsidRPr="00205E10">
              <w:rPr>
                <w:rFonts w:ascii="Times New Roman" w:hAnsi="Times New Roman"/>
              </w:rPr>
              <w:t>01.01.2016-31.12.2019</w:t>
            </w:r>
          </w:p>
        </w:tc>
        <w:tc>
          <w:tcPr>
            <w:tcW w:w="442" w:type="pct"/>
          </w:tcPr>
          <w:p w:rsidR="005167DD" w:rsidRPr="00205E10" w:rsidRDefault="005167DD" w:rsidP="005167DD">
            <w:pPr>
              <w:rPr>
                <w:rFonts w:ascii="Times New Roman" w:hAnsi="Times New Roman"/>
              </w:rPr>
            </w:pPr>
            <w:r w:rsidRPr="00205E10">
              <w:rPr>
                <w:rFonts w:ascii="Times New Roman" w:hAnsi="Times New Roman"/>
              </w:rPr>
              <w:t>120</w:t>
            </w:r>
          </w:p>
        </w:tc>
        <w:tc>
          <w:tcPr>
            <w:tcW w:w="733" w:type="pct"/>
          </w:tcPr>
          <w:p w:rsidR="005167DD" w:rsidRPr="00205E10" w:rsidRDefault="005167DD" w:rsidP="005167DD">
            <w:pPr>
              <w:rPr>
                <w:rFonts w:ascii="Times New Roman" w:hAnsi="Times New Roman"/>
              </w:rPr>
            </w:pPr>
            <w:r w:rsidRPr="00205E10">
              <w:rPr>
                <w:rFonts w:ascii="Times New Roman" w:hAnsi="Times New Roman"/>
              </w:rPr>
              <w:t>Центр правовых и сравнительных исследований</w:t>
            </w:r>
          </w:p>
        </w:tc>
      </w:tr>
      <w:tr w:rsidR="005167DD" w:rsidRPr="00205E10" w:rsidTr="00205E10">
        <w:tc>
          <w:tcPr>
            <w:tcW w:w="263" w:type="pct"/>
          </w:tcPr>
          <w:p w:rsidR="005167DD" w:rsidRPr="00205E10" w:rsidRDefault="005167DD" w:rsidP="005167DD">
            <w:pPr>
              <w:rPr>
                <w:rFonts w:ascii="Times New Roman" w:hAnsi="Times New Roman"/>
              </w:rPr>
            </w:pPr>
            <w:r w:rsidRPr="00205E10">
              <w:rPr>
                <w:rFonts w:ascii="Times New Roman" w:hAnsi="Times New Roman"/>
              </w:rPr>
              <w:t>6</w:t>
            </w:r>
          </w:p>
        </w:tc>
        <w:tc>
          <w:tcPr>
            <w:tcW w:w="1943" w:type="pct"/>
          </w:tcPr>
          <w:p w:rsidR="005167DD" w:rsidRPr="00205E10" w:rsidRDefault="005167DD" w:rsidP="005167DD">
            <w:pPr>
              <w:rPr>
                <w:rFonts w:ascii="Times New Roman" w:hAnsi="Times New Roman"/>
              </w:rPr>
            </w:pPr>
            <w:r w:rsidRPr="00205E10">
              <w:rPr>
                <w:rFonts w:ascii="Times New Roman" w:hAnsi="Times New Roman"/>
              </w:rPr>
              <w:t>Преступность в Республике Казахстан: республиканский и региональный анализ</w:t>
            </w:r>
          </w:p>
        </w:tc>
        <w:tc>
          <w:tcPr>
            <w:tcW w:w="870" w:type="pct"/>
          </w:tcPr>
          <w:p w:rsidR="005167DD" w:rsidRPr="00205E10" w:rsidRDefault="005167DD" w:rsidP="005167DD">
            <w:pPr>
              <w:rPr>
                <w:rFonts w:ascii="Times New Roman" w:hAnsi="Times New Roman"/>
              </w:rPr>
            </w:pPr>
            <w:proofErr w:type="gramStart"/>
            <w:r w:rsidRPr="00205E10">
              <w:rPr>
                <w:rFonts w:ascii="Times New Roman" w:hAnsi="Times New Roman"/>
              </w:rPr>
              <w:t>ЧУ</w:t>
            </w:r>
            <w:proofErr w:type="gramEnd"/>
            <w:r w:rsidRPr="00205E10">
              <w:rPr>
                <w:rFonts w:ascii="Times New Roman" w:hAnsi="Times New Roman"/>
              </w:rPr>
              <w:t xml:space="preserve"> Академия «Болашак»</w:t>
            </w:r>
          </w:p>
        </w:tc>
        <w:tc>
          <w:tcPr>
            <w:tcW w:w="749" w:type="pct"/>
          </w:tcPr>
          <w:p w:rsidR="005167DD" w:rsidRPr="00205E10" w:rsidRDefault="005167DD" w:rsidP="005167DD">
            <w:pPr>
              <w:rPr>
                <w:rFonts w:ascii="Times New Roman" w:hAnsi="Times New Roman"/>
              </w:rPr>
            </w:pPr>
            <w:r w:rsidRPr="00205E10">
              <w:rPr>
                <w:rFonts w:ascii="Times New Roman" w:hAnsi="Times New Roman"/>
              </w:rPr>
              <w:t>01.01.2016-31.12.2019</w:t>
            </w:r>
          </w:p>
        </w:tc>
        <w:tc>
          <w:tcPr>
            <w:tcW w:w="442" w:type="pct"/>
          </w:tcPr>
          <w:p w:rsidR="005167DD" w:rsidRPr="00205E10" w:rsidRDefault="005167DD" w:rsidP="005167DD">
            <w:pPr>
              <w:rPr>
                <w:rFonts w:ascii="Times New Roman" w:hAnsi="Times New Roman"/>
              </w:rPr>
            </w:pPr>
            <w:r w:rsidRPr="00205E10">
              <w:rPr>
                <w:rFonts w:ascii="Times New Roman" w:hAnsi="Times New Roman"/>
              </w:rPr>
              <w:t>120</w:t>
            </w:r>
          </w:p>
        </w:tc>
        <w:tc>
          <w:tcPr>
            <w:tcW w:w="733" w:type="pct"/>
          </w:tcPr>
          <w:p w:rsidR="005167DD" w:rsidRPr="00205E10" w:rsidRDefault="005167DD" w:rsidP="005167DD">
            <w:pPr>
              <w:rPr>
                <w:rFonts w:ascii="Times New Roman" w:hAnsi="Times New Roman"/>
              </w:rPr>
            </w:pPr>
            <w:r w:rsidRPr="00205E10">
              <w:rPr>
                <w:rFonts w:ascii="Times New Roman" w:hAnsi="Times New Roman"/>
              </w:rPr>
              <w:t>Центр правовых и сравнительных исследований</w:t>
            </w:r>
          </w:p>
        </w:tc>
      </w:tr>
      <w:tr w:rsidR="005167DD" w:rsidRPr="00205E10" w:rsidTr="00205E10">
        <w:tc>
          <w:tcPr>
            <w:tcW w:w="263" w:type="pct"/>
          </w:tcPr>
          <w:p w:rsidR="005167DD" w:rsidRPr="00205E10" w:rsidRDefault="005167DD" w:rsidP="005167DD">
            <w:pPr>
              <w:rPr>
                <w:rFonts w:ascii="Times New Roman" w:hAnsi="Times New Roman"/>
              </w:rPr>
            </w:pPr>
            <w:r w:rsidRPr="00205E10">
              <w:rPr>
                <w:rFonts w:ascii="Times New Roman" w:hAnsi="Times New Roman"/>
              </w:rPr>
              <w:t>7</w:t>
            </w:r>
          </w:p>
        </w:tc>
        <w:tc>
          <w:tcPr>
            <w:tcW w:w="1943" w:type="pct"/>
          </w:tcPr>
          <w:p w:rsidR="005167DD" w:rsidRPr="00205E10" w:rsidRDefault="005167DD" w:rsidP="005167DD">
            <w:pPr>
              <w:rPr>
                <w:rFonts w:ascii="Times New Roman" w:hAnsi="Times New Roman"/>
              </w:rPr>
            </w:pPr>
            <w:r w:rsidRPr="00205E10">
              <w:rPr>
                <w:rFonts w:ascii="Times New Roman" w:hAnsi="Times New Roman"/>
              </w:rPr>
              <w:t>Карлаг: память во имя будущего</w:t>
            </w:r>
          </w:p>
        </w:tc>
        <w:tc>
          <w:tcPr>
            <w:tcW w:w="870" w:type="pct"/>
          </w:tcPr>
          <w:p w:rsidR="005167DD" w:rsidRPr="00205E10" w:rsidRDefault="005167DD" w:rsidP="005167DD">
            <w:pPr>
              <w:rPr>
                <w:rFonts w:ascii="Times New Roman" w:hAnsi="Times New Roman"/>
              </w:rPr>
            </w:pPr>
            <w:proofErr w:type="gramStart"/>
            <w:r w:rsidRPr="00205E10">
              <w:rPr>
                <w:rFonts w:ascii="Times New Roman" w:hAnsi="Times New Roman"/>
              </w:rPr>
              <w:t>ЧУ</w:t>
            </w:r>
            <w:proofErr w:type="gramEnd"/>
            <w:r w:rsidRPr="00205E10">
              <w:rPr>
                <w:rFonts w:ascii="Times New Roman" w:hAnsi="Times New Roman"/>
              </w:rPr>
              <w:t xml:space="preserve"> Академия «Болашак»</w:t>
            </w:r>
          </w:p>
        </w:tc>
        <w:tc>
          <w:tcPr>
            <w:tcW w:w="749" w:type="pct"/>
          </w:tcPr>
          <w:p w:rsidR="005167DD" w:rsidRPr="00205E10" w:rsidRDefault="005167DD" w:rsidP="005167DD">
            <w:pPr>
              <w:rPr>
                <w:rFonts w:ascii="Times New Roman" w:hAnsi="Times New Roman"/>
              </w:rPr>
            </w:pPr>
            <w:r w:rsidRPr="00205E10">
              <w:rPr>
                <w:rFonts w:ascii="Times New Roman" w:hAnsi="Times New Roman"/>
              </w:rPr>
              <w:t>01.01.2016-31.12.2019</w:t>
            </w:r>
          </w:p>
        </w:tc>
        <w:tc>
          <w:tcPr>
            <w:tcW w:w="442" w:type="pct"/>
          </w:tcPr>
          <w:p w:rsidR="005167DD" w:rsidRPr="00205E10" w:rsidRDefault="005167DD" w:rsidP="005167DD">
            <w:pPr>
              <w:rPr>
                <w:rFonts w:ascii="Times New Roman" w:hAnsi="Times New Roman"/>
              </w:rPr>
            </w:pPr>
            <w:r w:rsidRPr="00205E10">
              <w:rPr>
                <w:rFonts w:ascii="Times New Roman" w:hAnsi="Times New Roman"/>
              </w:rPr>
              <w:t>8600</w:t>
            </w:r>
          </w:p>
        </w:tc>
        <w:tc>
          <w:tcPr>
            <w:tcW w:w="733" w:type="pct"/>
          </w:tcPr>
          <w:p w:rsidR="005167DD" w:rsidRPr="00205E10" w:rsidRDefault="005167DD" w:rsidP="005167DD">
            <w:pPr>
              <w:rPr>
                <w:rFonts w:ascii="Times New Roman" w:hAnsi="Times New Roman"/>
              </w:rPr>
            </w:pPr>
            <w:r w:rsidRPr="00205E10">
              <w:rPr>
                <w:rFonts w:ascii="Times New Roman" w:hAnsi="Times New Roman"/>
              </w:rPr>
              <w:t>Центр «Карлаг»</w:t>
            </w:r>
          </w:p>
        </w:tc>
      </w:tr>
      <w:tr w:rsidR="005167DD" w:rsidRPr="00205E10" w:rsidTr="00205E10">
        <w:tc>
          <w:tcPr>
            <w:tcW w:w="263" w:type="pct"/>
          </w:tcPr>
          <w:p w:rsidR="005167DD" w:rsidRPr="00205E10" w:rsidRDefault="005167DD" w:rsidP="005167DD">
            <w:pPr>
              <w:rPr>
                <w:rFonts w:ascii="Times New Roman" w:hAnsi="Times New Roman"/>
              </w:rPr>
            </w:pPr>
            <w:r w:rsidRPr="00205E10">
              <w:rPr>
                <w:rFonts w:ascii="Times New Roman" w:hAnsi="Times New Roman"/>
              </w:rPr>
              <w:t>8</w:t>
            </w:r>
          </w:p>
        </w:tc>
        <w:tc>
          <w:tcPr>
            <w:tcW w:w="1943" w:type="pct"/>
          </w:tcPr>
          <w:p w:rsidR="005167DD" w:rsidRPr="00205E10" w:rsidRDefault="005167DD" w:rsidP="005167DD">
            <w:pPr>
              <w:rPr>
                <w:rFonts w:ascii="Times New Roman" w:hAnsi="Times New Roman"/>
              </w:rPr>
            </w:pPr>
            <w:proofErr w:type="gramStart"/>
            <w:r w:rsidRPr="00205E10">
              <w:rPr>
                <w:rFonts w:ascii="Times New Roman" w:hAnsi="Times New Roman"/>
              </w:rPr>
              <w:t>Ботаническое и фармакогностическое исследование перспективных видов лекарственных и эфирно-масличных растений из семейства Сложноцветные, Зонтичные и Губоцветные</w:t>
            </w:r>
            <w:proofErr w:type="gramEnd"/>
          </w:p>
        </w:tc>
        <w:tc>
          <w:tcPr>
            <w:tcW w:w="870" w:type="pct"/>
          </w:tcPr>
          <w:p w:rsidR="005167DD" w:rsidRPr="00205E10" w:rsidRDefault="005167DD" w:rsidP="005167DD">
            <w:pPr>
              <w:rPr>
                <w:rFonts w:ascii="Times New Roman" w:hAnsi="Times New Roman"/>
              </w:rPr>
            </w:pPr>
            <w:proofErr w:type="gramStart"/>
            <w:r w:rsidRPr="00205E10">
              <w:rPr>
                <w:rFonts w:ascii="Times New Roman" w:hAnsi="Times New Roman"/>
              </w:rPr>
              <w:t>ЧУ</w:t>
            </w:r>
            <w:proofErr w:type="gramEnd"/>
            <w:r w:rsidRPr="00205E10">
              <w:rPr>
                <w:rFonts w:ascii="Times New Roman" w:hAnsi="Times New Roman"/>
              </w:rPr>
              <w:t xml:space="preserve"> Академия «Болашак»</w:t>
            </w:r>
          </w:p>
        </w:tc>
        <w:tc>
          <w:tcPr>
            <w:tcW w:w="749" w:type="pct"/>
          </w:tcPr>
          <w:p w:rsidR="005167DD" w:rsidRPr="00205E10" w:rsidRDefault="005167DD" w:rsidP="005167DD">
            <w:pPr>
              <w:rPr>
                <w:rFonts w:ascii="Times New Roman" w:hAnsi="Times New Roman"/>
              </w:rPr>
            </w:pPr>
            <w:r w:rsidRPr="00205E10">
              <w:rPr>
                <w:rFonts w:ascii="Times New Roman" w:hAnsi="Times New Roman"/>
              </w:rPr>
              <w:t>15.02.2017-31.12.2018</w:t>
            </w:r>
          </w:p>
        </w:tc>
        <w:tc>
          <w:tcPr>
            <w:tcW w:w="442" w:type="pct"/>
          </w:tcPr>
          <w:p w:rsidR="005167DD" w:rsidRPr="00205E10" w:rsidRDefault="005167DD" w:rsidP="005167DD">
            <w:pPr>
              <w:rPr>
                <w:rFonts w:ascii="Times New Roman" w:hAnsi="Times New Roman"/>
              </w:rPr>
            </w:pPr>
            <w:r w:rsidRPr="00205E10">
              <w:rPr>
                <w:rFonts w:ascii="Times New Roman" w:hAnsi="Times New Roman"/>
              </w:rPr>
              <w:t>200</w:t>
            </w:r>
          </w:p>
        </w:tc>
        <w:tc>
          <w:tcPr>
            <w:tcW w:w="733" w:type="pct"/>
          </w:tcPr>
          <w:p w:rsidR="005167DD" w:rsidRPr="00205E10" w:rsidRDefault="005167DD" w:rsidP="005167DD">
            <w:pPr>
              <w:rPr>
                <w:rFonts w:ascii="Times New Roman" w:hAnsi="Times New Roman"/>
              </w:rPr>
            </w:pPr>
            <w:r w:rsidRPr="00205E10">
              <w:rPr>
                <w:rFonts w:ascii="Times New Roman" w:hAnsi="Times New Roman"/>
              </w:rPr>
              <w:t>Фармацевтических дисциплин</w:t>
            </w:r>
          </w:p>
        </w:tc>
      </w:tr>
      <w:tr w:rsidR="005167DD" w:rsidRPr="00205E10" w:rsidTr="00205E10">
        <w:trPr>
          <w:trHeight w:val="1522"/>
        </w:trPr>
        <w:tc>
          <w:tcPr>
            <w:tcW w:w="263" w:type="pct"/>
          </w:tcPr>
          <w:p w:rsidR="005167DD" w:rsidRPr="00205E10" w:rsidRDefault="005167DD" w:rsidP="005167DD">
            <w:pPr>
              <w:rPr>
                <w:rFonts w:ascii="Times New Roman" w:hAnsi="Times New Roman"/>
              </w:rPr>
            </w:pPr>
            <w:r w:rsidRPr="00205E10">
              <w:rPr>
                <w:rFonts w:ascii="Times New Roman" w:hAnsi="Times New Roman"/>
              </w:rPr>
              <w:t>9</w:t>
            </w:r>
          </w:p>
        </w:tc>
        <w:tc>
          <w:tcPr>
            <w:tcW w:w="1943" w:type="pct"/>
          </w:tcPr>
          <w:p w:rsidR="005167DD" w:rsidRPr="00205E10" w:rsidRDefault="005167DD" w:rsidP="005167DD">
            <w:pPr>
              <w:rPr>
                <w:rFonts w:ascii="Times New Roman" w:hAnsi="Times New Roman"/>
              </w:rPr>
            </w:pPr>
            <w:r w:rsidRPr="00205E10">
              <w:rPr>
                <w:rFonts w:ascii="Times New Roman" w:hAnsi="Times New Roman"/>
              </w:rPr>
              <w:t>Научно-исследовательские работы по поиску, сбору систематизации материалов о становлении и развитии отечественной медицины и фармации в Карагандинском регионе</w:t>
            </w:r>
          </w:p>
        </w:tc>
        <w:tc>
          <w:tcPr>
            <w:tcW w:w="870" w:type="pct"/>
          </w:tcPr>
          <w:p w:rsidR="005167DD" w:rsidRPr="00205E10" w:rsidRDefault="005167DD" w:rsidP="005167DD">
            <w:pPr>
              <w:rPr>
                <w:rFonts w:ascii="Times New Roman" w:hAnsi="Times New Roman"/>
              </w:rPr>
            </w:pPr>
            <w:proofErr w:type="gramStart"/>
            <w:r w:rsidRPr="00205E10">
              <w:rPr>
                <w:rFonts w:ascii="Times New Roman" w:hAnsi="Times New Roman"/>
              </w:rPr>
              <w:t>ЧУ</w:t>
            </w:r>
            <w:proofErr w:type="gramEnd"/>
            <w:r w:rsidRPr="00205E10">
              <w:rPr>
                <w:rFonts w:ascii="Times New Roman" w:hAnsi="Times New Roman"/>
              </w:rPr>
              <w:t xml:space="preserve"> Академия «Болашак»</w:t>
            </w:r>
          </w:p>
        </w:tc>
        <w:tc>
          <w:tcPr>
            <w:tcW w:w="749" w:type="pct"/>
          </w:tcPr>
          <w:p w:rsidR="005167DD" w:rsidRPr="00205E10" w:rsidRDefault="005167DD" w:rsidP="005167DD">
            <w:pPr>
              <w:rPr>
                <w:rFonts w:ascii="Times New Roman" w:hAnsi="Times New Roman"/>
              </w:rPr>
            </w:pPr>
            <w:r w:rsidRPr="00205E10">
              <w:rPr>
                <w:rFonts w:ascii="Times New Roman" w:hAnsi="Times New Roman"/>
              </w:rPr>
              <w:t>25.02.2017-31.12.2018</w:t>
            </w:r>
          </w:p>
        </w:tc>
        <w:tc>
          <w:tcPr>
            <w:tcW w:w="442" w:type="pct"/>
          </w:tcPr>
          <w:p w:rsidR="005167DD" w:rsidRPr="00205E10" w:rsidRDefault="005167DD" w:rsidP="005167DD">
            <w:pPr>
              <w:rPr>
                <w:rFonts w:ascii="Times New Roman" w:hAnsi="Times New Roman"/>
              </w:rPr>
            </w:pPr>
            <w:r w:rsidRPr="00205E10">
              <w:rPr>
                <w:rFonts w:ascii="Times New Roman" w:hAnsi="Times New Roman"/>
              </w:rPr>
              <w:t>300</w:t>
            </w:r>
          </w:p>
        </w:tc>
        <w:tc>
          <w:tcPr>
            <w:tcW w:w="733" w:type="pct"/>
          </w:tcPr>
          <w:p w:rsidR="005167DD" w:rsidRPr="00205E10" w:rsidRDefault="005167DD" w:rsidP="005167DD">
            <w:pPr>
              <w:rPr>
                <w:rFonts w:ascii="Times New Roman" w:hAnsi="Times New Roman"/>
              </w:rPr>
            </w:pPr>
            <w:r w:rsidRPr="00205E10">
              <w:rPr>
                <w:rFonts w:ascii="Times New Roman" w:hAnsi="Times New Roman"/>
              </w:rPr>
              <w:t>Фармацевтических дисциплин (Болдыш С.К.)</w:t>
            </w:r>
          </w:p>
        </w:tc>
      </w:tr>
      <w:tr w:rsidR="005167DD" w:rsidRPr="00205E10" w:rsidTr="00205E10">
        <w:tc>
          <w:tcPr>
            <w:tcW w:w="263" w:type="pct"/>
          </w:tcPr>
          <w:p w:rsidR="005167DD" w:rsidRPr="00205E10" w:rsidRDefault="005167DD" w:rsidP="005167DD">
            <w:pPr>
              <w:rPr>
                <w:rFonts w:ascii="Times New Roman" w:hAnsi="Times New Roman"/>
              </w:rPr>
            </w:pPr>
            <w:r w:rsidRPr="00205E10">
              <w:rPr>
                <w:rFonts w:ascii="Times New Roman" w:hAnsi="Times New Roman"/>
              </w:rPr>
              <w:t>10</w:t>
            </w:r>
          </w:p>
        </w:tc>
        <w:tc>
          <w:tcPr>
            <w:tcW w:w="1943" w:type="pct"/>
          </w:tcPr>
          <w:p w:rsidR="005167DD" w:rsidRPr="00205E10" w:rsidRDefault="005167DD" w:rsidP="005167DD">
            <w:pPr>
              <w:rPr>
                <w:rFonts w:ascii="Times New Roman" w:hAnsi="Times New Roman"/>
              </w:rPr>
            </w:pPr>
            <w:r w:rsidRPr="00205E10">
              <w:rPr>
                <w:rFonts w:ascii="Times New Roman" w:hAnsi="Times New Roman"/>
              </w:rPr>
              <w:t>Психолого-педагогические условия профессиональной подготовки будущего педагога как субъкта инновационной деятельности для работы на всех ступенях непрерывного образования</w:t>
            </w:r>
          </w:p>
        </w:tc>
        <w:tc>
          <w:tcPr>
            <w:tcW w:w="870" w:type="pct"/>
          </w:tcPr>
          <w:p w:rsidR="005167DD" w:rsidRPr="00205E10" w:rsidRDefault="005167DD" w:rsidP="005167DD">
            <w:pPr>
              <w:rPr>
                <w:rFonts w:ascii="Times New Roman" w:hAnsi="Times New Roman"/>
              </w:rPr>
            </w:pPr>
            <w:r w:rsidRPr="00205E10">
              <w:rPr>
                <w:rFonts w:ascii="Times New Roman" w:hAnsi="Times New Roman"/>
              </w:rPr>
              <w:t>ЧУ «Карагандинский колледж актуального образования «Болашак»</w:t>
            </w:r>
          </w:p>
        </w:tc>
        <w:tc>
          <w:tcPr>
            <w:tcW w:w="749" w:type="pct"/>
          </w:tcPr>
          <w:p w:rsidR="005167DD" w:rsidRPr="00205E10" w:rsidRDefault="005167DD" w:rsidP="005167DD">
            <w:pPr>
              <w:rPr>
                <w:rFonts w:ascii="Times New Roman" w:hAnsi="Times New Roman"/>
              </w:rPr>
            </w:pPr>
            <w:r w:rsidRPr="00205E10">
              <w:rPr>
                <w:rFonts w:ascii="Times New Roman" w:hAnsi="Times New Roman"/>
              </w:rPr>
              <w:t>05.05.2017-05.05.2020</w:t>
            </w:r>
          </w:p>
        </w:tc>
        <w:tc>
          <w:tcPr>
            <w:tcW w:w="442" w:type="pct"/>
          </w:tcPr>
          <w:p w:rsidR="005167DD" w:rsidRPr="00205E10" w:rsidRDefault="005167DD" w:rsidP="005167DD">
            <w:pPr>
              <w:rPr>
                <w:rFonts w:ascii="Times New Roman" w:hAnsi="Times New Roman"/>
              </w:rPr>
            </w:pPr>
            <w:r w:rsidRPr="00205E10">
              <w:rPr>
                <w:rFonts w:ascii="Times New Roman" w:hAnsi="Times New Roman"/>
              </w:rPr>
              <w:t>155</w:t>
            </w:r>
          </w:p>
        </w:tc>
        <w:tc>
          <w:tcPr>
            <w:tcW w:w="733" w:type="pct"/>
          </w:tcPr>
          <w:p w:rsidR="005167DD" w:rsidRPr="00205E10" w:rsidRDefault="005167DD" w:rsidP="005167DD">
            <w:pPr>
              <w:rPr>
                <w:rFonts w:ascii="Times New Roman" w:hAnsi="Times New Roman"/>
              </w:rPr>
            </w:pPr>
            <w:r w:rsidRPr="00205E10">
              <w:rPr>
                <w:rFonts w:ascii="Times New Roman" w:hAnsi="Times New Roman"/>
              </w:rPr>
              <w:t>Педагогики и психологии</w:t>
            </w:r>
          </w:p>
        </w:tc>
      </w:tr>
      <w:tr w:rsidR="005167DD" w:rsidRPr="00205E10" w:rsidTr="00205E10">
        <w:tc>
          <w:tcPr>
            <w:tcW w:w="263" w:type="pct"/>
          </w:tcPr>
          <w:p w:rsidR="005167DD" w:rsidRPr="00205E10" w:rsidRDefault="005167DD" w:rsidP="005167DD">
            <w:pPr>
              <w:rPr>
                <w:rFonts w:ascii="Times New Roman" w:hAnsi="Times New Roman"/>
              </w:rPr>
            </w:pPr>
            <w:r w:rsidRPr="00205E10">
              <w:rPr>
                <w:rFonts w:ascii="Times New Roman" w:hAnsi="Times New Roman"/>
              </w:rPr>
              <w:t>11</w:t>
            </w:r>
          </w:p>
        </w:tc>
        <w:tc>
          <w:tcPr>
            <w:tcW w:w="1943" w:type="pct"/>
          </w:tcPr>
          <w:p w:rsidR="005167DD" w:rsidRPr="00205E10" w:rsidRDefault="005167DD" w:rsidP="005167DD">
            <w:pPr>
              <w:rPr>
                <w:rFonts w:ascii="Times New Roman" w:hAnsi="Times New Roman"/>
              </w:rPr>
            </w:pPr>
            <w:r w:rsidRPr="00205E10">
              <w:rPr>
                <w:rFonts w:ascii="Times New Roman" w:hAnsi="Times New Roman"/>
              </w:rPr>
              <w:t>Эффективные пути творческого саморазвития детей в системе дошкольного и начального образования Республики Казахстан</w:t>
            </w:r>
          </w:p>
        </w:tc>
        <w:tc>
          <w:tcPr>
            <w:tcW w:w="870" w:type="pct"/>
          </w:tcPr>
          <w:p w:rsidR="005167DD" w:rsidRPr="00205E10" w:rsidRDefault="005167DD" w:rsidP="005167DD">
            <w:pPr>
              <w:rPr>
                <w:rFonts w:ascii="Times New Roman" w:hAnsi="Times New Roman"/>
              </w:rPr>
            </w:pPr>
            <w:r w:rsidRPr="00205E10">
              <w:rPr>
                <w:rFonts w:ascii="Times New Roman" w:hAnsi="Times New Roman"/>
              </w:rPr>
              <w:t>ТОО «Акниет-2015» (детский сад Акжаркын)</w:t>
            </w:r>
          </w:p>
        </w:tc>
        <w:tc>
          <w:tcPr>
            <w:tcW w:w="749" w:type="pct"/>
          </w:tcPr>
          <w:p w:rsidR="005167DD" w:rsidRPr="00205E10" w:rsidRDefault="005167DD" w:rsidP="005167DD">
            <w:pPr>
              <w:rPr>
                <w:rFonts w:ascii="Times New Roman" w:hAnsi="Times New Roman"/>
              </w:rPr>
            </w:pPr>
            <w:r w:rsidRPr="00205E10">
              <w:rPr>
                <w:rFonts w:ascii="Times New Roman" w:hAnsi="Times New Roman"/>
              </w:rPr>
              <w:t>05.05.2017-05.05.2020</w:t>
            </w:r>
          </w:p>
        </w:tc>
        <w:tc>
          <w:tcPr>
            <w:tcW w:w="442" w:type="pct"/>
          </w:tcPr>
          <w:p w:rsidR="005167DD" w:rsidRPr="00205E10" w:rsidRDefault="005167DD" w:rsidP="005167DD">
            <w:pPr>
              <w:rPr>
                <w:rFonts w:ascii="Times New Roman" w:hAnsi="Times New Roman"/>
              </w:rPr>
            </w:pPr>
            <w:r w:rsidRPr="00205E10">
              <w:rPr>
                <w:rFonts w:ascii="Times New Roman" w:hAnsi="Times New Roman"/>
              </w:rPr>
              <w:t>200</w:t>
            </w:r>
          </w:p>
        </w:tc>
        <w:tc>
          <w:tcPr>
            <w:tcW w:w="733" w:type="pct"/>
          </w:tcPr>
          <w:p w:rsidR="005167DD" w:rsidRPr="00205E10" w:rsidRDefault="005167DD" w:rsidP="005167DD">
            <w:pPr>
              <w:rPr>
                <w:rFonts w:ascii="Times New Roman" w:hAnsi="Times New Roman"/>
              </w:rPr>
            </w:pPr>
            <w:r w:rsidRPr="00205E10">
              <w:rPr>
                <w:rFonts w:ascii="Times New Roman" w:hAnsi="Times New Roman"/>
              </w:rPr>
              <w:t>Педагогики и психологии</w:t>
            </w:r>
          </w:p>
        </w:tc>
      </w:tr>
      <w:tr w:rsidR="005167DD" w:rsidRPr="00205E10" w:rsidTr="00205E10">
        <w:tc>
          <w:tcPr>
            <w:tcW w:w="263" w:type="pct"/>
          </w:tcPr>
          <w:p w:rsidR="005167DD" w:rsidRPr="00205E10" w:rsidRDefault="005167DD" w:rsidP="005167DD">
            <w:pPr>
              <w:rPr>
                <w:rFonts w:ascii="Times New Roman" w:hAnsi="Times New Roman"/>
              </w:rPr>
            </w:pPr>
            <w:r w:rsidRPr="00205E10">
              <w:rPr>
                <w:rFonts w:ascii="Times New Roman" w:hAnsi="Times New Roman"/>
              </w:rPr>
              <w:t>12</w:t>
            </w:r>
          </w:p>
        </w:tc>
        <w:tc>
          <w:tcPr>
            <w:tcW w:w="1943" w:type="pct"/>
          </w:tcPr>
          <w:p w:rsidR="005167DD" w:rsidRPr="00205E10" w:rsidRDefault="005167DD" w:rsidP="005167DD">
            <w:pPr>
              <w:rPr>
                <w:rFonts w:ascii="Times New Roman" w:hAnsi="Times New Roman"/>
              </w:rPr>
            </w:pPr>
            <w:r w:rsidRPr="00205E10">
              <w:rPr>
                <w:rFonts w:ascii="Times New Roman" w:hAnsi="Times New Roman"/>
              </w:rPr>
              <w:t>Языки в «зеркале» культуры и создание словарей</w:t>
            </w:r>
          </w:p>
        </w:tc>
        <w:tc>
          <w:tcPr>
            <w:tcW w:w="870" w:type="pct"/>
          </w:tcPr>
          <w:p w:rsidR="005167DD" w:rsidRPr="00205E10" w:rsidRDefault="005167DD" w:rsidP="005167DD">
            <w:pPr>
              <w:rPr>
                <w:rFonts w:ascii="Times New Roman" w:hAnsi="Times New Roman"/>
              </w:rPr>
            </w:pPr>
            <w:r w:rsidRPr="00205E10">
              <w:rPr>
                <w:rFonts w:ascii="Times New Roman" w:hAnsi="Times New Roman"/>
              </w:rPr>
              <w:t>ЧУ «</w:t>
            </w:r>
            <w:proofErr w:type="gramStart"/>
            <w:r w:rsidRPr="00205E10">
              <w:rPr>
                <w:rFonts w:ascii="Times New Roman" w:hAnsi="Times New Roman"/>
              </w:rPr>
              <w:t>Караган</w:t>
            </w:r>
            <w:r w:rsidR="00205E10">
              <w:rPr>
                <w:rFonts w:ascii="Times New Roman" w:hAnsi="Times New Roman"/>
              </w:rPr>
              <w:t>-</w:t>
            </w:r>
            <w:r w:rsidRPr="00205E10">
              <w:rPr>
                <w:rFonts w:ascii="Times New Roman" w:hAnsi="Times New Roman"/>
              </w:rPr>
              <w:t>динский</w:t>
            </w:r>
            <w:proofErr w:type="gramEnd"/>
            <w:r w:rsidRPr="00205E10">
              <w:rPr>
                <w:rFonts w:ascii="Times New Roman" w:hAnsi="Times New Roman"/>
              </w:rPr>
              <w:t xml:space="preserve"> колледж актуального образования «Болашак</w:t>
            </w:r>
          </w:p>
        </w:tc>
        <w:tc>
          <w:tcPr>
            <w:tcW w:w="749" w:type="pct"/>
          </w:tcPr>
          <w:p w:rsidR="005167DD" w:rsidRPr="00205E10" w:rsidRDefault="005167DD" w:rsidP="005167DD">
            <w:pPr>
              <w:rPr>
                <w:rFonts w:ascii="Times New Roman" w:hAnsi="Times New Roman"/>
              </w:rPr>
            </w:pPr>
            <w:r w:rsidRPr="00205E10">
              <w:rPr>
                <w:rFonts w:ascii="Times New Roman" w:hAnsi="Times New Roman"/>
              </w:rPr>
              <w:t>01.03.2018-01.03.2021</w:t>
            </w:r>
          </w:p>
        </w:tc>
        <w:tc>
          <w:tcPr>
            <w:tcW w:w="442" w:type="pct"/>
          </w:tcPr>
          <w:p w:rsidR="005167DD" w:rsidRPr="00205E10" w:rsidRDefault="005167DD" w:rsidP="005167DD">
            <w:pPr>
              <w:rPr>
                <w:rFonts w:ascii="Times New Roman" w:hAnsi="Times New Roman"/>
              </w:rPr>
            </w:pPr>
            <w:r w:rsidRPr="00205E10">
              <w:rPr>
                <w:rFonts w:ascii="Times New Roman" w:hAnsi="Times New Roman"/>
              </w:rPr>
              <w:t>200</w:t>
            </w:r>
          </w:p>
        </w:tc>
        <w:tc>
          <w:tcPr>
            <w:tcW w:w="733" w:type="pct"/>
          </w:tcPr>
          <w:p w:rsidR="005167DD" w:rsidRPr="00205E10" w:rsidRDefault="005167DD" w:rsidP="005167DD">
            <w:pPr>
              <w:rPr>
                <w:rFonts w:ascii="Times New Roman" w:hAnsi="Times New Roman"/>
              </w:rPr>
            </w:pPr>
            <w:r w:rsidRPr="00205E10">
              <w:rPr>
                <w:rFonts w:ascii="Times New Roman" w:hAnsi="Times New Roman"/>
              </w:rPr>
              <w:t xml:space="preserve">Иностранных языков и межкультурной коммуникации </w:t>
            </w:r>
          </w:p>
        </w:tc>
      </w:tr>
      <w:tr w:rsidR="005167DD" w:rsidRPr="00205E10" w:rsidTr="00205E10">
        <w:tc>
          <w:tcPr>
            <w:tcW w:w="263" w:type="pct"/>
          </w:tcPr>
          <w:p w:rsidR="005167DD" w:rsidRPr="00205E10" w:rsidRDefault="005167DD" w:rsidP="005167DD">
            <w:pPr>
              <w:rPr>
                <w:rFonts w:ascii="Times New Roman" w:hAnsi="Times New Roman"/>
              </w:rPr>
            </w:pPr>
            <w:r w:rsidRPr="00205E10">
              <w:rPr>
                <w:rFonts w:ascii="Times New Roman" w:hAnsi="Times New Roman"/>
              </w:rPr>
              <w:t>13</w:t>
            </w:r>
          </w:p>
        </w:tc>
        <w:tc>
          <w:tcPr>
            <w:tcW w:w="1943" w:type="pct"/>
          </w:tcPr>
          <w:p w:rsidR="005167DD" w:rsidRPr="00205E10" w:rsidRDefault="005167DD" w:rsidP="005167DD">
            <w:pPr>
              <w:rPr>
                <w:rFonts w:ascii="Times New Roman" w:hAnsi="Times New Roman"/>
              </w:rPr>
            </w:pPr>
            <w:r w:rsidRPr="00205E10">
              <w:rPr>
                <w:rFonts w:ascii="Times New Roman" w:hAnsi="Times New Roman"/>
              </w:rPr>
              <w:t xml:space="preserve">Казахская филология в глобальной цивилизации: задачи изучения культурного и духовного наследия </w:t>
            </w:r>
          </w:p>
        </w:tc>
        <w:tc>
          <w:tcPr>
            <w:tcW w:w="870" w:type="pct"/>
          </w:tcPr>
          <w:p w:rsidR="005167DD" w:rsidRPr="00205E10" w:rsidRDefault="005167DD" w:rsidP="005167DD">
            <w:pPr>
              <w:rPr>
                <w:rFonts w:ascii="Times New Roman" w:hAnsi="Times New Roman"/>
              </w:rPr>
            </w:pPr>
            <w:r w:rsidRPr="00205E10">
              <w:rPr>
                <w:rFonts w:ascii="Times New Roman" w:hAnsi="Times New Roman"/>
              </w:rPr>
              <w:t>ЧУ «</w:t>
            </w:r>
            <w:proofErr w:type="gramStart"/>
            <w:r w:rsidRPr="00205E10">
              <w:rPr>
                <w:rFonts w:ascii="Times New Roman" w:hAnsi="Times New Roman"/>
              </w:rPr>
              <w:t>Карагандин</w:t>
            </w:r>
            <w:r w:rsidR="00205E10">
              <w:rPr>
                <w:rFonts w:ascii="Times New Roman" w:hAnsi="Times New Roman"/>
              </w:rPr>
              <w:t>-</w:t>
            </w:r>
            <w:r w:rsidRPr="00205E10">
              <w:rPr>
                <w:rFonts w:ascii="Times New Roman" w:hAnsi="Times New Roman"/>
              </w:rPr>
              <w:t>ский</w:t>
            </w:r>
            <w:proofErr w:type="gramEnd"/>
            <w:r w:rsidRPr="00205E10">
              <w:rPr>
                <w:rFonts w:ascii="Times New Roman" w:hAnsi="Times New Roman"/>
              </w:rPr>
              <w:t xml:space="preserve"> колледж актуального образования «Болашак</w:t>
            </w:r>
          </w:p>
        </w:tc>
        <w:tc>
          <w:tcPr>
            <w:tcW w:w="749" w:type="pct"/>
          </w:tcPr>
          <w:p w:rsidR="005167DD" w:rsidRPr="00205E10" w:rsidRDefault="005167DD" w:rsidP="005167DD">
            <w:pPr>
              <w:rPr>
                <w:rFonts w:ascii="Times New Roman" w:hAnsi="Times New Roman"/>
              </w:rPr>
            </w:pPr>
            <w:r w:rsidRPr="00205E10">
              <w:rPr>
                <w:rFonts w:ascii="Times New Roman" w:hAnsi="Times New Roman"/>
              </w:rPr>
              <w:t>15.01.2018-15.01.2020</w:t>
            </w:r>
          </w:p>
        </w:tc>
        <w:tc>
          <w:tcPr>
            <w:tcW w:w="442" w:type="pct"/>
          </w:tcPr>
          <w:p w:rsidR="005167DD" w:rsidRPr="00205E10" w:rsidRDefault="005167DD" w:rsidP="005167DD">
            <w:pPr>
              <w:rPr>
                <w:rFonts w:ascii="Times New Roman" w:hAnsi="Times New Roman"/>
              </w:rPr>
            </w:pPr>
            <w:r w:rsidRPr="00205E10">
              <w:rPr>
                <w:rFonts w:ascii="Times New Roman" w:hAnsi="Times New Roman"/>
              </w:rPr>
              <w:t>120</w:t>
            </w:r>
          </w:p>
        </w:tc>
        <w:tc>
          <w:tcPr>
            <w:tcW w:w="733" w:type="pct"/>
          </w:tcPr>
          <w:p w:rsidR="005167DD" w:rsidRPr="00205E10" w:rsidRDefault="005167DD" w:rsidP="005167DD">
            <w:pPr>
              <w:rPr>
                <w:rFonts w:ascii="Times New Roman" w:hAnsi="Times New Roman"/>
              </w:rPr>
            </w:pPr>
            <w:r w:rsidRPr="00205E10">
              <w:rPr>
                <w:rFonts w:ascii="Times New Roman" w:hAnsi="Times New Roman"/>
              </w:rPr>
              <w:t>Казахский язык и литература</w:t>
            </w:r>
          </w:p>
        </w:tc>
      </w:tr>
      <w:tr w:rsidR="005167DD" w:rsidRPr="00205E10" w:rsidTr="00205E10">
        <w:tc>
          <w:tcPr>
            <w:tcW w:w="263" w:type="pct"/>
          </w:tcPr>
          <w:p w:rsidR="005167DD" w:rsidRPr="00205E10" w:rsidRDefault="005167DD" w:rsidP="005167DD">
            <w:pPr>
              <w:rPr>
                <w:rFonts w:ascii="Times New Roman" w:hAnsi="Times New Roman"/>
              </w:rPr>
            </w:pPr>
            <w:r w:rsidRPr="00205E10">
              <w:rPr>
                <w:rFonts w:ascii="Times New Roman" w:hAnsi="Times New Roman"/>
              </w:rPr>
              <w:lastRenderedPageBreak/>
              <w:t>14</w:t>
            </w:r>
          </w:p>
        </w:tc>
        <w:tc>
          <w:tcPr>
            <w:tcW w:w="1943" w:type="pct"/>
          </w:tcPr>
          <w:p w:rsidR="005167DD" w:rsidRPr="00205E10" w:rsidRDefault="005167DD" w:rsidP="005167DD">
            <w:pPr>
              <w:rPr>
                <w:rFonts w:ascii="Times New Roman" w:hAnsi="Times New Roman"/>
              </w:rPr>
            </w:pPr>
            <w:r w:rsidRPr="00205E10">
              <w:rPr>
                <w:rFonts w:ascii="Times New Roman" w:hAnsi="Times New Roman"/>
              </w:rPr>
              <w:t>Поисковая научно-исследовательская работа: «Исторические аспекты становления и развития отечественной фармации»</w:t>
            </w:r>
          </w:p>
        </w:tc>
        <w:tc>
          <w:tcPr>
            <w:tcW w:w="870" w:type="pct"/>
          </w:tcPr>
          <w:p w:rsidR="005167DD" w:rsidRPr="00205E10" w:rsidRDefault="005167DD" w:rsidP="005167DD">
            <w:pPr>
              <w:rPr>
                <w:rFonts w:ascii="Times New Roman" w:hAnsi="Times New Roman"/>
              </w:rPr>
            </w:pPr>
            <w:proofErr w:type="gramStart"/>
            <w:r w:rsidRPr="00205E10">
              <w:rPr>
                <w:rFonts w:ascii="Times New Roman" w:hAnsi="Times New Roman"/>
              </w:rPr>
              <w:t>ЧУ</w:t>
            </w:r>
            <w:proofErr w:type="gramEnd"/>
            <w:r w:rsidRPr="00205E10">
              <w:rPr>
                <w:rFonts w:ascii="Times New Roman" w:hAnsi="Times New Roman"/>
              </w:rPr>
              <w:t xml:space="preserve"> Академия «Болашак»</w:t>
            </w:r>
          </w:p>
        </w:tc>
        <w:tc>
          <w:tcPr>
            <w:tcW w:w="749" w:type="pct"/>
          </w:tcPr>
          <w:p w:rsidR="005167DD" w:rsidRPr="00205E10" w:rsidRDefault="005167DD" w:rsidP="005167DD">
            <w:pPr>
              <w:rPr>
                <w:rFonts w:ascii="Times New Roman" w:hAnsi="Times New Roman"/>
              </w:rPr>
            </w:pPr>
            <w:r w:rsidRPr="00205E10">
              <w:rPr>
                <w:rFonts w:ascii="Times New Roman" w:hAnsi="Times New Roman"/>
              </w:rPr>
              <w:t>01.01.2019-31.12.2020</w:t>
            </w:r>
          </w:p>
        </w:tc>
        <w:tc>
          <w:tcPr>
            <w:tcW w:w="442" w:type="pct"/>
          </w:tcPr>
          <w:p w:rsidR="005167DD" w:rsidRPr="00205E10" w:rsidRDefault="005167DD" w:rsidP="005167DD">
            <w:pPr>
              <w:rPr>
                <w:rFonts w:ascii="Times New Roman" w:hAnsi="Times New Roman"/>
              </w:rPr>
            </w:pPr>
            <w:r w:rsidRPr="00205E10">
              <w:rPr>
                <w:rFonts w:ascii="Times New Roman" w:hAnsi="Times New Roman"/>
              </w:rPr>
              <w:t>300</w:t>
            </w:r>
          </w:p>
        </w:tc>
        <w:tc>
          <w:tcPr>
            <w:tcW w:w="733" w:type="pct"/>
          </w:tcPr>
          <w:p w:rsidR="005167DD" w:rsidRPr="00205E10" w:rsidRDefault="005167DD" w:rsidP="005167DD">
            <w:pPr>
              <w:rPr>
                <w:rFonts w:ascii="Times New Roman" w:hAnsi="Times New Roman"/>
              </w:rPr>
            </w:pPr>
            <w:r w:rsidRPr="00205E10">
              <w:rPr>
                <w:rFonts w:ascii="Times New Roman" w:hAnsi="Times New Roman"/>
              </w:rPr>
              <w:t>Фармацевтических дисциплин (Болдыш С.К.)</w:t>
            </w:r>
          </w:p>
        </w:tc>
      </w:tr>
      <w:tr w:rsidR="005167DD" w:rsidRPr="00205E10" w:rsidTr="00205E10">
        <w:tc>
          <w:tcPr>
            <w:tcW w:w="263" w:type="pct"/>
          </w:tcPr>
          <w:p w:rsidR="005167DD" w:rsidRPr="00205E10" w:rsidRDefault="005167DD" w:rsidP="005167DD">
            <w:pPr>
              <w:rPr>
                <w:rFonts w:ascii="Times New Roman" w:hAnsi="Times New Roman"/>
              </w:rPr>
            </w:pPr>
            <w:r w:rsidRPr="00205E10">
              <w:rPr>
                <w:rFonts w:ascii="Times New Roman" w:hAnsi="Times New Roman"/>
              </w:rPr>
              <w:t>15</w:t>
            </w:r>
          </w:p>
        </w:tc>
        <w:tc>
          <w:tcPr>
            <w:tcW w:w="1943" w:type="pct"/>
          </w:tcPr>
          <w:p w:rsidR="005167DD" w:rsidRPr="00205E10" w:rsidRDefault="005167DD" w:rsidP="005167DD">
            <w:pPr>
              <w:rPr>
                <w:rFonts w:ascii="Times New Roman" w:hAnsi="Times New Roman"/>
              </w:rPr>
            </w:pPr>
            <w:r w:rsidRPr="00205E10">
              <w:rPr>
                <w:rFonts w:ascii="Times New Roman" w:hAnsi="Times New Roman"/>
              </w:rPr>
              <w:t xml:space="preserve">Совершенствование финансовой системы Казахстана </w:t>
            </w:r>
          </w:p>
        </w:tc>
        <w:tc>
          <w:tcPr>
            <w:tcW w:w="870" w:type="pct"/>
          </w:tcPr>
          <w:p w:rsidR="005167DD" w:rsidRPr="00205E10" w:rsidRDefault="005167DD" w:rsidP="005167DD">
            <w:pPr>
              <w:rPr>
                <w:rFonts w:ascii="Times New Roman" w:hAnsi="Times New Roman"/>
              </w:rPr>
            </w:pPr>
            <w:proofErr w:type="gramStart"/>
            <w:r w:rsidRPr="00205E10">
              <w:rPr>
                <w:rFonts w:ascii="Times New Roman" w:hAnsi="Times New Roman"/>
              </w:rPr>
              <w:t>ЧУ</w:t>
            </w:r>
            <w:proofErr w:type="gramEnd"/>
            <w:r w:rsidRPr="00205E10">
              <w:rPr>
                <w:rFonts w:ascii="Times New Roman" w:hAnsi="Times New Roman"/>
              </w:rPr>
              <w:t xml:space="preserve"> Академия «Болашак»</w:t>
            </w:r>
          </w:p>
        </w:tc>
        <w:tc>
          <w:tcPr>
            <w:tcW w:w="749" w:type="pct"/>
          </w:tcPr>
          <w:p w:rsidR="005167DD" w:rsidRPr="00205E10" w:rsidRDefault="005167DD" w:rsidP="005167DD">
            <w:pPr>
              <w:rPr>
                <w:rFonts w:ascii="Times New Roman" w:hAnsi="Times New Roman"/>
              </w:rPr>
            </w:pPr>
            <w:r w:rsidRPr="00205E10">
              <w:rPr>
                <w:rFonts w:ascii="Times New Roman" w:hAnsi="Times New Roman"/>
              </w:rPr>
              <w:t>01.01.2019-01.01.2022</w:t>
            </w:r>
          </w:p>
        </w:tc>
        <w:tc>
          <w:tcPr>
            <w:tcW w:w="442" w:type="pct"/>
          </w:tcPr>
          <w:p w:rsidR="005167DD" w:rsidRPr="00205E10" w:rsidRDefault="005167DD" w:rsidP="005167DD">
            <w:pPr>
              <w:rPr>
                <w:rFonts w:ascii="Times New Roman" w:hAnsi="Times New Roman"/>
              </w:rPr>
            </w:pPr>
            <w:r w:rsidRPr="00205E10">
              <w:rPr>
                <w:rFonts w:ascii="Times New Roman" w:hAnsi="Times New Roman"/>
              </w:rPr>
              <w:t>150</w:t>
            </w:r>
          </w:p>
        </w:tc>
        <w:tc>
          <w:tcPr>
            <w:tcW w:w="733" w:type="pct"/>
          </w:tcPr>
          <w:p w:rsidR="005167DD" w:rsidRPr="00205E10" w:rsidRDefault="005167DD" w:rsidP="005167DD">
            <w:pPr>
              <w:rPr>
                <w:rFonts w:ascii="Times New Roman" w:hAnsi="Times New Roman"/>
              </w:rPr>
            </w:pPr>
            <w:r w:rsidRPr="00205E10">
              <w:rPr>
                <w:rFonts w:ascii="Times New Roman" w:hAnsi="Times New Roman"/>
              </w:rPr>
              <w:t>Финансы</w:t>
            </w:r>
          </w:p>
        </w:tc>
      </w:tr>
    </w:tbl>
    <w:p w:rsidR="005167DD" w:rsidRDefault="005167DD" w:rsidP="005167DD">
      <w:pPr>
        <w:spacing w:after="0" w:line="240" w:lineRule="auto"/>
        <w:ind w:firstLine="709"/>
        <w:jc w:val="both"/>
        <w:rPr>
          <w:rFonts w:ascii="Times New Roman" w:hAnsi="Times New Roman"/>
          <w:sz w:val="28"/>
          <w:szCs w:val="28"/>
        </w:rPr>
      </w:pPr>
    </w:p>
    <w:p w:rsidR="005167DD" w:rsidRDefault="00205E10" w:rsidP="005167DD">
      <w:pPr>
        <w:spacing w:after="0" w:line="240" w:lineRule="auto"/>
        <w:ind w:firstLine="709"/>
        <w:jc w:val="both"/>
        <w:rPr>
          <w:rFonts w:ascii="Times New Roman" w:hAnsi="Times New Roman"/>
          <w:sz w:val="28"/>
          <w:szCs w:val="28"/>
        </w:rPr>
      </w:pPr>
      <w:r w:rsidRPr="00137F30">
        <w:rPr>
          <w:noProof/>
          <w:color w:val="000000"/>
        </w:rPr>
        <w:drawing>
          <wp:anchor distT="0" distB="0" distL="114300" distR="114300" simplePos="0" relativeHeight="251662336" behindDoc="0" locked="0" layoutInCell="1" allowOverlap="1" wp14:anchorId="71B8F3A1" wp14:editId="5F675DB9">
            <wp:simplePos x="0" y="0"/>
            <wp:positionH relativeFrom="margin">
              <wp:posOffset>534670</wp:posOffset>
            </wp:positionH>
            <wp:positionV relativeFrom="paragraph">
              <wp:posOffset>576580</wp:posOffset>
            </wp:positionV>
            <wp:extent cx="5486400" cy="1541145"/>
            <wp:effectExtent l="0" t="0" r="0" b="1905"/>
            <wp:wrapTopAndBottom/>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r w:rsidR="005167DD" w:rsidRPr="000D7EED">
        <w:rPr>
          <w:rFonts w:ascii="Times New Roman" w:hAnsi="Times New Roman"/>
          <w:sz w:val="28"/>
          <w:szCs w:val="28"/>
        </w:rPr>
        <w:t>Динамика изменения количества хоздоговорных тем представлена на следующей диаграмме:</w:t>
      </w:r>
    </w:p>
    <w:p w:rsidR="00205E10" w:rsidRDefault="00205E10" w:rsidP="005167DD">
      <w:pPr>
        <w:spacing w:after="0" w:line="240" w:lineRule="auto"/>
        <w:ind w:firstLine="709"/>
        <w:jc w:val="both"/>
        <w:rPr>
          <w:rFonts w:ascii="Times New Roman" w:hAnsi="Times New Roman"/>
          <w:sz w:val="28"/>
          <w:szCs w:val="28"/>
        </w:rPr>
      </w:pPr>
    </w:p>
    <w:p w:rsidR="00205E10" w:rsidRPr="000D7EED" w:rsidRDefault="00205E10" w:rsidP="005167DD">
      <w:pPr>
        <w:spacing w:after="0" w:line="240" w:lineRule="auto"/>
        <w:ind w:firstLine="709"/>
        <w:jc w:val="both"/>
        <w:rPr>
          <w:rFonts w:ascii="Times New Roman" w:hAnsi="Times New Roman"/>
          <w:sz w:val="28"/>
          <w:szCs w:val="28"/>
        </w:rPr>
      </w:pPr>
    </w:p>
    <w:p w:rsidR="005167DD" w:rsidRPr="00624D13" w:rsidRDefault="005167DD" w:rsidP="005167DD">
      <w:pPr>
        <w:widowControl w:val="0"/>
        <w:spacing w:after="0" w:line="240" w:lineRule="auto"/>
        <w:ind w:firstLine="709"/>
        <w:jc w:val="both"/>
        <w:rPr>
          <w:rFonts w:ascii="Times New Roman" w:hAnsi="Times New Roman"/>
          <w:sz w:val="28"/>
        </w:rPr>
      </w:pPr>
      <w:r w:rsidRPr="005062BF">
        <w:rPr>
          <w:rFonts w:ascii="Times New Roman" w:hAnsi="Times New Roman"/>
          <w:sz w:val="28"/>
          <w:szCs w:val="24"/>
        </w:rPr>
        <w:t>7.2.3</w:t>
      </w:r>
      <w:proofErr w:type="gramStart"/>
      <w:r w:rsidRPr="00624D13">
        <w:rPr>
          <w:rFonts w:ascii="Times New Roman" w:hAnsi="Times New Roman"/>
          <w:b/>
          <w:sz w:val="28"/>
          <w:szCs w:val="24"/>
        </w:rPr>
        <w:t xml:space="preserve"> </w:t>
      </w:r>
      <w:r w:rsidRPr="00624D13">
        <w:rPr>
          <w:rFonts w:ascii="Times New Roman" w:hAnsi="Times New Roman"/>
          <w:sz w:val="28"/>
        </w:rPr>
        <w:t>З</w:t>
      </w:r>
      <w:proofErr w:type="gramEnd"/>
      <w:r w:rsidRPr="00624D13">
        <w:rPr>
          <w:rFonts w:ascii="Times New Roman" w:hAnsi="Times New Roman"/>
          <w:sz w:val="28"/>
        </w:rPr>
        <w:t xml:space="preserve">а период 2015-2020 гг. общий объем финансирования НИР в рамках Академии в рамках НИР представлен в Таблице </w:t>
      </w:r>
      <w:r w:rsidR="00205E10">
        <w:rPr>
          <w:rFonts w:ascii="Times New Roman" w:hAnsi="Times New Roman"/>
          <w:sz w:val="28"/>
        </w:rPr>
        <w:t>7.3.</w:t>
      </w:r>
    </w:p>
    <w:p w:rsidR="005167DD" w:rsidRPr="00205E10" w:rsidRDefault="005062BF" w:rsidP="005167DD">
      <w:pPr>
        <w:pStyle w:val="11"/>
        <w:spacing w:after="0" w:line="240" w:lineRule="auto"/>
        <w:jc w:val="right"/>
        <w:rPr>
          <w:rFonts w:ascii="Times New Roman" w:hAnsi="Times New Roman" w:cs="Times New Roman"/>
          <w:b/>
          <w:sz w:val="28"/>
          <w:lang w:val="ru-RU"/>
        </w:rPr>
      </w:pPr>
      <w:r w:rsidRPr="00205E10">
        <w:rPr>
          <w:rFonts w:ascii="Times New Roman" w:hAnsi="Times New Roman" w:cs="Times New Roman"/>
          <w:b/>
          <w:sz w:val="28"/>
          <w:lang w:val="ru-RU"/>
        </w:rPr>
        <w:t>Таблица</w:t>
      </w:r>
      <w:r w:rsidR="00205E10">
        <w:rPr>
          <w:rFonts w:ascii="Times New Roman" w:hAnsi="Times New Roman" w:cs="Times New Roman"/>
          <w:b/>
          <w:sz w:val="28"/>
          <w:lang w:val="ru-RU"/>
        </w:rPr>
        <w:t xml:space="preserve"> 7.3</w:t>
      </w:r>
    </w:p>
    <w:p w:rsidR="005167DD" w:rsidRDefault="005167DD" w:rsidP="005167DD">
      <w:pPr>
        <w:pStyle w:val="11"/>
        <w:spacing w:after="0" w:line="240" w:lineRule="auto"/>
        <w:jc w:val="center"/>
        <w:rPr>
          <w:rFonts w:ascii="Times New Roman" w:hAnsi="Times New Roman" w:cs="Times New Roman"/>
          <w:b/>
          <w:sz w:val="28"/>
          <w:lang w:val="ru-RU"/>
        </w:rPr>
      </w:pPr>
      <w:r w:rsidRPr="00205E10">
        <w:rPr>
          <w:rFonts w:ascii="Times New Roman" w:hAnsi="Times New Roman" w:cs="Times New Roman"/>
          <w:b/>
          <w:sz w:val="28"/>
        </w:rPr>
        <w:t xml:space="preserve">Объем финансирования НИР </w:t>
      </w:r>
      <w:r w:rsidRPr="00205E10">
        <w:rPr>
          <w:rFonts w:ascii="Times New Roman" w:hAnsi="Times New Roman" w:cs="Times New Roman"/>
          <w:b/>
          <w:sz w:val="28"/>
          <w:lang w:val="ru-RU"/>
        </w:rPr>
        <w:t>Академии</w:t>
      </w:r>
      <w:r w:rsidRPr="00205E10">
        <w:rPr>
          <w:rFonts w:ascii="Times New Roman" w:hAnsi="Times New Roman" w:cs="Times New Roman"/>
          <w:b/>
          <w:sz w:val="28"/>
        </w:rPr>
        <w:t xml:space="preserve"> за 20</w:t>
      </w:r>
      <w:r w:rsidRPr="00205E10">
        <w:rPr>
          <w:rFonts w:ascii="Times New Roman" w:hAnsi="Times New Roman" w:cs="Times New Roman"/>
          <w:b/>
          <w:sz w:val="28"/>
          <w:lang w:val="ru-RU"/>
        </w:rPr>
        <w:t>15</w:t>
      </w:r>
      <w:r w:rsidRPr="00205E10">
        <w:rPr>
          <w:rFonts w:ascii="Times New Roman" w:hAnsi="Times New Roman" w:cs="Times New Roman"/>
          <w:b/>
          <w:sz w:val="28"/>
        </w:rPr>
        <w:t>-20</w:t>
      </w:r>
      <w:r w:rsidRPr="00205E10">
        <w:rPr>
          <w:rFonts w:ascii="Times New Roman" w:hAnsi="Times New Roman" w:cs="Times New Roman"/>
          <w:b/>
          <w:sz w:val="28"/>
          <w:lang w:val="ru-RU"/>
        </w:rPr>
        <w:t>20</w:t>
      </w:r>
      <w:r w:rsidRPr="00205E10">
        <w:rPr>
          <w:rFonts w:ascii="Times New Roman" w:hAnsi="Times New Roman" w:cs="Times New Roman"/>
          <w:b/>
          <w:sz w:val="28"/>
        </w:rPr>
        <w:t xml:space="preserve"> гг. (в тыс.тенге)</w:t>
      </w:r>
    </w:p>
    <w:p w:rsidR="00205E10" w:rsidRPr="00205E10" w:rsidRDefault="00205E10" w:rsidP="005167DD">
      <w:pPr>
        <w:pStyle w:val="11"/>
        <w:spacing w:after="0" w:line="240" w:lineRule="auto"/>
        <w:jc w:val="center"/>
        <w:rPr>
          <w:rFonts w:ascii="Times New Roman" w:hAnsi="Times New Roman" w:cs="Times New Roman"/>
          <w:b/>
          <w:sz w:val="28"/>
          <w:lang w:val="ru-RU"/>
        </w:rPr>
      </w:pPr>
    </w:p>
    <w:tbl>
      <w:tblPr>
        <w:tblpPr w:leftFromText="180" w:rightFromText="180" w:vertAnchor="text" w:horzAnchor="margin" w:tblpY="27"/>
        <w:tblW w:w="10850" w:type="dxa"/>
        <w:tblLayout w:type="fixed"/>
        <w:tblCellMar>
          <w:left w:w="0" w:type="dxa"/>
          <w:right w:w="0" w:type="dxa"/>
        </w:tblCellMar>
        <w:tblLook w:val="0000" w:firstRow="0" w:lastRow="0" w:firstColumn="0" w:lastColumn="0" w:noHBand="0" w:noVBand="0"/>
      </w:tblPr>
      <w:tblGrid>
        <w:gridCol w:w="4616"/>
        <w:gridCol w:w="1002"/>
        <w:gridCol w:w="1058"/>
        <w:gridCol w:w="1061"/>
        <w:gridCol w:w="1061"/>
        <w:gridCol w:w="1059"/>
        <w:gridCol w:w="993"/>
      </w:tblGrid>
      <w:tr w:rsidR="005167DD" w:rsidRPr="00786185" w:rsidTr="005167DD">
        <w:trPr>
          <w:gridAfter w:val="1"/>
          <w:wAfter w:w="993" w:type="dxa"/>
          <w:trHeight w:hRule="exact" w:val="285"/>
        </w:trPr>
        <w:tc>
          <w:tcPr>
            <w:tcW w:w="4616" w:type="dxa"/>
            <w:vMerge w:val="restart"/>
            <w:tcBorders>
              <w:top w:val="single" w:sz="4" w:space="0" w:color="000000"/>
              <w:left w:val="single" w:sz="4" w:space="0" w:color="000000"/>
              <w:bottom w:val="single" w:sz="4" w:space="0" w:color="000000"/>
              <w:right w:val="single" w:sz="4" w:space="0" w:color="000000"/>
            </w:tcBorders>
            <w:shd w:val="clear" w:color="auto" w:fill="A3EFF8"/>
            <w:vAlign w:val="center"/>
          </w:tcPr>
          <w:p w:rsidR="005167DD" w:rsidRPr="00786185" w:rsidRDefault="005167DD" w:rsidP="005167DD">
            <w:pPr>
              <w:widowControl w:val="0"/>
              <w:autoSpaceDE w:val="0"/>
              <w:autoSpaceDN w:val="0"/>
              <w:adjustRightInd w:val="0"/>
              <w:spacing w:after="0" w:line="240" w:lineRule="auto"/>
              <w:ind w:left="811" w:right="-20"/>
              <w:jc w:val="center"/>
              <w:rPr>
                <w:rFonts w:ascii="Times New Roman" w:hAnsi="Times New Roman"/>
                <w:sz w:val="24"/>
                <w:szCs w:val="24"/>
              </w:rPr>
            </w:pPr>
            <w:r w:rsidRPr="00786185">
              <w:rPr>
                <w:rFonts w:ascii="Times New Roman" w:hAnsi="Times New Roman"/>
                <w:b/>
                <w:bCs/>
                <w:sz w:val="24"/>
                <w:szCs w:val="24"/>
              </w:rPr>
              <w:t>По</w:t>
            </w:r>
            <w:r w:rsidRPr="00786185">
              <w:rPr>
                <w:rFonts w:ascii="Times New Roman" w:hAnsi="Times New Roman"/>
                <w:b/>
                <w:bCs/>
                <w:spacing w:val="1"/>
                <w:sz w:val="24"/>
                <w:szCs w:val="24"/>
              </w:rPr>
              <w:t>к</w:t>
            </w:r>
            <w:r w:rsidRPr="00786185">
              <w:rPr>
                <w:rFonts w:ascii="Times New Roman" w:hAnsi="Times New Roman"/>
                <w:b/>
                <w:bCs/>
                <w:sz w:val="24"/>
                <w:szCs w:val="24"/>
              </w:rPr>
              <w:t>аза</w:t>
            </w:r>
            <w:r w:rsidRPr="00786185">
              <w:rPr>
                <w:rFonts w:ascii="Times New Roman" w:hAnsi="Times New Roman"/>
                <w:b/>
                <w:bCs/>
                <w:spacing w:val="1"/>
                <w:sz w:val="24"/>
                <w:szCs w:val="24"/>
              </w:rPr>
              <w:t>т</w:t>
            </w:r>
            <w:r w:rsidRPr="00786185">
              <w:rPr>
                <w:rFonts w:ascii="Times New Roman" w:hAnsi="Times New Roman"/>
                <w:b/>
                <w:bCs/>
                <w:spacing w:val="-1"/>
                <w:sz w:val="24"/>
                <w:szCs w:val="24"/>
              </w:rPr>
              <w:t>е</w:t>
            </w:r>
            <w:r w:rsidRPr="00786185">
              <w:rPr>
                <w:rFonts w:ascii="Times New Roman" w:hAnsi="Times New Roman"/>
                <w:b/>
                <w:bCs/>
                <w:sz w:val="24"/>
                <w:szCs w:val="24"/>
              </w:rPr>
              <w:t>ли</w:t>
            </w:r>
          </w:p>
        </w:tc>
        <w:tc>
          <w:tcPr>
            <w:tcW w:w="5241" w:type="dxa"/>
            <w:gridSpan w:val="5"/>
            <w:tcBorders>
              <w:top w:val="single" w:sz="4" w:space="0" w:color="000000"/>
              <w:left w:val="single" w:sz="4" w:space="0" w:color="000000"/>
              <w:bottom w:val="single" w:sz="4" w:space="0" w:color="000000"/>
              <w:right w:val="single" w:sz="4" w:space="0" w:color="000000"/>
            </w:tcBorders>
            <w:shd w:val="clear" w:color="auto" w:fill="A3EFF8"/>
            <w:vAlign w:val="center"/>
          </w:tcPr>
          <w:p w:rsidR="005167DD" w:rsidRPr="00786185" w:rsidRDefault="005167DD" w:rsidP="005167DD">
            <w:pPr>
              <w:widowControl w:val="0"/>
              <w:autoSpaceDE w:val="0"/>
              <w:autoSpaceDN w:val="0"/>
              <w:adjustRightInd w:val="0"/>
              <w:spacing w:after="0" w:line="240" w:lineRule="auto"/>
              <w:ind w:left="811" w:right="-20"/>
              <w:jc w:val="center"/>
              <w:rPr>
                <w:rFonts w:ascii="Times New Roman" w:hAnsi="Times New Roman"/>
                <w:sz w:val="24"/>
                <w:szCs w:val="24"/>
              </w:rPr>
            </w:pPr>
            <w:r w:rsidRPr="00786185">
              <w:rPr>
                <w:rFonts w:ascii="Times New Roman" w:hAnsi="Times New Roman"/>
                <w:b/>
                <w:bCs/>
                <w:sz w:val="24"/>
                <w:szCs w:val="24"/>
              </w:rPr>
              <w:t xml:space="preserve">За </w:t>
            </w:r>
            <w:r w:rsidRPr="00786185">
              <w:rPr>
                <w:rFonts w:ascii="Times New Roman" w:hAnsi="Times New Roman"/>
                <w:b/>
                <w:bCs/>
                <w:spacing w:val="1"/>
                <w:sz w:val="24"/>
                <w:szCs w:val="24"/>
              </w:rPr>
              <w:t>п</w:t>
            </w:r>
            <w:r w:rsidRPr="00786185">
              <w:rPr>
                <w:rFonts w:ascii="Times New Roman" w:hAnsi="Times New Roman"/>
                <w:b/>
                <w:bCs/>
                <w:sz w:val="24"/>
                <w:szCs w:val="24"/>
              </w:rPr>
              <w:t>о</w:t>
            </w:r>
            <w:r w:rsidRPr="00786185">
              <w:rPr>
                <w:rFonts w:ascii="Times New Roman" w:hAnsi="Times New Roman"/>
                <w:b/>
                <w:bCs/>
                <w:spacing w:val="-1"/>
                <w:sz w:val="24"/>
                <w:szCs w:val="24"/>
              </w:rPr>
              <w:t>с</w:t>
            </w:r>
            <w:r w:rsidRPr="00786185">
              <w:rPr>
                <w:rFonts w:ascii="Times New Roman" w:hAnsi="Times New Roman"/>
                <w:b/>
                <w:bCs/>
                <w:sz w:val="24"/>
                <w:szCs w:val="24"/>
              </w:rPr>
              <w:t>л</w:t>
            </w:r>
            <w:r w:rsidRPr="00786185">
              <w:rPr>
                <w:rFonts w:ascii="Times New Roman" w:hAnsi="Times New Roman"/>
                <w:b/>
                <w:bCs/>
                <w:spacing w:val="-1"/>
                <w:sz w:val="24"/>
                <w:szCs w:val="24"/>
              </w:rPr>
              <w:t>е</w:t>
            </w:r>
            <w:r w:rsidRPr="00786185">
              <w:rPr>
                <w:rFonts w:ascii="Times New Roman" w:hAnsi="Times New Roman"/>
                <w:b/>
                <w:bCs/>
                <w:spacing w:val="1"/>
                <w:sz w:val="24"/>
                <w:szCs w:val="24"/>
              </w:rPr>
              <w:t>дни</w:t>
            </w:r>
            <w:r w:rsidRPr="00786185">
              <w:rPr>
                <w:rFonts w:ascii="Times New Roman" w:hAnsi="Times New Roman"/>
                <w:b/>
                <w:bCs/>
                <w:sz w:val="24"/>
                <w:szCs w:val="24"/>
              </w:rPr>
              <w:t>е</w:t>
            </w:r>
            <w:r w:rsidRPr="00786185">
              <w:rPr>
                <w:rFonts w:ascii="Times New Roman" w:hAnsi="Times New Roman"/>
                <w:b/>
                <w:bCs/>
                <w:spacing w:val="-1"/>
                <w:sz w:val="24"/>
                <w:szCs w:val="24"/>
              </w:rPr>
              <w:t xml:space="preserve"> </w:t>
            </w:r>
            <w:r w:rsidRPr="00786185">
              <w:rPr>
                <w:rFonts w:ascii="Times New Roman" w:hAnsi="Times New Roman"/>
                <w:b/>
                <w:bCs/>
                <w:sz w:val="24"/>
                <w:szCs w:val="24"/>
              </w:rPr>
              <w:t>5 л</w:t>
            </w:r>
            <w:r w:rsidRPr="00786185">
              <w:rPr>
                <w:rFonts w:ascii="Times New Roman" w:hAnsi="Times New Roman"/>
                <w:b/>
                <w:bCs/>
                <w:spacing w:val="-1"/>
                <w:sz w:val="24"/>
                <w:szCs w:val="24"/>
              </w:rPr>
              <w:t>е</w:t>
            </w:r>
            <w:r w:rsidRPr="00786185">
              <w:rPr>
                <w:rFonts w:ascii="Times New Roman" w:hAnsi="Times New Roman"/>
                <w:b/>
                <w:bCs/>
                <w:sz w:val="24"/>
                <w:szCs w:val="24"/>
              </w:rPr>
              <w:t>т</w:t>
            </w:r>
          </w:p>
        </w:tc>
      </w:tr>
      <w:tr w:rsidR="005167DD" w:rsidRPr="00786185" w:rsidTr="005167DD">
        <w:trPr>
          <w:gridAfter w:val="1"/>
          <w:wAfter w:w="993" w:type="dxa"/>
          <w:trHeight w:hRule="exact" w:val="562"/>
        </w:trPr>
        <w:tc>
          <w:tcPr>
            <w:tcW w:w="4616" w:type="dxa"/>
            <w:vMerge/>
            <w:tcBorders>
              <w:top w:val="single" w:sz="4" w:space="0" w:color="000000"/>
              <w:left w:val="single" w:sz="4" w:space="0" w:color="000000"/>
              <w:bottom w:val="single" w:sz="4" w:space="0" w:color="000000"/>
              <w:right w:val="single" w:sz="4" w:space="0" w:color="000000"/>
            </w:tcBorders>
            <w:shd w:val="clear" w:color="auto" w:fill="A3EFF8"/>
            <w:vAlign w:val="center"/>
          </w:tcPr>
          <w:p w:rsidR="005167DD" w:rsidRPr="00786185" w:rsidRDefault="005167DD" w:rsidP="005167DD">
            <w:pPr>
              <w:widowControl w:val="0"/>
              <w:autoSpaceDE w:val="0"/>
              <w:autoSpaceDN w:val="0"/>
              <w:adjustRightInd w:val="0"/>
              <w:spacing w:after="0" w:line="240" w:lineRule="auto"/>
              <w:ind w:left="811" w:right="-20"/>
              <w:jc w:val="center"/>
              <w:rPr>
                <w:rFonts w:ascii="Times New Roman" w:hAnsi="Times New Roman"/>
                <w:sz w:val="24"/>
                <w:szCs w:val="24"/>
              </w:rPr>
            </w:pPr>
          </w:p>
        </w:tc>
        <w:tc>
          <w:tcPr>
            <w:tcW w:w="1002" w:type="dxa"/>
            <w:tcBorders>
              <w:top w:val="single" w:sz="4" w:space="0" w:color="000000"/>
              <w:left w:val="single" w:sz="4" w:space="0" w:color="000000"/>
              <w:bottom w:val="single" w:sz="4" w:space="0" w:color="000000"/>
              <w:right w:val="single" w:sz="4" w:space="0" w:color="000000"/>
            </w:tcBorders>
            <w:shd w:val="clear" w:color="auto" w:fill="A3EFF8"/>
            <w:vAlign w:val="center"/>
          </w:tcPr>
          <w:p w:rsidR="005167DD" w:rsidRPr="00786185" w:rsidRDefault="005167DD" w:rsidP="005167DD">
            <w:pPr>
              <w:spacing w:after="0" w:line="240" w:lineRule="auto"/>
              <w:jc w:val="center"/>
              <w:rPr>
                <w:rFonts w:ascii="Times New Roman" w:hAnsi="Times New Roman"/>
                <w:b/>
                <w:sz w:val="24"/>
                <w:szCs w:val="24"/>
              </w:rPr>
            </w:pPr>
            <w:r w:rsidRPr="00786185">
              <w:rPr>
                <w:rFonts w:ascii="Times New Roman" w:hAnsi="Times New Roman"/>
                <w:b/>
                <w:sz w:val="24"/>
                <w:szCs w:val="24"/>
              </w:rPr>
              <w:t>2015-2016г</w:t>
            </w:r>
          </w:p>
        </w:tc>
        <w:tc>
          <w:tcPr>
            <w:tcW w:w="1058" w:type="dxa"/>
            <w:tcBorders>
              <w:top w:val="single" w:sz="4" w:space="0" w:color="000000"/>
              <w:left w:val="single" w:sz="4" w:space="0" w:color="000000"/>
              <w:bottom w:val="single" w:sz="4" w:space="0" w:color="000000"/>
              <w:right w:val="single" w:sz="4" w:space="0" w:color="000000"/>
            </w:tcBorders>
            <w:shd w:val="clear" w:color="auto" w:fill="A3EFF8"/>
            <w:vAlign w:val="center"/>
          </w:tcPr>
          <w:p w:rsidR="005167DD" w:rsidRPr="00786185" w:rsidRDefault="005167DD" w:rsidP="005167DD">
            <w:pPr>
              <w:spacing w:after="0" w:line="240" w:lineRule="auto"/>
              <w:jc w:val="center"/>
              <w:rPr>
                <w:rFonts w:ascii="Times New Roman" w:hAnsi="Times New Roman"/>
                <w:b/>
                <w:sz w:val="24"/>
                <w:szCs w:val="24"/>
              </w:rPr>
            </w:pPr>
            <w:r w:rsidRPr="00786185">
              <w:rPr>
                <w:rFonts w:ascii="Times New Roman" w:hAnsi="Times New Roman"/>
                <w:b/>
                <w:sz w:val="24"/>
                <w:szCs w:val="24"/>
              </w:rPr>
              <w:t>2016-2017г</w:t>
            </w:r>
          </w:p>
        </w:tc>
        <w:tc>
          <w:tcPr>
            <w:tcW w:w="1061" w:type="dxa"/>
            <w:tcBorders>
              <w:top w:val="single" w:sz="4" w:space="0" w:color="000000"/>
              <w:left w:val="single" w:sz="4" w:space="0" w:color="000000"/>
              <w:bottom w:val="single" w:sz="4" w:space="0" w:color="000000"/>
              <w:right w:val="single" w:sz="4" w:space="0" w:color="000000"/>
            </w:tcBorders>
            <w:shd w:val="clear" w:color="auto" w:fill="A3EFF8"/>
            <w:vAlign w:val="center"/>
          </w:tcPr>
          <w:p w:rsidR="005167DD" w:rsidRPr="00786185" w:rsidRDefault="005167DD" w:rsidP="005167DD">
            <w:pPr>
              <w:spacing w:after="0" w:line="240" w:lineRule="auto"/>
              <w:jc w:val="center"/>
              <w:rPr>
                <w:rFonts w:ascii="Times New Roman" w:hAnsi="Times New Roman"/>
                <w:b/>
                <w:sz w:val="24"/>
                <w:szCs w:val="24"/>
              </w:rPr>
            </w:pPr>
            <w:r w:rsidRPr="00786185">
              <w:rPr>
                <w:rFonts w:ascii="Times New Roman" w:hAnsi="Times New Roman"/>
                <w:b/>
                <w:sz w:val="24"/>
                <w:szCs w:val="24"/>
              </w:rPr>
              <w:t>2017-</w:t>
            </w:r>
          </w:p>
          <w:p w:rsidR="005167DD" w:rsidRPr="00786185" w:rsidRDefault="005167DD" w:rsidP="005167DD">
            <w:pPr>
              <w:spacing w:after="0" w:line="240" w:lineRule="auto"/>
              <w:jc w:val="center"/>
              <w:rPr>
                <w:rFonts w:ascii="Times New Roman" w:hAnsi="Times New Roman"/>
                <w:b/>
                <w:sz w:val="24"/>
                <w:szCs w:val="24"/>
              </w:rPr>
            </w:pPr>
            <w:r w:rsidRPr="00786185">
              <w:rPr>
                <w:rFonts w:ascii="Times New Roman" w:hAnsi="Times New Roman"/>
                <w:b/>
                <w:sz w:val="24"/>
                <w:szCs w:val="24"/>
              </w:rPr>
              <w:t>2018 г</w:t>
            </w:r>
          </w:p>
        </w:tc>
        <w:tc>
          <w:tcPr>
            <w:tcW w:w="1061" w:type="dxa"/>
            <w:tcBorders>
              <w:top w:val="single" w:sz="4" w:space="0" w:color="000000"/>
              <w:left w:val="single" w:sz="4" w:space="0" w:color="000000"/>
              <w:bottom w:val="single" w:sz="4" w:space="0" w:color="000000"/>
              <w:right w:val="single" w:sz="4" w:space="0" w:color="000000"/>
            </w:tcBorders>
            <w:shd w:val="clear" w:color="auto" w:fill="A3EFF8"/>
            <w:vAlign w:val="center"/>
          </w:tcPr>
          <w:p w:rsidR="005167DD" w:rsidRPr="00786185" w:rsidRDefault="005167DD" w:rsidP="005167DD">
            <w:pPr>
              <w:spacing w:after="0" w:line="240" w:lineRule="auto"/>
              <w:jc w:val="center"/>
              <w:rPr>
                <w:rFonts w:ascii="Times New Roman" w:hAnsi="Times New Roman"/>
                <w:b/>
                <w:sz w:val="24"/>
                <w:szCs w:val="24"/>
              </w:rPr>
            </w:pPr>
            <w:r w:rsidRPr="00786185">
              <w:rPr>
                <w:rFonts w:ascii="Times New Roman" w:hAnsi="Times New Roman"/>
                <w:b/>
                <w:sz w:val="24"/>
                <w:szCs w:val="24"/>
              </w:rPr>
              <w:t>2018-2019г</w:t>
            </w:r>
          </w:p>
        </w:tc>
        <w:tc>
          <w:tcPr>
            <w:tcW w:w="1059" w:type="dxa"/>
            <w:tcBorders>
              <w:top w:val="single" w:sz="4" w:space="0" w:color="000000"/>
              <w:left w:val="single" w:sz="4" w:space="0" w:color="000000"/>
              <w:bottom w:val="single" w:sz="4" w:space="0" w:color="000000"/>
              <w:right w:val="single" w:sz="4" w:space="0" w:color="000000"/>
            </w:tcBorders>
            <w:shd w:val="clear" w:color="auto" w:fill="A3EFF8"/>
            <w:vAlign w:val="center"/>
          </w:tcPr>
          <w:p w:rsidR="005167DD" w:rsidRPr="00786185" w:rsidRDefault="005167DD" w:rsidP="005167DD">
            <w:pPr>
              <w:spacing w:after="0" w:line="240" w:lineRule="auto"/>
              <w:jc w:val="center"/>
              <w:rPr>
                <w:rFonts w:ascii="Times New Roman" w:hAnsi="Times New Roman"/>
                <w:b/>
                <w:sz w:val="24"/>
                <w:szCs w:val="24"/>
              </w:rPr>
            </w:pPr>
            <w:r w:rsidRPr="00786185">
              <w:rPr>
                <w:rFonts w:ascii="Times New Roman" w:hAnsi="Times New Roman"/>
                <w:b/>
                <w:sz w:val="24"/>
                <w:szCs w:val="24"/>
              </w:rPr>
              <w:t>2019-2020г</w:t>
            </w:r>
          </w:p>
        </w:tc>
      </w:tr>
      <w:tr w:rsidR="005167DD" w:rsidRPr="00786185" w:rsidTr="005167DD">
        <w:trPr>
          <w:gridAfter w:val="1"/>
          <w:wAfter w:w="993" w:type="dxa"/>
          <w:trHeight w:hRule="exact" w:val="1114"/>
        </w:trPr>
        <w:tc>
          <w:tcPr>
            <w:tcW w:w="4616" w:type="dxa"/>
            <w:tcBorders>
              <w:top w:val="single" w:sz="4" w:space="0" w:color="000000"/>
              <w:left w:val="single" w:sz="4" w:space="0" w:color="000000"/>
              <w:bottom w:val="single" w:sz="4" w:space="0" w:color="000000"/>
              <w:right w:val="single" w:sz="4" w:space="0" w:color="000000"/>
            </w:tcBorders>
          </w:tcPr>
          <w:p w:rsidR="005167DD" w:rsidRPr="00786185" w:rsidRDefault="005167DD" w:rsidP="005167DD">
            <w:pPr>
              <w:widowControl w:val="0"/>
              <w:tabs>
                <w:tab w:val="left" w:pos="1160"/>
                <w:tab w:val="left" w:pos="2000"/>
                <w:tab w:val="left" w:pos="3960"/>
              </w:tabs>
              <w:autoSpaceDE w:val="0"/>
              <w:autoSpaceDN w:val="0"/>
              <w:adjustRightInd w:val="0"/>
              <w:spacing w:after="0" w:line="240" w:lineRule="auto"/>
              <w:ind w:left="102" w:right="-20"/>
              <w:rPr>
                <w:rFonts w:ascii="Times New Roman" w:hAnsi="Times New Roman"/>
                <w:sz w:val="24"/>
                <w:szCs w:val="24"/>
              </w:rPr>
            </w:pPr>
            <w:r w:rsidRPr="00786185">
              <w:rPr>
                <w:rFonts w:ascii="Times New Roman" w:hAnsi="Times New Roman"/>
                <w:sz w:val="24"/>
                <w:szCs w:val="24"/>
              </w:rPr>
              <w:t>Пол</w:t>
            </w:r>
            <w:r w:rsidRPr="00786185">
              <w:rPr>
                <w:rFonts w:ascii="Times New Roman" w:hAnsi="Times New Roman"/>
                <w:spacing w:val="1"/>
                <w:sz w:val="24"/>
                <w:szCs w:val="24"/>
              </w:rPr>
              <w:t>н</w:t>
            </w:r>
            <w:r w:rsidRPr="00786185">
              <w:rPr>
                <w:rFonts w:ascii="Times New Roman" w:hAnsi="Times New Roman"/>
                <w:sz w:val="24"/>
                <w:szCs w:val="24"/>
              </w:rPr>
              <w:t>ый об</w:t>
            </w:r>
            <w:r w:rsidRPr="00786185">
              <w:rPr>
                <w:rFonts w:ascii="Times New Roman" w:hAnsi="Times New Roman"/>
                <w:spacing w:val="1"/>
                <w:sz w:val="24"/>
                <w:szCs w:val="24"/>
              </w:rPr>
              <w:t>ъ</w:t>
            </w:r>
            <w:r w:rsidRPr="00786185">
              <w:rPr>
                <w:rFonts w:ascii="Times New Roman" w:hAnsi="Times New Roman"/>
                <w:spacing w:val="-1"/>
                <w:sz w:val="24"/>
                <w:szCs w:val="24"/>
              </w:rPr>
              <w:t>е</w:t>
            </w:r>
            <w:r w:rsidRPr="00786185">
              <w:rPr>
                <w:rFonts w:ascii="Times New Roman" w:hAnsi="Times New Roman"/>
                <w:sz w:val="24"/>
                <w:szCs w:val="24"/>
              </w:rPr>
              <w:t>м ф</w:t>
            </w:r>
            <w:r w:rsidRPr="00786185">
              <w:rPr>
                <w:rFonts w:ascii="Times New Roman" w:hAnsi="Times New Roman"/>
                <w:spacing w:val="1"/>
                <w:sz w:val="24"/>
                <w:szCs w:val="24"/>
              </w:rPr>
              <w:t>ин</w:t>
            </w:r>
            <w:r w:rsidRPr="00786185">
              <w:rPr>
                <w:rFonts w:ascii="Times New Roman" w:hAnsi="Times New Roman"/>
                <w:spacing w:val="-1"/>
                <w:sz w:val="24"/>
                <w:szCs w:val="24"/>
              </w:rPr>
              <w:t>а</w:t>
            </w:r>
            <w:r w:rsidRPr="00786185">
              <w:rPr>
                <w:rFonts w:ascii="Times New Roman" w:hAnsi="Times New Roman"/>
                <w:spacing w:val="1"/>
                <w:sz w:val="24"/>
                <w:szCs w:val="24"/>
              </w:rPr>
              <w:t>н</w:t>
            </w:r>
            <w:r w:rsidRPr="00786185">
              <w:rPr>
                <w:rFonts w:ascii="Times New Roman" w:hAnsi="Times New Roman"/>
                <w:spacing w:val="-1"/>
                <w:sz w:val="24"/>
                <w:szCs w:val="24"/>
              </w:rPr>
              <w:t>с</w:t>
            </w:r>
            <w:r w:rsidRPr="00786185">
              <w:rPr>
                <w:rFonts w:ascii="Times New Roman" w:hAnsi="Times New Roman"/>
                <w:spacing w:val="1"/>
                <w:sz w:val="24"/>
                <w:szCs w:val="24"/>
              </w:rPr>
              <w:t>и</w:t>
            </w:r>
            <w:r w:rsidRPr="00786185">
              <w:rPr>
                <w:rFonts w:ascii="Times New Roman" w:hAnsi="Times New Roman"/>
                <w:sz w:val="24"/>
                <w:szCs w:val="24"/>
              </w:rPr>
              <w:t>ров</w:t>
            </w:r>
            <w:r w:rsidRPr="00786185">
              <w:rPr>
                <w:rFonts w:ascii="Times New Roman" w:hAnsi="Times New Roman"/>
                <w:spacing w:val="-1"/>
                <w:sz w:val="24"/>
                <w:szCs w:val="24"/>
              </w:rPr>
              <w:t>а</w:t>
            </w:r>
            <w:r w:rsidRPr="00786185">
              <w:rPr>
                <w:rFonts w:ascii="Times New Roman" w:hAnsi="Times New Roman"/>
                <w:spacing w:val="1"/>
                <w:sz w:val="24"/>
                <w:szCs w:val="24"/>
              </w:rPr>
              <w:t>ни</w:t>
            </w:r>
            <w:r w:rsidRPr="00786185">
              <w:rPr>
                <w:rFonts w:ascii="Times New Roman" w:hAnsi="Times New Roman"/>
                <w:sz w:val="24"/>
                <w:szCs w:val="24"/>
              </w:rPr>
              <w:t>я Н</w:t>
            </w:r>
            <w:r w:rsidRPr="00786185">
              <w:rPr>
                <w:rFonts w:ascii="Times New Roman" w:hAnsi="Times New Roman"/>
                <w:spacing w:val="-1"/>
                <w:sz w:val="24"/>
                <w:szCs w:val="24"/>
              </w:rPr>
              <w:t>И</w:t>
            </w:r>
            <w:r w:rsidRPr="00786185">
              <w:rPr>
                <w:rFonts w:ascii="Times New Roman" w:hAnsi="Times New Roman"/>
                <w:spacing w:val="1"/>
                <w:sz w:val="24"/>
                <w:szCs w:val="24"/>
              </w:rPr>
              <w:t>Р</w:t>
            </w:r>
            <w:r w:rsidRPr="00786185">
              <w:rPr>
                <w:rFonts w:ascii="Times New Roman" w:hAnsi="Times New Roman"/>
                <w:sz w:val="24"/>
                <w:szCs w:val="24"/>
              </w:rPr>
              <w:t>, т</w:t>
            </w:r>
            <w:r w:rsidRPr="00786185">
              <w:rPr>
                <w:rFonts w:ascii="Times New Roman" w:hAnsi="Times New Roman"/>
                <w:spacing w:val="-1"/>
                <w:sz w:val="24"/>
                <w:szCs w:val="24"/>
              </w:rPr>
              <w:t>е</w:t>
            </w:r>
            <w:r w:rsidRPr="00786185">
              <w:rPr>
                <w:rFonts w:ascii="Times New Roman" w:hAnsi="Times New Roman"/>
                <w:spacing w:val="1"/>
                <w:sz w:val="24"/>
                <w:szCs w:val="24"/>
              </w:rPr>
              <w:t>н</w:t>
            </w:r>
            <w:r w:rsidRPr="00786185">
              <w:rPr>
                <w:rFonts w:ascii="Times New Roman" w:hAnsi="Times New Roman"/>
                <w:sz w:val="24"/>
                <w:szCs w:val="24"/>
              </w:rPr>
              <w:t>г</w:t>
            </w:r>
            <w:r w:rsidRPr="00786185">
              <w:rPr>
                <w:rFonts w:ascii="Times New Roman" w:hAnsi="Times New Roman"/>
                <w:spacing w:val="-1"/>
                <w:sz w:val="24"/>
                <w:szCs w:val="24"/>
              </w:rPr>
              <w:t>е</w:t>
            </w:r>
            <w:r w:rsidRPr="00786185">
              <w:rPr>
                <w:rFonts w:ascii="Times New Roman" w:hAnsi="Times New Roman"/>
                <w:sz w:val="24"/>
                <w:szCs w:val="24"/>
              </w:rPr>
              <w:t>:</w:t>
            </w:r>
          </w:p>
          <w:p w:rsidR="005167DD" w:rsidRPr="00786185" w:rsidRDefault="005167DD" w:rsidP="005167DD">
            <w:pPr>
              <w:widowControl w:val="0"/>
              <w:autoSpaceDE w:val="0"/>
              <w:autoSpaceDN w:val="0"/>
              <w:adjustRightInd w:val="0"/>
              <w:spacing w:after="0" w:line="240" w:lineRule="auto"/>
              <w:ind w:left="811" w:right="-20"/>
              <w:rPr>
                <w:rFonts w:ascii="Times New Roman" w:hAnsi="Times New Roman"/>
                <w:sz w:val="24"/>
                <w:szCs w:val="24"/>
              </w:rPr>
            </w:pPr>
            <w:r w:rsidRPr="00786185">
              <w:rPr>
                <w:rFonts w:ascii="Times New Roman" w:hAnsi="Times New Roman"/>
                <w:sz w:val="24"/>
                <w:szCs w:val="24"/>
              </w:rPr>
              <w:t>-</w:t>
            </w:r>
            <w:r w:rsidRPr="00786185">
              <w:rPr>
                <w:rFonts w:ascii="Times New Roman" w:hAnsi="Times New Roman"/>
                <w:spacing w:val="-1"/>
                <w:sz w:val="24"/>
                <w:szCs w:val="24"/>
              </w:rPr>
              <w:t xml:space="preserve"> </w:t>
            </w:r>
            <w:r w:rsidRPr="00786185">
              <w:rPr>
                <w:rFonts w:ascii="Times New Roman" w:hAnsi="Times New Roman"/>
                <w:spacing w:val="1"/>
                <w:sz w:val="24"/>
                <w:szCs w:val="24"/>
              </w:rPr>
              <w:t>п</w:t>
            </w:r>
            <w:r w:rsidRPr="00786185">
              <w:rPr>
                <w:rFonts w:ascii="Times New Roman" w:hAnsi="Times New Roman"/>
                <w:sz w:val="24"/>
                <w:szCs w:val="24"/>
              </w:rPr>
              <w:t>о го</w:t>
            </w:r>
            <w:r w:rsidRPr="00786185">
              <w:rPr>
                <w:rFonts w:ascii="Times New Roman" w:hAnsi="Times New Roman"/>
                <w:spacing w:val="-1"/>
                <w:sz w:val="24"/>
                <w:szCs w:val="24"/>
              </w:rPr>
              <w:t>с</w:t>
            </w:r>
            <w:r w:rsidRPr="00786185">
              <w:rPr>
                <w:rFonts w:ascii="Times New Roman" w:hAnsi="Times New Roman"/>
                <w:sz w:val="24"/>
                <w:szCs w:val="24"/>
              </w:rPr>
              <w:t>б</w:t>
            </w:r>
            <w:r w:rsidRPr="00786185">
              <w:rPr>
                <w:rFonts w:ascii="Times New Roman" w:hAnsi="Times New Roman"/>
                <w:spacing w:val="1"/>
                <w:sz w:val="24"/>
                <w:szCs w:val="24"/>
              </w:rPr>
              <w:t>ю</w:t>
            </w:r>
            <w:r w:rsidRPr="00786185">
              <w:rPr>
                <w:rFonts w:ascii="Times New Roman" w:hAnsi="Times New Roman"/>
                <w:sz w:val="24"/>
                <w:szCs w:val="24"/>
              </w:rPr>
              <w:t>дж</w:t>
            </w:r>
            <w:r w:rsidRPr="00786185">
              <w:rPr>
                <w:rFonts w:ascii="Times New Roman" w:hAnsi="Times New Roman"/>
                <w:spacing w:val="-1"/>
                <w:sz w:val="24"/>
                <w:szCs w:val="24"/>
              </w:rPr>
              <w:t>е</w:t>
            </w:r>
            <w:r w:rsidRPr="00786185">
              <w:rPr>
                <w:rFonts w:ascii="Times New Roman" w:hAnsi="Times New Roman"/>
                <w:spacing w:val="3"/>
                <w:sz w:val="24"/>
                <w:szCs w:val="24"/>
              </w:rPr>
              <w:t>т</w:t>
            </w:r>
            <w:r w:rsidRPr="00786185">
              <w:rPr>
                <w:rFonts w:ascii="Times New Roman" w:hAnsi="Times New Roman"/>
                <w:spacing w:val="-5"/>
                <w:sz w:val="24"/>
                <w:szCs w:val="24"/>
              </w:rPr>
              <w:t>у</w:t>
            </w:r>
            <w:r w:rsidRPr="00786185">
              <w:rPr>
                <w:rFonts w:ascii="Times New Roman" w:hAnsi="Times New Roman"/>
                <w:sz w:val="24"/>
                <w:szCs w:val="24"/>
              </w:rPr>
              <w:t>:</w:t>
            </w:r>
          </w:p>
          <w:p w:rsidR="005167DD" w:rsidRPr="00786185" w:rsidRDefault="005167DD" w:rsidP="005167DD">
            <w:pPr>
              <w:widowControl w:val="0"/>
              <w:autoSpaceDE w:val="0"/>
              <w:autoSpaceDN w:val="0"/>
              <w:adjustRightInd w:val="0"/>
              <w:spacing w:after="0" w:line="240" w:lineRule="auto"/>
              <w:ind w:left="811" w:right="-20"/>
              <w:rPr>
                <w:rFonts w:ascii="Times New Roman" w:hAnsi="Times New Roman"/>
                <w:sz w:val="24"/>
                <w:szCs w:val="24"/>
              </w:rPr>
            </w:pPr>
            <w:r w:rsidRPr="00786185">
              <w:rPr>
                <w:rFonts w:ascii="Times New Roman" w:hAnsi="Times New Roman"/>
                <w:sz w:val="24"/>
                <w:szCs w:val="24"/>
              </w:rPr>
              <w:t>-</w:t>
            </w:r>
            <w:r w:rsidRPr="00786185">
              <w:rPr>
                <w:rFonts w:ascii="Times New Roman" w:hAnsi="Times New Roman"/>
                <w:spacing w:val="-1"/>
                <w:sz w:val="24"/>
                <w:szCs w:val="24"/>
              </w:rPr>
              <w:t xml:space="preserve"> </w:t>
            </w:r>
            <w:r w:rsidRPr="00786185">
              <w:rPr>
                <w:rFonts w:ascii="Times New Roman" w:hAnsi="Times New Roman"/>
                <w:spacing w:val="1"/>
                <w:sz w:val="24"/>
                <w:szCs w:val="24"/>
              </w:rPr>
              <w:t>п</w:t>
            </w:r>
            <w:r w:rsidRPr="00786185">
              <w:rPr>
                <w:rFonts w:ascii="Times New Roman" w:hAnsi="Times New Roman"/>
                <w:sz w:val="24"/>
                <w:szCs w:val="24"/>
              </w:rPr>
              <w:t xml:space="preserve">о </w:t>
            </w:r>
            <w:r w:rsidRPr="00786185">
              <w:rPr>
                <w:rFonts w:ascii="Times New Roman" w:hAnsi="Times New Roman"/>
                <w:spacing w:val="2"/>
                <w:sz w:val="24"/>
                <w:szCs w:val="24"/>
              </w:rPr>
              <w:t>х</w:t>
            </w:r>
            <w:r w:rsidRPr="00786185">
              <w:rPr>
                <w:rFonts w:ascii="Times New Roman" w:hAnsi="Times New Roman"/>
                <w:spacing w:val="-2"/>
                <w:sz w:val="24"/>
                <w:szCs w:val="24"/>
              </w:rPr>
              <w:t>о</w:t>
            </w:r>
            <w:r w:rsidRPr="00786185">
              <w:rPr>
                <w:rFonts w:ascii="Times New Roman" w:hAnsi="Times New Roman"/>
                <w:spacing w:val="1"/>
                <w:sz w:val="24"/>
                <w:szCs w:val="24"/>
              </w:rPr>
              <w:t>з</w:t>
            </w:r>
            <w:r w:rsidRPr="00786185">
              <w:rPr>
                <w:rFonts w:ascii="Times New Roman" w:hAnsi="Times New Roman"/>
                <w:sz w:val="24"/>
                <w:szCs w:val="24"/>
              </w:rPr>
              <w:t>догово</w:t>
            </w:r>
            <w:r w:rsidRPr="00786185">
              <w:rPr>
                <w:rFonts w:ascii="Times New Roman" w:hAnsi="Times New Roman"/>
                <w:spacing w:val="2"/>
                <w:sz w:val="24"/>
                <w:szCs w:val="24"/>
              </w:rPr>
              <w:t>р</w:t>
            </w:r>
            <w:r w:rsidRPr="00786185">
              <w:rPr>
                <w:rFonts w:ascii="Times New Roman" w:hAnsi="Times New Roman"/>
                <w:spacing w:val="-7"/>
                <w:sz w:val="24"/>
                <w:szCs w:val="24"/>
              </w:rPr>
              <w:t>у</w:t>
            </w:r>
            <w:r w:rsidRPr="00786185">
              <w:rPr>
                <w:rFonts w:ascii="Times New Roman" w:hAnsi="Times New Roman"/>
                <w:sz w:val="24"/>
                <w:szCs w:val="24"/>
              </w:rPr>
              <w:t>:</w:t>
            </w:r>
          </w:p>
        </w:tc>
        <w:tc>
          <w:tcPr>
            <w:tcW w:w="1002" w:type="dxa"/>
            <w:tcBorders>
              <w:top w:val="single" w:sz="4" w:space="0" w:color="000000"/>
              <w:left w:val="single" w:sz="4" w:space="0" w:color="000000"/>
              <w:bottom w:val="single" w:sz="4" w:space="0" w:color="000000"/>
              <w:right w:val="single" w:sz="4" w:space="0" w:color="000000"/>
            </w:tcBorders>
          </w:tcPr>
          <w:p w:rsidR="005167DD" w:rsidRPr="00786185" w:rsidRDefault="005167DD" w:rsidP="005167DD">
            <w:pPr>
              <w:spacing w:after="0" w:line="240" w:lineRule="auto"/>
              <w:jc w:val="center"/>
              <w:rPr>
                <w:rFonts w:ascii="Times New Roman" w:hAnsi="Times New Roman"/>
                <w:sz w:val="24"/>
                <w:szCs w:val="24"/>
              </w:rPr>
            </w:pPr>
            <w:r w:rsidRPr="00786185">
              <w:rPr>
                <w:rFonts w:ascii="Times New Roman" w:hAnsi="Times New Roman"/>
                <w:sz w:val="24"/>
                <w:szCs w:val="24"/>
              </w:rPr>
              <w:t>6191</w:t>
            </w:r>
          </w:p>
          <w:p w:rsidR="005167DD" w:rsidRPr="00786185" w:rsidRDefault="005167DD" w:rsidP="005167DD">
            <w:pPr>
              <w:spacing w:after="0" w:line="240" w:lineRule="auto"/>
              <w:jc w:val="center"/>
              <w:rPr>
                <w:rFonts w:ascii="Times New Roman" w:hAnsi="Times New Roman"/>
                <w:sz w:val="24"/>
                <w:szCs w:val="24"/>
              </w:rPr>
            </w:pPr>
          </w:p>
          <w:p w:rsidR="005167DD" w:rsidRPr="00786185" w:rsidRDefault="005167DD" w:rsidP="005167DD">
            <w:pPr>
              <w:spacing w:after="0" w:line="240" w:lineRule="auto"/>
              <w:jc w:val="center"/>
              <w:rPr>
                <w:rFonts w:ascii="Times New Roman" w:hAnsi="Times New Roman"/>
                <w:sz w:val="24"/>
                <w:szCs w:val="24"/>
              </w:rPr>
            </w:pPr>
            <w:r w:rsidRPr="00786185">
              <w:rPr>
                <w:rFonts w:ascii="Times New Roman" w:hAnsi="Times New Roman"/>
                <w:sz w:val="24"/>
                <w:szCs w:val="24"/>
              </w:rPr>
              <w:t>4961</w:t>
            </w:r>
          </w:p>
          <w:p w:rsidR="005167DD" w:rsidRPr="00786185" w:rsidRDefault="005167DD" w:rsidP="005167DD">
            <w:pPr>
              <w:spacing w:after="0" w:line="240" w:lineRule="auto"/>
              <w:jc w:val="center"/>
              <w:rPr>
                <w:rFonts w:ascii="Times New Roman" w:hAnsi="Times New Roman"/>
                <w:sz w:val="24"/>
                <w:szCs w:val="24"/>
              </w:rPr>
            </w:pPr>
            <w:r w:rsidRPr="00786185">
              <w:rPr>
                <w:rFonts w:ascii="Times New Roman" w:hAnsi="Times New Roman"/>
                <w:sz w:val="24"/>
                <w:szCs w:val="24"/>
              </w:rPr>
              <w:t>1230</w:t>
            </w:r>
          </w:p>
        </w:tc>
        <w:tc>
          <w:tcPr>
            <w:tcW w:w="1058" w:type="dxa"/>
            <w:tcBorders>
              <w:top w:val="single" w:sz="4" w:space="0" w:color="000000"/>
              <w:left w:val="single" w:sz="4" w:space="0" w:color="000000"/>
              <w:bottom w:val="single" w:sz="4" w:space="0" w:color="000000"/>
              <w:right w:val="single" w:sz="4" w:space="0" w:color="000000"/>
            </w:tcBorders>
          </w:tcPr>
          <w:p w:rsidR="005167DD" w:rsidRPr="00786185" w:rsidRDefault="005167DD" w:rsidP="005167DD">
            <w:pPr>
              <w:spacing w:after="0" w:line="240" w:lineRule="auto"/>
              <w:jc w:val="center"/>
              <w:rPr>
                <w:rFonts w:ascii="Times New Roman" w:hAnsi="Times New Roman"/>
                <w:sz w:val="24"/>
                <w:szCs w:val="24"/>
              </w:rPr>
            </w:pPr>
            <w:r w:rsidRPr="00786185">
              <w:rPr>
                <w:rFonts w:ascii="Times New Roman" w:hAnsi="Times New Roman"/>
                <w:sz w:val="24"/>
                <w:szCs w:val="24"/>
              </w:rPr>
              <w:t>1500</w:t>
            </w:r>
          </w:p>
          <w:p w:rsidR="005167DD" w:rsidRPr="00786185" w:rsidRDefault="005167DD" w:rsidP="005167DD">
            <w:pPr>
              <w:spacing w:after="0" w:line="240" w:lineRule="auto"/>
              <w:jc w:val="center"/>
              <w:rPr>
                <w:rFonts w:ascii="Times New Roman" w:hAnsi="Times New Roman"/>
                <w:sz w:val="24"/>
                <w:szCs w:val="24"/>
              </w:rPr>
            </w:pPr>
          </w:p>
          <w:p w:rsidR="005167DD" w:rsidRPr="00786185" w:rsidRDefault="005167DD" w:rsidP="005167DD">
            <w:pPr>
              <w:spacing w:after="0" w:line="240" w:lineRule="auto"/>
              <w:jc w:val="center"/>
              <w:rPr>
                <w:rFonts w:ascii="Times New Roman" w:hAnsi="Times New Roman"/>
                <w:sz w:val="24"/>
                <w:szCs w:val="24"/>
              </w:rPr>
            </w:pPr>
            <w:r w:rsidRPr="00786185">
              <w:rPr>
                <w:rFonts w:ascii="Times New Roman" w:hAnsi="Times New Roman"/>
                <w:sz w:val="24"/>
                <w:szCs w:val="24"/>
              </w:rPr>
              <w:t>-</w:t>
            </w:r>
          </w:p>
          <w:p w:rsidR="005167DD" w:rsidRPr="00786185" w:rsidRDefault="005167DD" w:rsidP="005167DD">
            <w:pPr>
              <w:spacing w:after="0" w:line="240" w:lineRule="auto"/>
              <w:jc w:val="center"/>
              <w:rPr>
                <w:rFonts w:ascii="Times New Roman" w:hAnsi="Times New Roman"/>
                <w:sz w:val="24"/>
                <w:szCs w:val="24"/>
              </w:rPr>
            </w:pPr>
            <w:r w:rsidRPr="00786185">
              <w:rPr>
                <w:rFonts w:ascii="Times New Roman" w:hAnsi="Times New Roman"/>
                <w:sz w:val="24"/>
                <w:szCs w:val="24"/>
              </w:rPr>
              <w:t>1500</w:t>
            </w:r>
          </w:p>
        </w:tc>
        <w:tc>
          <w:tcPr>
            <w:tcW w:w="1061" w:type="dxa"/>
            <w:tcBorders>
              <w:top w:val="single" w:sz="4" w:space="0" w:color="000000"/>
              <w:left w:val="single" w:sz="4" w:space="0" w:color="000000"/>
              <w:bottom w:val="single" w:sz="4" w:space="0" w:color="000000"/>
              <w:right w:val="single" w:sz="4" w:space="0" w:color="000000"/>
            </w:tcBorders>
          </w:tcPr>
          <w:p w:rsidR="005167DD" w:rsidRPr="00786185" w:rsidRDefault="005167DD" w:rsidP="005167DD">
            <w:pPr>
              <w:spacing w:after="0" w:line="240" w:lineRule="auto"/>
              <w:jc w:val="center"/>
              <w:rPr>
                <w:rFonts w:ascii="Times New Roman" w:hAnsi="Times New Roman"/>
                <w:sz w:val="24"/>
                <w:szCs w:val="24"/>
              </w:rPr>
            </w:pPr>
            <w:r w:rsidRPr="00786185">
              <w:rPr>
                <w:rFonts w:ascii="Times New Roman" w:hAnsi="Times New Roman"/>
                <w:sz w:val="24"/>
                <w:szCs w:val="24"/>
              </w:rPr>
              <w:t>4959</w:t>
            </w:r>
          </w:p>
          <w:p w:rsidR="005167DD" w:rsidRPr="00786185" w:rsidRDefault="005167DD" w:rsidP="005167DD">
            <w:pPr>
              <w:spacing w:after="0" w:line="240" w:lineRule="auto"/>
              <w:jc w:val="center"/>
              <w:rPr>
                <w:rFonts w:ascii="Times New Roman" w:hAnsi="Times New Roman"/>
                <w:sz w:val="24"/>
                <w:szCs w:val="24"/>
              </w:rPr>
            </w:pPr>
          </w:p>
          <w:p w:rsidR="005167DD" w:rsidRPr="00786185" w:rsidRDefault="005167DD" w:rsidP="005167DD">
            <w:pPr>
              <w:spacing w:after="0" w:line="240" w:lineRule="auto"/>
              <w:jc w:val="center"/>
              <w:rPr>
                <w:rFonts w:ascii="Times New Roman" w:hAnsi="Times New Roman"/>
                <w:sz w:val="24"/>
                <w:szCs w:val="24"/>
              </w:rPr>
            </w:pPr>
            <w:r w:rsidRPr="00786185">
              <w:rPr>
                <w:rFonts w:ascii="Times New Roman" w:hAnsi="Times New Roman"/>
                <w:sz w:val="24"/>
                <w:szCs w:val="24"/>
              </w:rPr>
              <w:t>3959</w:t>
            </w:r>
          </w:p>
          <w:p w:rsidR="005167DD" w:rsidRPr="00786185" w:rsidRDefault="005167DD" w:rsidP="005167DD">
            <w:pPr>
              <w:spacing w:after="0" w:line="240" w:lineRule="auto"/>
              <w:jc w:val="center"/>
              <w:rPr>
                <w:rFonts w:ascii="Times New Roman" w:hAnsi="Times New Roman"/>
                <w:sz w:val="24"/>
                <w:szCs w:val="24"/>
              </w:rPr>
            </w:pPr>
            <w:r w:rsidRPr="00786185">
              <w:rPr>
                <w:rFonts w:ascii="Times New Roman" w:hAnsi="Times New Roman"/>
                <w:sz w:val="24"/>
                <w:szCs w:val="24"/>
              </w:rPr>
              <w:t>1000</w:t>
            </w:r>
          </w:p>
        </w:tc>
        <w:tc>
          <w:tcPr>
            <w:tcW w:w="1061" w:type="dxa"/>
            <w:tcBorders>
              <w:top w:val="single" w:sz="4" w:space="0" w:color="000000"/>
              <w:left w:val="single" w:sz="4" w:space="0" w:color="000000"/>
              <w:bottom w:val="single" w:sz="4" w:space="0" w:color="000000"/>
              <w:right w:val="single" w:sz="4" w:space="0" w:color="000000"/>
            </w:tcBorders>
          </w:tcPr>
          <w:p w:rsidR="005167DD" w:rsidRPr="00786185" w:rsidRDefault="005167DD" w:rsidP="005167DD">
            <w:pPr>
              <w:spacing w:after="0" w:line="240" w:lineRule="auto"/>
              <w:jc w:val="center"/>
              <w:rPr>
                <w:rFonts w:ascii="Times New Roman" w:hAnsi="Times New Roman"/>
                <w:sz w:val="24"/>
                <w:szCs w:val="24"/>
              </w:rPr>
            </w:pPr>
            <w:r w:rsidRPr="00786185">
              <w:rPr>
                <w:rFonts w:ascii="Times New Roman" w:hAnsi="Times New Roman"/>
                <w:sz w:val="24"/>
                <w:szCs w:val="24"/>
              </w:rPr>
              <w:t>8058</w:t>
            </w:r>
          </w:p>
          <w:p w:rsidR="005167DD" w:rsidRPr="00786185" w:rsidRDefault="005167DD" w:rsidP="005167DD">
            <w:pPr>
              <w:spacing w:after="0" w:line="240" w:lineRule="auto"/>
              <w:jc w:val="center"/>
              <w:rPr>
                <w:rFonts w:ascii="Times New Roman" w:hAnsi="Times New Roman"/>
                <w:sz w:val="24"/>
                <w:szCs w:val="24"/>
              </w:rPr>
            </w:pPr>
          </w:p>
          <w:p w:rsidR="005167DD" w:rsidRPr="00786185" w:rsidRDefault="005167DD" w:rsidP="005167DD">
            <w:pPr>
              <w:spacing w:after="0" w:line="240" w:lineRule="auto"/>
              <w:jc w:val="center"/>
              <w:rPr>
                <w:rFonts w:ascii="Times New Roman" w:hAnsi="Times New Roman"/>
                <w:sz w:val="24"/>
                <w:szCs w:val="24"/>
              </w:rPr>
            </w:pPr>
            <w:r w:rsidRPr="00786185">
              <w:rPr>
                <w:rFonts w:ascii="Times New Roman" w:hAnsi="Times New Roman"/>
                <w:sz w:val="24"/>
                <w:szCs w:val="24"/>
              </w:rPr>
              <w:t>6858</w:t>
            </w:r>
          </w:p>
          <w:p w:rsidR="005167DD" w:rsidRPr="00786185" w:rsidRDefault="005167DD" w:rsidP="005167DD">
            <w:pPr>
              <w:spacing w:after="0" w:line="240" w:lineRule="auto"/>
              <w:jc w:val="center"/>
              <w:rPr>
                <w:rFonts w:ascii="Times New Roman" w:hAnsi="Times New Roman"/>
                <w:sz w:val="24"/>
                <w:szCs w:val="24"/>
              </w:rPr>
            </w:pPr>
            <w:r w:rsidRPr="00786185">
              <w:rPr>
                <w:rFonts w:ascii="Times New Roman" w:hAnsi="Times New Roman"/>
                <w:sz w:val="24"/>
                <w:szCs w:val="24"/>
              </w:rPr>
              <w:t>1200</w:t>
            </w:r>
          </w:p>
          <w:p w:rsidR="005167DD" w:rsidRPr="00786185" w:rsidRDefault="005167DD" w:rsidP="005167DD">
            <w:pPr>
              <w:spacing w:after="0" w:line="240" w:lineRule="auto"/>
              <w:jc w:val="center"/>
              <w:rPr>
                <w:rFonts w:ascii="Times New Roman" w:hAnsi="Times New Roman"/>
                <w:sz w:val="24"/>
                <w:szCs w:val="24"/>
              </w:rPr>
            </w:pPr>
          </w:p>
          <w:p w:rsidR="005167DD" w:rsidRPr="00786185" w:rsidRDefault="005167DD" w:rsidP="005167DD">
            <w:pPr>
              <w:spacing w:after="0" w:line="240" w:lineRule="auto"/>
              <w:jc w:val="center"/>
              <w:rPr>
                <w:rFonts w:ascii="Times New Roman" w:hAnsi="Times New Roman"/>
                <w:sz w:val="24"/>
                <w:szCs w:val="24"/>
              </w:rPr>
            </w:pPr>
          </w:p>
          <w:p w:rsidR="005167DD" w:rsidRPr="00786185" w:rsidRDefault="005167DD" w:rsidP="005167DD">
            <w:pPr>
              <w:spacing w:after="0" w:line="240" w:lineRule="auto"/>
              <w:jc w:val="center"/>
              <w:rPr>
                <w:rFonts w:ascii="Times New Roman" w:hAnsi="Times New Roman"/>
                <w:sz w:val="24"/>
                <w:szCs w:val="24"/>
              </w:rPr>
            </w:pPr>
          </w:p>
        </w:tc>
        <w:tc>
          <w:tcPr>
            <w:tcW w:w="1059" w:type="dxa"/>
            <w:tcBorders>
              <w:top w:val="single" w:sz="4" w:space="0" w:color="000000"/>
              <w:left w:val="single" w:sz="4" w:space="0" w:color="000000"/>
              <w:bottom w:val="single" w:sz="4" w:space="0" w:color="000000"/>
              <w:right w:val="single" w:sz="4" w:space="0" w:color="000000"/>
            </w:tcBorders>
          </w:tcPr>
          <w:p w:rsidR="005167DD" w:rsidRPr="00786185" w:rsidRDefault="005167DD" w:rsidP="005167DD">
            <w:pPr>
              <w:spacing w:after="0" w:line="240" w:lineRule="auto"/>
              <w:jc w:val="center"/>
              <w:rPr>
                <w:rFonts w:ascii="Times New Roman" w:hAnsi="Times New Roman"/>
                <w:sz w:val="24"/>
                <w:szCs w:val="24"/>
              </w:rPr>
            </w:pPr>
            <w:r w:rsidRPr="00786185">
              <w:rPr>
                <w:rFonts w:ascii="Times New Roman" w:hAnsi="Times New Roman"/>
                <w:sz w:val="24"/>
                <w:szCs w:val="24"/>
              </w:rPr>
              <w:t>8358</w:t>
            </w:r>
          </w:p>
          <w:p w:rsidR="005167DD" w:rsidRPr="00786185" w:rsidRDefault="005167DD" w:rsidP="005167DD">
            <w:pPr>
              <w:spacing w:after="0" w:line="240" w:lineRule="auto"/>
              <w:jc w:val="center"/>
              <w:rPr>
                <w:rFonts w:ascii="Times New Roman" w:hAnsi="Times New Roman"/>
                <w:sz w:val="24"/>
                <w:szCs w:val="24"/>
              </w:rPr>
            </w:pPr>
          </w:p>
          <w:p w:rsidR="005167DD" w:rsidRPr="00786185" w:rsidRDefault="005167DD" w:rsidP="005167DD">
            <w:pPr>
              <w:spacing w:after="0" w:line="240" w:lineRule="auto"/>
              <w:jc w:val="center"/>
              <w:rPr>
                <w:rFonts w:ascii="Times New Roman" w:hAnsi="Times New Roman"/>
                <w:sz w:val="24"/>
                <w:szCs w:val="24"/>
              </w:rPr>
            </w:pPr>
            <w:r w:rsidRPr="00786185">
              <w:rPr>
                <w:rFonts w:ascii="Times New Roman" w:hAnsi="Times New Roman"/>
                <w:sz w:val="24"/>
                <w:szCs w:val="24"/>
              </w:rPr>
              <w:t>6858</w:t>
            </w:r>
          </w:p>
          <w:p w:rsidR="005167DD" w:rsidRPr="00786185" w:rsidRDefault="005167DD" w:rsidP="005167DD">
            <w:pPr>
              <w:spacing w:after="0" w:line="240" w:lineRule="auto"/>
              <w:jc w:val="center"/>
              <w:rPr>
                <w:rFonts w:ascii="Times New Roman" w:hAnsi="Times New Roman"/>
                <w:sz w:val="24"/>
                <w:szCs w:val="24"/>
              </w:rPr>
            </w:pPr>
            <w:r w:rsidRPr="00786185">
              <w:rPr>
                <w:rFonts w:ascii="Times New Roman" w:hAnsi="Times New Roman"/>
                <w:sz w:val="24"/>
                <w:szCs w:val="24"/>
              </w:rPr>
              <w:t>1500</w:t>
            </w:r>
          </w:p>
        </w:tc>
      </w:tr>
      <w:tr w:rsidR="005167DD" w:rsidRPr="00786185" w:rsidTr="005167DD">
        <w:trPr>
          <w:gridAfter w:val="1"/>
          <w:wAfter w:w="993" w:type="dxa"/>
          <w:trHeight w:hRule="exact" w:val="320"/>
        </w:trPr>
        <w:tc>
          <w:tcPr>
            <w:tcW w:w="4616" w:type="dxa"/>
            <w:tcBorders>
              <w:top w:val="single" w:sz="4" w:space="0" w:color="000000"/>
              <w:left w:val="single" w:sz="4" w:space="0" w:color="000000"/>
              <w:bottom w:val="single" w:sz="4" w:space="0" w:color="000000"/>
              <w:right w:val="single" w:sz="4" w:space="0" w:color="000000"/>
            </w:tcBorders>
          </w:tcPr>
          <w:p w:rsidR="005167DD" w:rsidRPr="00786185" w:rsidRDefault="005167DD" w:rsidP="005167DD">
            <w:pPr>
              <w:widowControl w:val="0"/>
              <w:tabs>
                <w:tab w:val="left" w:pos="1160"/>
                <w:tab w:val="left" w:pos="2000"/>
                <w:tab w:val="left" w:pos="3960"/>
              </w:tabs>
              <w:autoSpaceDE w:val="0"/>
              <w:autoSpaceDN w:val="0"/>
              <w:adjustRightInd w:val="0"/>
              <w:spacing w:after="0" w:line="240" w:lineRule="auto"/>
              <w:ind w:left="102" w:right="-20"/>
              <w:rPr>
                <w:rFonts w:ascii="Times New Roman" w:hAnsi="Times New Roman"/>
                <w:sz w:val="24"/>
                <w:szCs w:val="24"/>
              </w:rPr>
            </w:pPr>
            <w:r w:rsidRPr="00786185">
              <w:rPr>
                <w:rFonts w:ascii="Times New Roman" w:hAnsi="Times New Roman"/>
                <w:sz w:val="24"/>
                <w:szCs w:val="24"/>
              </w:rPr>
              <w:t>Штатных преподавателей:</w:t>
            </w:r>
          </w:p>
        </w:tc>
        <w:tc>
          <w:tcPr>
            <w:tcW w:w="1002" w:type="dxa"/>
            <w:tcBorders>
              <w:top w:val="single" w:sz="4" w:space="0" w:color="000000"/>
              <w:left w:val="single" w:sz="4" w:space="0" w:color="000000"/>
              <w:bottom w:val="single" w:sz="4" w:space="0" w:color="000000"/>
              <w:right w:val="single" w:sz="4" w:space="0" w:color="000000"/>
            </w:tcBorders>
            <w:vAlign w:val="center"/>
          </w:tcPr>
          <w:p w:rsidR="005167DD" w:rsidRPr="00786185" w:rsidRDefault="005167DD" w:rsidP="005167DD">
            <w:pPr>
              <w:spacing w:after="0" w:line="240" w:lineRule="auto"/>
              <w:jc w:val="center"/>
              <w:rPr>
                <w:rFonts w:ascii="Times New Roman" w:hAnsi="Times New Roman"/>
                <w:sz w:val="24"/>
                <w:szCs w:val="24"/>
              </w:rPr>
            </w:pPr>
            <w:r w:rsidRPr="00786185">
              <w:rPr>
                <w:rFonts w:ascii="Times New Roman" w:hAnsi="Times New Roman"/>
                <w:sz w:val="24"/>
                <w:szCs w:val="24"/>
              </w:rPr>
              <w:t>142</w:t>
            </w:r>
          </w:p>
        </w:tc>
        <w:tc>
          <w:tcPr>
            <w:tcW w:w="1058" w:type="dxa"/>
            <w:tcBorders>
              <w:top w:val="single" w:sz="4" w:space="0" w:color="000000"/>
              <w:left w:val="single" w:sz="4" w:space="0" w:color="000000"/>
              <w:bottom w:val="single" w:sz="4" w:space="0" w:color="000000"/>
              <w:right w:val="single" w:sz="4" w:space="0" w:color="000000"/>
            </w:tcBorders>
            <w:vAlign w:val="center"/>
          </w:tcPr>
          <w:p w:rsidR="005167DD" w:rsidRPr="00786185" w:rsidRDefault="005167DD" w:rsidP="005167DD">
            <w:pPr>
              <w:spacing w:after="0" w:line="240" w:lineRule="auto"/>
              <w:jc w:val="center"/>
              <w:rPr>
                <w:rFonts w:ascii="Times New Roman" w:hAnsi="Times New Roman"/>
                <w:sz w:val="24"/>
                <w:szCs w:val="24"/>
              </w:rPr>
            </w:pPr>
            <w:r w:rsidRPr="00786185">
              <w:rPr>
                <w:rFonts w:ascii="Times New Roman" w:hAnsi="Times New Roman"/>
                <w:sz w:val="24"/>
                <w:szCs w:val="24"/>
              </w:rPr>
              <w:t>134</w:t>
            </w:r>
          </w:p>
        </w:tc>
        <w:tc>
          <w:tcPr>
            <w:tcW w:w="1061" w:type="dxa"/>
            <w:tcBorders>
              <w:top w:val="single" w:sz="4" w:space="0" w:color="000000"/>
              <w:left w:val="single" w:sz="4" w:space="0" w:color="000000"/>
              <w:bottom w:val="single" w:sz="4" w:space="0" w:color="000000"/>
              <w:right w:val="single" w:sz="4" w:space="0" w:color="000000"/>
            </w:tcBorders>
            <w:vAlign w:val="center"/>
          </w:tcPr>
          <w:p w:rsidR="005167DD" w:rsidRPr="00786185" w:rsidRDefault="005167DD" w:rsidP="005167DD">
            <w:pPr>
              <w:spacing w:after="0" w:line="240" w:lineRule="auto"/>
              <w:jc w:val="center"/>
              <w:rPr>
                <w:rFonts w:ascii="Times New Roman" w:hAnsi="Times New Roman"/>
                <w:sz w:val="24"/>
                <w:szCs w:val="24"/>
              </w:rPr>
            </w:pPr>
            <w:r w:rsidRPr="00786185">
              <w:rPr>
                <w:rFonts w:ascii="Times New Roman" w:hAnsi="Times New Roman"/>
                <w:sz w:val="24"/>
                <w:szCs w:val="24"/>
              </w:rPr>
              <w:t>120</w:t>
            </w:r>
          </w:p>
        </w:tc>
        <w:tc>
          <w:tcPr>
            <w:tcW w:w="1061" w:type="dxa"/>
            <w:tcBorders>
              <w:top w:val="single" w:sz="4" w:space="0" w:color="000000"/>
              <w:left w:val="single" w:sz="4" w:space="0" w:color="000000"/>
              <w:bottom w:val="single" w:sz="4" w:space="0" w:color="000000"/>
              <w:right w:val="single" w:sz="4" w:space="0" w:color="000000"/>
            </w:tcBorders>
            <w:vAlign w:val="center"/>
          </w:tcPr>
          <w:p w:rsidR="005167DD" w:rsidRPr="00786185" w:rsidRDefault="005167DD" w:rsidP="005167DD">
            <w:pPr>
              <w:spacing w:after="0" w:line="240" w:lineRule="auto"/>
              <w:jc w:val="center"/>
              <w:rPr>
                <w:rFonts w:ascii="Times New Roman" w:hAnsi="Times New Roman"/>
                <w:sz w:val="24"/>
                <w:szCs w:val="24"/>
              </w:rPr>
            </w:pPr>
            <w:r w:rsidRPr="00786185">
              <w:rPr>
                <w:rFonts w:ascii="Times New Roman" w:hAnsi="Times New Roman"/>
                <w:sz w:val="24"/>
                <w:szCs w:val="24"/>
              </w:rPr>
              <w:t>115</w:t>
            </w:r>
          </w:p>
        </w:tc>
        <w:tc>
          <w:tcPr>
            <w:tcW w:w="1059" w:type="dxa"/>
            <w:tcBorders>
              <w:top w:val="single" w:sz="4" w:space="0" w:color="000000"/>
              <w:left w:val="single" w:sz="4" w:space="0" w:color="000000"/>
              <w:bottom w:val="single" w:sz="4" w:space="0" w:color="000000"/>
              <w:right w:val="single" w:sz="4" w:space="0" w:color="000000"/>
            </w:tcBorders>
            <w:vAlign w:val="center"/>
          </w:tcPr>
          <w:p w:rsidR="005167DD" w:rsidRPr="00786185" w:rsidRDefault="005167DD" w:rsidP="005167DD">
            <w:pPr>
              <w:spacing w:after="0" w:line="240" w:lineRule="auto"/>
              <w:jc w:val="center"/>
              <w:rPr>
                <w:rFonts w:ascii="Times New Roman" w:hAnsi="Times New Roman"/>
                <w:sz w:val="24"/>
                <w:szCs w:val="24"/>
              </w:rPr>
            </w:pPr>
            <w:r w:rsidRPr="00786185">
              <w:rPr>
                <w:rFonts w:ascii="Times New Roman" w:hAnsi="Times New Roman"/>
                <w:sz w:val="24"/>
                <w:szCs w:val="24"/>
              </w:rPr>
              <w:t>118</w:t>
            </w:r>
          </w:p>
        </w:tc>
      </w:tr>
      <w:tr w:rsidR="005167DD" w:rsidRPr="00786185" w:rsidTr="005167DD">
        <w:trPr>
          <w:trHeight w:hRule="exact" w:val="559"/>
        </w:trPr>
        <w:tc>
          <w:tcPr>
            <w:tcW w:w="4616" w:type="dxa"/>
            <w:tcBorders>
              <w:top w:val="single" w:sz="4" w:space="0" w:color="000000"/>
              <w:left w:val="single" w:sz="4" w:space="0" w:color="000000"/>
              <w:bottom w:val="single" w:sz="4" w:space="0" w:color="000000"/>
              <w:right w:val="single" w:sz="4" w:space="0" w:color="000000"/>
            </w:tcBorders>
          </w:tcPr>
          <w:p w:rsidR="005167DD" w:rsidRPr="00786185" w:rsidRDefault="005167DD" w:rsidP="005167DD">
            <w:pPr>
              <w:widowControl w:val="0"/>
              <w:autoSpaceDE w:val="0"/>
              <w:autoSpaceDN w:val="0"/>
              <w:adjustRightInd w:val="0"/>
              <w:spacing w:after="0" w:line="240" w:lineRule="auto"/>
              <w:ind w:left="102" w:right="-20"/>
              <w:rPr>
                <w:rFonts w:ascii="Times New Roman" w:hAnsi="Times New Roman"/>
                <w:sz w:val="24"/>
                <w:szCs w:val="24"/>
              </w:rPr>
            </w:pPr>
            <w:r w:rsidRPr="00786185">
              <w:rPr>
                <w:rFonts w:ascii="Times New Roman" w:hAnsi="Times New Roman"/>
                <w:sz w:val="24"/>
                <w:szCs w:val="24"/>
              </w:rPr>
              <w:t>Объем</w:t>
            </w:r>
            <w:r w:rsidRPr="00786185">
              <w:rPr>
                <w:rFonts w:ascii="Times New Roman" w:hAnsi="Times New Roman"/>
                <w:spacing w:val="27"/>
                <w:sz w:val="24"/>
                <w:szCs w:val="24"/>
              </w:rPr>
              <w:t xml:space="preserve"> </w:t>
            </w:r>
            <w:r w:rsidRPr="00786185">
              <w:rPr>
                <w:rFonts w:ascii="Times New Roman" w:hAnsi="Times New Roman"/>
                <w:sz w:val="24"/>
                <w:szCs w:val="24"/>
              </w:rPr>
              <w:t>ф</w:t>
            </w:r>
            <w:r w:rsidRPr="00786185">
              <w:rPr>
                <w:rFonts w:ascii="Times New Roman" w:hAnsi="Times New Roman"/>
                <w:spacing w:val="1"/>
                <w:sz w:val="24"/>
                <w:szCs w:val="24"/>
              </w:rPr>
              <w:t>ин</w:t>
            </w:r>
            <w:r w:rsidRPr="00786185">
              <w:rPr>
                <w:rFonts w:ascii="Times New Roman" w:hAnsi="Times New Roman"/>
                <w:spacing w:val="-1"/>
                <w:sz w:val="24"/>
                <w:szCs w:val="24"/>
              </w:rPr>
              <w:t>а</w:t>
            </w:r>
            <w:r w:rsidRPr="00786185">
              <w:rPr>
                <w:rFonts w:ascii="Times New Roman" w:hAnsi="Times New Roman"/>
                <w:spacing w:val="1"/>
                <w:sz w:val="24"/>
                <w:szCs w:val="24"/>
              </w:rPr>
              <w:t>н</w:t>
            </w:r>
            <w:r w:rsidRPr="00786185">
              <w:rPr>
                <w:rFonts w:ascii="Times New Roman" w:hAnsi="Times New Roman"/>
                <w:spacing w:val="-1"/>
                <w:sz w:val="24"/>
                <w:szCs w:val="24"/>
              </w:rPr>
              <w:t>с</w:t>
            </w:r>
            <w:r w:rsidRPr="00786185">
              <w:rPr>
                <w:rFonts w:ascii="Times New Roman" w:hAnsi="Times New Roman"/>
                <w:spacing w:val="1"/>
                <w:sz w:val="24"/>
                <w:szCs w:val="24"/>
              </w:rPr>
              <w:t>и</w:t>
            </w:r>
            <w:r w:rsidRPr="00786185">
              <w:rPr>
                <w:rFonts w:ascii="Times New Roman" w:hAnsi="Times New Roman"/>
                <w:sz w:val="24"/>
                <w:szCs w:val="24"/>
              </w:rPr>
              <w:t>ров</w:t>
            </w:r>
            <w:r w:rsidRPr="00786185">
              <w:rPr>
                <w:rFonts w:ascii="Times New Roman" w:hAnsi="Times New Roman"/>
                <w:spacing w:val="-1"/>
                <w:sz w:val="24"/>
                <w:szCs w:val="24"/>
              </w:rPr>
              <w:t>а</w:t>
            </w:r>
            <w:r w:rsidRPr="00786185">
              <w:rPr>
                <w:rFonts w:ascii="Times New Roman" w:hAnsi="Times New Roman"/>
                <w:spacing w:val="1"/>
                <w:sz w:val="24"/>
                <w:szCs w:val="24"/>
              </w:rPr>
              <w:t>н</w:t>
            </w:r>
            <w:r w:rsidRPr="00786185">
              <w:rPr>
                <w:rFonts w:ascii="Times New Roman" w:hAnsi="Times New Roman"/>
                <w:spacing w:val="-1"/>
                <w:sz w:val="24"/>
                <w:szCs w:val="24"/>
              </w:rPr>
              <w:t>и</w:t>
            </w:r>
            <w:r w:rsidRPr="00786185">
              <w:rPr>
                <w:rFonts w:ascii="Times New Roman" w:hAnsi="Times New Roman"/>
                <w:sz w:val="24"/>
                <w:szCs w:val="24"/>
              </w:rPr>
              <w:t>я</w:t>
            </w:r>
            <w:r w:rsidRPr="00786185">
              <w:rPr>
                <w:rFonts w:ascii="Times New Roman" w:hAnsi="Times New Roman"/>
                <w:spacing w:val="29"/>
                <w:sz w:val="24"/>
                <w:szCs w:val="24"/>
              </w:rPr>
              <w:t xml:space="preserve"> </w:t>
            </w:r>
            <w:r w:rsidRPr="00786185">
              <w:rPr>
                <w:rFonts w:ascii="Times New Roman" w:hAnsi="Times New Roman"/>
                <w:sz w:val="24"/>
                <w:szCs w:val="24"/>
              </w:rPr>
              <w:t>Н</w:t>
            </w:r>
            <w:r w:rsidRPr="00786185">
              <w:rPr>
                <w:rFonts w:ascii="Times New Roman" w:hAnsi="Times New Roman"/>
                <w:spacing w:val="-1"/>
                <w:sz w:val="24"/>
                <w:szCs w:val="24"/>
              </w:rPr>
              <w:t>И</w:t>
            </w:r>
            <w:r w:rsidRPr="00786185">
              <w:rPr>
                <w:rFonts w:ascii="Times New Roman" w:hAnsi="Times New Roman"/>
                <w:sz w:val="24"/>
                <w:szCs w:val="24"/>
              </w:rPr>
              <w:t>Р</w:t>
            </w:r>
          </w:p>
          <w:p w:rsidR="005167DD" w:rsidRPr="00786185" w:rsidRDefault="005167DD" w:rsidP="005167DD">
            <w:pPr>
              <w:widowControl w:val="0"/>
              <w:autoSpaceDE w:val="0"/>
              <w:autoSpaceDN w:val="0"/>
              <w:adjustRightInd w:val="0"/>
              <w:spacing w:after="0" w:line="240" w:lineRule="auto"/>
              <w:ind w:left="102" w:right="-20"/>
              <w:rPr>
                <w:rFonts w:ascii="Times New Roman" w:hAnsi="Times New Roman"/>
                <w:sz w:val="24"/>
                <w:szCs w:val="24"/>
              </w:rPr>
            </w:pPr>
            <w:r w:rsidRPr="00786185">
              <w:rPr>
                <w:rFonts w:ascii="Times New Roman" w:hAnsi="Times New Roman"/>
                <w:spacing w:val="1"/>
                <w:sz w:val="24"/>
                <w:szCs w:val="24"/>
              </w:rPr>
              <w:t>н</w:t>
            </w:r>
            <w:r w:rsidRPr="00786185">
              <w:rPr>
                <w:rFonts w:ascii="Times New Roman" w:hAnsi="Times New Roman"/>
                <w:sz w:val="24"/>
                <w:szCs w:val="24"/>
              </w:rPr>
              <w:t>а</w:t>
            </w:r>
            <w:r w:rsidRPr="00786185">
              <w:rPr>
                <w:rFonts w:ascii="Times New Roman" w:hAnsi="Times New Roman"/>
                <w:spacing w:val="-1"/>
                <w:sz w:val="24"/>
                <w:szCs w:val="24"/>
              </w:rPr>
              <w:t xml:space="preserve"> </w:t>
            </w:r>
            <w:r w:rsidRPr="00786185">
              <w:rPr>
                <w:rFonts w:ascii="Times New Roman" w:hAnsi="Times New Roman"/>
                <w:sz w:val="24"/>
                <w:szCs w:val="24"/>
              </w:rPr>
              <w:t>од</w:t>
            </w:r>
            <w:r w:rsidRPr="00786185">
              <w:rPr>
                <w:rFonts w:ascii="Times New Roman" w:hAnsi="Times New Roman"/>
                <w:spacing w:val="1"/>
                <w:sz w:val="24"/>
                <w:szCs w:val="24"/>
              </w:rPr>
              <w:t>н</w:t>
            </w:r>
            <w:r w:rsidRPr="00786185">
              <w:rPr>
                <w:rFonts w:ascii="Times New Roman" w:hAnsi="Times New Roman"/>
                <w:sz w:val="24"/>
                <w:szCs w:val="24"/>
              </w:rPr>
              <w:t>ого</w:t>
            </w:r>
            <w:r>
              <w:rPr>
                <w:rFonts w:ascii="Times New Roman" w:hAnsi="Times New Roman"/>
                <w:sz w:val="24"/>
                <w:szCs w:val="24"/>
              </w:rPr>
              <w:t xml:space="preserve"> </w:t>
            </w:r>
            <w:r w:rsidRPr="00786185">
              <w:rPr>
                <w:rFonts w:ascii="Times New Roman" w:hAnsi="Times New Roman"/>
                <w:sz w:val="24"/>
                <w:szCs w:val="24"/>
              </w:rPr>
              <w:t>шт</w:t>
            </w:r>
            <w:r w:rsidRPr="00786185">
              <w:rPr>
                <w:rFonts w:ascii="Times New Roman" w:hAnsi="Times New Roman"/>
                <w:spacing w:val="-1"/>
                <w:sz w:val="24"/>
                <w:szCs w:val="24"/>
              </w:rPr>
              <w:t>а</w:t>
            </w:r>
            <w:r w:rsidRPr="00786185">
              <w:rPr>
                <w:rFonts w:ascii="Times New Roman" w:hAnsi="Times New Roman"/>
                <w:spacing w:val="1"/>
                <w:sz w:val="24"/>
                <w:szCs w:val="24"/>
              </w:rPr>
              <w:t>тн</w:t>
            </w:r>
            <w:r w:rsidRPr="00786185">
              <w:rPr>
                <w:rFonts w:ascii="Times New Roman" w:hAnsi="Times New Roman"/>
                <w:sz w:val="24"/>
                <w:szCs w:val="24"/>
              </w:rPr>
              <w:t xml:space="preserve">ого </w:t>
            </w:r>
            <w:r w:rsidRPr="00786185">
              <w:rPr>
                <w:rFonts w:ascii="Times New Roman" w:hAnsi="Times New Roman"/>
                <w:spacing w:val="-3"/>
                <w:sz w:val="24"/>
                <w:szCs w:val="24"/>
              </w:rPr>
              <w:t>П</w:t>
            </w:r>
            <w:r w:rsidRPr="00786185">
              <w:rPr>
                <w:rFonts w:ascii="Times New Roman" w:hAnsi="Times New Roman"/>
                <w:sz w:val="24"/>
                <w:szCs w:val="24"/>
              </w:rPr>
              <w:t>ПС,</w:t>
            </w:r>
            <w:r>
              <w:rPr>
                <w:rFonts w:ascii="Times New Roman" w:hAnsi="Times New Roman"/>
                <w:sz w:val="24"/>
                <w:szCs w:val="24"/>
              </w:rPr>
              <w:t xml:space="preserve"> </w:t>
            </w:r>
            <w:r w:rsidRPr="00786185">
              <w:rPr>
                <w:rFonts w:ascii="Times New Roman" w:hAnsi="Times New Roman"/>
                <w:sz w:val="24"/>
                <w:szCs w:val="24"/>
              </w:rPr>
              <w:t>тыс.тенге</w:t>
            </w:r>
          </w:p>
        </w:tc>
        <w:tc>
          <w:tcPr>
            <w:tcW w:w="1002" w:type="dxa"/>
            <w:tcBorders>
              <w:top w:val="single" w:sz="4" w:space="0" w:color="000000"/>
              <w:left w:val="single" w:sz="4" w:space="0" w:color="000000"/>
              <w:bottom w:val="single" w:sz="4" w:space="0" w:color="000000"/>
              <w:right w:val="single" w:sz="4" w:space="0" w:color="000000"/>
            </w:tcBorders>
            <w:vAlign w:val="center"/>
          </w:tcPr>
          <w:p w:rsidR="005167DD" w:rsidRPr="00786185" w:rsidRDefault="005167DD" w:rsidP="005167DD">
            <w:pPr>
              <w:spacing w:after="0" w:line="240" w:lineRule="auto"/>
              <w:jc w:val="center"/>
              <w:rPr>
                <w:rFonts w:ascii="Times New Roman" w:hAnsi="Times New Roman"/>
                <w:sz w:val="24"/>
                <w:szCs w:val="24"/>
              </w:rPr>
            </w:pPr>
            <w:r w:rsidRPr="00786185">
              <w:rPr>
                <w:rFonts w:ascii="Times New Roman" w:hAnsi="Times New Roman"/>
                <w:sz w:val="24"/>
                <w:szCs w:val="24"/>
              </w:rPr>
              <w:t>43,6</w:t>
            </w:r>
          </w:p>
        </w:tc>
        <w:tc>
          <w:tcPr>
            <w:tcW w:w="1058" w:type="dxa"/>
            <w:tcBorders>
              <w:top w:val="single" w:sz="4" w:space="0" w:color="000000"/>
              <w:left w:val="single" w:sz="4" w:space="0" w:color="000000"/>
              <w:bottom w:val="single" w:sz="4" w:space="0" w:color="000000"/>
              <w:right w:val="single" w:sz="4" w:space="0" w:color="000000"/>
            </w:tcBorders>
            <w:vAlign w:val="center"/>
          </w:tcPr>
          <w:p w:rsidR="005167DD" w:rsidRPr="00786185" w:rsidRDefault="005167DD" w:rsidP="005167DD">
            <w:pPr>
              <w:spacing w:after="0" w:line="240" w:lineRule="auto"/>
              <w:jc w:val="center"/>
              <w:rPr>
                <w:rFonts w:ascii="Times New Roman" w:hAnsi="Times New Roman"/>
                <w:sz w:val="24"/>
                <w:szCs w:val="24"/>
              </w:rPr>
            </w:pPr>
            <w:r w:rsidRPr="00786185">
              <w:rPr>
                <w:rFonts w:ascii="Times New Roman" w:hAnsi="Times New Roman"/>
                <w:sz w:val="24"/>
                <w:szCs w:val="24"/>
              </w:rPr>
              <w:t>11,19</w:t>
            </w:r>
          </w:p>
        </w:tc>
        <w:tc>
          <w:tcPr>
            <w:tcW w:w="1061" w:type="dxa"/>
            <w:tcBorders>
              <w:top w:val="single" w:sz="4" w:space="0" w:color="000000"/>
              <w:left w:val="single" w:sz="4" w:space="0" w:color="000000"/>
              <w:bottom w:val="single" w:sz="4" w:space="0" w:color="000000"/>
              <w:right w:val="single" w:sz="4" w:space="0" w:color="000000"/>
            </w:tcBorders>
            <w:vAlign w:val="center"/>
          </w:tcPr>
          <w:p w:rsidR="005167DD" w:rsidRPr="00786185" w:rsidRDefault="005167DD" w:rsidP="005167DD">
            <w:pPr>
              <w:spacing w:after="0" w:line="240" w:lineRule="auto"/>
              <w:jc w:val="center"/>
              <w:rPr>
                <w:rFonts w:ascii="Times New Roman" w:hAnsi="Times New Roman"/>
                <w:sz w:val="24"/>
                <w:szCs w:val="24"/>
              </w:rPr>
            </w:pPr>
            <w:r w:rsidRPr="00786185">
              <w:rPr>
                <w:rFonts w:ascii="Times New Roman" w:hAnsi="Times New Roman"/>
                <w:sz w:val="24"/>
                <w:szCs w:val="24"/>
              </w:rPr>
              <w:t>41,325</w:t>
            </w:r>
          </w:p>
        </w:tc>
        <w:tc>
          <w:tcPr>
            <w:tcW w:w="1061" w:type="dxa"/>
            <w:tcBorders>
              <w:top w:val="single" w:sz="4" w:space="0" w:color="000000"/>
              <w:left w:val="single" w:sz="4" w:space="0" w:color="000000"/>
              <w:bottom w:val="single" w:sz="4" w:space="0" w:color="000000"/>
              <w:right w:val="single" w:sz="4" w:space="0" w:color="000000"/>
            </w:tcBorders>
            <w:vAlign w:val="center"/>
          </w:tcPr>
          <w:p w:rsidR="005167DD" w:rsidRPr="00786185" w:rsidRDefault="005167DD" w:rsidP="005167DD">
            <w:pPr>
              <w:spacing w:after="0" w:line="240" w:lineRule="auto"/>
              <w:jc w:val="center"/>
              <w:rPr>
                <w:rFonts w:ascii="Times New Roman" w:hAnsi="Times New Roman"/>
                <w:sz w:val="24"/>
                <w:szCs w:val="24"/>
              </w:rPr>
            </w:pPr>
            <w:r w:rsidRPr="00786185">
              <w:rPr>
                <w:rFonts w:ascii="Times New Roman" w:hAnsi="Times New Roman"/>
                <w:sz w:val="24"/>
                <w:szCs w:val="24"/>
              </w:rPr>
              <w:t>70,0</w:t>
            </w:r>
          </w:p>
        </w:tc>
        <w:tc>
          <w:tcPr>
            <w:tcW w:w="1059" w:type="dxa"/>
            <w:tcBorders>
              <w:top w:val="single" w:sz="4" w:space="0" w:color="000000"/>
              <w:left w:val="single" w:sz="4" w:space="0" w:color="000000"/>
              <w:bottom w:val="single" w:sz="4" w:space="0" w:color="000000"/>
              <w:right w:val="single" w:sz="4" w:space="0" w:color="000000"/>
            </w:tcBorders>
            <w:vAlign w:val="center"/>
          </w:tcPr>
          <w:p w:rsidR="005167DD" w:rsidRPr="00786185" w:rsidRDefault="005167DD" w:rsidP="005167DD">
            <w:pPr>
              <w:spacing w:after="0" w:line="240" w:lineRule="auto"/>
              <w:jc w:val="center"/>
              <w:rPr>
                <w:rFonts w:ascii="Times New Roman" w:hAnsi="Times New Roman"/>
                <w:sz w:val="24"/>
                <w:szCs w:val="24"/>
              </w:rPr>
            </w:pPr>
            <w:r w:rsidRPr="00786185">
              <w:rPr>
                <w:rFonts w:ascii="Times New Roman" w:hAnsi="Times New Roman"/>
                <w:sz w:val="24"/>
                <w:szCs w:val="24"/>
              </w:rPr>
              <w:t>70,83</w:t>
            </w:r>
          </w:p>
        </w:tc>
        <w:tc>
          <w:tcPr>
            <w:tcW w:w="993" w:type="dxa"/>
          </w:tcPr>
          <w:p w:rsidR="005167DD" w:rsidRPr="00786185" w:rsidRDefault="005167DD" w:rsidP="005167DD">
            <w:pPr>
              <w:widowControl w:val="0"/>
              <w:autoSpaceDE w:val="0"/>
              <w:autoSpaceDN w:val="0"/>
              <w:adjustRightInd w:val="0"/>
              <w:spacing w:after="0" w:line="240" w:lineRule="auto"/>
              <w:rPr>
                <w:rFonts w:ascii="Times New Roman" w:hAnsi="Times New Roman"/>
                <w:sz w:val="24"/>
                <w:szCs w:val="24"/>
              </w:rPr>
            </w:pPr>
          </w:p>
        </w:tc>
      </w:tr>
    </w:tbl>
    <w:p w:rsidR="005167DD" w:rsidRPr="00624D13" w:rsidRDefault="005167DD" w:rsidP="005167DD">
      <w:pPr>
        <w:pStyle w:val="11"/>
        <w:spacing w:after="0" w:line="240" w:lineRule="auto"/>
        <w:jc w:val="center"/>
        <w:rPr>
          <w:rFonts w:ascii="Times New Roman" w:hAnsi="Times New Roman" w:cs="Times New Roman"/>
          <w:b/>
          <w:sz w:val="28"/>
          <w:szCs w:val="28"/>
        </w:rPr>
      </w:pPr>
    </w:p>
    <w:p w:rsidR="005167DD" w:rsidRPr="00624D13" w:rsidRDefault="005167DD" w:rsidP="005167DD">
      <w:pPr>
        <w:pStyle w:val="11"/>
        <w:spacing w:after="0" w:line="240" w:lineRule="auto"/>
        <w:ind w:firstLine="567"/>
        <w:jc w:val="both"/>
        <w:rPr>
          <w:rFonts w:ascii="Times New Roman" w:hAnsi="Times New Roman" w:cs="Times New Roman"/>
          <w:sz w:val="28"/>
          <w:szCs w:val="28"/>
        </w:rPr>
      </w:pPr>
      <w:r w:rsidRPr="00624D13">
        <w:rPr>
          <w:rFonts w:ascii="Times New Roman" w:hAnsi="Times New Roman" w:cs="Times New Roman"/>
          <w:bCs/>
          <w:sz w:val="28"/>
          <w:szCs w:val="28"/>
        </w:rPr>
        <w:t xml:space="preserve">Как видно из таблицы, за последние годы в </w:t>
      </w:r>
      <w:r w:rsidRPr="00624D13">
        <w:rPr>
          <w:rFonts w:ascii="Times New Roman" w:hAnsi="Times New Roman" w:cs="Times New Roman"/>
          <w:bCs/>
          <w:sz w:val="28"/>
          <w:szCs w:val="28"/>
          <w:lang w:val="ru-RU"/>
        </w:rPr>
        <w:t>Академии</w:t>
      </w:r>
      <w:r w:rsidRPr="00624D13">
        <w:rPr>
          <w:rFonts w:ascii="Times New Roman" w:hAnsi="Times New Roman" w:cs="Times New Roman"/>
          <w:bCs/>
          <w:sz w:val="28"/>
          <w:szCs w:val="28"/>
        </w:rPr>
        <w:t xml:space="preserve"> наблюдается положительная тенденция роста общего объема финансирования научных исследований.</w:t>
      </w:r>
      <w:r w:rsidRPr="00624D13">
        <w:rPr>
          <w:rFonts w:ascii="Times New Roman" w:hAnsi="Times New Roman" w:cs="Times New Roman"/>
          <w:spacing w:val="-5"/>
          <w:sz w:val="28"/>
          <w:szCs w:val="28"/>
          <w:lang w:val="ru-RU"/>
        </w:rPr>
        <w:t xml:space="preserve"> </w:t>
      </w:r>
      <w:r w:rsidRPr="00624D13">
        <w:rPr>
          <w:rFonts w:ascii="Times New Roman" w:hAnsi="Times New Roman" w:cs="Times New Roman"/>
          <w:bCs/>
          <w:sz w:val="28"/>
          <w:szCs w:val="28"/>
        </w:rPr>
        <w:t>В 20</w:t>
      </w:r>
      <w:r w:rsidRPr="00624D13">
        <w:rPr>
          <w:rFonts w:ascii="Times New Roman" w:hAnsi="Times New Roman" w:cs="Times New Roman"/>
          <w:bCs/>
          <w:sz w:val="28"/>
          <w:szCs w:val="28"/>
          <w:lang w:val="ru-RU"/>
        </w:rPr>
        <w:t>15</w:t>
      </w:r>
      <w:r w:rsidRPr="00624D13">
        <w:rPr>
          <w:rFonts w:ascii="Times New Roman" w:hAnsi="Times New Roman" w:cs="Times New Roman"/>
          <w:bCs/>
          <w:sz w:val="28"/>
          <w:szCs w:val="28"/>
        </w:rPr>
        <w:t>-201</w:t>
      </w:r>
      <w:r w:rsidRPr="00624D13">
        <w:rPr>
          <w:rFonts w:ascii="Times New Roman" w:hAnsi="Times New Roman" w:cs="Times New Roman"/>
          <w:bCs/>
          <w:sz w:val="28"/>
          <w:szCs w:val="28"/>
          <w:lang w:val="ru-RU"/>
        </w:rPr>
        <w:t>6</w:t>
      </w:r>
      <w:r w:rsidRPr="00624D13">
        <w:rPr>
          <w:rFonts w:ascii="Times New Roman" w:hAnsi="Times New Roman" w:cs="Times New Roman"/>
          <w:bCs/>
          <w:sz w:val="28"/>
          <w:szCs w:val="28"/>
        </w:rPr>
        <w:t xml:space="preserve"> гг. в </w:t>
      </w:r>
      <w:r w:rsidRPr="00624D13">
        <w:rPr>
          <w:rFonts w:ascii="Times New Roman" w:hAnsi="Times New Roman" w:cs="Times New Roman"/>
          <w:bCs/>
          <w:sz w:val="28"/>
          <w:szCs w:val="28"/>
          <w:lang w:val="ru-RU"/>
        </w:rPr>
        <w:t>Академии</w:t>
      </w:r>
      <w:r w:rsidRPr="00624D13">
        <w:rPr>
          <w:rFonts w:ascii="Times New Roman" w:hAnsi="Times New Roman" w:cs="Times New Roman"/>
          <w:bCs/>
          <w:sz w:val="28"/>
          <w:szCs w:val="28"/>
        </w:rPr>
        <w:t xml:space="preserve"> </w:t>
      </w:r>
      <w:r w:rsidRPr="00624D13">
        <w:rPr>
          <w:rFonts w:ascii="Times New Roman" w:hAnsi="Times New Roman" w:cs="Times New Roman"/>
          <w:bCs/>
          <w:sz w:val="28"/>
          <w:szCs w:val="28"/>
          <w:lang w:val="ru-RU"/>
        </w:rPr>
        <w:t>продолжалась</w:t>
      </w:r>
      <w:r w:rsidRPr="00624D13">
        <w:rPr>
          <w:rFonts w:ascii="Times New Roman" w:hAnsi="Times New Roman" w:cs="Times New Roman"/>
          <w:bCs/>
          <w:sz w:val="28"/>
          <w:szCs w:val="28"/>
        </w:rPr>
        <w:t xml:space="preserve"> р</w:t>
      </w:r>
      <w:r w:rsidRPr="00624D13">
        <w:rPr>
          <w:rFonts w:ascii="Times New Roman" w:hAnsi="Times New Roman" w:cs="Times New Roman"/>
          <w:sz w:val="28"/>
          <w:szCs w:val="28"/>
        </w:rPr>
        <w:t xml:space="preserve">абота </w:t>
      </w:r>
      <w:r w:rsidRPr="00624D13">
        <w:rPr>
          <w:rFonts w:ascii="Times New Roman" w:hAnsi="Times New Roman" w:cs="Times New Roman"/>
          <w:sz w:val="28"/>
          <w:szCs w:val="28"/>
          <w:lang w:val="ru-RU"/>
        </w:rPr>
        <w:t xml:space="preserve">в рамках грантового исследования, начатого в 2011г. </w:t>
      </w:r>
      <w:r w:rsidRPr="00624D13">
        <w:rPr>
          <w:rFonts w:ascii="Times New Roman" w:hAnsi="Times New Roman" w:cs="Times New Roman"/>
          <w:sz w:val="28"/>
          <w:szCs w:val="28"/>
        </w:rPr>
        <w:t>«</w:t>
      </w:r>
      <w:r w:rsidRPr="00624D13">
        <w:rPr>
          <w:rFonts w:ascii="Times New Roman" w:hAnsi="Times New Roman" w:cs="Times New Roman"/>
          <w:bCs/>
          <w:sz w:val="28"/>
          <w:szCs w:val="28"/>
        </w:rPr>
        <w:t>Преступление и преступность: криминологические и экономико-правовые аспекты цены</w:t>
      </w:r>
      <w:r w:rsidRPr="00624D13">
        <w:rPr>
          <w:rFonts w:ascii="Times New Roman" w:hAnsi="Times New Roman" w:cs="Times New Roman"/>
          <w:sz w:val="28"/>
          <w:szCs w:val="28"/>
        </w:rPr>
        <w:t>», (руководитель д.ю.н.</w:t>
      </w:r>
      <w:r w:rsidRPr="00624D13">
        <w:rPr>
          <w:rFonts w:ascii="Times New Roman" w:hAnsi="Times New Roman" w:cs="Times New Roman"/>
          <w:sz w:val="28"/>
          <w:szCs w:val="28"/>
          <w:lang w:val="ru-RU"/>
        </w:rPr>
        <w:t>, проф.</w:t>
      </w:r>
      <w:r w:rsidRPr="00624D13">
        <w:rPr>
          <w:rFonts w:ascii="Times New Roman" w:hAnsi="Times New Roman" w:cs="Times New Roman"/>
          <w:sz w:val="28"/>
          <w:szCs w:val="28"/>
        </w:rPr>
        <w:t xml:space="preserve"> </w:t>
      </w:r>
      <w:r w:rsidRPr="00624D13">
        <w:rPr>
          <w:rFonts w:ascii="Times New Roman" w:hAnsi="Times New Roman" w:cs="Times New Roman"/>
          <w:sz w:val="28"/>
          <w:szCs w:val="28"/>
          <w:lang w:val="ru-RU"/>
        </w:rPr>
        <w:t>Нургалиев Б.М.</w:t>
      </w:r>
      <w:r w:rsidRPr="00624D13">
        <w:rPr>
          <w:rFonts w:ascii="Times New Roman" w:hAnsi="Times New Roman" w:cs="Times New Roman"/>
          <w:sz w:val="28"/>
          <w:szCs w:val="28"/>
        </w:rPr>
        <w:t>).</w:t>
      </w:r>
    </w:p>
    <w:p w:rsidR="005167DD" w:rsidRPr="00624D13" w:rsidRDefault="005167DD" w:rsidP="005167DD">
      <w:pPr>
        <w:pStyle w:val="11"/>
        <w:spacing w:after="0" w:line="240" w:lineRule="auto"/>
        <w:ind w:firstLine="567"/>
        <w:jc w:val="both"/>
        <w:rPr>
          <w:rFonts w:ascii="Times New Roman" w:hAnsi="Times New Roman" w:cs="Times New Roman"/>
          <w:bCs/>
          <w:sz w:val="28"/>
          <w:szCs w:val="28"/>
        </w:rPr>
      </w:pPr>
      <w:r w:rsidRPr="00624D13">
        <w:rPr>
          <w:rFonts w:ascii="Times New Roman" w:hAnsi="Times New Roman" w:cs="Times New Roman"/>
          <w:bCs/>
          <w:sz w:val="28"/>
          <w:szCs w:val="28"/>
        </w:rPr>
        <w:t xml:space="preserve">В 2018 гг. в </w:t>
      </w:r>
      <w:r w:rsidRPr="00624D13">
        <w:rPr>
          <w:rFonts w:ascii="Times New Roman" w:hAnsi="Times New Roman" w:cs="Times New Roman"/>
          <w:bCs/>
          <w:sz w:val="28"/>
          <w:szCs w:val="28"/>
          <w:lang w:val="ru-RU"/>
        </w:rPr>
        <w:t>Академии</w:t>
      </w:r>
      <w:r w:rsidRPr="00624D13">
        <w:rPr>
          <w:rFonts w:ascii="Times New Roman" w:hAnsi="Times New Roman" w:cs="Times New Roman"/>
          <w:bCs/>
          <w:sz w:val="28"/>
          <w:szCs w:val="28"/>
        </w:rPr>
        <w:t xml:space="preserve"> начата работа в рамках грантового исследования: </w:t>
      </w:r>
      <w:r w:rsidRPr="00624D13">
        <w:rPr>
          <w:rFonts w:ascii="Times New Roman" w:hAnsi="Times New Roman" w:cs="Times New Roman"/>
          <w:bCs/>
          <w:sz w:val="28"/>
          <w:szCs w:val="28"/>
        </w:rPr>
        <w:lastRenderedPageBreak/>
        <w:t>«Создание трехъязычного словаря биологических терминов с лингвокультурологическим компонентом», (научный руководитель Оразгалиева Г.Ш., период реализации: 2018 – 2020 гг.), целью которого является на основе интеграции современных технологий и новейших идей теоретической и прикладной лексикографии подготовить и издать трехъязычный словарь (русско-казахско-английский) биологических терминов школьного курса биологии в форме печатного издания, на дисковом накопителе и в виде онлайн ресурса.</w:t>
      </w:r>
    </w:p>
    <w:p w:rsidR="005167DD" w:rsidRPr="006330D4" w:rsidRDefault="005167DD" w:rsidP="005167DD">
      <w:pPr>
        <w:pStyle w:val="11"/>
        <w:spacing w:after="0" w:line="240" w:lineRule="auto"/>
        <w:ind w:firstLine="567"/>
        <w:jc w:val="both"/>
        <w:rPr>
          <w:rFonts w:ascii="Times New Roman" w:hAnsi="Times New Roman" w:cs="Times New Roman"/>
          <w:bCs/>
          <w:sz w:val="28"/>
          <w:szCs w:val="28"/>
          <w:lang w:val="ru-RU"/>
        </w:rPr>
      </w:pPr>
      <w:r w:rsidRPr="00624D13">
        <w:rPr>
          <w:rFonts w:ascii="Times New Roman" w:hAnsi="Times New Roman" w:cs="Times New Roman"/>
          <w:bCs/>
          <w:sz w:val="28"/>
          <w:szCs w:val="28"/>
        </w:rPr>
        <w:t xml:space="preserve">Важнейшим показателем эффективности научно-исследовательской деятельности является публикация результатов научных исследований. Общее количество изданных преподавателями </w:t>
      </w:r>
      <w:r w:rsidRPr="00624D13">
        <w:rPr>
          <w:rFonts w:ascii="Times New Roman" w:hAnsi="Times New Roman" w:cs="Times New Roman"/>
          <w:bCs/>
          <w:sz w:val="28"/>
          <w:szCs w:val="28"/>
          <w:lang w:val="ru-RU"/>
        </w:rPr>
        <w:t>Академии</w:t>
      </w:r>
      <w:r w:rsidRPr="00624D13">
        <w:rPr>
          <w:rFonts w:ascii="Times New Roman" w:hAnsi="Times New Roman" w:cs="Times New Roman"/>
          <w:bCs/>
          <w:sz w:val="28"/>
          <w:szCs w:val="28"/>
        </w:rPr>
        <w:t xml:space="preserve"> за 201</w:t>
      </w:r>
      <w:r w:rsidRPr="00624D13">
        <w:rPr>
          <w:rFonts w:ascii="Times New Roman" w:hAnsi="Times New Roman" w:cs="Times New Roman"/>
          <w:bCs/>
          <w:sz w:val="28"/>
          <w:szCs w:val="28"/>
          <w:lang w:val="ru-RU"/>
        </w:rPr>
        <w:t>5</w:t>
      </w:r>
      <w:r w:rsidRPr="00624D13">
        <w:rPr>
          <w:rFonts w:ascii="Times New Roman" w:hAnsi="Times New Roman" w:cs="Times New Roman"/>
          <w:bCs/>
          <w:sz w:val="28"/>
          <w:szCs w:val="28"/>
        </w:rPr>
        <w:t>-20</w:t>
      </w:r>
      <w:r w:rsidRPr="00624D13">
        <w:rPr>
          <w:rFonts w:ascii="Times New Roman" w:hAnsi="Times New Roman" w:cs="Times New Roman"/>
          <w:bCs/>
          <w:sz w:val="28"/>
          <w:szCs w:val="28"/>
          <w:lang w:val="ru-RU"/>
        </w:rPr>
        <w:t>20</w:t>
      </w:r>
      <w:r w:rsidRPr="00624D13">
        <w:rPr>
          <w:rFonts w:ascii="Times New Roman" w:hAnsi="Times New Roman" w:cs="Times New Roman"/>
          <w:bCs/>
          <w:sz w:val="28"/>
          <w:szCs w:val="28"/>
        </w:rPr>
        <w:t xml:space="preserve"> гг. монографий составило 42 наименования (общим объемом </w:t>
      </w:r>
      <w:r w:rsidRPr="00624D13">
        <w:rPr>
          <w:rFonts w:ascii="Times New Roman" w:hAnsi="Times New Roman" w:cs="Times New Roman"/>
          <w:bCs/>
          <w:sz w:val="28"/>
          <w:szCs w:val="28"/>
          <w:lang w:val="ru-RU"/>
        </w:rPr>
        <w:t>741</w:t>
      </w:r>
      <w:r w:rsidRPr="00624D13">
        <w:rPr>
          <w:rFonts w:ascii="Times New Roman" w:hAnsi="Times New Roman" w:cs="Times New Roman"/>
          <w:bCs/>
          <w:sz w:val="28"/>
          <w:szCs w:val="28"/>
        </w:rPr>
        <w:t>,</w:t>
      </w:r>
      <w:r w:rsidRPr="00624D13">
        <w:rPr>
          <w:rFonts w:ascii="Times New Roman" w:hAnsi="Times New Roman" w:cs="Times New Roman"/>
          <w:bCs/>
          <w:sz w:val="28"/>
          <w:szCs w:val="28"/>
          <w:lang w:val="ru-RU"/>
        </w:rPr>
        <w:t>7</w:t>
      </w:r>
      <w:r w:rsidRPr="00624D13">
        <w:rPr>
          <w:rFonts w:ascii="Times New Roman" w:hAnsi="Times New Roman" w:cs="Times New Roman"/>
          <w:bCs/>
          <w:sz w:val="28"/>
          <w:szCs w:val="28"/>
        </w:rPr>
        <w:t xml:space="preserve"> печатных листа), из них в 201</w:t>
      </w:r>
      <w:r w:rsidRPr="00624D13">
        <w:rPr>
          <w:rFonts w:ascii="Times New Roman" w:hAnsi="Times New Roman" w:cs="Times New Roman"/>
          <w:bCs/>
          <w:sz w:val="28"/>
          <w:szCs w:val="28"/>
          <w:lang w:val="ru-RU"/>
        </w:rPr>
        <w:t>5-2016у.г.</w:t>
      </w:r>
      <w:r w:rsidRPr="00624D13">
        <w:rPr>
          <w:rFonts w:ascii="Times New Roman" w:hAnsi="Times New Roman" w:cs="Times New Roman"/>
          <w:bCs/>
          <w:sz w:val="28"/>
          <w:szCs w:val="28"/>
        </w:rPr>
        <w:t xml:space="preserve"> – 1</w:t>
      </w:r>
      <w:r w:rsidRPr="00624D13">
        <w:rPr>
          <w:rFonts w:ascii="Times New Roman" w:hAnsi="Times New Roman" w:cs="Times New Roman"/>
          <w:bCs/>
          <w:sz w:val="28"/>
          <w:szCs w:val="28"/>
          <w:lang w:val="ru-RU"/>
        </w:rPr>
        <w:t>2</w:t>
      </w:r>
      <w:r w:rsidRPr="00624D13">
        <w:rPr>
          <w:rFonts w:ascii="Times New Roman" w:hAnsi="Times New Roman" w:cs="Times New Roman"/>
          <w:bCs/>
          <w:sz w:val="28"/>
          <w:szCs w:val="28"/>
        </w:rPr>
        <w:t xml:space="preserve"> издани</w:t>
      </w:r>
      <w:r w:rsidRPr="00624D13">
        <w:rPr>
          <w:rFonts w:ascii="Times New Roman" w:hAnsi="Times New Roman" w:cs="Times New Roman"/>
          <w:bCs/>
          <w:sz w:val="28"/>
          <w:szCs w:val="28"/>
          <w:lang w:val="ru-RU"/>
        </w:rPr>
        <w:t>й</w:t>
      </w:r>
      <w:r w:rsidRPr="00624D13">
        <w:rPr>
          <w:rFonts w:ascii="Times New Roman" w:hAnsi="Times New Roman" w:cs="Times New Roman"/>
          <w:bCs/>
          <w:sz w:val="28"/>
          <w:szCs w:val="28"/>
        </w:rPr>
        <w:t>, в 201</w:t>
      </w:r>
      <w:r w:rsidRPr="00624D13">
        <w:rPr>
          <w:rFonts w:ascii="Times New Roman" w:hAnsi="Times New Roman" w:cs="Times New Roman"/>
          <w:bCs/>
          <w:sz w:val="28"/>
          <w:szCs w:val="28"/>
          <w:lang w:val="ru-RU"/>
        </w:rPr>
        <w:t xml:space="preserve">6-2017у.г. </w:t>
      </w:r>
      <w:r w:rsidRPr="00624D13">
        <w:rPr>
          <w:rFonts w:ascii="Times New Roman" w:hAnsi="Times New Roman" w:cs="Times New Roman"/>
          <w:bCs/>
          <w:sz w:val="28"/>
          <w:szCs w:val="28"/>
        </w:rPr>
        <w:t>- 1</w:t>
      </w:r>
      <w:r w:rsidRPr="00624D13">
        <w:rPr>
          <w:rFonts w:ascii="Times New Roman" w:hAnsi="Times New Roman" w:cs="Times New Roman"/>
          <w:bCs/>
          <w:sz w:val="28"/>
          <w:szCs w:val="28"/>
          <w:lang w:val="ru-RU"/>
        </w:rPr>
        <w:t>0</w:t>
      </w:r>
      <w:r w:rsidRPr="00624D13">
        <w:rPr>
          <w:rFonts w:ascii="Times New Roman" w:hAnsi="Times New Roman" w:cs="Times New Roman"/>
          <w:bCs/>
          <w:sz w:val="28"/>
          <w:szCs w:val="28"/>
        </w:rPr>
        <w:t>, в 201</w:t>
      </w:r>
      <w:r w:rsidRPr="00624D13">
        <w:rPr>
          <w:rFonts w:ascii="Times New Roman" w:hAnsi="Times New Roman" w:cs="Times New Roman"/>
          <w:bCs/>
          <w:sz w:val="28"/>
          <w:szCs w:val="28"/>
          <w:lang w:val="ru-RU"/>
        </w:rPr>
        <w:t>7-2018у.г.</w:t>
      </w:r>
      <w:r w:rsidRPr="00624D13">
        <w:rPr>
          <w:rFonts w:ascii="Times New Roman" w:hAnsi="Times New Roman" w:cs="Times New Roman"/>
          <w:bCs/>
          <w:sz w:val="28"/>
          <w:szCs w:val="28"/>
        </w:rPr>
        <w:t xml:space="preserve"> - </w:t>
      </w:r>
      <w:r w:rsidRPr="00624D13">
        <w:rPr>
          <w:rFonts w:ascii="Times New Roman" w:hAnsi="Times New Roman" w:cs="Times New Roman"/>
          <w:bCs/>
          <w:sz w:val="28"/>
          <w:szCs w:val="28"/>
          <w:lang w:val="ru-RU"/>
        </w:rPr>
        <w:t>9</w:t>
      </w:r>
      <w:r w:rsidRPr="00624D13">
        <w:rPr>
          <w:rFonts w:ascii="Times New Roman" w:hAnsi="Times New Roman" w:cs="Times New Roman"/>
          <w:bCs/>
          <w:sz w:val="28"/>
          <w:szCs w:val="28"/>
        </w:rPr>
        <w:t>, в 201</w:t>
      </w:r>
      <w:r w:rsidRPr="00624D13">
        <w:rPr>
          <w:rFonts w:ascii="Times New Roman" w:hAnsi="Times New Roman" w:cs="Times New Roman"/>
          <w:bCs/>
          <w:sz w:val="28"/>
          <w:szCs w:val="28"/>
          <w:lang w:val="ru-RU"/>
        </w:rPr>
        <w:t>8-2019у.г.</w:t>
      </w:r>
      <w:r w:rsidRPr="00624D13">
        <w:rPr>
          <w:rFonts w:ascii="Times New Roman" w:hAnsi="Times New Roman" w:cs="Times New Roman"/>
          <w:bCs/>
          <w:sz w:val="28"/>
          <w:szCs w:val="28"/>
        </w:rPr>
        <w:t xml:space="preserve"> - </w:t>
      </w:r>
      <w:r w:rsidRPr="00624D13">
        <w:rPr>
          <w:rFonts w:ascii="Times New Roman" w:hAnsi="Times New Roman" w:cs="Times New Roman"/>
          <w:bCs/>
          <w:sz w:val="28"/>
          <w:szCs w:val="28"/>
          <w:lang w:val="ru-RU"/>
        </w:rPr>
        <w:t>8</w:t>
      </w:r>
      <w:r w:rsidRPr="00624D13">
        <w:rPr>
          <w:rFonts w:ascii="Times New Roman" w:hAnsi="Times New Roman" w:cs="Times New Roman"/>
          <w:bCs/>
          <w:sz w:val="28"/>
          <w:szCs w:val="28"/>
        </w:rPr>
        <w:t>, в 201</w:t>
      </w:r>
      <w:r w:rsidRPr="00624D13">
        <w:rPr>
          <w:rFonts w:ascii="Times New Roman" w:hAnsi="Times New Roman" w:cs="Times New Roman"/>
          <w:bCs/>
          <w:sz w:val="28"/>
          <w:szCs w:val="28"/>
          <w:lang w:val="ru-RU"/>
        </w:rPr>
        <w:t>9-2020у.г.</w:t>
      </w:r>
      <w:r w:rsidRPr="00624D13">
        <w:rPr>
          <w:rFonts w:ascii="Times New Roman" w:hAnsi="Times New Roman" w:cs="Times New Roman"/>
          <w:bCs/>
          <w:sz w:val="28"/>
          <w:szCs w:val="28"/>
        </w:rPr>
        <w:t xml:space="preserve"> – </w:t>
      </w:r>
      <w:r w:rsidRPr="00624D13">
        <w:rPr>
          <w:rFonts w:ascii="Times New Roman" w:hAnsi="Times New Roman" w:cs="Times New Roman"/>
          <w:bCs/>
          <w:sz w:val="28"/>
          <w:szCs w:val="28"/>
          <w:lang w:val="ru-RU"/>
        </w:rPr>
        <w:t>3</w:t>
      </w:r>
      <w:r w:rsidRPr="00624D13">
        <w:rPr>
          <w:rFonts w:ascii="Times New Roman" w:hAnsi="Times New Roman" w:cs="Times New Roman"/>
          <w:bCs/>
          <w:sz w:val="28"/>
          <w:szCs w:val="28"/>
        </w:rPr>
        <w:t xml:space="preserve"> издани</w:t>
      </w:r>
      <w:r w:rsidRPr="00624D13">
        <w:rPr>
          <w:rFonts w:ascii="Times New Roman" w:hAnsi="Times New Roman" w:cs="Times New Roman"/>
          <w:bCs/>
          <w:sz w:val="28"/>
          <w:szCs w:val="28"/>
          <w:lang w:val="ru-RU"/>
        </w:rPr>
        <w:t>я выпущено</w:t>
      </w:r>
      <w:r w:rsidRPr="00624D13">
        <w:rPr>
          <w:rFonts w:ascii="Times New Roman" w:hAnsi="Times New Roman" w:cs="Times New Roman"/>
          <w:bCs/>
          <w:sz w:val="28"/>
          <w:szCs w:val="28"/>
        </w:rPr>
        <w:t>, запланировано 7. Из них (объемом 134,1 печатных листов) выпущено на государственном языке</w:t>
      </w:r>
      <w:r w:rsidRPr="00624D13">
        <w:rPr>
          <w:rFonts w:ascii="Times New Roman" w:hAnsi="Times New Roman" w:cs="Times New Roman"/>
          <w:bCs/>
          <w:sz w:val="28"/>
          <w:szCs w:val="28"/>
          <w:lang w:val="ru-RU"/>
        </w:rPr>
        <w:t xml:space="preserve">. Материалы монографий размещены на сайте Академии по адресу </w:t>
      </w:r>
      <w:hyperlink r:id="rId59" w:history="1">
        <w:r w:rsidRPr="006330D4">
          <w:rPr>
            <w:rStyle w:val="ab"/>
            <w:rFonts w:ascii="Times New Roman" w:hAnsi="Times New Roman" w:cs="Times New Roman"/>
            <w:u w:val="none"/>
          </w:rPr>
          <w:t>http://kubolashak.kz/category/nauka/monografii-pps/</w:t>
        </w:r>
      </w:hyperlink>
      <w:r w:rsidRPr="006330D4">
        <w:rPr>
          <w:rFonts w:ascii="Times New Roman" w:hAnsi="Times New Roman" w:cs="Times New Roman"/>
          <w:sz w:val="28"/>
          <w:szCs w:val="28"/>
          <w:lang w:val="ru-RU"/>
        </w:rPr>
        <w:t>.</w:t>
      </w:r>
    </w:p>
    <w:p w:rsidR="005167DD" w:rsidRPr="006330D4" w:rsidRDefault="005167DD" w:rsidP="005167DD">
      <w:pPr>
        <w:pStyle w:val="11"/>
        <w:spacing w:after="0" w:line="240" w:lineRule="auto"/>
        <w:ind w:firstLine="567"/>
        <w:jc w:val="both"/>
        <w:rPr>
          <w:rFonts w:ascii="Times New Roman" w:hAnsi="Times New Roman" w:cs="Times New Roman"/>
          <w:bCs/>
          <w:sz w:val="28"/>
          <w:szCs w:val="28"/>
          <w:lang w:val="ru-RU"/>
        </w:rPr>
      </w:pPr>
      <w:r w:rsidRPr="00624D13">
        <w:rPr>
          <w:rFonts w:ascii="Times New Roman" w:hAnsi="Times New Roman" w:cs="Times New Roman"/>
          <w:bCs/>
          <w:sz w:val="28"/>
          <w:szCs w:val="28"/>
        </w:rPr>
        <w:t>Учебников и учебно-методических пособий за период 201</w:t>
      </w:r>
      <w:r w:rsidRPr="00624D13">
        <w:rPr>
          <w:rFonts w:ascii="Times New Roman" w:hAnsi="Times New Roman" w:cs="Times New Roman"/>
          <w:bCs/>
          <w:sz w:val="28"/>
          <w:szCs w:val="28"/>
          <w:lang w:val="ru-RU"/>
        </w:rPr>
        <w:t>5</w:t>
      </w:r>
      <w:r w:rsidRPr="00624D13">
        <w:rPr>
          <w:rFonts w:ascii="Times New Roman" w:hAnsi="Times New Roman" w:cs="Times New Roman"/>
          <w:bCs/>
          <w:sz w:val="28"/>
          <w:szCs w:val="28"/>
        </w:rPr>
        <w:t>-20</w:t>
      </w:r>
      <w:r w:rsidRPr="00624D13">
        <w:rPr>
          <w:rFonts w:ascii="Times New Roman" w:hAnsi="Times New Roman" w:cs="Times New Roman"/>
          <w:bCs/>
          <w:sz w:val="28"/>
          <w:szCs w:val="28"/>
          <w:lang w:val="ru-RU"/>
        </w:rPr>
        <w:t>20</w:t>
      </w:r>
      <w:r w:rsidRPr="00624D13">
        <w:rPr>
          <w:rFonts w:ascii="Times New Roman" w:hAnsi="Times New Roman" w:cs="Times New Roman"/>
          <w:bCs/>
          <w:sz w:val="28"/>
          <w:szCs w:val="28"/>
        </w:rPr>
        <w:t>гг. издано 1</w:t>
      </w:r>
      <w:r w:rsidRPr="00624D13">
        <w:rPr>
          <w:rFonts w:ascii="Times New Roman" w:hAnsi="Times New Roman" w:cs="Times New Roman"/>
          <w:bCs/>
          <w:sz w:val="28"/>
          <w:szCs w:val="28"/>
          <w:lang w:val="ru-RU"/>
        </w:rPr>
        <w:t>01</w:t>
      </w:r>
      <w:r w:rsidRPr="00624D13">
        <w:rPr>
          <w:rFonts w:ascii="Times New Roman" w:hAnsi="Times New Roman" w:cs="Times New Roman"/>
          <w:bCs/>
          <w:sz w:val="28"/>
          <w:szCs w:val="28"/>
        </w:rPr>
        <w:t>, из них: в 201</w:t>
      </w:r>
      <w:r w:rsidRPr="00624D13">
        <w:rPr>
          <w:rFonts w:ascii="Times New Roman" w:hAnsi="Times New Roman" w:cs="Times New Roman"/>
          <w:bCs/>
          <w:sz w:val="28"/>
          <w:szCs w:val="28"/>
          <w:lang w:val="ru-RU"/>
        </w:rPr>
        <w:t>5-2016у.г.</w:t>
      </w:r>
      <w:r w:rsidRPr="00624D13">
        <w:rPr>
          <w:rFonts w:ascii="Times New Roman" w:hAnsi="Times New Roman" w:cs="Times New Roman"/>
          <w:bCs/>
          <w:sz w:val="28"/>
          <w:szCs w:val="28"/>
        </w:rPr>
        <w:t xml:space="preserve"> – </w:t>
      </w:r>
      <w:r w:rsidRPr="00624D13">
        <w:rPr>
          <w:rFonts w:ascii="Times New Roman" w:hAnsi="Times New Roman" w:cs="Times New Roman"/>
          <w:bCs/>
          <w:sz w:val="28"/>
          <w:szCs w:val="28"/>
          <w:lang w:val="ru-RU"/>
        </w:rPr>
        <w:t>15</w:t>
      </w:r>
      <w:r w:rsidRPr="00624D13">
        <w:rPr>
          <w:rFonts w:ascii="Times New Roman" w:hAnsi="Times New Roman" w:cs="Times New Roman"/>
          <w:bCs/>
          <w:sz w:val="28"/>
          <w:szCs w:val="28"/>
        </w:rPr>
        <w:t>, в 201</w:t>
      </w:r>
      <w:r w:rsidRPr="00624D13">
        <w:rPr>
          <w:rFonts w:ascii="Times New Roman" w:hAnsi="Times New Roman" w:cs="Times New Roman"/>
          <w:bCs/>
          <w:sz w:val="28"/>
          <w:szCs w:val="28"/>
          <w:lang w:val="ru-RU"/>
        </w:rPr>
        <w:t xml:space="preserve">6-2017у.г. </w:t>
      </w:r>
      <w:r w:rsidRPr="00624D13">
        <w:rPr>
          <w:rFonts w:ascii="Times New Roman" w:hAnsi="Times New Roman" w:cs="Times New Roman"/>
          <w:bCs/>
          <w:sz w:val="28"/>
          <w:szCs w:val="28"/>
        </w:rPr>
        <w:t xml:space="preserve">– </w:t>
      </w:r>
      <w:r w:rsidRPr="00624D13">
        <w:rPr>
          <w:rFonts w:ascii="Times New Roman" w:hAnsi="Times New Roman" w:cs="Times New Roman"/>
          <w:bCs/>
          <w:sz w:val="28"/>
          <w:szCs w:val="28"/>
          <w:lang w:val="ru-RU"/>
        </w:rPr>
        <w:t>19</w:t>
      </w:r>
      <w:r w:rsidRPr="00624D13">
        <w:rPr>
          <w:rFonts w:ascii="Times New Roman" w:hAnsi="Times New Roman" w:cs="Times New Roman"/>
          <w:bCs/>
          <w:sz w:val="28"/>
          <w:szCs w:val="28"/>
        </w:rPr>
        <w:t>, в 201</w:t>
      </w:r>
      <w:r w:rsidRPr="00624D13">
        <w:rPr>
          <w:rFonts w:ascii="Times New Roman" w:hAnsi="Times New Roman" w:cs="Times New Roman"/>
          <w:bCs/>
          <w:sz w:val="28"/>
          <w:szCs w:val="28"/>
          <w:lang w:val="ru-RU"/>
        </w:rPr>
        <w:t>7-2018у.г.</w:t>
      </w:r>
      <w:r w:rsidRPr="00624D13">
        <w:rPr>
          <w:rFonts w:ascii="Times New Roman" w:hAnsi="Times New Roman" w:cs="Times New Roman"/>
          <w:bCs/>
          <w:sz w:val="28"/>
          <w:szCs w:val="28"/>
        </w:rPr>
        <w:t xml:space="preserve"> – </w:t>
      </w:r>
      <w:r w:rsidRPr="00624D13">
        <w:rPr>
          <w:rFonts w:ascii="Times New Roman" w:hAnsi="Times New Roman" w:cs="Times New Roman"/>
          <w:bCs/>
          <w:sz w:val="28"/>
          <w:szCs w:val="28"/>
          <w:lang w:val="ru-RU"/>
        </w:rPr>
        <w:t>20</w:t>
      </w:r>
      <w:r w:rsidRPr="00624D13">
        <w:rPr>
          <w:rFonts w:ascii="Times New Roman" w:hAnsi="Times New Roman" w:cs="Times New Roman"/>
          <w:bCs/>
          <w:sz w:val="28"/>
          <w:szCs w:val="28"/>
        </w:rPr>
        <w:t>, в 201</w:t>
      </w:r>
      <w:r w:rsidRPr="00624D13">
        <w:rPr>
          <w:rFonts w:ascii="Times New Roman" w:hAnsi="Times New Roman" w:cs="Times New Roman"/>
          <w:bCs/>
          <w:sz w:val="28"/>
          <w:szCs w:val="28"/>
          <w:lang w:val="ru-RU"/>
        </w:rPr>
        <w:t>8-2019у.г.</w:t>
      </w:r>
      <w:r w:rsidRPr="00624D13">
        <w:rPr>
          <w:rFonts w:ascii="Times New Roman" w:hAnsi="Times New Roman" w:cs="Times New Roman"/>
          <w:bCs/>
          <w:sz w:val="28"/>
          <w:szCs w:val="28"/>
        </w:rPr>
        <w:t xml:space="preserve"> – </w:t>
      </w:r>
      <w:r w:rsidRPr="00624D13">
        <w:rPr>
          <w:rFonts w:ascii="Times New Roman" w:hAnsi="Times New Roman" w:cs="Times New Roman"/>
          <w:bCs/>
          <w:sz w:val="28"/>
          <w:szCs w:val="28"/>
          <w:lang w:val="ru-RU"/>
        </w:rPr>
        <w:t>46</w:t>
      </w:r>
      <w:r w:rsidRPr="00624D13">
        <w:rPr>
          <w:rFonts w:ascii="Times New Roman" w:hAnsi="Times New Roman" w:cs="Times New Roman"/>
          <w:bCs/>
          <w:sz w:val="28"/>
          <w:szCs w:val="28"/>
        </w:rPr>
        <w:t>, в 201</w:t>
      </w:r>
      <w:r w:rsidRPr="00624D13">
        <w:rPr>
          <w:rFonts w:ascii="Times New Roman" w:hAnsi="Times New Roman" w:cs="Times New Roman"/>
          <w:bCs/>
          <w:sz w:val="28"/>
          <w:szCs w:val="28"/>
          <w:lang w:val="ru-RU"/>
        </w:rPr>
        <w:t>9-2020у.г.</w:t>
      </w:r>
      <w:r w:rsidRPr="00624D13">
        <w:rPr>
          <w:rFonts w:ascii="Times New Roman" w:hAnsi="Times New Roman" w:cs="Times New Roman"/>
          <w:bCs/>
          <w:sz w:val="28"/>
          <w:szCs w:val="28"/>
        </w:rPr>
        <w:t xml:space="preserve"> – </w:t>
      </w:r>
      <w:r w:rsidRPr="00624D13">
        <w:rPr>
          <w:rFonts w:ascii="Times New Roman" w:hAnsi="Times New Roman" w:cs="Times New Roman"/>
          <w:bCs/>
          <w:sz w:val="28"/>
          <w:szCs w:val="28"/>
          <w:lang w:val="ru-RU"/>
        </w:rPr>
        <w:t>1</w:t>
      </w:r>
      <w:r w:rsidRPr="00624D13">
        <w:rPr>
          <w:rFonts w:ascii="Times New Roman" w:hAnsi="Times New Roman" w:cs="Times New Roman"/>
          <w:bCs/>
          <w:sz w:val="28"/>
          <w:szCs w:val="28"/>
        </w:rPr>
        <w:t xml:space="preserve"> издани</w:t>
      </w:r>
      <w:r w:rsidRPr="00624D13">
        <w:rPr>
          <w:rFonts w:ascii="Times New Roman" w:hAnsi="Times New Roman" w:cs="Times New Roman"/>
          <w:bCs/>
          <w:sz w:val="28"/>
          <w:szCs w:val="28"/>
          <w:lang w:val="ru-RU"/>
        </w:rPr>
        <w:t>е</w:t>
      </w:r>
      <w:r w:rsidRPr="00624D13">
        <w:rPr>
          <w:rFonts w:ascii="Times New Roman" w:hAnsi="Times New Roman" w:cs="Times New Roman"/>
          <w:bCs/>
          <w:sz w:val="28"/>
          <w:szCs w:val="28"/>
        </w:rPr>
        <w:t>.</w:t>
      </w:r>
      <w:r>
        <w:rPr>
          <w:rFonts w:ascii="Times New Roman" w:hAnsi="Times New Roman" w:cs="Times New Roman"/>
          <w:bCs/>
          <w:sz w:val="28"/>
          <w:szCs w:val="28"/>
          <w:lang w:val="ru-RU"/>
        </w:rPr>
        <w:t xml:space="preserve"> </w:t>
      </w:r>
      <w:r w:rsidRPr="00624D13">
        <w:rPr>
          <w:rFonts w:ascii="Times New Roman" w:hAnsi="Times New Roman" w:cs="Times New Roman"/>
          <w:bCs/>
          <w:sz w:val="28"/>
          <w:szCs w:val="28"/>
        </w:rPr>
        <w:t>Научные статьи за рубежом</w:t>
      </w:r>
      <w:r>
        <w:rPr>
          <w:rFonts w:ascii="Times New Roman" w:hAnsi="Times New Roman" w:cs="Times New Roman"/>
          <w:bCs/>
          <w:sz w:val="28"/>
          <w:szCs w:val="28"/>
        </w:rPr>
        <w:t xml:space="preserve"> </w:t>
      </w:r>
      <w:r w:rsidRPr="00624D13">
        <w:rPr>
          <w:rFonts w:ascii="Times New Roman" w:hAnsi="Times New Roman" w:cs="Times New Roman"/>
          <w:bCs/>
          <w:sz w:val="28"/>
          <w:szCs w:val="28"/>
        </w:rPr>
        <w:t>в специализированных журналах, а также в журналах с ненулевым импакт-фактором за 5 лет составили 9</w:t>
      </w:r>
      <w:r w:rsidRPr="00624D13">
        <w:rPr>
          <w:rFonts w:ascii="Times New Roman" w:hAnsi="Times New Roman" w:cs="Times New Roman"/>
          <w:bCs/>
          <w:sz w:val="28"/>
          <w:szCs w:val="28"/>
          <w:lang w:val="ru-RU"/>
        </w:rPr>
        <w:t>1</w:t>
      </w:r>
      <w:r w:rsidRPr="00624D13">
        <w:rPr>
          <w:rFonts w:ascii="Times New Roman" w:hAnsi="Times New Roman" w:cs="Times New Roman"/>
          <w:bCs/>
          <w:sz w:val="28"/>
          <w:szCs w:val="28"/>
        </w:rPr>
        <w:t>, из них в 201</w:t>
      </w:r>
      <w:r w:rsidRPr="00624D13">
        <w:rPr>
          <w:rFonts w:ascii="Times New Roman" w:hAnsi="Times New Roman" w:cs="Times New Roman"/>
          <w:bCs/>
          <w:sz w:val="28"/>
          <w:szCs w:val="28"/>
          <w:lang w:val="ru-RU"/>
        </w:rPr>
        <w:t>5-2016у.г</w:t>
      </w:r>
      <w:r w:rsidRPr="00624D13">
        <w:rPr>
          <w:rFonts w:ascii="Times New Roman" w:hAnsi="Times New Roman" w:cs="Times New Roman"/>
          <w:bCs/>
          <w:sz w:val="28"/>
          <w:szCs w:val="28"/>
        </w:rPr>
        <w:t xml:space="preserve"> – 3</w:t>
      </w:r>
      <w:r w:rsidRPr="00624D13">
        <w:rPr>
          <w:rFonts w:ascii="Times New Roman" w:hAnsi="Times New Roman" w:cs="Times New Roman"/>
          <w:bCs/>
          <w:sz w:val="28"/>
          <w:szCs w:val="28"/>
          <w:lang w:val="ru-RU"/>
        </w:rPr>
        <w:t>1</w:t>
      </w:r>
      <w:r w:rsidRPr="00624D13">
        <w:rPr>
          <w:rFonts w:ascii="Times New Roman" w:hAnsi="Times New Roman" w:cs="Times New Roman"/>
          <w:bCs/>
          <w:sz w:val="28"/>
          <w:szCs w:val="28"/>
        </w:rPr>
        <w:t>, в 201</w:t>
      </w:r>
      <w:r w:rsidRPr="00624D13">
        <w:rPr>
          <w:rFonts w:ascii="Times New Roman" w:hAnsi="Times New Roman" w:cs="Times New Roman"/>
          <w:bCs/>
          <w:sz w:val="28"/>
          <w:szCs w:val="28"/>
          <w:lang w:val="ru-RU"/>
        </w:rPr>
        <w:t>6-2017</w:t>
      </w:r>
      <w:r>
        <w:rPr>
          <w:rFonts w:ascii="Times New Roman" w:hAnsi="Times New Roman" w:cs="Times New Roman"/>
          <w:bCs/>
          <w:sz w:val="28"/>
          <w:szCs w:val="28"/>
          <w:lang w:val="ru-RU"/>
        </w:rPr>
        <w:t>у.г.</w:t>
      </w:r>
      <w:r w:rsidRPr="00624D13">
        <w:rPr>
          <w:rFonts w:ascii="Times New Roman" w:hAnsi="Times New Roman" w:cs="Times New Roman"/>
          <w:bCs/>
          <w:sz w:val="28"/>
          <w:szCs w:val="28"/>
        </w:rPr>
        <w:t xml:space="preserve"> – </w:t>
      </w:r>
      <w:r w:rsidRPr="00624D13">
        <w:rPr>
          <w:rFonts w:ascii="Times New Roman" w:hAnsi="Times New Roman" w:cs="Times New Roman"/>
          <w:bCs/>
          <w:sz w:val="28"/>
          <w:szCs w:val="28"/>
          <w:lang w:val="ru-RU"/>
        </w:rPr>
        <w:t>2</w:t>
      </w:r>
      <w:r w:rsidRPr="00624D13">
        <w:rPr>
          <w:rFonts w:ascii="Times New Roman" w:hAnsi="Times New Roman" w:cs="Times New Roman"/>
          <w:bCs/>
          <w:sz w:val="28"/>
          <w:szCs w:val="28"/>
        </w:rPr>
        <w:t>4, в 201</w:t>
      </w:r>
      <w:r w:rsidRPr="00624D13">
        <w:rPr>
          <w:rFonts w:ascii="Times New Roman" w:hAnsi="Times New Roman" w:cs="Times New Roman"/>
          <w:bCs/>
          <w:sz w:val="28"/>
          <w:szCs w:val="28"/>
          <w:lang w:val="ru-RU"/>
        </w:rPr>
        <w:t>7-2018у.г.</w:t>
      </w:r>
      <w:r w:rsidRPr="00624D13">
        <w:rPr>
          <w:rFonts w:ascii="Times New Roman" w:hAnsi="Times New Roman" w:cs="Times New Roman"/>
          <w:bCs/>
          <w:sz w:val="28"/>
          <w:szCs w:val="28"/>
        </w:rPr>
        <w:t xml:space="preserve"> – 1</w:t>
      </w:r>
      <w:r w:rsidRPr="00624D13">
        <w:rPr>
          <w:rFonts w:ascii="Times New Roman" w:hAnsi="Times New Roman" w:cs="Times New Roman"/>
          <w:bCs/>
          <w:sz w:val="28"/>
          <w:szCs w:val="28"/>
          <w:lang w:val="ru-RU"/>
        </w:rPr>
        <w:t>8</w:t>
      </w:r>
      <w:r w:rsidRPr="00624D13">
        <w:rPr>
          <w:rFonts w:ascii="Times New Roman" w:hAnsi="Times New Roman" w:cs="Times New Roman"/>
          <w:bCs/>
          <w:sz w:val="28"/>
          <w:szCs w:val="28"/>
        </w:rPr>
        <w:t>, 201</w:t>
      </w:r>
      <w:r w:rsidRPr="00624D13">
        <w:rPr>
          <w:rFonts w:ascii="Times New Roman" w:hAnsi="Times New Roman" w:cs="Times New Roman"/>
          <w:bCs/>
          <w:sz w:val="28"/>
          <w:szCs w:val="28"/>
          <w:lang w:val="ru-RU"/>
        </w:rPr>
        <w:t>8-2019у.г.</w:t>
      </w:r>
      <w:r w:rsidRPr="00624D13">
        <w:rPr>
          <w:rFonts w:ascii="Times New Roman" w:hAnsi="Times New Roman" w:cs="Times New Roman"/>
          <w:bCs/>
          <w:sz w:val="28"/>
          <w:szCs w:val="28"/>
        </w:rPr>
        <w:t xml:space="preserve"> – 1</w:t>
      </w:r>
      <w:r w:rsidRPr="00624D13">
        <w:rPr>
          <w:rFonts w:ascii="Times New Roman" w:hAnsi="Times New Roman" w:cs="Times New Roman"/>
          <w:bCs/>
          <w:sz w:val="28"/>
          <w:szCs w:val="28"/>
          <w:lang w:val="ru-RU"/>
        </w:rPr>
        <w:t>8</w:t>
      </w:r>
      <w:r w:rsidRPr="00624D13">
        <w:rPr>
          <w:rFonts w:ascii="Times New Roman" w:hAnsi="Times New Roman" w:cs="Times New Roman"/>
          <w:bCs/>
          <w:sz w:val="28"/>
          <w:szCs w:val="28"/>
        </w:rPr>
        <w:t xml:space="preserve"> изданий. </w:t>
      </w:r>
      <w:r w:rsidRPr="00624D13">
        <w:rPr>
          <w:rFonts w:ascii="Times New Roman" w:hAnsi="Times New Roman" w:cs="Times New Roman"/>
          <w:bCs/>
          <w:sz w:val="28"/>
          <w:szCs w:val="28"/>
          <w:lang w:val="ru-RU"/>
        </w:rPr>
        <w:t xml:space="preserve">Публикации </w:t>
      </w:r>
      <w:r w:rsidRPr="00624D13">
        <w:rPr>
          <w:rFonts w:ascii="Times New Roman" w:hAnsi="Times New Roman" w:cs="Times New Roman"/>
          <w:bCs/>
          <w:sz w:val="28"/>
          <w:szCs w:val="28"/>
        </w:rPr>
        <w:t>в журналах с ненулевым импакт-фактором</w:t>
      </w:r>
      <w:r w:rsidRPr="00624D13">
        <w:rPr>
          <w:rFonts w:ascii="Times New Roman" w:hAnsi="Times New Roman" w:cs="Times New Roman"/>
          <w:bCs/>
          <w:sz w:val="28"/>
          <w:szCs w:val="28"/>
          <w:lang w:val="ru-RU"/>
        </w:rPr>
        <w:t xml:space="preserve"> размещена на странице каждого ППС в системе </w:t>
      </w:r>
      <w:r w:rsidRPr="00BE3047">
        <w:rPr>
          <w:rStyle w:val="Hyperlink0"/>
        </w:rPr>
        <w:t xml:space="preserve">АИС </w:t>
      </w:r>
      <w:r w:rsidRPr="00BE3047">
        <w:rPr>
          <w:rStyle w:val="afb"/>
          <w:rFonts w:ascii="Times New Roman" w:hAnsi="Times New Roman"/>
          <w:sz w:val="28"/>
          <w:szCs w:val="28"/>
        </w:rPr>
        <w:t xml:space="preserve">«Рlatonus» </w:t>
      </w:r>
      <w:r w:rsidRPr="00624D13">
        <w:rPr>
          <w:rFonts w:ascii="Times New Roman" w:hAnsi="Times New Roman" w:cs="Times New Roman"/>
          <w:bCs/>
          <w:sz w:val="28"/>
          <w:szCs w:val="28"/>
          <w:lang w:val="ru-RU"/>
        </w:rPr>
        <w:t xml:space="preserve">по адресу </w:t>
      </w:r>
      <w:hyperlink r:id="rId60" w:history="1">
        <w:r w:rsidRPr="006330D4">
          <w:rPr>
            <w:rStyle w:val="ab"/>
            <w:rFonts w:ascii="Times New Roman" w:hAnsi="Times New Roman" w:cs="Times New Roman"/>
            <w:u w:val="none"/>
          </w:rPr>
          <w:t>http://platonus.kubolashak.kz/</w:t>
        </w:r>
      </w:hyperlink>
      <w:r w:rsidRPr="006330D4">
        <w:rPr>
          <w:rFonts w:ascii="Times New Roman" w:hAnsi="Times New Roman" w:cs="Times New Roman"/>
          <w:sz w:val="28"/>
          <w:szCs w:val="28"/>
          <w:lang w:val="ru-RU"/>
        </w:rPr>
        <w:t>.</w:t>
      </w:r>
    </w:p>
    <w:p w:rsidR="005167DD" w:rsidRDefault="005167DD" w:rsidP="005167DD">
      <w:pPr>
        <w:pStyle w:val="11"/>
        <w:spacing w:after="0" w:line="240" w:lineRule="auto"/>
        <w:jc w:val="center"/>
        <w:rPr>
          <w:rFonts w:ascii="Times New Roman" w:hAnsi="Times New Roman" w:cs="Times New Roman"/>
          <w:bCs/>
        </w:rPr>
      </w:pPr>
      <w:r>
        <w:rPr>
          <w:noProof/>
          <w:lang w:val="ru-RU" w:eastAsia="ru-RU"/>
        </w:rPr>
        <w:drawing>
          <wp:inline distT="0" distB="0" distL="0" distR="0">
            <wp:extent cx="5794745" cy="3583172"/>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205E10" w:rsidRDefault="00205E10" w:rsidP="005167DD">
      <w:pPr>
        <w:pStyle w:val="11"/>
        <w:spacing w:after="0" w:line="240" w:lineRule="auto"/>
        <w:ind w:firstLine="567"/>
        <w:jc w:val="both"/>
        <w:rPr>
          <w:rFonts w:ascii="Times New Roman" w:hAnsi="Times New Roman" w:cs="Times New Roman"/>
          <w:bCs/>
          <w:sz w:val="28"/>
          <w:lang w:val="ru-RU"/>
        </w:rPr>
      </w:pPr>
    </w:p>
    <w:p w:rsidR="005167DD" w:rsidRPr="00624D13" w:rsidRDefault="005167DD" w:rsidP="005167DD">
      <w:pPr>
        <w:pStyle w:val="11"/>
        <w:spacing w:after="0" w:line="240" w:lineRule="auto"/>
        <w:ind w:firstLine="567"/>
        <w:jc w:val="both"/>
        <w:rPr>
          <w:rFonts w:ascii="Times New Roman" w:hAnsi="Times New Roman" w:cs="Times New Roman"/>
          <w:bCs/>
          <w:sz w:val="28"/>
        </w:rPr>
      </w:pPr>
      <w:r w:rsidRPr="00624D13">
        <w:rPr>
          <w:rFonts w:ascii="Times New Roman" w:hAnsi="Times New Roman" w:cs="Times New Roman"/>
          <w:bCs/>
          <w:sz w:val="28"/>
          <w:lang w:val="ru-RU"/>
        </w:rPr>
        <w:lastRenderedPageBreak/>
        <w:t>З</w:t>
      </w:r>
      <w:r w:rsidRPr="00624D13">
        <w:rPr>
          <w:rFonts w:ascii="Times New Roman" w:hAnsi="Times New Roman" w:cs="Times New Roman"/>
          <w:bCs/>
          <w:sz w:val="28"/>
        </w:rPr>
        <w:t xml:space="preserve">а отчетный период </w:t>
      </w:r>
      <w:r w:rsidRPr="00624D13">
        <w:rPr>
          <w:rFonts w:ascii="Times New Roman" w:hAnsi="Times New Roman" w:cs="Times New Roman"/>
          <w:bCs/>
          <w:sz w:val="28"/>
          <w:lang w:val="ru-RU"/>
        </w:rPr>
        <w:t>представлены п</w:t>
      </w:r>
      <w:r w:rsidRPr="00624D13">
        <w:rPr>
          <w:rFonts w:ascii="Times New Roman" w:hAnsi="Times New Roman" w:cs="Times New Roman"/>
          <w:bCs/>
          <w:sz w:val="28"/>
        </w:rPr>
        <w:t xml:space="preserve">оказатели деятельности </w:t>
      </w:r>
      <w:r w:rsidRPr="00624D13">
        <w:rPr>
          <w:rFonts w:ascii="Times New Roman" w:hAnsi="Times New Roman" w:cs="Times New Roman"/>
          <w:bCs/>
          <w:sz w:val="28"/>
          <w:lang w:val="ru-RU"/>
        </w:rPr>
        <w:t>Академии</w:t>
      </w:r>
      <w:r w:rsidRPr="00624D13">
        <w:rPr>
          <w:rFonts w:ascii="Times New Roman" w:hAnsi="Times New Roman" w:cs="Times New Roman"/>
          <w:bCs/>
          <w:sz w:val="28"/>
        </w:rPr>
        <w:t xml:space="preserve"> по </w:t>
      </w:r>
      <w:r w:rsidRPr="00624D13">
        <w:rPr>
          <w:rFonts w:ascii="Times New Roman" w:hAnsi="Times New Roman" w:cs="Times New Roman"/>
          <w:bCs/>
          <w:sz w:val="28"/>
          <w:lang w:val="ru-RU"/>
        </w:rPr>
        <w:t>получению авторских свидетельств</w:t>
      </w:r>
      <w:r w:rsidRPr="00624D13">
        <w:rPr>
          <w:rFonts w:ascii="Times New Roman" w:hAnsi="Times New Roman" w:cs="Times New Roman"/>
          <w:bCs/>
          <w:sz w:val="28"/>
        </w:rPr>
        <w:t xml:space="preserve">. За последние 5 учебных лет ППС </w:t>
      </w:r>
      <w:r w:rsidRPr="00624D13">
        <w:rPr>
          <w:rFonts w:ascii="Times New Roman" w:hAnsi="Times New Roman" w:cs="Times New Roman"/>
          <w:bCs/>
          <w:sz w:val="28"/>
          <w:lang w:val="ru-RU"/>
        </w:rPr>
        <w:t xml:space="preserve">Академии </w:t>
      </w:r>
      <w:r w:rsidRPr="00624D13">
        <w:rPr>
          <w:rFonts w:ascii="Times New Roman" w:hAnsi="Times New Roman" w:cs="Times New Roman"/>
          <w:bCs/>
          <w:sz w:val="28"/>
        </w:rPr>
        <w:t xml:space="preserve">получено </w:t>
      </w:r>
      <w:r w:rsidRPr="00624D13">
        <w:rPr>
          <w:rFonts w:ascii="Times New Roman" w:hAnsi="Times New Roman" w:cs="Times New Roman"/>
          <w:bCs/>
          <w:sz w:val="28"/>
          <w:lang w:val="ru-RU"/>
        </w:rPr>
        <w:t>22 авторских свидетельства</w:t>
      </w:r>
      <w:r w:rsidRPr="00624D13">
        <w:rPr>
          <w:rFonts w:ascii="Times New Roman" w:hAnsi="Times New Roman" w:cs="Times New Roman"/>
          <w:bCs/>
          <w:sz w:val="28"/>
        </w:rPr>
        <w:t xml:space="preserve"> </w:t>
      </w:r>
      <w:r w:rsidRPr="00624D13">
        <w:rPr>
          <w:rFonts w:ascii="Times New Roman" w:hAnsi="Times New Roman" w:cs="Times New Roman"/>
          <w:bCs/>
          <w:sz w:val="28"/>
          <w:lang w:val="ru-RU"/>
        </w:rPr>
        <w:t>о государственной регистрации прав на объект авторского права</w:t>
      </w:r>
      <w:r w:rsidRPr="00624D13">
        <w:rPr>
          <w:rFonts w:ascii="Times New Roman" w:hAnsi="Times New Roman" w:cs="Times New Roman"/>
          <w:bCs/>
          <w:sz w:val="28"/>
        </w:rPr>
        <w:t>.</w:t>
      </w:r>
    </w:p>
    <w:p w:rsidR="005167DD" w:rsidRDefault="005167DD" w:rsidP="005167DD">
      <w:pPr>
        <w:pStyle w:val="11"/>
        <w:spacing w:after="0" w:line="240" w:lineRule="auto"/>
        <w:ind w:firstLine="567"/>
        <w:jc w:val="both"/>
        <w:rPr>
          <w:rFonts w:ascii="Times New Roman" w:hAnsi="Times New Roman" w:cs="Times New Roman"/>
          <w:bCs/>
        </w:rPr>
      </w:pPr>
    </w:p>
    <w:p w:rsidR="005167DD" w:rsidRDefault="005167DD" w:rsidP="00205E10">
      <w:pPr>
        <w:pStyle w:val="11"/>
        <w:spacing w:after="0" w:line="240" w:lineRule="auto"/>
        <w:jc w:val="center"/>
        <w:rPr>
          <w:rFonts w:ascii="Times New Roman" w:hAnsi="Times New Roman" w:cs="Times New Roman"/>
          <w:bCs/>
          <w:sz w:val="28"/>
          <w:lang w:val="ru-RU"/>
        </w:rPr>
      </w:pPr>
      <w:r>
        <w:rPr>
          <w:noProof/>
          <w:lang w:val="ru-RU" w:eastAsia="ru-RU"/>
        </w:rPr>
        <w:drawing>
          <wp:inline distT="0" distB="0" distL="0" distR="0">
            <wp:extent cx="5943600" cy="2562446"/>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5167DD" w:rsidRPr="006A3A0A" w:rsidRDefault="005167DD" w:rsidP="005062BF">
      <w:pPr>
        <w:pStyle w:val="11"/>
        <w:spacing w:after="0" w:line="240" w:lineRule="auto"/>
        <w:ind w:firstLine="567"/>
        <w:jc w:val="both"/>
        <w:rPr>
          <w:rFonts w:ascii="Times New Roman" w:hAnsi="Times New Roman" w:cs="Times New Roman"/>
          <w:bCs/>
          <w:sz w:val="28"/>
          <w:lang w:val="ru-RU"/>
        </w:rPr>
      </w:pPr>
      <w:r w:rsidRPr="00624D13">
        <w:rPr>
          <w:rFonts w:ascii="Times New Roman" w:hAnsi="Times New Roman" w:cs="Times New Roman"/>
          <w:bCs/>
          <w:sz w:val="28"/>
          <w:lang w:val="ru-RU"/>
        </w:rPr>
        <w:t xml:space="preserve">При получении авторских свидетельств следует отметить совместную работу ППС кафедр Академии при разработке продуктов, зарегистрированных в Министерстве Юстиции РК, далее в Национальном институте интеллектуальной собственности. Информация по полученным свидетельствам размещена на сайте Академии по адресу </w:t>
      </w:r>
      <w:hyperlink r:id="rId63" w:history="1">
        <w:r w:rsidRPr="006A3A0A">
          <w:rPr>
            <w:rFonts w:ascii="Times New Roman" w:hAnsi="Times New Roman" w:cs="Times New Roman"/>
            <w:bCs/>
            <w:sz w:val="28"/>
            <w:lang w:val="ru-RU"/>
          </w:rPr>
          <w:t>http://kubolashak.kz/category/nauka/patenty/</w:t>
        </w:r>
      </w:hyperlink>
      <w:r w:rsidRPr="006A3A0A">
        <w:rPr>
          <w:rFonts w:ascii="Times New Roman" w:hAnsi="Times New Roman" w:cs="Times New Roman"/>
          <w:bCs/>
          <w:sz w:val="28"/>
          <w:lang w:val="ru-RU"/>
        </w:rPr>
        <w:t>.</w:t>
      </w:r>
    </w:p>
    <w:p w:rsidR="005167DD" w:rsidRPr="00624D13" w:rsidRDefault="005167DD" w:rsidP="005062BF">
      <w:pPr>
        <w:spacing w:after="0" w:line="240" w:lineRule="auto"/>
        <w:ind w:firstLine="567"/>
        <w:jc w:val="both"/>
        <w:rPr>
          <w:rFonts w:ascii="Times New Roman" w:hAnsi="Times New Roman"/>
          <w:sz w:val="28"/>
          <w:szCs w:val="24"/>
        </w:rPr>
      </w:pPr>
      <w:r w:rsidRPr="00624D13">
        <w:rPr>
          <w:rFonts w:ascii="Times New Roman" w:hAnsi="Times New Roman"/>
          <w:bCs/>
          <w:sz w:val="28"/>
          <w:szCs w:val="24"/>
        </w:rPr>
        <w:t>Результаты научных исследований ученых Академии находят применение в учебном процессе, так как большинство на</w:t>
      </w:r>
      <w:r>
        <w:rPr>
          <w:rFonts w:ascii="Times New Roman" w:hAnsi="Times New Roman"/>
          <w:bCs/>
          <w:sz w:val="28"/>
          <w:szCs w:val="24"/>
        </w:rPr>
        <w:t>учных</w:t>
      </w:r>
      <w:r w:rsidRPr="00624D13">
        <w:rPr>
          <w:rFonts w:ascii="Times New Roman" w:hAnsi="Times New Roman"/>
          <w:bCs/>
          <w:sz w:val="28"/>
          <w:szCs w:val="24"/>
        </w:rPr>
        <w:t xml:space="preserve"> проектов и выполняемых научных тем соответствует основным направлениям деятельности кафедр, являющихся ответственными за организацию этого процесса.</w:t>
      </w:r>
    </w:p>
    <w:p w:rsidR="005167DD" w:rsidRPr="00624D13" w:rsidRDefault="005167DD" w:rsidP="005062BF">
      <w:pPr>
        <w:widowControl w:val="0"/>
        <w:spacing w:after="0" w:line="240" w:lineRule="auto"/>
        <w:ind w:firstLine="567"/>
        <w:jc w:val="both"/>
        <w:rPr>
          <w:rFonts w:ascii="Times New Roman" w:hAnsi="Times New Roman"/>
          <w:sz w:val="28"/>
          <w:szCs w:val="24"/>
        </w:rPr>
      </w:pPr>
      <w:r w:rsidRPr="005062BF">
        <w:rPr>
          <w:rFonts w:ascii="Times New Roman" w:hAnsi="Times New Roman"/>
          <w:sz w:val="28"/>
          <w:szCs w:val="24"/>
        </w:rPr>
        <w:t xml:space="preserve">7.2.4 </w:t>
      </w:r>
      <w:r w:rsidRPr="00624D13">
        <w:rPr>
          <w:rFonts w:ascii="Times New Roman" w:hAnsi="Times New Roman"/>
          <w:bCs/>
          <w:sz w:val="28"/>
          <w:szCs w:val="24"/>
        </w:rPr>
        <w:t xml:space="preserve">За отчетный период в производство и учебные процессы образовательных учреждений были внедрены результаты научных исследований ППС, дипломных работ студентов, диссертаций магистрантов Академии. Так, в 2016-2017г. результаты внедрения научных исследований ППС можно представить следующими учреждениями: </w:t>
      </w:r>
      <w:r w:rsidRPr="00624D13">
        <w:rPr>
          <w:rFonts w:ascii="Times New Roman" w:hAnsi="Times New Roman"/>
          <w:sz w:val="28"/>
          <w:szCs w:val="24"/>
        </w:rPr>
        <w:t>Костанайская Академия МВД РК («Полиция зарубежных государств: структура, функции, финансирование». «О потерпевших от преступлений»), Департамент криминальной полиции МВД РК («Преступление и преступность: криминологические и экономико-правовые аспекты цены»), Департамент криминальной полиции МВД РК («Преступление и преступность: криминологические и экономико-правовые аспекты цены»), ДВД Карагандинской области («Предложение по оптимизации путей поиска снижения затрат от преступности», «Предложение по эффективности использования бюджетных ассигнований»),</w:t>
      </w:r>
      <w:r>
        <w:rPr>
          <w:rFonts w:ascii="Times New Roman" w:hAnsi="Times New Roman"/>
          <w:sz w:val="28"/>
          <w:szCs w:val="24"/>
        </w:rPr>
        <w:t xml:space="preserve"> </w:t>
      </w:r>
      <w:r w:rsidRPr="00624D13">
        <w:rPr>
          <w:rFonts w:ascii="Times New Roman" w:hAnsi="Times New Roman"/>
          <w:sz w:val="28"/>
          <w:szCs w:val="24"/>
        </w:rPr>
        <w:t>ОРППЛ СУ ДВД Костанайской области (Предложение по оптимизации путей поиска снижения затрат от преступности) и другие.</w:t>
      </w:r>
    </w:p>
    <w:p w:rsidR="005167DD" w:rsidRPr="00624D13" w:rsidRDefault="005167DD" w:rsidP="005062BF">
      <w:pPr>
        <w:spacing w:after="0" w:line="240" w:lineRule="auto"/>
        <w:ind w:firstLine="567"/>
        <w:contextualSpacing/>
        <w:jc w:val="both"/>
        <w:rPr>
          <w:rFonts w:ascii="Times New Roman" w:hAnsi="Times New Roman"/>
          <w:sz w:val="28"/>
          <w:szCs w:val="24"/>
          <w:shd w:val="clear" w:color="auto" w:fill="FFFFFF"/>
          <w:lang w:val="kk-KZ"/>
        </w:rPr>
      </w:pPr>
      <w:r w:rsidRPr="00624D13">
        <w:rPr>
          <w:rFonts w:ascii="Times New Roman" w:hAnsi="Times New Roman"/>
          <w:bCs/>
          <w:sz w:val="28"/>
          <w:szCs w:val="24"/>
        </w:rPr>
        <w:lastRenderedPageBreak/>
        <w:t xml:space="preserve">Результаты научных исследований ППС, дипломных работ студентов, диссертаций магистрантов Академии в 2017-2018г., в 2018-2019г. представлены следующими актами внедрения: </w:t>
      </w:r>
      <w:r w:rsidRPr="00624D13">
        <w:rPr>
          <w:rFonts w:ascii="Times New Roman" w:hAnsi="Times New Roman"/>
          <w:sz w:val="28"/>
          <w:szCs w:val="24"/>
          <w:shd w:val="clear" w:color="auto" w:fill="FFFFFF"/>
          <w:lang w:val="kk-KZ"/>
        </w:rPr>
        <w:t>КГУ «Гимназия № 45» города Караганды (</w:t>
      </w:r>
      <w:r w:rsidRPr="00624D13">
        <w:rPr>
          <w:rFonts w:ascii="Times New Roman" w:hAnsi="Times New Roman"/>
          <w:bCs/>
          <w:sz w:val="28"/>
          <w:szCs w:val="24"/>
          <w:shd w:val="clear" w:color="auto" w:fill="FFFFFF"/>
          <w:lang w:val="kk-KZ"/>
        </w:rPr>
        <w:t xml:space="preserve">АКТ ВНЕДРЕНИЯ </w:t>
      </w:r>
      <w:r w:rsidRPr="00624D13">
        <w:rPr>
          <w:rFonts w:ascii="Times New Roman" w:hAnsi="Times New Roman"/>
          <w:sz w:val="28"/>
          <w:szCs w:val="24"/>
          <w:shd w:val="clear" w:color="auto" w:fill="FFFFFF"/>
          <w:lang w:val="kk-KZ"/>
        </w:rPr>
        <w:t xml:space="preserve">в учебно-воспитательный процесс КГУ «Гимназия № 45» города Караганды результатов диссертационного исследования Дудолиной Дарьи Алексеевны - магистрантки специальности 6М010300 «Педагогика и психология» (профильное направление) Академии, выполненного на тему: «Психолого-педагогическое сопровождение профориентационной работы как инструмент содействия переходу учащихся в системе: гимназия-колледж-вуз». Руководитель Смолькина Т.П.), КГУ «Кушокинская СОШ» (АКТ ВНЕДРЕНИЯ в учебно-воспитательный процесс КГУ «Кушокинская СОШ» результатов дипломногй работы Жахиной Шолпан- студентки специальности «Педагогика и психология» Академии, выполненного на тему: «Психолого-педагогические условия формирования межэтнической толерантности у подростков». Руководитель Смолькина Т.П.), Карагандинский </w:t>
      </w:r>
      <w:r>
        <w:rPr>
          <w:rFonts w:ascii="Times New Roman" w:hAnsi="Times New Roman"/>
          <w:sz w:val="28"/>
          <w:szCs w:val="24"/>
          <w:shd w:val="clear" w:color="auto" w:fill="FFFFFF"/>
          <w:lang w:val="kk-KZ"/>
        </w:rPr>
        <w:t>государственный университет им.</w:t>
      </w:r>
      <w:r w:rsidRPr="00624D13">
        <w:rPr>
          <w:rFonts w:ascii="Times New Roman" w:hAnsi="Times New Roman"/>
          <w:sz w:val="28"/>
          <w:szCs w:val="24"/>
          <w:shd w:val="clear" w:color="auto" w:fill="FFFFFF"/>
          <w:lang w:val="kk-KZ"/>
        </w:rPr>
        <w:t xml:space="preserve">Е.А. Букетова (Акт внедрения банка ассоциаций к академическим словам из списка «100 Аcademic Words IELTS»), (Акт внедрения расширения Associations, встраимого в браузер Chrome), </w:t>
      </w:r>
      <w:r w:rsidRPr="00624D13">
        <w:rPr>
          <w:rFonts w:ascii="Times New Roman" w:hAnsi="Times New Roman"/>
          <w:bCs/>
          <w:sz w:val="28"/>
          <w:szCs w:val="24"/>
          <w:lang w:val="kk-KZ"/>
        </w:rPr>
        <w:t xml:space="preserve">КГУ «Гимназия №45» (Онлайн-курс «Model United Nations Game-conference Guidance» на платформе Eliademy от </w:t>
      </w:r>
      <w:r w:rsidRPr="00624D13">
        <w:rPr>
          <w:rFonts w:ascii="Times New Roman" w:hAnsi="Times New Roman"/>
          <w:sz w:val="28"/>
          <w:szCs w:val="24"/>
          <w:lang w:val="kk-KZ"/>
        </w:rPr>
        <w:t>25.02.2019 Авторы</w:t>
      </w:r>
      <w:r w:rsidRPr="00624D13">
        <w:rPr>
          <w:rFonts w:ascii="Times New Roman" w:hAnsi="Times New Roman"/>
          <w:bCs/>
          <w:sz w:val="28"/>
          <w:szCs w:val="24"/>
          <w:lang w:val="kk-KZ"/>
        </w:rPr>
        <w:t xml:space="preserve">: Бигали Алиби Бигалиұлы, Калижанова А.Н., Ибраева Б.М.), (Образовательный ресурс на доске Trello «Организация проектной деятельности учащихся среднего звена» от </w:t>
      </w:r>
      <w:r w:rsidRPr="00624D13">
        <w:rPr>
          <w:rFonts w:ascii="Times New Roman" w:hAnsi="Times New Roman"/>
          <w:sz w:val="28"/>
          <w:szCs w:val="24"/>
          <w:lang w:val="kk-KZ"/>
        </w:rPr>
        <w:t xml:space="preserve">25.02.2019. </w:t>
      </w:r>
      <w:r w:rsidRPr="00624D13">
        <w:rPr>
          <w:rFonts w:ascii="Times New Roman" w:hAnsi="Times New Roman"/>
          <w:sz w:val="28"/>
          <w:szCs w:val="24"/>
        </w:rPr>
        <w:t>Авторы</w:t>
      </w:r>
      <w:r w:rsidRPr="00624D13">
        <w:rPr>
          <w:rFonts w:ascii="Times New Roman" w:hAnsi="Times New Roman"/>
          <w:bCs/>
          <w:sz w:val="28"/>
          <w:szCs w:val="24"/>
        </w:rPr>
        <w:t>: Омарова А.Е., Калижанова А.Н., Беляева Е.Н.</w:t>
      </w:r>
      <w:r w:rsidRPr="00624D13">
        <w:rPr>
          <w:rFonts w:ascii="Times New Roman" w:hAnsi="Times New Roman"/>
          <w:bCs/>
          <w:sz w:val="28"/>
          <w:szCs w:val="24"/>
          <w:lang w:val="kk-KZ"/>
        </w:rPr>
        <w:t xml:space="preserve">), </w:t>
      </w:r>
    </w:p>
    <w:p w:rsidR="005167DD" w:rsidRDefault="005167DD" w:rsidP="005167DD">
      <w:pPr>
        <w:spacing w:after="0" w:line="240" w:lineRule="auto"/>
        <w:ind w:firstLine="567"/>
        <w:jc w:val="both"/>
        <w:rPr>
          <w:rFonts w:ascii="Times New Roman" w:hAnsi="Times New Roman"/>
          <w:bCs/>
          <w:sz w:val="28"/>
          <w:szCs w:val="24"/>
        </w:rPr>
      </w:pPr>
      <w:r w:rsidRPr="00624D13">
        <w:rPr>
          <w:rFonts w:ascii="Times New Roman" w:hAnsi="Times New Roman"/>
          <w:bCs/>
          <w:sz w:val="28"/>
          <w:szCs w:val="24"/>
        </w:rPr>
        <w:t xml:space="preserve">Результаты научных исследований ППС, дипломных работ студентов, диссертаций магистрантов Академии за отчетный период представлены на следующей диаграмме. </w:t>
      </w:r>
    </w:p>
    <w:p w:rsidR="005167DD" w:rsidRPr="00624D13" w:rsidRDefault="005167DD" w:rsidP="005167DD">
      <w:pPr>
        <w:spacing w:after="0" w:line="240" w:lineRule="auto"/>
        <w:ind w:firstLine="567"/>
        <w:jc w:val="both"/>
        <w:rPr>
          <w:rFonts w:ascii="Times New Roman" w:hAnsi="Times New Roman"/>
          <w:sz w:val="28"/>
          <w:szCs w:val="24"/>
        </w:rPr>
      </w:pPr>
    </w:p>
    <w:p w:rsidR="005167DD" w:rsidRDefault="005167DD" w:rsidP="005167DD">
      <w:pPr>
        <w:spacing w:after="0" w:line="240" w:lineRule="auto"/>
        <w:jc w:val="center"/>
        <w:rPr>
          <w:rFonts w:ascii="Times New Roman" w:hAnsi="Times New Roman"/>
          <w:sz w:val="24"/>
          <w:szCs w:val="24"/>
        </w:rPr>
      </w:pPr>
      <w:r>
        <w:rPr>
          <w:noProof/>
        </w:rPr>
        <w:drawing>
          <wp:inline distT="0" distB="0" distL="0" distR="0">
            <wp:extent cx="5209953" cy="2296633"/>
            <wp:effectExtent l="0" t="0" r="0" b="889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5167DD" w:rsidRDefault="005167DD" w:rsidP="005167DD">
      <w:pPr>
        <w:widowControl w:val="0"/>
        <w:spacing w:after="0" w:line="240" w:lineRule="auto"/>
        <w:ind w:firstLine="567"/>
        <w:jc w:val="both"/>
        <w:rPr>
          <w:rFonts w:ascii="Times New Roman" w:hAnsi="Times New Roman"/>
          <w:b/>
          <w:sz w:val="28"/>
          <w:szCs w:val="28"/>
        </w:rPr>
      </w:pPr>
    </w:p>
    <w:p w:rsidR="005167DD" w:rsidRPr="007826B2" w:rsidRDefault="005167DD" w:rsidP="005167DD">
      <w:pPr>
        <w:widowControl w:val="0"/>
        <w:spacing w:after="0" w:line="240" w:lineRule="auto"/>
        <w:ind w:firstLine="567"/>
        <w:jc w:val="both"/>
        <w:rPr>
          <w:rFonts w:ascii="Times New Roman" w:hAnsi="Times New Roman"/>
          <w:sz w:val="28"/>
          <w:szCs w:val="28"/>
        </w:rPr>
      </w:pPr>
      <w:r w:rsidRPr="005062BF">
        <w:rPr>
          <w:rFonts w:ascii="Times New Roman" w:hAnsi="Times New Roman"/>
          <w:sz w:val="28"/>
          <w:szCs w:val="28"/>
        </w:rPr>
        <w:t>7.2.5</w:t>
      </w:r>
      <w:r w:rsidRPr="007826B2">
        <w:rPr>
          <w:rFonts w:ascii="Times New Roman" w:hAnsi="Times New Roman"/>
          <w:b/>
          <w:sz w:val="28"/>
          <w:szCs w:val="28"/>
        </w:rPr>
        <w:t xml:space="preserve"> </w:t>
      </w:r>
      <w:r w:rsidRPr="007826B2">
        <w:rPr>
          <w:rFonts w:ascii="Times New Roman" w:hAnsi="Times New Roman"/>
          <w:sz w:val="28"/>
          <w:szCs w:val="28"/>
        </w:rPr>
        <w:t xml:space="preserve">В структурные подразделения вуза, выполняющие и координирующие научную деятельность Академии, входят: Научно-технический совет; Отдел науки и инноваций; Международный научный журнал «Актуальные проблемы современности»; Центр правовых и экономических исследований; Центр </w:t>
      </w:r>
      <w:r w:rsidRPr="007826B2">
        <w:rPr>
          <w:rFonts w:ascii="Times New Roman" w:hAnsi="Times New Roman"/>
          <w:sz w:val="28"/>
          <w:szCs w:val="28"/>
        </w:rPr>
        <w:lastRenderedPageBreak/>
        <w:t>гуманной педагогики; Центр «Руханият» с Историко-просветительским центром «Карлаг: память во имя будущего»; все кафедры вуза (НИР, НИРС, научные кружки и общества).</w:t>
      </w:r>
    </w:p>
    <w:p w:rsidR="005167DD" w:rsidRPr="007826B2" w:rsidRDefault="005167DD" w:rsidP="005167DD">
      <w:pPr>
        <w:widowControl w:val="0"/>
        <w:spacing w:after="0" w:line="240" w:lineRule="auto"/>
        <w:ind w:firstLine="567"/>
        <w:jc w:val="both"/>
        <w:rPr>
          <w:rFonts w:ascii="Times New Roman" w:hAnsi="Times New Roman"/>
          <w:sz w:val="28"/>
          <w:szCs w:val="28"/>
        </w:rPr>
      </w:pPr>
      <w:r w:rsidRPr="007826B2">
        <w:rPr>
          <w:rFonts w:ascii="Times New Roman" w:hAnsi="Times New Roman"/>
          <w:sz w:val="28"/>
          <w:szCs w:val="28"/>
        </w:rPr>
        <w:t xml:space="preserve">Научно-исследовательская работа в Академии выполняется ППС, руководителями и членами структурных подразделений в соответствии со Стратегическим планом </w:t>
      </w:r>
      <w:r w:rsidRPr="00BE3047">
        <w:rPr>
          <w:rFonts w:ascii="Times New Roman" w:hAnsi="Times New Roman"/>
          <w:iCs/>
          <w:sz w:val="28"/>
          <w:szCs w:val="28"/>
          <w:lang w:eastAsia="en-US"/>
        </w:rPr>
        <w:t>развития академии «</w:t>
      </w:r>
      <w:r w:rsidRPr="00BE3047">
        <w:rPr>
          <w:rFonts w:ascii="Times New Roman" w:hAnsi="Times New Roman"/>
          <w:iCs/>
          <w:sz w:val="28"/>
          <w:szCs w:val="28"/>
          <w:lang w:val="en-US" w:eastAsia="en-US"/>
        </w:rPr>
        <w:t>Bolashaq</w:t>
      </w:r>
      <w:r w:rsidRPr="00BE3047">
        <w:rPr>
          <w:rFonts w:ascii="Times New Roman" w:hAnsi="Times New Roman"/>
          <w:iCs/>
          <w:sz w:val="28"/>
          <w:szCs w:val="28"/>
          <w:lang w:eastAsia="en-US"/>
        </w:rPr>
        <w:t>» на 2019 - 2023 годы</w:t>
      </w:r>
      <w:r w:rsidRPr="007826B2">
        <w:rPr>
          <w:rFonts w:ascii="Times New Roman" w:hAnsi="Times New Roman"/>
          <w:sz w:val="28"/>
          <w:szCs w:val="28"/>
        </w:rPr>
        <w:t xml:space="preserve">, годовыми планами работ структурных подразделений и индивидуальными планами участников НИР, утвержденными заведующими кафедрами; планами НИР кафедр, утвержденными проректором по науке; календарем научных мероприятий, тематическим планом НИР и сводным планом НИР, утвержденными Ученым </w:t>
      </w:r>
      <w:r>
        <w:rPr>
          <w:rFonts w:ascii="Times New Roman" w:hAnsi="Times New Roman"/>
          <w:sz w:val="28"/>
          <w:szCs w:val="28"/>
        </w:rPr>
        <w:t>С</w:t>
      </w:r>
      <w:r w:rsidRPr="007826B2">
        <w:rPr>
          <w:rFonts w:ascii="Times New Roman" w:hAnsi="Times New Roman"/>
          <w:sz w:val="28"/>
          <w:szCs w:val="28"/>
        </w:rPr>
        <w:t xml:space="preserve">оветом и ректором </w:t>
      </w:r>
      <w:r>
        <w:rPr>
          <w:rFonts w:ascii="Times New Roman" w:hAnsi="Times New Roman"/>
          <w:sz w:val="28"/>
          <w:szCs w:val="28"/>
        </w:rPr>
        <w:t>Академии</w:t>
      </w:r>
      <w:r w:rsidRPr="007826B2">
        <w:rPr>
          <w:rFonts w:ascii="Times New Roman" w:hAnsi="Times New Roman"/>
          <w:sz w:val="28"/>
          <w:szCs w:val="28"/>
        </w:rPr>
        <w:t xml:space="preserve">. </w:t>
      </w:r>
    </w:p>
    <w:p w:rsidR="005167DD" w:rsidRPr="007826B2" w:rsidRDefault="005167DD" w:rsidP="005167DD">
      <w:pPr>
        <w:pStyle w:val="11"/>
        <w:spacing w:after="0" w:line="240" w:lineRule="auto"/>
        <w:ind w:firstLine="567"/>
        <w:jc w:val="both"/>
        <w:rPr>
          <w:rFonts w:ascii="Times New Roman" w:hAnsi="Times New Roman" w:cs="Times New Roman"/>
          <w:color w:val="auto"/>
          <w:sz w:val="28"/>
          <w:szCs w:val="28"/>
          <w:lang w:val="ru-RU"/>
        </w:rPr>
      </w:pPr>
      <w:r w:rsidRPr="007826B2">
        <w:rPr>
          <w:rFonts w:ascii="Times New Roman" w:hAnsi="Times New Roman" w:cs="Times New Roman"/>
          <w:color w:val="auto"/>
          <w:sz w:val="28"/>
          <w:szCs w:val="28"/>
          <w:lang w:val="ru-RU"/>
        </w:rPr>
        <w:t>Д</w:t>
      </w:r>
      <w:r w:rsidRPr="007826B2">
        <w:rPr>
          <w:rFonts w:ascii="Times New Roman" w:hAnsi="Times New Roman" w:cs="Times New Roman"/>
          <w:color w:val="auto"/>
          <w:sz w:val="28"/>
          <w:szCs w:val="28"/>
        </w:rPr>
        <w:t>окторант</w:t>
      </w:r>
      <w:r w:rsidRPr="007826B2">
        <w:rPr>
          <w:rFonts w:ascii="Times New Roman" w:hAnsi="Times New Roman" w:cs="Times New Roman"/>
          <w:color w:val="auto"/>
          <w:sz w:val="28"/>
          <w:szCs w:val="28"/>
          <w:lang w:val="ru-RU"/>
        </w:rPr>
        <w:t>ы,</w:t>
      </w:r>
      <w:r w:rsidRPr="007826B2">
        <w:rPr>
          <w:rFonts w:ascii="Times New Roman" w:hAnsi="Times New Roman" w:cs="Times New Roman"/>
          <w:color w:val="auto"/>
          <w:sz w:val="28"/>
          <w:szCs w:val="28"/>
        </w:rPr>
        <w:t xml:space="preserve"> магистрант</w:t>
      </w:r>
      <w:r w:rsidRPr="007826B2">
        <w:rPr>
          <w:rFonts w:ascii="Times New Roman" w:hAnsi="Times New Roman" w:cs="Times New Roman"/>
          <w:color w:val="auto"/>
          <w:sz w:val="28"/>
          <w:szCs w:val="28"/>
          <w:lang w:val="ru-RU"/>
        </w:rPr>
        <w:t xml:space="preserve">ы </w:t>
      </w:r>
      <w:r w:rsidRPr="007826B2">
        <w:rPr>
          <w:rFonts w:ascii="Times New Roman" w:hAnsi="Times New Roman" w:cs="Times New Roman"/>
          <w:color w:val="auto"/>
          <w:sz w:val="28"/>
          <w:szCs w:val="28"/>
        </w:rPr>
        <w:t>и студент</w:t>
      </w:r>
      <w:r w:rsidRPr="007826B2">
        <w:rPr>
          <w:rFonts w:ascii="Times New Roman" w:hAnsi="Times New Roman" w:cs="Times New Roman"/>
          <w:color w:val="auto"/>
          <w:sz w:val="28"/>
          <w:szCs w:val="28"/>
          <w:lang w:val="ru-RU"/>
        </w:rPr>
        <w:t>ы выполняют НИР</w:t>
      </w:r>
      <w:r w:rsidRPr="007826B2">
        <w:rPr>
          <w:rFonts w:ascii="Times New Roman" w:hAnsi="Times New Roman" w:cs="Times New Roman"/>
          <w:color w:val="auto"/>
          <w:sz w:val="28"/>
          <w:szCs w:val="28"/>
        </w:rPr>
        <w:t xml:space="preserve"> в соответствии с индивидуальными планами их подготовки, </w:t>
      </w:r>
      <w:r w:rsidRPr="007826B2">
        <w:rPr>
          <w:rFonts w:ascii="Times New Roman" w:hAnsi="Times New Roman" w:cs="Times New Roman"/>
          <w:color w:val="auto"/>
          <w:sz w:val="28"/>
          <w:szCs w:val="28"/>
          <w:lang w:val="ru-RU"/>
        </w:rPr>
        <w:t xml:space="preserve">а также </w:t>
      </w:r>
      <w:r w:rsidRPr="007826B2">
        <w:rPr>
          <w:rFonts w:ascii="Times New Roman" w:hAnsi="Times New Roman" w:cs="Times New Roman"/>
          <w:color w:val="auto"/>
          <w:sz w:val="28"/>
          <w:szCs w:val="28"/>
        </w:rPr>
        <w:t xml:space="preserve">в ходе выполнения курсовых, дипломных работ, проектов, других </w:t>
      </w:r>
      <w:r w:rsidRPr="007826B2">
        <w:rPr>
          <w:rFonts w:ascii="Times New Roman" w:hAnsi="Times New Roman" w:cs="Times New Roman"/>
          <w:color w:val="auto"/>
          <w:sz w:val="28"/>
          <w:szCs w:val="28"/>
          <w:lang w:val="ru-RU"/>
        </w:rPr>
        <w:t xml:space="preserve">видах </w:t>
      </w:r>
      <w:r w:rsidRPr="007826B2">
        <w:rPr>
          <w:rFonts w:ascii="Times New Roman" w:hAnsi="Times New Roman" w:cs="Times New Roman"/>
          <w:color w:val="auto"/>
          <w:sz w:val="28"/>
          <w:szCs w:val="28"/>
        </w:rPr>
        <w:t>учебно-</w:t>
      </w:r>
      <w:r w:rsidRPr="007826B2">
        <w:rPr>
          <w:rFonts w:ascii="Times New Roman" w:hAnsi="Times New Roman" w:cs="Times New Roman"/>
          <w:color w:val="auto"/>
          <w:sz w:val="28"/>
          <w:szCs w:val="28"/>
          <w:lang w:val="ru-RU"/>
        </w:rPr>
        <w:t>научно-</w:t>
      </w:r>
      <w:r w:rsidRPr="007826B2">
        <w:rPr>
          <w:rFonts w:ascii="Times New Roman" w:hAnsi="Times New Roman" w:cs="Times New Roman"/>
          <w:color w:val="auto"/>
          <w:sz w:val="28"/>
          <w:szCs w:val="28"/>
        </w:rPr>
        <w:t xml:space="preserve">исследовательских работ, предусмотренных планами работ </w:t>
      </w:r>
      <w:r w:rsidRPr="007826B2">
        <w:rPr>
          <w:rFonts w:ascii="Times New Roman" w:hAnsi="Times New Roman" w:cs="Times New Roman"/>
          <w:color w:val="auto"/>
          <w:sz w:val="28"/>
          <w:szCs w:val="28"/>
          <w:lang w:val="ru-RU"/>
        </w:rPr>
        <w:t xml:space="preserve">кафедр. Создана сеть </w:t>
      </w:r>
      <w:r w:rsidRPr="007826B2">
        <w:rPr>
          <w:rFonts w:ascii="Times New Roman" w:hAnsi="Times New Roman" w:cs="Times New Roman"/>
          <w:color w:val="auto"/>
          <w:sz w:val="28"/>
          <w:szCs w:val="28"/>
        </w:rPr>
        <w:t xml:space="preserve">студенческих научных </w:t>
      </w:r>
      <w:r w:rsidRPr="007826B2">
        <w:rPr>
          <w:rFonts w:ascii="Times New Roman" w:hAnsi="Times New Roman" w:cs="Times New Roman"/>
          <w:color w:val="auto"/>
          <w:sz w:val="28"/>
          <w:szCs w:val="28"/>
          <w:lang w:val="ru-RU"/>
        </w:rPr>
        <w:t xml:space="preserve">обществ, </w:t>
      </w:r>
      <w:r w:rsidRPr="007826B2">
        <w:rPr>
          <w:rFonts w:ascii="Times New Roman" w:hAnsi="Times New Roman" w:cs="Times New Roman"/>
          <w:color w:val="auto"/>
          <w:sz w:val="28"/>
          <w:szCs w:val="28"/>
        </w:rPr>
        <w:t>кружк</w:t>
      </w:r>
      <w:r w:rsidRPr="007826B2">
        <w:rPr>
          <w:rFonts w:ascii="Times New Roman" w:hAnsi="Times New Roman" w:cs="Times New Roman"/>
          <w:color w:val="auto"/>
          <w:sz w:val="28"/>
          <w:szCs w:val="28"/>
          <w:lang w:val="ru-RU"/>
        </w:rPr>
        <w:t>ов</w:t>
      </w:r>
      <w:r w:rsidRPr="007826B2">
        <w:rPr>
          <w:rFonts w:ascii="Times New Roman" w:hAnsi="Times New Roman" w:cs="Times New Roman"/>
          <w:color w:val="auto"/>
          <w:sz w:val="28"/>
          <w:szCs w:val="28"/>
        </w:rPr>
        <w:t xml:space="preserve"> и других организаци</w:t>
      </w:r>
      <w:r w:rsidRPr="007826B2">
        <w:rPr>
          <w:rFonts w:ascii="Times New Roman" w:hAnsi="Times New Roman" w:cs="Times New Roman"/>
          <w:color w:val="auto"/>
          <w:sz w:val="28"/>
          <w:szCs w:val="28"/>
          <w:lang w:val="ru-RU"/>
        </w:rPr>
        <w:t>й</w:t>
      </w:r>
      <w:r w:rsidRPr="007826B2">
        <w:rPr>
          <w:rFonts w:ascii="Times New Roman" w:hAnsi="Times New Roman" w:cs="Times New Roman"/>
          <w:color w:val="auto"/>
          <w:sz w:val="28"/>
          <w:szCs w:val="28"/>
        </w:rPr>
        <w:t xml:space="preserve"> студенческого научного творчества.</w:t>
      </w:r>
      <w:r w:rsidRPr="007826B2">
        <w:rPr>
          <w:rFonts w:ascii="Times New Roman" w:hAnsi="Times New Roman" w:cs="Times New Roman"/>
          <w:color w:val="auto"/>
          <w:sz w:val="28"/>
          <w:szCs w:val="28"/>
          <w:lang w:val="ru-RU"/>
        </w:rPr>
        <w:t xml:space="preserve"> Реализовать свой научный потенциал может каждый обучающийся и педагог вуза.</w:t>
      </w:r>
    </w:p>
    <w:p w:rsidR="005167DD" w:rsidRPr="007826B2" w:rsidRDefault="005167DD" w:rsidP="005167DD">
      <w:pPr>
        <w:spacing w:after="0" w:line="240" w:lineRule="auto"/>
        <w:ind w:firstLine="567"/>
        <w:jc w:val="both"/>
        <w:rPr>
          <w:rFonts w:ascii="Times New Roman" w:eastAsia="DejaVu Sans" w:hAnsi="Times New Roman"/>
          <w:sz w:val="28"/>
          <w:szCs w:val="28"/>
          <w:lang w:val="kk-KZ" w:eastAsia="en-US"/>
        </w:rPr>
      </w:pPr>
      <w:r w:rsidRPr="007826B2">
        <w:rPr>
          <w:rFonts w:ascii="Times New Roman" w:eastAsia="DejaVu Sans" w:hAnsi="Times New Roman"/>
          <w:sz w:val="28"/>
          <w:szCs w:val="28"/>
          <w:lang w:val="kk-KZ" w:eastAsia="en-US"/>
        </w:rPr>
        <w:t>В Академии издается международный научный журнал «Актуальные проблемы современности». Журнал имеет регистрацию о постановке на учет в Министерстве культуры и информации Республики Казахстан (Свидетельство №15583-Ж от 25.09.2015 г.), подписной индекс 75319 на территории Республики Казахстан. Также журнал имеет разрешение на распространение продукции зарубежных периодических печатных изданий на территории Российской Федерации (разрешение РП №78 от 06.07.2006 г.), подписной индекс 88044 на территории Российской Федерации (Каталог «Пресса России» №000053). Академией «Bolashaq» и ООО «Научная электронная библиотека» Российской Федерации заключен договор №75-02/2016 от 18.02.2016 года о включении журнала в наукометрическую базу РИНЦ.</w:t>
      </w:r>
    </w:p>
    <w:p w:rsidR="005167DD" w:rsidRPr="007826B2" w:rsidRDefault="005167DD" w:rsidP="005167DD">
      <w:pPr>
        <w:spacing w:after="0" w:line="240" w:lineRule="auto"/>
        <w:ind w:firstLine="567"/>
        <w:jc w:val="both"/>
        <w:rPr>
          <w:rFonts w:ascii="Times New Roman" w:eastAsia="DejaVu Sans" w:hAnsi="Times New Roman"/>
          <w:sz w:val="28"/>
          <w:szCs w:val="28"/>
          <w:lang w:val="kk-KZ" w:eastAsia="en-US"/>
        </w:rPr>
      </w:pPr>
      <w:r w:rsidRPr="007826B2">
        <w:rPr>
          <w:rFonts w:ascii="Times New Roman" w:eastAsia="DejaVu Sans" w:hAnsi="Times New Roman"/>
          <w:sz w:val="28"/>
          <w:szCs w:val="28"/>
          <w:lang w:val="kk-KZ" w:eastAsia="en-US"/>
        </w:rPr>
        <w:t xml:space="preserve">Международный научный журнал «Актуальные проблемы современности» издается с периодичностью 4 раза в год и публикует в открытой печати результаты научных исследований ученых Казахстана и других стран по актуальным проблемам фундаментальных и прикладных исследований в области естественных, технических, общественных и гуманитарных наук. В каждом выпуске журнала публикуются статьи на иностранных языках. Электронный адрес размещения журнала: </w:t>
      </w:r>
      <w:hyperlink r:id="rId65" w:history="1">
        <w:r w:rsidRPr="007826B2">
          <w:rPr>
            <w:rFonts w:ascii="Times New Roman" w:eastAsia="DejaVu Sans" w:hAnsi="Times New Roman"/>
            <w:sz w:val="28"/>
            <w:szCs w:val="28"/>
            <w:lang w:val="kk-KZ" w:eastAsia="en-US"/>
          </w:rPr>
          <w:t>http://aps.kubolashak.kz/</w:t>
        </w:r>
      </w:hyperlink>
      <w:r w:rsidRPr="007826B2">
        <w:rPr>
          <w:rFonts w:ascii="Times New Roman" w:eastAsia="DejaVu Sans" w:hAnsi="Times New Roman"/>
          <w:sz w:val="28"/>
          <w:szCs w:val="28"/>
          <w:lang w:val="kk-KZ" w:eastAsia="en-US"/>
        </w:rPr>
        <w:t>.</w:t>
      </w:r>
    </w:p>
    <w:p w:rsidR="005167DD" w:rsidRDefault="005167DD" w:rsidP="005167DD">
      <w:pPr>
        <w:spacing w:after="0" w:line="240" w:lineRule="auto"/>
        <w:jc w:val="both"/>
        <w:rPr>
          <w:rFonts w:ascii="Times New Roman" w:hAnsi="Times New Roman"/>
          <w:b/>
          <w:sz w:val="24"/>
          <w:szCs w:val="24"/>
        </w:rPr>
      </w:pPr>
      <w:r>
        <w:rPr>
          <w:noProof/>
        </w:rPr>
        <w:lastRenderedPageBreak/>
        <w:drawing>
          <wp:inline distT="0" distB="0" distL="0" distR="0">
            <wp:extent cx="6126480" cy="2148840"/>
            <wp:effectExtent l="0" t="0" r="7620" b="381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5167DD" w:rsidRPr="00481131" w:rsidRDefault="005167DD" w:rsidP="005167DD">
      <w:pPr>
        <w:spacing w:after="0" w:line="240" w:lineRule="auto"/>
        <w:ind w:firstLine="567"/>
        <w:jc w:val="both"/>
        <w:rPr>
          <w:rFonts w:ascii="Times New Roman" w:hAnsi="Times New Roman"/>
          <w:sz w:val="28"/>
          <w:szCs w:val="28"/>
        </w:rPr>
      </w:pPr>
      <w:r w:rsidRPr="005062BF">
        <w:rPr>
          <w:rFonts w:ascii="Times New Roman" w:hAnsi="Times New Roman"/>
          <w:sz w:val="24"/>
          <w:szCs w:val="24"/>
        </w:rPr>
        <w:t>7.2.6</w:t>
      </w:r>
      <w:r w:rsidRPr="00B10BF4">
        <w:rPr>
          <w:rFonts w:ascii="Times New Roman" w:hAnsi="Times New Roman"/>
          <w:b/>
          <w:sz w:val="24"/>
          <w:szCs w:val="24"/>
        </w:rPr>
        <w:t xml:space="preserve"> </w:t>
      </w:r>
      <w:r w:rsidRPr="00481131">
        <w:rPr>
          <w:rFonts w:ascii="Times New Roman" w:hAnsi="Times New Roman"/>
          <w:sz w:val="28"/>
          <w:szCs w:val="28"/>
        </w:rPr>
        <w:t>Важным направлением в работе Академии является международное сотрудничество, предметом которого является взаимовыгодное сотрудничество сторон в сфере науки и образования. Результатом международного сотрудничества является практическая реализация результатов научно-исследовательских работ по научным направлениям, издание монографий, публикация статей, проведение встреч, семинаров, круглых столов, академическая мобильность, партнерство в организации Международной научно-практической конференции "Наука и образование в современном мире", Республиканской научно-практической конференции студентов, магистрантов,</w:t>
      </w:r>
      <w:r>
        <w:rPr>
          <w:rFonts w:ascii="Times New Roman" w:hAnsi="Times New Roman"/>
          <w:sz w:val="28"/>
          <w:szCs w:val="28"/>
        </w:rPr>
        <w:t xml:space="preserve"> </w:t>
      </w:r>
      <w:r w:rsidRPr="00481131">
        <w:rPr>
          <w:rFonts w:ascii="Times New Roman" w:hAnsi="Times New Roman"/>
          <w:sz w:val="28"/>
          <w:szCs w:val="28"/>
        </w:rPr>
        <w:t xml:space="preserve">докторантов и молодых ученых (с международным участием) «Молодежь и глобальные проблемы современности». </w:t>
      </w:r>
    </w:p>
    <w:p w:rsidR="005167DD" w:rsidRPr="00481131" w:rsidRDefault="005167DD" w:rsidP="005167DD">
      <w:pPr>
        <w:tabs>
          <w:tab w:val="left" w:pos="993"/>
        </w:tabs>
        <w:spacing w:after="0" w:line="240" w:lineRule="auto"/>
        <w:ind w:firstLine="567"/>
        <w:jc w:val="both"/>
        <w:rPr>
          <w:rFonts w:ascii="Times New Roman" w:hAnsi="Times New Roman"/>
          <w:sz w:val="28"/>
          <w:szCs w:val="28"/>
        </w:rPr>
      </w:pPr>
      <w:r w:rsidRPr="00481131">
        <w:rPr>
          <w:rFonts w:ascii="Times New Roman" w:hAnsi="Times New Roman"/>
          <w:sz w:val="28"/>
          <w:szCs w:val="28"/>
        </w:rPr>
        <w:t>Академией в 2016 году был заключен договор о сотрудничестве с крупнейшей в России электронной библиотеки научных публикаций eLIBRARY, обладающей богатыми возможностями поиска и получения информации, на размещение периодических изданий в базу. В течение отчетного периода были заключены договоры со следующими высшими учебными заведениями: Государственный гуманитарно-технологический университет</w:t>
      </w:r>
      <w:r>
        <w:rPr>
          <w:rFonts w:ascii="Times New Roman" w:hAnsi="Times New Roman"/>
          <w:sz w:val="28"/>
          <w:szCs w:val="28"/>
        </w:rPr>
        <w:t>,</w:t>
      </w:r>
      <w:r w:rsidRPr="00481131">
        <w:rPr>
          <w:rFonts w:ascii="Times New Roman" w:hAnsi="Times New Roman"/>
          <w:sz w:val="28"/>
          <w:szCs w:val="28"/>
        </w:rPr>
        <w:t xml:space="preserve"> Орехово-Зуево</w:t>
      </w:r>
      <w:r>
        <w:rPr>
          <w:rFonts w:ascii="Times New Roman" w:hAnsi="Times New Roman"/>
          <w:sz w:val="28"/>
          <w:szCs w:val="28"/>
        </w:rPr>
        <w:t>,</w:t>
      </w:r>
      <w:r w:rsidRPr="00481131">
        <w:rPr>
          <w:rFonts w:ascii="Times New Roman" w:hAnsi="Times New Roman"/>
          <w:sz w:val="28"/>
          <w:szCs w:val="28"/>
        </w:rPr>
        <w:t xml:space="preserve"> </w:t>
      </w:r>
      <w:r>
        <w:rPr>
          <w:rFonts w:ascii="Times New Roman" w:hAnsi="Times New Roman"/>
          <w:sz w:val="28"/>
          <w:szCs w:val="28"/>
        </w:rPr>
        <w:t>Россия</w:t>
      </w:r>
      <w:r w:rsidRPr="00481131">
        <w:rPr>
          <w:rFonts w:ascii="Times New Roman" w:hAnsi="Times New Roman"/>
          <w:sz w:val="28"/>
          <w:szCs w:val="28"/>
        </w:rPr>
        <w:t>; Ташкентский фармацевтический институт Ташкент, Узбекистан; Башкирский государственный педагогический университет им.М.Акмуллы</w:t>
      </w:r>
      <w:r>
        <w:rPr>
          <w:rFonts w:ascii="Times New Roman" w:hAnsi="Times New Roman"/>
          <w:sz w:val="28"/>
          <w:szCs w:val="28"/>
        </w:rPr>
        <w:t>,</w:t>
      </w:r>
      <w:r w:rsidRPr="00481131">
        <w:rPr>
          <w:rFonts w:ascii="Times New Roman" w:hAnsi="Times New Roman"/>
          <w:sz w:val="28"/>
          <w:szCs w:val="28"/>
        </w:rPr>
        <w:t xml:space="preserve"> Уфа, Башкортостан, Росси</w:t>
      </w:r>
      <w:r>
        <w:rPr>
          <w:rFonts w:ascii="Times New Roman" w:hAnsi="Times New Roman"/>
          <w:sz w:val="28"/>
          <w:szCs w:val="28"/>
        </w:rPr>
        <w:t>я</w:t>
      </w:r>
      <w:r w:rsidRPr="00481131">
        <w:rPr>
          <w:rFonts w:ascii="Times New Roman" w:hAnsi="Times New Roman"/>
          <w:sz w:val="28"/>
          <w:szCs w:val="28"/>
        </w:rPr>
        <w:t>; Волжс</w:t>
      </w:r>
      <w:r>
        <w:rPr>
          <w:rFonts w:ascii="Times New Roman" w:hAnsi="Times New Roman"/>
          <w:sz w:val="28"/>
          <w:szCs w:val="28"/>
        </w:rPr>
        <w:t>кий университет им.В.Н.Татищева,</w:t>
      </w:r>
      <w:r w:rsidRPr="00481131">
        <w:rPr>
          <w:rFonts w:ascii="Times New Roman" w:hAnsi="Times New Roman"/>
          <w:sz w:val="28"/>
          <w:szCs w:val="28"/>
        </w:rPr>
        <w:t xml:space="preserve"> Тольятти, Росси</w:t>
      </w:r>
      <w:r>
        <w:rPr>
          <w:rFonts w:ascii="Times New Roman" w:hAnsi="Times New Roman"/>
          <w:sz w:val="28"/>
          <w:szCs w:val="28"/>
        </w:rPr>
        <w:t>я</w:t>
      </w:r>
      <w:r w:rsidRPr="00481131">
        <w:rPr>
          <w:rFonts w:ascii="Times New Roman" w:hAnsi="Times New Roman"/>
          <w:sz w:val="28"/>
          <w:szCs w:val="28"/>
        </w:rPr>
        <w:t>; Самаркандский государственный университет</w:t>
      </w:r>
      <w:r>
        <w:rPr>
          <w:rFonts w:ascii="Times New Roman" w:hAnsi="Times New Roman"/>
          <w:sz w:val="28"/>
          <w:szCs w:val="28"/>
        </w:rPr>
        <w:t>,</w:t>
      </w:r>
      <w:r w:rsidRPr="00481131">
        <w:rPr>
          <w:rFonts w:ascii="Times New Roman" w:hAnsi="Times New Roman"/>
          <w:sz w:val="28"/>
          <w:szCs w:val="28"/>
        </w:rPr>
        <w:t xml:space="preserve"> Самарканд, Узбекистан и т.д. </w:t>
      </w:r>
    </w:p>
    <w:p w:rsidR="005167DD" w:rsidRPr="00481131" w:rsidRDefault="005167DD" w:rsidP="005167DD">
      <w:pPr>
        <w:tabs>
          <w:tab w:val="left" w:pos="993"/>
        </w:tabs>
        <w:spacing w:after="0" w:line="240" w:lineRule="auto"/>
        <w:ind w:firstLine="567"/>
        <w:jc w:val="both"/>
        <w:rPr>
          <w:rFonts w:ascii="Times New Roman" w:hAnsi="Times New Roman"/>
          <w:sz w:val="28"/>
          <w:szCs w:val="28"/>
        </w:rPr>
      </w:pPr>
      <w:r w:rsidRPr="00481131">
        <w:rPr>
          <w:rFonts w:ascii="Times New Roman" w:hAnsi="Times New Roman"/>
          <w:sz w:val="28"/>
          <w:szCs w:val="28"/>
        </w:rPr>
        <w:t xml:space="preserve">Перечень всех заключенных договоров можно просмотреть на сайте Академии по адресу: </w:t>
      </w:r>
      <w:hyperlink r:id="rId67" w:history="1">
        <w:r w:rsidRPr="00481131">
          <w:rPr>
            <w:rFonts w:ascii="Times New Roman" w:hAnsi="Times New Roman"/>
            <w:sz w:val="28"/>
            <w:szCs w:val="28"/>
          </w:rPr>
          <w:t>http://kubolashak.kz/nauka/mezhdunarodnaja-dejatelnost/dejstvujushhie-mezhdunarodnye-dogovory-o-sotrudnichestve/</w:t>
        </w:r>
      </w:hyperlink>
      <w:r w:rsidRPr="00481131">
        <w:rPr>
          <w:rFonts w:ascii="Times New Roman" w:hAnsi="Times New Roman"/>
          <w:sz w:val="28"/>
          <w:szCs w:val="28"/>
        </w:rPr>
        <w:t>.</w:t>
      </w:r>
    </w:p>
    <w:p w:rsidR="005167DD" w:rsidRPr="00481131" w:rsidRDefault="005167DD" w:rsidP="005167DD">
      <w:pPr>
        <w:spacing w:after="0" w:line="240" w:lineRule="auto"/>
        <w:ind w:firstLine="567"/>
        <w:jc w:val="both"/>
        <w:rPr>
          <w:rFonts w:ascii="Times New Roman" w:hAnsi="Times New Roman"/>
          <w:sz w:val="28"/>
          <w:szCs w:val="28"/>
        </w:rPr>
      </w:pPr>
      <w:r w:rsidRPr="00481131">
        <w:rPr>
          <w:rFonts w:ascii="Times New Roman" w:hAnsi="Times New Roman"/>
          <w:sz w:val="28"/>
          <w:szCs w:val="28"/>
        </w:rPr>
        <w:t xml:space="preserve">Так, в 2017- 2018, 2018 – 2019у.г. отчетного периода в качестве зарубежных вузов-партнеров и соорганизаторов в проведении конференций приняли участие следующие зарубежные </w:t>
      </w:r>
      <w:r>
        <w:rPr>
          <w:rFonts w:ascii="Times New Roman" w:hAnsi="Times New Roman"/>
          <w:sz w:val="28"/>
          <w:szCs w:val="28"/>
        </w:rPr>
        <w:t>вуз</w:t>
      </w:r>
      <w:r w:rsidRPr="00481131">
        <w:rPr>
          <w:rFonts w:ascii="Times New Roman" w:hAnsi="Times New Roman"/>
          <w:sz w:val="28"/>
          <w:szCs w:val="28"/>
        </w:rPr>
        <w:t>ы:</w:t>
      </w:r>
    </w:p>
    <w:p w:rsidR="005167DD" w:rsidRPr="00E43856" w:rsidRDefault="005167DD" w:rsidP="005167DD">
      <w:pPr>
        <w:spacing w:after="0" w:line="240" w:lineRule="auto"/>
        <w:ind w:firstLine="567"/>
        <w:jc w:val="both"/>
        <w:rPr>
          <w:sz w:val="24"/>
          <w:szCs w:val="24"/>
        </w:rPr>
      </w:pPr>
      <w:r w:rsidRPr="00511E13">
        <w:rPr>
          <w:rFonts w:ascii="Times New Roman" w:hAnsi="Times New Roman"/>
          <w:i/>
          <w:sz w:val="28"/>
          <w:szCs w:val="24"/>
        </w:rPr>
        <w:t>Международная научно-практическая конференция «Наука и образование в современном мире»:</w:t>
      </w:r>
      <w:r w:rsidRPr="00692B53">
        <w:rPr>
          <w:rFonts w:ascii="Times New Roman" w:hAnsi="Times New Roman"/>
          <w:b/>
          <w:sz w:val="28"/>
          <w:szCs w:val="24"/>
        </w:rPr>
        <w:t xml:space="preserve"> </w:t>
      </w:r>
      <w:r w:rsidRPr="00692B53">
        <w:rPr>
          <w:rFonts w:ascii="Times New Roman" w:hAnsi="Times New Roman"/>
          <w:sz w:val="28"/>
          <w:szCs w:val="28"/>
        </w:rPr>
        <w:t>Барнаульский юридический институт МВДРФ Барнаул, Росси</w:t>
      </w:r>
      <w:r>
        <w:rPr>
          <w:rFonts w:ascii="Times New Roman" w:hAnsi="Times New Roman"/>
          <w:sz w:val="28"/>
          <w:szCs w:val="28"/>
        </w:rPr>
        <w:t>я</w:t>
      </w:r>
      <w:r w:rsidRPr="00692B53">
        <w:rPr>
          <w:rFonts w:ascii="Times New Roman" w:hAnsi="Times New Roman"/>
          <w:sz w:val="28"/>
          <w:szCs w:val="28"/>
        </w:rPr>
        <w:t>;</w:t>
      </w:r>
      <w:r>
        <w:rPr>
          <w:rFonts w:ascii="Times New Roman" w:hAnsi="Times New Roman"/>
          <w:sz w:val="28"/>
          <w:szCs w:val="28"/>
        </w:rPr>
        <w:t xml:space="preserve"> </w:t>
      </w:r>
      <w:r w:rsidRPr="00692B53">
        <w:rPr>
          <w:rFonts w:ascii="Times New Roman" w:hAnsi="Times New Roman"/>
          <w:sz w:val="28"/>
          <w:szCs w:val="28"/>
        </w:rPr>
        <w:t>Волжский университет им.В.Н.Татищева. Тольятти, Росси</w:t>
      </w:r>
      <w:r>
        <w:rPr>
          <w:rFonts w:ascii="Times New Roman" w:hAnsi="Times New Roman"/>
          <w:sz w:val="28"/>
          <w:szCs w:val="28"/>
        </w:rPr>
        <w:t>я</w:t>
      </w:r>
      <w:r w:rsidRPr="00692B53">
        <w:rPr>
          <w:rFonts w:ascii="Times New Roman" w:hAnsi="Times New Roman"/>
          <w:sz w:val="28"/>
          <w:szCs w:val="28"/>
        </w:rPr>
        <w:t>; Международный центр гуманной педагогики. Москва, Росси</w:t>
      </w:r>
      <w:r>
        <w:rPr>
          <w:rFonts w:ascii="Times New Roman" w:hAnsi="Times New Roman"/>
          <w:sz w:val="28"/>
          <w:szCs w:val="28"/>
        </w:rPr>
        <w:t>я</w:t>
      </w:r>
      <w:r w:rsidRPr="00692B53">
        <w:rPr>
          <w:rFonts w:ascii="Times New Roman" w:hAnsi="Times New Roman"/>
          <w:sz w:val="28"/>
          <w:szCs w:val="28"/>
        </w:rPr>
        <w:t xml:space="preserve">; Башкирский </w:t>
      </w:r>
      <w:r w:rsidRPr="00692B53">
        <w:rPr>
          <w:rFonts w:ascii="Times New Roman" w:hAnsi="Times New Roman"/>
          <w:sz w:val="28"/>
          <w:szCs w:val="28"/>
        </w:rPr>
        <w:lastRenderedPageBreak/>
        <w:t>государственный педагогический университет им.М.Акмуллы Уфа, Башкортостан, Росси</w:t>
      </w:r>
      <w:r>
        <w:rPr>
          <w:rFonts w:ascii="Times New Roman" w:hAnsi="Times New Roman"/>
          <w:sz w:val="28"/>
          <w:szCs w:val="28"/>
        </w:rPr>
        <w:t>я</w:t>
      </w:r>
      <w:r w:rsidRPr="00692B53">
        <w:rPr>
          <w:rFonts w:ascii="Times New Roman" w:hAnsi="Times New Roman"/>
          <w:sz w:val="28"/>
          <w:szCs w:val="28"/>
        </w:rPr>
        <w:t>; Стерлитамакский филиал Башкирского государственного университет. Стерлитамак, Башкортостан, Росси</w:t>
      </w:r>
      <w:r>
        <w:rPr>
          <w:rFonts w:ascii="Times New Roman" w:hAnsi="Times New Roman"/>
          <w:sz w:val="28"/>
          <w:szCs w:val="28"/>
        </w:rPr>
        <w:t>я</w:t>
      </w:r>
      <w:r w:rsidRPr="00692B53">
        <w:rPr>
          <w:rFonts w:ascii="Times New Roman" w:hAnsi="Times New Roman"/>
          <w:sz w:val="28"/>
          <w:szCs w:val="28"/>
        </w:rPr>
        <w:t>; Классический приватный университет, Запорожье, Украина; Хортицкая национальная учебно-реабилитационная Академия Запорожье, Украина; Университет Ататюрк Эрзурум, Турция; Государственный гуманитарно-технологический университет, Орехово-Зуево, Росси</w:t>
      </w:r>
      <w:r>
        <w:rPr>
          <w:rFonts w:ascii="Times New Roman" w:hAnsi="Times New Roman"/>
          <w:sz w:val="28"/>
          <w:szCs w:val="28"/>
        </w:rPr>
        <w:t>я</w:t>
      </w:r>
      <w:r w:rsidRPr="00692B53">
        <w:rPr>
          <w:rFonts w:ascii="Times New Roman" w:hAnsi="Times New Roman"/>
          <w:sz w:val="28"/>
          <w:szCs w:val="28"/>
        </w:rPr>
        <w:t>; Образовательное частное учреждение высшего образования «Московская международная Академия» Москва</w:t>
      </w:r>
      <w:r>
        <w:rPr>
          <w:rFonts w:ascii="Times New Roman" w:hAnsi="Times New Roman"/>
          <w:sz w:val="28"/>
          <w:szCs w:val="28"/>
        </w:rPr>
        <w:t>,</w:t>
      </w:r>
      <w:r w:rsidRPr="00692B53">
        <w:rPr>
          <w:rFonts w:ascii="Times New Roman" w:hAnsi="Times New Roman"/>
          <w:sz w:val="28"/>
          <w:szCs w:val="28"/>
        </w:rPr>
        <w:t xml:space="preserve"> Росси</w:t>
      </w:r>
      <w:r>
        <w:rPr>
          <w:rFonts w:ascii="Times New Roman" w:hAnsi="Times New Roman"/>
          <w:sz w:val="28"/>
          <w:szCs w:val="28"/>
        </w:rPr>
        <w:t>я</w:t>
      </w:r>
      <w:r w:rsidRPr="00692B53">
        <w:rPr>
          <w:rFonts w:ascii="Times New Roman" w:hAnsi="Times New Roman"/>
          <w:sz w:val="28"/>
          <w:szCs w:val="28"/>
        </w:rPr>
        <w:t>; Ташкентский фармацевтический институт, Ташкент, Республика Узбекистан; Самаркандский государственный университет, Самарканд, Республика Узбекистан; Горно-Алтайский государственный университет, Республика Алтай, Росси</w:t>
      </w:r>
      <w:r>
        <w:rPr>
          <w:rFonts w:ascii="Times New Roman" w:hAnsi="Times New Roman"/>
          <w:sz w:val="28"/>
          <w:szCs w:val="28"/>
        </w:rPr>
        <w:t>я</w:t>
      </w:r>
      <w:r w:rsidRPr="00692B53">
        <w:rPr>
          <w:rFonts w:ascii="Times New Roman" w:hAnsi="Times New Roman"/>
          <w:sz w:val="28"/>
          <w:szCs w:val="28"/>
        </w:rPr>
        <w:t>.</w:t>
      </w:r>
    </w:p>
    <w:p w:rsidR="005167DD" w:rsidRPr="00692B53" w:rsidRDefault="005167DD" w:rsidP="005167DD">
      <w:pPr>
        <w:spacing w:after="0" w:line="240" w:lineRule="auto"/>
        <w:ind w:firstLine="567"/>
        <w:jc w:val="both"/>
        <w:rPr>
          <w:rFonts w:ascii="Times New Roman" w:hAnsi="Times New Roman"/>
          <w:sz w:val="28"/>
          <w:szCs w:val="28"/>
        </w:rPr>
      </w:pPr>
      <w:r w:rsidRPr="00511E13">
        <w:rPr>
          <w:rFonts w:ascii="Times New Roman" w:hAnsi="Times New Roman"/>
          <w:i/>
          <w:sz w:val="28"/>
          <w:szCs w:val="24"/>
        </w:rPr>
        <w:t>Республиканская научно-практическая конференция студентов, магистрантов, докторантов и молодых ученых (с международным участием) на тему: «Молодежь и глобальные проблемы современности»:</w:t>
      </w:r>
      <w:r>
        <w:rPr>
          <w:rFonts w:ascii="Times New Roman" w:hAnsi="Times New Roman"/>
          <w:b/>
          <w:sz w:val="28"/>
          <w:szCs w:val="24"/>
        </w:rPr>
        <w:t xml:space="preserve"> </w:t>
      </w:r>
      <w:r w:rsidRPr="00692B53">
        <w:rPr>
          <w:rFonts w:ascii="Times New Roman" w:hAnsi="Times New Roman"/>
          <w:sz w:val="28"/>
          <w:szCs w:val="28"/>
        </w:rPr>
        <w:t>Чувашский государственный университет им. И.Н.Ульянова</w:t>
      </w:r>
      <w:r>
        <w:rPr>
          <w:rFonts w:ascii="Times New Roman" w:hAnsi="Times New Roman"/>
          <w:sz w:val="28"/>
          <w:szCs w:val="28"/>
        </w:rPr>
        <w:t>,</w:t>
      </w:r>
      <w:r w:rsidRPr="00692B53">
        <w:rPr>
          <w:rFonts w:ascii="Times New Roman" w:hAnsi="Times New Roman"/>
          <w:sz w:val="28"/>
          <w:szCs w:val="28"/>
        </w:rPr>
        <w:t xml:space="preserve"> Чебоксары, Чувашская Республика, Росси</w:t>
      </w:r>
      <w:r>
        <w:rPr>
          <w:rFonts w:ascii="Times New Roman" w:hAnsi="Times New Roman"/>
          <w:sz w:val="28"/>
          <w:szCs w:val="28"/>
        </w:rPr>
        <w:t>я</w:t>
      </w:r>
      <w:r w:rsidRPr="00692B53">
        <w:rPr>
          <w:rFonts w:ascii="Times New Roman" w:hAnsi="Times New Roman"/>
          <w:sz w:val="28"/>
          <w:szCs w:val="28"/>
        </w:rPr>
        <w:t>; ЧОУ ВО «Волгоградский институт бизнеса», Волгоград, Росси</w:t>
      </w:r>
      <w:r>
        <w:rPr>
          <w:rFonts w:ascii="Times New Roman" w:hAnsi="Times New Roman"/>
          <w:sz w:val="28"/>
          <w:szCs w:val="28"/>
        </w:rPr>
        <w:t>я</w:t>
      </w:r>
      <w:r w:rsidRPr="00692B53">
        <w:rPr>
          <w:rFonts w:ascii="Times New Roman" w:hAnsi="Times New Roman"/>
          <w:sz w:val="28"/>
          <w:szCs w:val="28"/>
        </w:rPr>
        <w:t>; Кременчугский национальный университет им. Михаила Остроградского, Кременчуг, Украина; Российский университет транспорт</w:t>
      </w:r>
      <w:r>
        <w:rPr>
          <w:rFonts w:ascii="Times New Roman" w:hAnsi="Times New Roman"/>
          <w:sz w:val="28"/>
          <w:szCs w:val="28"/>
        </w:rPr>
        <w:t>а</w:t>
      </w:r>
      <w:r w:rsidRPr="00692B53">
        <w:rPr>
          <w:rFonts w:ascii="Times New Roman" w:hAnsi="Times New Roman"/>
          <w:sz w:val="28"/>
          <w:szCs w:val="28"/>
        </w:rPr>
        <w:t xml:space="preserve"> (МИИТ), Москва, Росси</w:t>
      </w:r>
      <w:r>
        <w:rPr>
          <w:rFonts w:ascii="Times New Roman" w:hAnsi="Times New Roman"/>
          <w:sz w:val="28"/>
          <w:szCs w:val="28"/>
        </w:rPr>
        <w:t>я</w:t>
      </w:r>
      <w:r w:rsidRPr="00692B53">
        <w:rPr>
          <w:rFonts w:ascii="Times New Roman" w:hAnsi="Times New Roman"/>
          <w:sz w:val="28"/>
          <w:szCs w:val="28"/>
        </w:rPr>
        <w:t xml:space="preserve">; Государственный университет инфраструктуры и технологий, Киев, Украина; Восточноукраинский </w:t>
      </w:r>
      <w:r>
        <w:rPr>
          <w:rFonts w:ascii="Times New Roman" w:hAnsi="Times New Roman"/>
          <w:sz w:val="28"/>
          <w:szCs w:val="28"/>
        </w:rPr>
        <w:t>национальный университет им.В.</w:t>
      </w:r>
      <w:r w:rsidRPr="00692B53">
        <w:rPr>
          <w:rFonts w:ascii="Times New Roman" w:hAnsi="Times New Roman"/>
          <w:sz w:val="28"/>
          <w:szCs w:val="28"/>
        </w:rPr>
        <w:t>Даля, Луганск, Украина; ФГБОУ ВО «Курганский государственный университет», Курган, Росси</w:t>
      </w:r>
      <w:r>
        <w:rPr>
          <w:rFonts w:ascii="Times New Roman" w:hAnsi="Times New Roman"/>
          <w:sz w:val="28"/>
          <w:szCs w:val="28"/>
        </w:rPr>
        <w:t>я</w:t>
      </w:r>
      <w:r w:rsidRPr="00692B53">
        <w:rPr>
          <w:rFonts w:ascii="Times New Roman" w:hAnsi="Times New Roman"/>
          <w:sz w:val="28"/>
          <w:szCs w:val="28"/>
        </w:rPr>
        <w:t>; Российский университет дружбы народов Москва, Росси</w:t>
      </w:r>
      <w:r>
        <w:rPr>
          <w:rFonts w:ascii="Times New Roman" w:hAnsi="Times New Roman"/>
          <w:sz w:val="28"/>
          <w:szCs w:val="28"/>
        </w:rPr>
        <w:t>я.</w:t>
      </w:r>
    </w:p>
    <w:p w:rsidR="005167DD" w:rsidRPr="004D599E" w:rsidRDefault="005167DD" w:rsidP="005167DD">
      <w:pPr>
        <w:spacing w:after="0" w:line="240" w:lineRule="auto"/>
        <w:ind w:firstLine="567"/>
        <w:jc w:val="both"/>
        <w:rPr>
          <w:rFonts w:ascii="Times New Roman" w:hAnsi="Times New Roman"/>
          <w:sz w:val="28"/>
          <w:szCs w:val="24"/>
          <w:lang w:val="kk-KZ"/>
        </w:rPr>
      </w:pPr>
      <w:r w:rsidRPr="004D599E">
        <w:rPr>
          <w:rFonts w:ascii="Times New Roman" w:hAnsi="Times New Roman"/>
          <w:sz w:val="28"/>
          <w:szCs w:val="24"/>
          <w:lang w:val="kk-KZ"/>
        </w:rPr>
        <w:t xml:space="preserve">В рамках расширения партнерства и </w:t>
      </w:r>
      <w:r w:rsidRPr="004D599E">
        <w:rPr>
          <w:rFonts w:ascii="Times New Roman" w:hAnsi="Times New Roman"/>
          <w:sz w:val="28"/>
          <w:szCs w:val="24"/>
        </w:rPr>
        <w:t>соорганизаторов в проведении конференций на примере представленной диаграммы можно проследить динамику изменения их количества за отчетный период.</w:t>
      </w:r>
    </w:p>
    <w:p w:rsidR="005167DD" w:rsidRPr="00DC630B" w:rsidRDefault="005167DD" w:rsidP="005167DD">
      <w:pPr>
        <w:tabs>
          <w:tab w:val="left" w:pos="1134"/>
        </w:tabs>
        <w:spacing w:after="0" w:line="240" w:lineRule="auto"/>
        <w:jc w:val="center"/>
        <w:rPr>
          <w:rFonts w:ascii="Times New Roman" w:hAnsi="Times New Roman"/>
          <w:sz w:val="24"/>
          <w:szCs w:val="24"/>
          <w:highlight w:val="cyan"/>
          <w:lang w:val="en-US"/>
        </w:rPr>
      </w:pPr>
      <w:r>
        <w:rPr>
          <w:noProof/>
        </w:rPr>
        <w:drawing>
          <wp:inline distT="0" distB="0" distL="0" distR="0">
            <wp:extent cx="6257925" cy="2143125"/>
            <wp:effectExtent l="0" t="0" r="9525"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5167DD" w:rsidRPr="004D599E" w:rsidRDefault="005167DD" w:rsidP="005167DD">
      <w:pPr>
        <w:spacing w:after="0" w:line="240" w:lineRule="auto"/>
        <w:ind w:firstLine="567"/>
        <w:rPr>
          <w:rFonts w:ascii="Times New Roman" w:hAnsi="Times New Roman"/>
          <w:sz w:val="28"/>
          <w:szCs w:val="24"/>
          <w:lang w:val="kk-KZ"/>
        </w:rPr>
      </w:pPr>
      <w:r w:rsidRPr="004D599E">
        <w:rPr>
          <w:rFonts w:ascii="Times New Roman" w:hAnsi="Times New Roman"/>
          <w:sz w:val="28"/>
          <w:szCs w:val="24"/>
          <w:lang w:val="kk-KZ"/>
        </w:rPr>
        <w:t>Были изданы совместные монографии</w:t>
      </w:r>
      <w:r>
        <w:rPr>
          <w:rFonts w:ascii="Times New Roman" w:hAnsi="Times New Roman"/>
          <w:sz w:val="28"/>
          <w:szCs w:val="24"/>
          <w:lang w:val="kk-KZ"/>
        </w:rPr>
        <w:t xml:space="preserve"> </w:t>
      </w:r>
      <w:r w:rsidRPr="004D599E">
        <w:rPr>
          <w:rFonts w:ascii="Times New Roman" w:hAnsi="Times New Roman"/>
          <w:sz w:val="28"/>
          <w:szCs w:val="24"/>
          <w:lang w:val="kk-KZ"/>
        </w:rPr>
        <w:t>с зарубежными партнерами:</w:t>
      </w:r>
    </w:p>
    <w:p w:rsidR="005167DD" w:rsidRPr="005062BF" w:rsidRDefault="005167DD" w:rsidP="00967579">
      <w:pPr>
        <w:pStyle w:val="a9"/>
        <w:numPr>
          <w:ilvl w:val="0"/>
          <w:numId w:val="19"/>
        </w:numPr>
        <w:tabs>
          <w:tab w:val="left" w:pos="720"/>
          <w:tab w:val="left" w:pos="851"/>
        </w:tabs>
        <w:spacing w:after="0" w:line="240" w:lineRule="auto"/>
        <w:ind w:left="0" w:firstLine="567"/>
        <w:jc w:val="both"/>
        <w:rPr>
          <w:rFonts w:ascii="Times New Roman" w:hAnsi="Times New Roman"/>
          <w:sz w:val="28"/>
          <w:szCs w:val="28"/>
        </w:rPr>
      </w:pPr>
      <w:r w:rsidRPr="005062BF">
        <w:rPr>
          <w:rFonts w:ascii="Times New Roman" w:hAnsi="Times New Roman"/>
          <w:sz w:val="28"/>
          <w:szCs w:val="28"/>
        </w:rPr>
        <w:t>«Состояние и развитие финансовой системы государства» (Бутрин А.Г., Дарибекова А.С., Пименов А.В.), Караганды: РИО «Болашақ-Баспа, 2018. – 358 с., (ISBN 978-601-273-360-0);</w:t>
      </w:r>
    </w:p>
    <w:p w:rsidR="005167DD" w:rsidRPr="005062BF" w:rsidRDefault="005167DD" w:rsidP="00967579">
      <w:pPr>
        <w:pStyle w:val="a9"/>
        <w:numPr>
          <w:ilvl w:val="0"/>
          <w:numId w:val="19"/>
        </w:numPr>
        <w:tabs>
          <w:tab w:val="left" w:pos="720"/>
          <w:tab w:val="left" w:pos="851"/>
        </w:tabs>
        <w:spacing w:after="0" w:line="240" w:lineRule="auto"/>
        <w:ind w:left="0" w:firstLine="567"/>
        <w:jc w:val="both"/>
        <w:rPr>
          <w:rFonts w:ascii="Times New Roman" w:hAnsi="Times New Roman"/>
          <w:sz w:val="28"/>
          <w:szCs w:val="28"/>
          <w:lang w:val="en-US"/>
        </w:rPr>
      </w:pPr>
      <w:r w:rsidRPr="005062BF">
        <w:rPr>
          <w:rFonts w:ascii="Times New Roman" w:hAnsi="Times New Roman"/>
          <w:sz w:val="28"/>
          <w:szCs w:val="28"/>
          <w:lang w:val="en-US"/>
        </w:rPr>
        <w:t>«Global Issues in Contemporary Policing» (</w:t>
      </w:r>
      <w:r w:rsidRPr="005062BF">
        <w:rPr>
          <w:rFonts w:ascii="Times New Roman" w:hAnsi="Times New Roman"/>
          <w:sz w:val="28"/>
          <w:szCs w:val="28"/>
        </w:rPr>
        <w:t>Нургалиев</w:t>
      </w:r>
      <w:r w:rsidRPr="005062BF">
        <w:rPr>
          <w:rFonts w:ascii="Times New Roman" w:hAnsi="Times New Roman"/>
          <w:sz w:val="28"/>
          <w:szCs w:val="28"/>
          <w:lang w:val="en-US"/>
        </w:rPr>
        <w:t xml:space="preserve"> </w:t>
      </w:r>
      <w:r w:rsidRPr="005062BF">
        <w:rPr>
          <w:rFonts w:ascii="Times New Roman" w:hAnsi="Times New Roman"/>
          <w:sz w:val="28"/>
          <w:szCs w:val="28"/>
        </w:rPr>
        <w:t>Б</w:t>
      </w:r>
      <w:r w:rsidRPr="005062BF">
        <w:rPr>
          <w:rFonts w:ascii="Times New Roman" w:hAnsi="Times New Roman"/>
          <w:sz w:val="28"/>
          <w:szCs w:val="28"/>
          <w:lang w:val="en-US"/>
        </w:rPr>
        <w:t>.</w:t>
      </w:r>
      <w:r w:rsidRPr="005062BF">
        <w:rPr>
          <w:rFonts w:ascii="Times New Roman" w:hAnsi="Times New Roman"/>
          <w:sz w:val="28"/>
          <w:szCs w:val="28"/>
        </w:rPr>
        <w:t>М</w:t>
      </w:r>
      <w:r w:rsidRPr="005062BF">
        <w:rPr>
          <w:rFonts w:ascii="Times New Roman" w:hAnsi="Times New Roman"/>
          <w:sz w:val="28"/>
          <w:szCs w:val="28"/>
          <w:lang w:val="en-US"/>
        </w:rPr>
        <w:t xml:space="preserve">. </w:t>
      </w:r>
      <w:r w:rsidRPr="005062BF">
        <w:rPr>
          <w:rFonts w:ascii="Times New Roman" w:hAnsi="Times New Roman"/>
          <w:sz w:val="28"/>
          <w:szCs w:val="28"/>
        </w:rPr>
        <w:t>Симонович</w:t>
      </w:r>
      <w:r w:rsidRPr="005062BF">
        <w:rPr>
          <w:rFonts w:ascii="Times New Roman" w:hAnsi="Times New Roman"/>
          <w:sz w:val="28"/>
          <w:szCs w:val="28"/>
          <w:lang w:val="en-US"/>
        </w:rPr>
        <w:t xml:space="preserve"> </w:t>
      </w:r>
      <w:r w:rsidRPr="005062BF">
        <w:rPr>
          <w:rFonts w:ascii="Times New Roman" w:hAnsi="Times New Roman"/>
          <w:sz w:val="28"/>
          <w:szCs w:val="28"/>
        </w:rPr>
        <w:t>Б</w:t>
      </w:r>
      <w:r w:rsidRPr="005062BF">
        <w:rPr>
          <w:rFonts w:ascii="Times New Roman" w:hAnsi="Times New Roman"/>
          <w:sz w:val="28"/>
          <w:szCs w:val="28"/>
          <w:lang w:val="en-US"/>
        </w:rPr>
        <w:t xml:space="preserve">.), Edited by John A. Eterno Arvind Verma Aiedeo Mintie Das Dilip K. Das CRC Press </w:t>
      </w:r>
      <w:r w:rsidRPr="005062BF">
        <w:rPr>
          <w:rFonts w:ascii="Times New Roman" w:hAnsi="Times New Roman"/>
          <w:sz w:val="28"/>
          <w:szCs w:val="28"/>
          <w:lang w:val="en-US"/>
        </w:rPr>
        <w:lastRenderedPageBreak/>
        <w:t>Taylor &amp; Francis Group 6000 Broken Sound Parkway NW, Suite 300 Boca Raton, FL 33487-2742 CRC Press 2017, Print ISBN: 978-1-4822-4852-4, eBook ISBN: 978-1-315-43696-8, DOI: 10.1201/978131543697.</w:t>
      </w:r>
    </w:p>
    <w:p w:rsidR="005167DD" w:rsidRPr="008D2DAF" w:rsidRDefault="005167DD" w:rsidP="005167DD">
      <w:pPr>
        <w:spacing w:after="0" w:line="240" w:lineRule="auto"/>
        <w:ind w:firstLine="567"/>
        <w:jc w:val="both"/>
        <w:rPr>
          <w:rFonts w:ascii="Times New Roman" w:hAnsi="Times New Roman"/>
          <w:sz w:val="28"/>
          <w:szCs w:val="24"/>
        </w:rPr>
      </w:pPr>
      <w:r w:rsidRPr="004D599E">
        <w:rPr>
          <w:rFonts w:ascii="Times New Roman" w:hAnsi="Times New Roman"/>
          <w:sz w:val="28"/>
          <w:szCs w:val="24"/>
          <w:shd w:val="clear" w:color="auto" w:fill="FFFFFF"/>
          <w:lang w:val="kk-KZ"/>
        </w:rPr>
        <w:t xml:space="preserve">Ежегодно в академию привлекаются не менее пяти зарубежных ученых для чтения лекций. </w:t>
      </w:r>
      <w:r w:rsidRPr="004D599E">
        <w:rPr>
          <w:rFonts w:ascii="Times New Roman" w:hAnsi="Times New Roman"/>
          <w:sz w:val="28"/>
          <w:szCs w:val="24"/>
        </w:rPr>
        <w:t xml:space="preserve">В течение отчетного периода Академию многократно посещали зарубежные гости. Так, гостями Академии в 2018-2019 у.г. была японская делегация, которая ознакомилась с деятельностью ученых Академии в рамках проекта "Карлаг: память во имя будущего". Гостями проекта «Карлаг» также были гости из США и Канады Гэвин Слейд и Алексей Трошев. Состоялась встреча с выпускниками американских программ, на которой присутствовали господин Теодор Линг - заместитель главы дипломатической миссии США в Казахстане, пресс-атташе Посольства США Шон Бода, Жанна Токтарова - координатор выпускников </w:t>
      </w:r>
      <w:r>
        <w:rPr>
          <w:rFonts w:ascii="Times New Roman" w:hAnsi="Times New Roman"/>
          <w:sz w:val="28"/>
          <w:szCs w:val="24"/>
        </w:rPr>
        <w:t xml:space="preserve">американских программ и другие. </w:t>
      </w:r>
      <w:r w:rsidRPr="004D599E">
        <w:rPr>
          <w:rFonts w:ascii="Times New Roman" w:hAnsi="Times New Roman"/>
          <w:sz w:val="28"/>
          <w:szCs w:val="24"/>
        </w:rPr>
        <w:t>Информация о гостях Академии размещена на сайте Академии</w:t>
      </w:r>
      <w:r>
        <w:rPr>
          <w:rFonts w:ascii="Times New Roman" w:hAnsi="Times New Roman"/>
          <w:sz w:val="24"/>
          <w:szCs w:val="24"/>
        </w:rPr>
        <w:t xml:space="preserve"> </w:t>
      </w:r>
      <w:hyperlink r:id="rId69" w:history="1">
        <w:r w:rsidRPr="008D2DAF">
          <w:rPr>
            <w:rFonts w:ascii="Times New Roman" w:hAnsi="Times New Roman"/>
            <w:sz w:val="28"/>
            <w:szCs w:val="24"/>
          </w:rPr>
          <w:t>http://kubolashak.kz/category/nauka/mezhdunarodnaja-dejatelnost/</w:t>
        </w:r>
      </w:hyperlink>
      <w:r w:rsidRPr="008D2DAF">
        <w:rPr>
          <w:rFonts w:ascii="Times New Roman" w:hAnsi="Times New Roman"/>
          <w:sz w:val="28"/>
          <w:szCs w:val="24"/>
        </w:rPr>
        <w:t>.</w:t>
      </w:r>
    </w:p>
    <w:p w:rsidR="005167DD" w:rsidRPr="00985DA2" w:rsidRDefault="005167DD" w:rsidP="005167DD">
      <w:pPr>
        <w:widowControl w:val="0"/>
        <w:spacing w:after="0" w:line="240" w:lineRule="auto"/>
        <w:ind w:firstLine="567"/>
        <w:jc w:val="both"/>
        <w:rPr>
          <w:rFonts w:ascii="Times New Roman" w:hAnsi="Times New Roman"/>
          <w:b/>
          <w:bCs/>
          <w:iCs/>
          <w:sz w:val="28"/>
          <w:szCs w:val="24"/>
          <w:u w:val="single"/>
        </w:rPr>
      </w:pPr>
      <w:r w:rsidRPr="005062BF">
        <w:rPr>
          <w:rFonts w:ascii="Times New Roman" w:hAnsi="Times New Roman"/>
          <w:sz w:val="28"/>
          <w:szCs w:val="24"/>
        </w:rPr>
        <w:t>7.2.7</w:t>
      </w:r>
      <w:r w:rsidRPr="00985DA2">
        <w:rPr>
          <w:rFonts w:ascii="Times New Roman" w:hAnsi="Times New Roman"/>
          <w:b/>
          <w:sz w:val="28"/>
          <w:szCs w:val="24"/>
        </w:rPr>
        <w:t xml:space="preserve"> </w:t>
      </w:r>
      <w:r w:rsidRPr="00985DA2">
        <w:rPr>
          <w:rFonts w:ascii="Times New Roman" w:hAnsi="Times New Roman"/>
          <w:sz w:val="28"/>
          <w:szCs w:val="24"/>
          <w:lang w:val="kk-KZ"/>
        </w:rPr>
        <w:t>Важным направлением в научно-исследовательской работе Академии является организация и проведение научных конференций и семинаров.</w:t>
      </w:r>
      <w:r w:rsidRPr="00985DA2">
        <w:rPr>
          <w:rFonts w:ascii="Times New Roman" w:hAnsi="Times New Roman"/>
          <w:sz w:val="28"/>
          <w:szCs w:val="24"/>
        </w:rPr>
        <w:t xml:space="preserve"> Ежегодно в Академии проводятся мероприятия с участием профессоров и ученых из ведущих институтов мира, а также совместно с представителями ведущих государственных и частных учреждений, организаций, компаний, банков и фирм. </w:t>
      </w:r>
    </w:p>
    <w:p w:rsidR="005167DD" w:rsidRDefault="005167DD" w:rsidP="005167DD">
      <w:pPr>
        <w:pStyle w:val="af5"/>
        <w:tabs>
          <w:tab w:val="left" w:pos="360"/>
        </w:tabs>
        <w:ind w:firstLine="567"/>
        <w:jc w:val="both"/>
        <w:rPr>
          <w:b w:val="0"/>
          <w:bCs w:val="0"/>
          <w:iCs/>
          <w:color w:val="000000"/>
        </w:rPr>
      </w:pPr>
      <w:r w:rsidRPr="00985DA2">
        <w:rPr>
          <w:b w:val="0"/>
          <w:bCs w:val="0"/>
          <w:sz w:val="28"/>
        </w:rPr>
        <w:t>Практика проведения научно-практических конференций в Академии имеет давние традиции. За анализируемый период в Академии проведены девять международных, шесть республиканских, шесть региональных научно-практических конференций</w:t>
      </w:r>
      <w:r>
        <w:rPr>
          <w:b w:val="0"/>
          <w:bCs w:val="0"/>
          <w:sz w:val="28"/>
        </w:rPr>
        <w:t>:</w:t>
      </w:r>
      <w:r w:rsidRPr="00985DA2">
        <w:rPr>
          <w:b w:val="0"/>
          <w:bCs w:val="0"/>
          <w:sz w:val="28"/>
        </w:rPr>
        <w:t xml:space="preserve"> Международная научно-практическая конференция «Наука и образование в современном мире» (ежегодная, традиционная), (в 2018-2019г. направления проведения конференции представлены следующими этапами: 1 этап </w:t>
      </w:r>
      <w:r w:rsidRPr="00985DA2">
        <w:rPr>
          <w:b w:val="0"/>
          <w:sz w:val="28"/>
        </w:rPr>
        <w:t>«Правовые, экономические и социокультурные аспекты обеспечения национальной безопасности»,</w:t>
      </w:r>
      <w:r w:rsidRPr="00985DA2">
        <w:rPr>
          <w:sz w:val="28"/>
        </w:rPr>
        <w:t xml:space="preserve"> </w:t>
      </w:r>
      <w:r w:rsidRPr="00985DA2">
        <w:rPr>
          <w:b w:val="0"/>
          <w:bCs w:val="0"/>
          <w:sz w:val="28"/>
        </w:rPr>
        <w:t>2 этап –– «Здоровьесберегающие аспекты современной фармации», 3 этап – «Педагогические чтения: Чистые мысли творят чудеса»); Республиканская научно-практическая конференция с международным участием «Молодежь и глобальные проблемы современности»; Международная научно–практическая конференция «Депортация народов в эпоху тоталитаризма: исторические уроки», октябрь 2017 г.; Региональная научно-практическая конференция «Тілдік тағылым және сөз өнері», посвященная к 350 летию Казбек би, 2017; Семинар на тему: «Разъяснения основных принципов традиционного Ислама и его отличий от идеологий деструктивных течений», 2017; Круглый стол: «Актуальные проблемы криминалистики, уголовного процесса и судебной экспертизы», 2017; Республиканские Педагогические Чтения по гуманной педагогике: "Семья - источник человеческой культуры", 2017 и др.</w:t>
      </w:r>
      <w:r w:rsidRPr="00985DA2">
        <w:rPr>
          <w:b w:val="0"/>
          <w:bCs w:val="0"/>
          <w:iCs/>
          <w:color w:val="000000"/>
        </w:rPr>
        <w:t xml:space="preserve"> </w:t>
      </w:r>
    </w:p>
    <w:p w:rsidR="005167DD" w:rsidRPr="00F01D3B" w:rsidRDefault="005167DD" w:rsidP="005167DD">
      <w:pPr>
        <w:pStyle w:val="af5"/>
        <w:tabs>
          <w:tab w:val="left" w:pos="360"/>
        </w:tabs>
        <w:ind w:firstLine="567"/>
        <w:jc w:val="both"/>
        <w:rPr>
          <w:b w:val="0"/>
          <w:bCs w:val="0"/>
        </w:rPr>
      </w:pPr>
    </w:p>
    <w:p w:rsidR="005167DD" w:rsidRDefault="005167DD" w:rsidP="005167DD">
      <w:pPr>
        <w:pStyle w:val="af5"/>
        <w:tabs>
          <w:tab w:val="left" w:pos="360"/>
        </w:tabs>
        <w:rPr>
          <w:b w:val="0"/>
          <w:bCs w:val="0"/>
        </w:rPr>
      </w:pPr>
      <w:r>
        <w:rPr>
          <w:noProof/>
        </w:rPr>
        <w:lastRenderedPageBreak/>
        <w:drawing>
          <wp:inline distT="0" distB="0" distL="0" distR="0">
            <wp:extent cx="5677786" cy="3785191"/>
            <wp:effectExtent l="0" t="0" r="0" b="63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5167DD" w:rsidRDefault="005167DD" w:rsidP="005167DD">
      <w:pPr>
        <w:spacing w:after="0" w:line="240" w:lineRule="auto"/>
        <w:ind w:firstLine="567"/>
        <w:jc w:val="both"/>
        <w:rPr>
          <w:rFonts w:ascii="Times New Roman" w:hAnsi="Times New Roman"/>
          <w:sz w:val="28"/>
          <w:szCs w:val="24"/>
        </w:rPr>
      </w:pPr>
    </w:p>
    <w:p w:rsidR="005167DD" w:rsidRPr="00124116" w:rsidRDefault="005167DD" w:rsidP="005167DD">
      <w:pPr>
        <w:spacing w:after="0" w:line="240" w:lineRule="auto"/>
        <w:ind w:firstLine="567"/>
        <w:jc w:val="both"/>
        <w:rPr>
          <w:rFonts w:ascii="Times New Roman" w:hAnsi="Times New Roman"/>
          <w:sz w:val="28"/>
          <w:szCs w:val="24"/>
        </w:rPr>
      </w:pPr>
      <w:r w:rsidRPr="00124116">
        <w:rPr>
          <w:rFonts w:ascii="Times New Roman" w:hAnsi="Times New Roman"/>
          <w:sz w:val="28"/>
          <w:szCs w:val="24"/>
        </w:rPr>
        <w:t xml:space="preserve">В работе конференций принимали участие ученые из США, Японии, Турции, Германии, России, Украины, Узбекистана, а также представители уполномоченных органов в области образования и науки РК и различных организаций образования, реализующих программы среднего общего, технического и профессионального, высшего, дополнительного профессионального образования РК. </w:t>
      </w:r>
    </w:p>
    <w:p w:rsidR="005167DD" w:rsidRPr="00383F0A" w:rsidRDefault="005167DD" w:rsidP="005167DD">
      <w:pPr>
        <w:spacing w:after="0" w:line="240" w:lineRule="auto"/>
        <w:ind w:firstLine="567"/>
        <w:jc w:val="both"/>
        <w:rPr>
          <w:rFonts w:ascii="Times New Roman" w:hAnsi="Times New Roman"/>
          <w:sz w:val="28"/>
          <w:szCs w:val="24"/>
        </w:rPr>
      </w:pPr>
      <w:r w:rsidRPr="00383F0A">
        <w:rPr>
          <w:rFonts w:ascii="Times New Roman" w:hAnsi="Times New Roman"/>
          <w:sz w:val="28"/>
          <w:szCs w:val="24"/>
        </w:rPr>
        <w:t xml:space="preserve">По итогам конференций были приняты рекомендации и изданы сборники материалов. Информация материалов конференций размещена на сайте Академии </w:t>
      </w:r>
      <w:hyperlink r:id="rId71" w:history="1">
        <w:r w:rsidRPr="00383F0A">
          <w:rPr>
            <w:rFonts w:ascii="Times New Roman" w:hAnsi="Times New Roman"/>
            <w:sz w:val="28"/>
            <w:szCs w:val="24"/>
          </w:rPr>
          <w:t>http://kubolashak.kz/category/nauka/konferencii-akademii/</w:t>
        </w:r>
      </w:hyperlink>
      <w:r>
        <w:rPr>
          <w:rFonts w:ascii="Times New Roman" w:hAnsi="Times New Roman"/>
          <w:sz w:val="28"/>
          <w:szCs w:val="24"/>
        </w:rPr>
        <w:t xml:space="preserve">. Архивы прошлых лет можно просмотреть по ссылке </w:t>
      </w:r>
      <w:r w:rsidRPr="008D2DAF">
        <w:rPr>
          <w:rFonts w:ascii="Times New Roman" w:hAnsi="Times New Roman"/>
          <w:sz w:val="28"/>
          <w:szCs w:val="24"/>
        </w:rPr>
        <w:t>http://85.92.121.226/?&amp;mm=11&amp;yy=2019&amp;l=Rus&amp;r=360</w:t>
      </w:r>
      <w:r w:rsidRPr="00383F0A">
        <w:rPr>
          <w:rFonts w:ascii="Times New Roman" w:hAnsi="Times New Roman"/>
          <w:sz w:val="28"/>
          <w:szCs w:val="24"/>
        </w:rPr>
        <w:t xml:space="preserve">. Сотрудничество с казахстанскими и зарубежными учеными позволяет укрепить академические контакты, внедрить опыт передовых стран в работу НИР и учебный процесс, заключить соглашения о сотрудничестве в образовательном процессе. </w:t>
      </w:r>
    </w:p>
    <w:p w:rsidR="005167DD" w:rsidRPr="00082C6B" w:rsidRDefault="005167DD" w:rsidP="005167DD">
      <w:pPr>
        <w:spacing w:after="0" w:line="240" w:lineRule="auto"/>
        <w:ind w:firstLine="567"/>
        <w:jc w:val="both"/>
        <w:rPr>
          <w:rFonts w:ascii="Times New Roman" w:hAnsi="Times New Roman"/>
          <w:sz w:val="28"/>
          <w:szCs w:val="24"/>
        </w:rPr>
      </w:pPr>
      <w:r w:rsidRPr="00082C6B">
        <w:rPr>
          <w:rFonts w:ascii="Times New Roman" w:hAnsi="Times New Roman"/>
          <w:sz w:val="28"/>
          <w:szCs w:val="24"/>
        </w:rPr>
        <w:t>Кроме того, ППС Академии принимает активное участие в различных научно-практических конференциях международного и республиканского уровня, симпозиумах и форумах. Среди различных международных научно-практических конференций можно отметить участие ППС в конференциях, проводимых в Турции, Украине, Японии, России и других странах. Например</w:t>
      </w:r>
      <w:r>
        <w:rPr>
          <w:rFonts w:ascii="Times New Roman" w:hAnsi="Times New Roman"/>
          <w:sz w:val="28"/>
          <w:szCs w:val="24"/>
        </w:rPr>
        <w:t>,</w:t>
      </w:r>
      <w:r w:rsidRPr="00082C6B">
        <w:rPr>
          <w:rFonts w:ascii="Times New Roman" w:hAnsi="Times New Roman"/>
          <w:sz w:val="28"/>
          <w:szCs w:val="24"/>
        </w:rPr>
        <w:t xml:space="preserve"> Международная научно-практическая конференция, посвященная Году экологии в РФ и Году экологии и особо охроняемых природных территорий в РБ «Тюркская филология в свете современных достижений», Стерлитамак: Стерлитамакский филиал БашГУ, 2017; ХХVI Международная научная конференция «Новые парадигмы и </w:t>
      </w:r>
      <w:r w:rsidRPr="00082C6B">
        <w:rPr>
          <w:rFonts w:ascii="Times New Roman" w:hAnsi="Times New Roman"/>
          <w:sz w:val="28"/>
          <w:szCs w:val="24"/>
        </w:rPr>
        <w:lastRenderedPageBreak/>
        <w:t>новые решения в современной лингвистике: русский язык как фактор культурно-образовательной интеграции общества», Санкт-Петербург, Институт иностранных языков, Россия. 2017; Всероссийская научно-практическая конференция «Педагогическое образование: оптимизация, модернизация и прогноз развития»</w:t>
      </w:r>
      <w:r>
        <w:rPr>
          <w:rFonts w:ascii="Times New Roman" w:hAnsi="Times New Roman"/>
          <w:sz w:val="28"/>
          <w:szCs w:val="24"/>
        </w:rPr>
        <w:t>,</w:t>
      </w:r>
      <w:r w:rsidRPr="00082C6B">
        <w:rPr>
          <w:rFonts w:ascii="Times New Roman" w:hAnsi="Times New Roman"/>
          <w:sz w:val="28"/>
          <w:szCs w:val="24"/>
        </w:rPr>
        <w:t xml:space="preserve"> Москва, РУДН, 2018; Международная научно-практическая конференция «Современная наука: новые подходы и актуальные исследования», Чехия, Прага, 2018; Обучающий семинар по Гуманной Педагогике (Бушетия, Грузия), 2017; Семинар «Образование на основе общечеловеческих ценностей» по инициативе центра альтернативного образования «Марс», Тюмень, 2017.</w:t>
      </w:r>
    </w:p>
    <w:p w:rsidR="005167DD" w:rsidRPr="00082C6B" w:rsidRDefault="005167DD" w:rsidP="005167DD">
      <w:pPr>
        <w:spacing w:after="0" w:line="240" w:lineRule="auto"/>
        <w:ind w:firstLine="567"/>
        <w:jc w:val="both"/>
        <w:rPr>
          <w:rFonts w:ascii="Times New Roman" w:hAnsi="Times New Roman"/>
          <w:sz w:val="28"/>
          <w:szCs w:val="24"/>
        </w:rPr>
      </w:pPr>
      <w:r w:rsidRPr="00082C6B">
        <w:rPr>
          <w:rFonts w:ascii="Times New Roman" w:hAnsi="Times New Roman"/>
          <w:sz w:val="28"/>
          <w:szCs w:val="24"/>
        </w:rPr>
        <w:t xml:space="preserve">Проведя анализ участия ППС Академии в научно-практических конференциях, симпозиумах, круглых столах, форумах и </w:t>
      </w:r>
      <w:r>
        <w:rPr>
          <w:rFonts w:ascii="Times New Roman" w:hAnsi="Times New Roman"/>
          <w:sz w:val="28"/>
          <w:szCs w:val="24"/>
        </w:rPr>
        <w:t>др</w:t>
      </w:r>
      <w:r w:rsidRPr="00082C6B">
        <w:rPr>
          <w:rFonts w:ascii="Times New Roman" w:hAnsi="Times New Roman"/>
          <w:sz w:val="28"/>
          <w:szCs w:val="24"/>
        </w:rPr>
        <w:t>., динамику участия можно представить в виде следующих графиков:</w:t>
      </w:r>
    </w:p>
    <w:p w:rsidR="005167DD" w:rsidRDefault="005167DD" w:rsidP="005167DD">
      <w:pPr>
        <w:widowControl w:val="0"/>
        <w:spacing w:after="0" w:line="240" w:lineRule="auto"/>
        <w:ind w:firstLine="567"/>
        <w:jc w:val="both"/>
        <w:rPr>
          <w:rFonts w:ascii="Times New Roman" w:hAnsi="Times New Roman"/>
          <w:sz w:val="24"/>
          <w:szCs w:val="24"/>
        </w:rPr>
      </w:pPr>
    </w:p>
    <w:p w:rsidR="005167DD" w:rsidRDefault="005167DD" w:rsidP="005167DD">
      <w:pPr>
        <w:widowControl w:val="0"/>
        <w:spacing w:after="0" w:line="240" w:lineRule="auto"/>
        <w:jc w:val="center"/>
        <w:rPr>
          <w:rFonts w:ascii="Times New Roman" w:hAnsi="Times New Roman"/>
          <w:sz w:val="24"/>
          <w:szCs w:val="24"/>
        </w:rPr>
      </w:pPr>
      <w:r>
        <w:rPr>
          <w:noProof/>
        </w:rPr>
        <w:drawing>
          <wp:inline distT="0" distB="0" distL="0" distR="0">
            <wp:extent cx="6120765" cy="4867275"/>
            <wp:effectExtent l="0" t="0" r="13335"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5167DD" w:rsidRDefault="005167DD" w:rsidP="005167DD">
      <w:pPr>
        <w:widowControl w:val="0"/>
        <w:spacing w:after="0" w:line="240" w:lineRule="auto"/>
        <w:ind w:firstLine="567"/>
        <w:jc w:val="both"/>
        <w:rPr>
          <w:rFonts w:ascii="Times New Roman" w:hAnsi="Times New Roman"/>
          <w:sz w:val="24"/>
          <w:szCs w:val="24"/>
        </w:rPr>
      </w:pPr>
    </w:p>
    <w:p w:rsidR="005167DD" w:rsidRPr="00D943DA" w:rsidRDefault="005167DD" w:rsidP="005062BF">
      <w:pPr>
        <w:widowControl w:val="0"/>
        <w:tabs>
          <w:tab w:val="left" w:pos="993"/>
        </w:tabs>
        <w:suppressAutoHyphens/>
        <w:spacing w:after="0" w:line="240" w:lineRule="auto"/>
        <w:ind w:firstLine="567"/>
        <w:jc w:val="both"/>
        <w:rPr>
          <w:rFonts w:ascii="Times New Roman" w:hAnsi="Times New Roman"/>
          <w:bCs/>
          <w:sz w:val="28"/>
        </w:rPr>
      </w:pPr>
      <w:r w:rsidRPr="005062BF">
        <w:rPr>
          <w:rFonts w:ascii="Times New Roman" w:hAnsi="Times New Roman"/>
          <w:sz w:val="28"/>
          <w:szCs w:val="24"/>
        </w:rPr>
        <w:t>7.2</w:t>
      </w:r>
      <w:r w:rsidRPr="005062BF">
        <w:rPr>
          <w:rFonts w:ascii="Times New Roman" w:hAnsi="Times New Roman"/>
          <w:bCs/>
          <w:sz w:val="28"/>
          <w:szCs w:val="24"/>
        </w:rPr>
        <w:t>.8</w:t>
      </w:r>
      <w:r w:rsidRPr="00E950CF">
        <w:rPr>
          <w:rFonts w:ascii="Times New Roman" w:hAnsi="Times New Roman"/>
          <w:b/>
          <w:bCs/>
          <w:sz w:val="28"/>
          <w:szCs w:val="24"/>
        </w:rPr>
        <w:t xml:space="preserve"> </w:t>
      </w:r>
      <w:r w:rsidRPr="00D943DA">
        <w:rPr>
          <w:rFonts w:ascii="Times New Roman" w:hAnsi="Times New Roman"/>
          <w:bCs/>
          <w:sz w:val="28"/>
        </w:rPr>
        <w:t xml:space="preserve">В марте 2017г. кафедрой Педагогики и Психологии совместно с Управлением образования Карагандинской области и АО “НЦПК “Өрлеу” – Институт повышения квалификации педагогических работников по Карагандинской области для педагогической общественности и родителей был организован цикл семинаров широко известного педагога, психолога, доктора </w:t>
      </w:r>
      <w:r w:rsidRPr="00D943DA">
        <w:rPr>
          <w:rFonts w:ascii="Times New Roman" w:hAnsi="Times New Roman"/>
          <w:bCs/>
          <w:sz w:val="28"/>
        </w:rPr>
        <w:lastRenderedPageBreak/>
        <w:t>психологических наук, академика Российской Академии Образования, заслуженного профессора МГПУ, дважды лауреата премии правительства РФ, почетного президента Международного центра гуманной педагогики Шалвы Александровича Амонашвили.</w:t>
      </w:r>
    </w:p>
    <w:p w:rsidR="005167DD" w:rsidRPr="00C05A9B" w:rsidRDefault="005167DD" w:rsidP="005062BF">
      <w:pPr>
        <w:pStyle w:val="11"/>
        <w:spacing w:after="0" w:line="240" w:lineRule="auto"/>
        <w:ind w:firstLine="567"/>
        <w:jc w:val="both"/>
        <w:rPr>
          <w:rFonts w:ascii="Times New Roman" w:hAnsi="Times New Roman" w:cs="Times New Roman"/>
          <w:bCs/>
          <w:sz w:val="28"/>
          <w:lang w:val="ru-RU"/>
        </w:rPr>
      </w:pPr>
      <w:r w:rsidRPr="00D943DA">
        <w:rPr>
          <w:rFonts w:ascii="Times New Roman" w:hAnsi="Times New Roman" w:cs="Times New Roman"/>
          <w:bCs/>
          <w:sz w:val="28"/>
          <w:lang w:val="ru-RU"/>
        </w:rPr>
        <w:t>В октябре 2017 года открыт Центр гуманной педагогики – объединение гуманных педагогов города и области, которых волнует судьба молодого поколения, духовное и нравственное развитие граждан. В Центре гуманной педагогики студенты и магистранты изучают основы гуманной педагогики, мировое и национальное наследие педагогов-просветителей Казахстана в рамках программы «Рухани жаңғыру», проводят научные исследования, работают со школами, университетами, учатся по-новому обучать студентов.</w:t>
      </w:r>
    </w:p>
    <w:p w:rsidR="005167DD" w:rsidRPr="00C05A9B" w:rsidRDefault="005167DD" w:rsidP="005062BF">
      <w:pPr>
        <w:spacing w:after="0" w:line="240" w:lineRule="auto"/>
        <w:ind w:firstLine="567"/>
        <w:jc w:val="both"/>
        <w:rPr>
          <w:rFonts w:ascii="Times New Roman" w:hAnsi="Times New Roman"/>
          <w:sz w:val="28"/>
          <w:szCs w:val="24"/>
        </w:rPr>
      </w:pPr>
      <w:r w:rsidRPr="00C05A9B">
        <w:rPr>
          <w:rFonts w:ascii="Times New Roman" w:hAnsi="Times New Roman"/>
          <w:sz w:val="28"/>
          <w:szCs w:val="24"/>
        </w:rPr>
        <w:t>Академия проводит научные исследования для следующих организаций</w:t>
      </w:r>
      <w:r>
        <w:rPr>
          <w:rFonts w:ascii="Times New Roman" w:hAnsi="Times New Roman"/>
          <w:sz w:val="28"/>
          <w:szCs w:val="24"/>
        </w:rPr>
        <w:t>:</w:t>
      </w:r>
      <w:r w:rsidRPr="00C05A9B">
        <w:rPr>
          <w:rFonts w:ascii="Times New Roman" w:hAnsi="Times New Roman"/>
          <w:sz w:val="28"/>
          <w:szCs w:val="24"/>
        </w:rPr>
        <w:t xml:space="preserve"> Балхашский колледж актуального образования им. Академика Акылбаева Ж.С., ТОО «Акниет-2015» (детский сад Акжаркын)</w:t>
      </w:r>
      <w:r>
        <w:rPr>
          <w:rFonts w:ascii="Times New Roman" w:hAnsi="Times New Roman"/>
          <w:sz w:val="28"/>
          <w:szCs w:val="24"/>
        </w:rPr>
        <w:t>.</w:t>
      </w:r>
    </w:p>
    <w:p w:rsidR="005167DD" w:rsidRPr="00E950CF" w:rsidRDefault="005167DD" w:rsidP="005062BF">
      <w:pPr>
        <w:spacing w:after="0" w:line="240" w:lineRule="auto"/>
        <w:ind w:firstLine="567"/>
        <w:jc w:val="both"/>
        <w:rPr>
          <w:rFonts w:ascii="Times New Roman" w:hAnsi="Times New Roman"/>
          <w:sz w:val="28"/>
          <w:szCs w:val="24"/>
        </w:rPr>
      </w:pPr>
      <w:r w:rsidRPr="00E950CF">
        <w:rPr>
          <w:rFonts w:ascii="Times New Roman" w:hAnsi="Times New Roman"/>
          <w:sz w:val="28"/>
          <w:szCs w:val="24"/>
        </w:rPr>
        <w:t xml:space="preserve">В Академии на базе Центре правовых и экономических исследований осуществляется </w:t>
      </w:r>
      <w:r>
        <w:rPr>
          <w:rFonts w:ascii="Times New Roman" w:hAnsi="Times New Roman"/>
          <w:sz w:val="28"/>
          <w:szCs w:val="24"/>
        </w:rPr>
        <w:t>н</w:t>
      </w:r>
      <w:r w:rsidRPr="00E950CF">
        <w:rPr>
          <w:rFonts w:ascii="Times New Roman" w:hAnsi="Times New Roman"/>
          <w:sz w:val="28"/>
          <w:szCs w:val="24"/>
        </w:rPr>
        <w:t xml:space="preserve">аучная стажировка магистрантов экономических специальностей в соответствии с программой, одобренной на заседании научно-технического совета Академии (Протокол № 2 от 20 октября 2017 г.). Например, на основании договора от 5 ноября 2018 г. между Павлодарским государственным университетом имени С. Торайгырова и Академией во исполнение приказа ректора Академии № 192 от 27 ноября 2018 г. в период с 26 ноября по 7 декабря 2018 г. проведена научная стажировка на базе научно-исследовательского центра правовых и экономических исследований Академии 22 магистрантов специальности 6М 050900 «Финансы» на платной основе с назначением руководителем научной стажировки в.н.с. Центра Пименова А.В. </w:t>
      </w:r>
    </w:p>
    <w:p w:rsidR="005167DD" w:rsidRPr="00BC31BF" w:rsidRDefault="005167DD" w:rsidP="005062BF">
      <w:pPr>
        <w:widowControl w:val="0"/>
        <w:spacing w:after="0" w:line="240" w:lineRule="auto"/>
        <w:ind w:firstLine="567"/>
        <w:jc w:val="both"/>
        <w:rPr>
          <w:rFonts w:ascii="Times New Roman" w:hAnsi="Times New Roman"/>
          <w:bCs/>
          <w:sz w:val="28"/>
        </w:rPr>
      </w:pPr>
      <w:r w:rsidRPr="005062BF">
        <w:rPr>
          <w:rFonts w:ascii="Times New Roman" w:hAnsi="Times New Roman"/>
          <w:sz w:val="28"/>
          <w:szCs w:val="24"/>
        </w:rPr>
        <w:t>7.2.9</w:t>
      </w:r>
      <w:r w:rsidRPr="00BC31BF">
        <w:rPr>
          <w:rFonts w:ascii="Times New Roman" w:hAnsi="Times New Roman"/>
          <w:b/>
          <w:sz w:val="28"/>
          <w:szCs w:val="24"/>
        </w:rPr>
        <w:t xml:space="preserve"> </w:t>
      </w:r>
      <w:r w:rsidRPr="00BC31BF">
        <w:rPr>
          <w:rFonts w:ascii="Times New Roman" w:hAnsi="Times New Roman"/>
          <w:bCs/>
          <w:sz w:val="28"/>
        </w:rPr>
        <w:t xml:space="preserve">Научно-исследовательская работа студентов является неотъемлемой частью образовательного процесса и служит эффективным средством повышения уровня профессиональной подготовки конкурентоспособных специалистов. НИРС в Академии проводится в форме научно-исследовательских работ студентов (НИРС). НИРС включает научно-исследовательскую работу в рамках учебного процесса – выполнение лабораторных работ и курсовых проектов с элементами научных исследований, подготовка научных докладов, рефератов, дипломных НИР, анализ современной научной литературы по определенной тематике и др., </w:t>
      </w:r>
      <w:r w:rsidRPr="00BC31BF">
        <w:rPr>
          <w:rFonts w:ascii="Times New Roman" w:hAnsi="Times New Roman"/>
          <w:sz w:val="28"/>
        </w:rPr>
        <w:t xml:space="preserve">в которые вовлекаются обучающиеся студенты и магистранты вуза, </w:t>
      </w:r>
      <w:r w:rsidRPr="00BC31BF">
        <w:rPr>
          <w:rFonts w:ascii="Times New Roman" w:hAnsi="Times New Roman"/>
          <w:bCs/>
          <w:sz w:val="28"/>
        </w:rPr>
        <w:t>а также НИР вне учебного процесса – работы, выполняемые в составе студенческих научных кружках (СНК). Кроме указанных форм НИРС, на кафедрах Академии практикуются также индивидуальные формы научной работы со студентами.</w:t>
      </w:r>
      <w:r>
        <w:rPr>
          <w:rFonts w:ascii="Times New Roman" w:hAnsi="Times New Roman"/>
          <w:bCs/>
          <w:sz w:val="28"/>
        </w:rPr>
        <w:t xml:space="preserve"> </w:t>
      </w:r>
      <w:r w:rsidRPr="00BC31BF">
        <w:rPr>
          <w:rFonts w:ascii="Times New Roman" w:hAnsi="Times New Roman"/>
          <w:bCs/>
          <w:sz w:val="28"/>
        </w:rPr>
        <w:t xml:space="preserve">Сведения о результативном участии студентов в НИРС в разрезе последних пяти учебных лет представлены в </w:t>
      </w:r>
      <w:r w:rsidRPr="005062BF">
        <w:rPr>
          <w:rFonts w:ascii="Times New Roman" w:hAnsi="Times New Roman"/>
          <w:b/>
          <w:bCs/>
          <w:i/>
          <w:sz w:val="28"/>
        </w:rPr>
        <w:t>Приложении 26</w:t>
      </w:r>
      <w:r w:rsidRPr="00BC31BF">
        <w:rPr>
          <w:rFonts w:ascii="Times New Roman" w:hAnsi="Times New Roman"/>
          <w:bCs/>
          <w:sz w:val="28"/>
        </w:rPr>
        <w:t>.</w:t>
      </w:r>
    </w:p>
    <w:p w:rsidR="005167DD" w:rsidRPr="00554CBC" w:rsidRDefault="005167DD" w:rsidP="005062BF">
      <w:pPr>
        <w:pStyle w:val="11"/>
        <w:spacing w:after="0" w:line="240" w:lineRule="auto"/>
        <w:ind w:firstLine="567"/>
        <w:jc w:val="both"/>
        <w:rPr>
          <w:rFonts w:ascii="Times New Roman" w:hAnsi="Times New Roman" w:cs="Times New Roman"/>
          <w:bCs/>
          <w:sz w:val="28"/>
          <w:lang w:val="ru-RU"/>
        </w:rPr>
      </w:pPr>
      <w:r w:rsidRPr="00554CBC">
        <w:rPr>
          <w:rFonts w:ascii="Times New Roman" w:hAnsi="Times New Roman" w:cs="Times New Roman"/>
          <w:bCs/>
          <w:sz w:val="28"/>
          <w:lang w:val="ru-RU"/>
        </w:rPr>
        <w:t xml:space="preserve">В Академии действует СМУ, который является молодежным объединением и формируется из представителей молодых ученых, магистров, студентов, специалистов, работающих и обучающихся в Академии. Целями деятельности </w:t>
      </w:r>
      <w:r w:rsidRPr="00554CBC">
        <w:rPr>
          <w:rFonts w:ascii="Times New Roman" w:hAnsi="Times New Roman" w:cs="Times New Roman"/>
          <w:bCs/>
          <w:sz w:val="28"/>
          <w:lang w:val="ru-RU"/>
        </w:rPr>
        <w:lastRenderedPageBreak/>
        <w:t>СМУ являются повышение уровня квалификации и содействия профессиональному росту молодых ученых, магистров, студентов, обеспечения преемственности в сфере отечественной науки и высшего образования, интеграции молодых ученых, магистров, студентов в приоритетные фундаментальные и прикладные научные исследования, а также защиты прав и интересов молодых ученых магистров, студентов в сфере профессиональной деятельности и оказания помощи в решении их проблем. Задачей СМУ является работа по взаимодействию с научным студенческим обществом, курирование НИРС, студенческих кружков, организация и проведение ежегодных студенческих конференций Академии.</w:t>
      </w:r>
    </w:p>
    <w:p w:rsidR="005167DD" w:rsidRPr="00837B33" w:rsidRDefault="005167DD" w:rsidP="005062BF">
      <w:pPr>
        <w:pStyle w:val="11"/>
        <w:spacing w:after="0" w:line="240" w:lineRule="auto"/>
        <w:ind w:firstLine="567"/>
        <w:jc w:val="both"/>
        <w:rPr>
          <w:rFonts w:ascii="Times New Roman" w:hAnsi="Times New Roman" w:cs="Times New Roman"/>
          <w:sz w:val="28"/>
          <w:lang w:val="ru-RU"/>
        </w:rPr>
      </w:pPr>
      <w:r w:rsidRPr="00554CBC">
        <w:rPr>
          <w:rFonts w:ascii="Times New Roman" w:hAnsi="Times New Roman" w:cs="Times New Roman"/>
          <w:bCs/>
          <w:sz w:val="28"/>
          <w:lang w:val="ru-RU"/>
        </w:rPr>
        <w:t>В Академии з</w:t>
      </w:r>
      <w:r w:rsidRPr="00554CBC">
        <w:rPr>
          <w:rFonts w:ascii="Times New Roman" w:hAnsi="Times New Roman" w:cs="Times New Roman"/>
          <w:bCs/>
          <w:sz w:val="28"/>
        </w:rPr>
        <w:t xml:space="preserve">а </w:t>
      </w:r>
      <w:r w:rsidRPr="00554CBC">
        <w:rPr>
          <w:rFonts w:ascii="Times New Roman" w:hAnsi="Times New Roman" w:cs="Times New Roman"/>
          <w:bCs/>
          <w:sz w:val="28"/>
          <w:lang w:val="ru-RU"/>
        </w:rPr>
        <w:t>отчетный период действуют следующие студенческие научные кружки, которые создаются по тематическому принципу: «</w:t>
      </w:r>
      <w:r w:rsidRPr="00554CBC">
        <w:rPr>
          <w:rFonts w:ascii="Times New Roman" w:hAnsi="Times New Roman" w:cs="Times New Roman"/>
          <w:sz w:val="28"/>
        </w:rPr>
        <w:t>Әділет</w:t>
      </w:r>
      <w:r w:rsidRPr="00554CBC">
        <w:rPr>
          <w:rFonts w:ascii="Times New Roman" w:hAnsi="Times New Roman" w:cs="Times New Roman"/>
          <w:sz w:val="28"/>
          <w:lang w:val="ru-RU"/>
        </w:rPr>
        <w:t>»,</w:t>
      </w:r>
      <w:r w:rsidRPr="00554CBC">
        <w:rPr>
          <w:rFonts w:ascii="Times New Roman" w:hAnsi="Times New Roman" w:cs="Times New Roman"/>
          <w:bCs/>
          <w:sz w:val="28"/>
          <w:lang w:val="ru-RU"/>
        </w:rPr>
        <w:t xml:space="preserve"> «Каржыгер», «Финансист», «Лингвист», «Жас тілші», «Личность-Плюс», «Фармацевт», «Фармакогност». </w:t>
      </w:r>
      <w:r w:rsidRPr="00554CBC">
        <w:rPr>
          <w:rFonts w:ascii="Times New Roman" w:hAnsi="Times New Roman" w:cs="Times New Roman"/>
          <w:sz w:val="28"/>
        </w:rPr>
        <w:t>Заседания кружк</w:t>
      </w:r>
      <w:r w:rsidRPr="00554CBC">
        <w:rPr>
          <w:rFonts w:ascii="Times New Roman" w:hAnsi="Times New Roman" w:cs="Times New Roman"/>
          <w:sz w:val="28"/>
          <w:lang w:val="ru-RU"/>
        </w:rPr>
        <w:t>ов</w:t>
      </w:r>
      <w:r w:rsidRPr="00554CBC">
        <w:rPr>
          <w:rFonts w:ascii="Times New Roman" w:hAnsi="Times New Roman" w:cs="Times New Roman"/>
          <w:sz w:val="28"/>
        </w:rPr>
        <w:t xml:space="preserve"> провод</w:t>
      </w:r>
      <w:r w:rsidRPr="00554CBC">
        <w:rPr>
          <w:rFonts w:ascii="Times New Roman" w:hAnsi="Times New Roman" w:cs="Times New Roman"/>
          <w:sz w:val="28"/>
          <w:lang w:val="ru-RU"/>
        </w:rPr>
        <w:t>ятся</w:t>
      </w:r>
      <w:r w:rsidRPr="00554CBC">
        <w:rPr>
          <w:rFonts w:ascii="Times New Roman" w:hAnsi="Times New Roman" w:cs="Times New Roman"/>
          <w:sz w:val="28"/>
        </w:rPr>
        <w:t xml:space="preserve"> в форме кругл</w:t>
      </w:r>
      <w:r w:rsidRPr="00554CBC">
        <w:rPr>
          <w:rFonts w:ascii="Times New Roman" w:hAnsi="Times New Roman" w:cs="Times New Roman"/>
          <w:sz w:val="28"/>
          <w:lang w:val="ru-RU"/>
        </w:rPr>
        <w:t>ых</w:t>
      </w:r>
      <w:r w:rsidRPr="00554CBC">
        <w:rPr>
          <w:rFonts w:ascii="Times New Roman" w:hAnsi="Times New Roman" w:cs="Times New Roman"/>
          <w:sz w:val="28"/>
        </w:rPr>
        <w:t xml:space="preserve"> стол</w:t>
      </w:r>
      <w:r w:rsidRPr="00554CBC">
        <w:rPr>
          <w:rFonts w:ascii="Times New Roman" w:hAnsi="Times New Roman" w:cs="Times New Roman"/>
          <w:sz w:val="28"/>
          <w:lang w:val="ru-RU"/>
        </w:rPr>
        <w:t>ов</w:t>
      </w:r>
      <w:r w:rsidRPr="00554CBC">
        <w:rPr>
          <w:rFonts w:ascii="Times New Roman" w:hAnsi="Times New Roman" w:cs="Times New Roman"/>
          <w:sz w:val="28"/>
        </w:rPr>
        <w:t>, семинар</w:t>
      </w:r>
      <w:r w:rsidRPr="00554CBC">
        <w:rPr>
          <w:rFonts w:ascii="Times New Roman" w:hAnsi="Times New Roman" w:cs="Times New Roman"/>
          <w:sz w:val="28"/>
          <w:lang w:val="ru-RU"/>
        </w:rPr>
        <w:t>ов</w:t>
      </w:r>
      <w:r w:rsidRPr="00554CBC">
        <w:rPr>
          <w:rFonts w:ascii="Times New Roman" w:hAnsi="Times New Roman" w:cs="Times New Roman"/>
          <w:sz w:val="28"/>
        </w:rPr>
        <w:t>, презентаци</w:t>
      </w:r>
      <w:r w:rsidRPr="00554CBC">
        <w:rPr>
          <w:rFonts w:ascii="Times New Roman" w:hAnsi="Times New Roman" w:cs="Times New Roman"/>
          <w:sz w:val="28"/>
          <w:lang w:val="ru-RU"/>
        </w:rPr>
        <w:t>й</w:t>
      </w:r>
      <w:r w:rsidRPr="00554CBC">
        <w:rPr>
          <w:rFonts w:ascii="Times New Roman" w:hAnsi="Times New Roman" w:cs="Times New Roman"/>
          <w:sz w:val="28"/>
        </w:rPr>
        <w:t>.</w:t>
      </w:r>
      <w:r w:rsidRPr="00837B33">
        <w:t xml:space="preserve"> </w:t>
      </w:r>
      <w:r w:rsidRPr="00383F0A">
        <w:rPr>
          <w:rFonts w:ascii="Times New Roman" w:hAnsi="Times New Roman"/>
          <w:sz w:val="28"/>
        </w:rPr>
        <w:t>Информация</w:t>
      </w:r>
      <w:r>
        <w:rPr>
          <w:rFonts w:ascii="Times New Roman" w:hAnsi="Times New Roman"/>
          <w:sz w:val="28"/>
          <w:lang w:val="ru-RU"/>
        </w:rPr>
        <w:t xml:space="preserve"> по НИР студентов</w:t>
      </w:r>
      <w:r w:rsidRPr="00383F0A">
        <w:rPr>
          <w:rFonts w:ascii="Times New Roman" w:hAnsi="Times New Roman"/>
          <w:sz w:val="28"/>
        </w:rPr>
        <w:t xml:space="preserve"> размещена на сайте Академи</w:t>
      </w:r>
      <w:r>
        <w:rPr>
          <w:rFonts w:ascii="Times New Roman" w:hAnsi="Times New Roman"/>
          <w:sz w:val="28"/>
          <w:lang w:val="ru-RU"/>
        </w:rPr>
        <w:t xml:space="preserve"> </w:t>
      </w:r>
      <w:hyperlink r:id="rId73" w:history="1">
        <w:r w:rsidRPr="005062BF">
          <w:rPr>
            <w:rFonts w:ascii="Times New Roman" w:hAnsi="Times New Roman" w:cs="Times New Roman"/>
          </w:rPr>
          <w:t>http://kubolashak.kz/category/nauka/nir-studento</w:t>
        </w:r>
        <w:r w:rsidRPr="00837B33">
          <w:rPr>
            <w:rFonts w:ascii="Times New Roman" w:hAnsi="Times New Roman" w:cs="Times New Roman"/>
            <w:sz w:val="28"/>
          </w:rPr>
          <w:t>v</w:t>
        </w:r>
      </w:hyperlink>
      <w:r>
        <w:rPr>
          <w:rFonts w:ascii="Times New Roman" w:hAnsi="Times New Roman" w:cs="Times New Roman"/>
          <w:sz w:val="28"/>
          <w:lang w:val="ru-RU"/>
        </w:rPr>
        <w:t>.</w:t>
      </w:r>
    </w:p>
    <w:p w:rsidR="005167DD" w:rsidRPr="00554CBC" w:rsidRDefault="005167DD" w:rsidP="005062BF">
      <w:pPr>
        <w:pStyle w:val="11"/>
        <w:spacing w:after="0" w:line="240" w:lineRule="auto"/>
        <w:ind w:firstLine="567"/>
        <w:jc w:val="both"/>
        <w:rPr>
          <w:rFonts w:ascii="Times New Roman" w:hAnsi="Times New Roman" w:cs="Times New Roman"/>
          <w:bCs/>
          <w:sz w:val="28"/>
          <w:lang w:val="ru-RU"/>
        </w:rPr>
      </w:pPr>
      <w:r w:rsidRPr="00554CBC">
        <w:rPr>
          <w:rFonts w:ascii="Times New Roman" w:hAnsi="Times New Roman" w:cs="Times New Roman"/>
          <w:bCs/>
          <w:sz w:val="28"/>
          <w:lang w:val="ru-RU"/>
        </w:rPr>
        <w:t>Результаты НИРС ежегодно представляются на студенческих научных конференциях Академии. Также студенты Академии имеют возможность публикации своих исследований под руководством научных руководителей в Международном научном журнале «Актуальные проблемы современности», который издается в Академии.</w:t>
      </w:r>
    </w:p>
    <w:p w:rsidR="005167DD" w:rsidRPr="005062BF" w:rsidRDefault="005167DD" w:rsidP="005062BF">
      <w:pPr>
        <w:pStyle w:val="11"/>
        <w:spacing w:after="0" w:line="240" w:lineRule="auto"/>
        <w:ind w:firstLine="567"/>
        <w:jc w:val="both"/>
        <w:rPr>
          <w:rFonts w:ascii="Times New Roman" w:hAnsi="Times New Roman" w:cs="Times New Roman"/>
          <w:bCs/>
          <w:spacing w:val="-3"/>
          <w:lang w:val="ru-RU"/>
        </w:rPr>
      </w:pPr>
      <w:r w:rsidRPr="00554CBC">
        <w:rPr>
          <w:rFonts w:ascii="Times New Roman" w:hAnsi="Times New Roman" w:cs="Times New Roman"/>
          <w:sz w:val="28"/>
        </w:rPr>
        <w:t>Ежегодно в вузе для студентов и магистрантов проводятся</w:t>
      </w:r>
      <w:r>
        <w:rPr>
          <w:rFonts w:ascii="Times New Roman" w:hAnsi="Times New Roman" w:cs="Times New Roman"/>
          <w:sz w:val="28"/>
          <w:lang w:val="ru-RU"/>
        </w:rPr>
        <w:t xml:space="preserve"> </w:t>
      </w:r>
      <w:r w:rsidRPr="00554CBC">
        <w:rPr>
          <w:rFonts w:ascii="Times New Roman" w:hAnsi="Times New Roman" w:cs="Times New Roman"/>
          <w:sz w:val="28"/>
        </w:rPr>
        <w:t>Республиканская научно-практическая конференция молодых ученых, студентов, магистрантов и докторантов «Молодежь и глобальные проблемы современности»,</w:t>
      </w:r>
      <w:r>
        <w:rPr>
          <w:rFonts w:ascii="Times New Roman" w:hAnsi="Times New Roman" w:cs="Times New Roman"/>
          <w:sz w:val="28"/>
          <w:lang w:val="ru-RU"/>
        </w:rPr>
        <w:t xml:space="preserve"> </w:t>
      </w:r>
      <w:r w:rsidRPr="00554CBC">
        <w:rPr>
          <w:rFonts w:ascii="Times New Roman" w:hAnsi="Times New Roman" w:cs="Times New Roman"/>
          <w:sz w:val="28"/>
          <w:lang w:val="ru-RU"/>
        </w:rPr>
        <w:t>В</w:t>
      </w:r>
      <w:r w:rsidRPr="00554CBC">
        <w:rPr>
          <w:rFonts w:ascii="Times New Roman" w:hAnsi="Times New Roman" w:cs="Times New Roman"/>
          <w:sz w:val="28"/>
        </w:rPr>
        <w:t>нутривузовская научно-практическая конференция магистрантов-выпускников «Магистерские чтения».</w:t>
      </w:r>
      <w:r>
        <w:rPr>
          <w:rFonts w:ascii="Times New Roman" w:hAnsi="Times New Roman" w:cs="Times New Roman"/>
          <w:sz w:val="28"/>
          <w:lang w:val="ru-RU"/>
        </w:rPr>
        <w:t xml:space="preserve"> </w:t>
      </w:r>
      <w:r w:rsidRPr="00554CBC">
        <w:rPr>
          <w:rFonts w:ascii="Times New Roman" w:hAnsi="Times New Roman" w:cs="Times New Roman"/>
          <w:bCs/>
          <w:sz w:val="28"/>
          <w:lang w:val="ru-RU"/>
        </w:rPr>
        <w:t xml:space="preserve">По итогам названных научных конференций в Академии издаются сборники научных работ </w:t>
      </w:r>
      <w:r w:rsidRPr="00554CBC">
        <w:rPr>
          <w:rFonts w:ascii="Times New Roman" w:hAnsi="Times New Roman" w:cs="Times New Roman"/>
          <w:sz w:val="28"/>
        </w:rPr>
        <w:t>молодых ученых, студентов, магистрантов и докторантов</w:t>
      </w:r>
      <w:r w:rsidRPr="00554CBC">
        <w:rPr>
          <w:rFonts w:ascii="Times New Roman" w:hAnsi="Times New Roman" w:cs="Times New Roman"/>
          <w:bCs/>
          <w:sz w:val="28"/>
          <w:lang w:val="ru-RU"/>
        </w:rPr>
        <w:t>.</w:t>
      </w:r>
      <w:r w:rsidRPr="00554CBC">
        <w:rPr>
          <w:rFonts w:ascii="Times New Roman" w:hAnsi="Times New Roman" w:cs="Times New Roman"/>
          <w:bCs/>
          <w:spacing w:val="-3"/>
          <w:sz w:val="28"/>
        </w:rPr>
        <w:t xml:space="preserve"> </w:t>
      </w:r>
      <w:r w:rsidRPr="00383F0A">
        <w:rPr>
          <w:rFonts w:ascii="Times New Roman" w:hAnsi="Times New Roman"/>
          <w:sz w:val="28"/>
        </w:rPr>
        <w:t xml:space="preserve">Информация материалов конференций размещена на сайте Академии </w:t>
      </w:r>
      <w:hyperlink r:id="rId74" w:history="1">
        <w:r w:rsidRPr="005062BF">
          <w:rPr>
            <w:rFonts w:ascii="Times New Roman" w:hAnsi="Times New Roman"/>
            <w:color w:val="auto"/>
          </w:rPr>
          <w:t>http://kubolashak.kz/category/nauka/konferencii-akademii/</w:t>
        </w:r>
      </w:hyperlink>
      <w:r w:rsidRPr="005062BF">
        <w:rPr>
          <w:rFonts w:ascii="Times New Roman" w:hAnsi="Times New Roman"/>
          <w:lang w:val="ru-RU"/>
        </w:rPr>
        <w:t>.</w:t>
      </w:r>
    </w:p>
    <w:p w:rsidR="005167DD" w:rsidRPr="00554CBC" w:rsidRDefault="005167DD" w:rsidP="005062BF">
      <w:pPr>
        <w:pStyle w:val="11"/>
        <w:spacing w:after="0" w:line="240" w:lineRule="auto"/>
        <w:ind w:firstLine="567"/>
        <w:jc w:val="both"/>
        <w:rPr>
          <w:rFonts w:ascii="Times New Roman" w:hAnsi="Times New Roman" w:cs="Times New Roman"/>
          <w:bCs/>
          <w:sz w:val="28"/>
          <w:lang w:val="ru-RU"/>
        </w:rPr>
      </w:pPr>
      <w:r w:rsidRPr="00554CBC">
        <w:rPr>
          <w:rFonts w:ascii="Times New Roman" w:hAnsi="Times New Roman" w:cs="Times New Roman"/>
          <w:bCs/>
          <w:sz w:val="28"/>
          <w:lang w:val="ru-RU"/>
        </w:rPr>
        <w:t xml:space="preserve">Кроме того, студенты участвуют в конференциях, а также в научных конкурсах, олимпиадах, семинарах и выставках, круглых столах, вузовских, республиканских, международных, как в Академии, так и за ее пределами. </w:t>
      </w:r>
    </w:p>
    <w:p w:rsidR="005167DD" w:rsidRPr="00BD0D6F" w:rsidRDefault="005167DD" w:rsidP="005062BF">
      <w:pPr>
        <w:pStyle w:val="11"/>
        <w:spacing w:after="0" w:line="240" w:lineRule="auto"/>
        <w:ind w:firstLine="567"/>
        <w:jc w:val="both"/>
        <w:rPr>
          <w:rFonts w:ascii="Times New Roman" w:hAnsi="Times New Roman" w:cs="Times New Roman"/>
          <w:bCs/>
          <w:sz w:val="28"/>
          <w:lang w:val="ru-RU"/>
        </w:rPr>
      </w:pPr>
      <w:r w:rsidRPr="00BD0D6F">
        <w:rPr>
          <w:rFonts w:ascii="Times New Roman" w:hAnsi="Times New Roman" w:cs="Times New Roman"/>
          <w:bCs/>
          <w:sz w:val="28"/>
          <w:lang w:val="ru-RU"/>
        </w:rPr>
        <w:t xml:space="preserve">Так, в 2015-2016у.г. году студенты кафедры фармацевтических дисциплин приняли активное участие в круглом столе «Гомеопатия в современном мире». В 2016-2017 у.г. году в рамках вне учебной научно-исследовательской работы студентов, выполняемой вне учебной программы (ВНИРС) профессором Трофимовым Я.Ф. проведен проводит круглый стол (ежегодный), посвященный проблемам религиозного экстремизма на тему: «Профилактика религиозного экстремизма в Казахстане». В 2018-2019у.г. при активном участии ППС кафедры была организована и проведена научно-практическая конференция международного уровня, с участием видных ученых ближнего зарубежья «Перспективы развития правовых систем стран ЕАЭС. Институциональные </w:t>
      </w:r>
      <w:r w:rsidRPr="00BD0D6F">
        <w:rPr>
          <w:rFonts w:ascii="Times New Roman" w:hAnsi="Times New Roman" w:cs="Times New Roman"/>
          <w:bCs/>
          <w:sz w:val="28"/>
          <w:lang w:val="ru-RU"/>
        </w:rPr>
        <w:lastRenderedPageBreak/>
        <w:t xml:space="preserve">преобразования судебной и правоохранительной систем», в которых приняли участие студенты, магистранты, докторанты, ученые из других вузов, а также практические работники правоохранительных органов. </w:t>
      </w:r>
    </w:p>
    <w:p w:rsidR="005167DD" w:rsidRPr="00BD0D6F" w:rsidRDefault="005167DD" w:rsidP="005062BF">
      <w:pPr>
        <w:pStyle w:val="11"/>
        <w:spacing w:after="0" w:line="240" w:lineRule="auto"/>
        <w:ind w:firstLine="567"/>
        <w:jc w:val="both"/>
        <w:rPr>
          <w:rFonts w:ascii="Times New Roman" w:hAnsi="Times New Roman" w:cs="Times New Roman"/>
          <w:bCs/>
          <w:sz w:val="28"/>
          <w:lang w:val="ru-RU"/>
        </w:rPr>
      </w:pPr>
      <w:r w:rsidRPr="00BD0D6F">
        <w:rPr>
          <w:rFonts w:ascii="Times New Roman" w:hAnsi="Times New Roman" w:cs="Times New Roman"/>
          <w:bCs/>
          <w:sz w:val="28"/>
          <w:lang w:val="ru-RU"/>
        </w:rPr>
        <w:t>Сведения об участии студентов в конференциях, конкурсах и выставках, их публикациях и отношение числа студентов, участвовавших в НИР, к общему контингенту</w:t>
      </w:r>
      <w:proofErr w:type="gramStart"/>
      <w:r w:rsidRPr="00BD0D6F">
        <w:rPr>
          <w:rFonts w:ascii="Times New Roman" w:hAnsi="Times New Roman" w:cs="Times New Roman"/>
          <w:bCs/>
          <w:sz w:val="28"/>
          <w:lang w:val="ru-RU"/>
        </w:rPr>
        <w:t xml:space="preserve"> (%) </w:t>
      </w:r>
      <w:proofErr w:type="gramEnd"/>
      <w:r w:rsidRPr="00BD0D6F">
        <w:rPr>
          <w:rFonts w:ascii="Times New Roman" w:hAnsi="Times New Roman" w:cs="Times New Roman"/>
          <w:bCs/>
          <w:sz w:val="28"/>
          <w:lang w:val="ru-RU"/>
        </w:rPr>
        <w:t>представлены в следующей таблице</w:t>
      </w:r>
      <w:r w:rsidR="007E5C91">
        <w:rPr>
          <w:rFonts w:ascii="Times New Roman" w:hAnsi="Times New Roman" w:cs="Times New Roman"/>
          <w:bCs/>
          <w:sz w:val="28"/>
          <w:lang w:val="ru-RU"/>
        </w:rPr>
        <w:t xml:space="preserve"> 7.1</w:t>
      </w:r>
      <w:r w:rsidRPr="00BD0D6F">
        <w:rPr>
          <w:rFonts w:ascii="Times New Roman" w:hAnsi="Times New Roman" w:cs="Times New Roman"/>
          <w:bCs/>
          <w:sz w:val="28"/>
          <w:lang w:val="ru-RU"/>
        </w:rPr>
        <w:t xml:space="preserve">. </w:t>
      </w:r>
    </w:p>
    <w:p w:rsidR="005167DD" w:rsidRPr="007E5C91" w:rsidRDefault="007E5C91" w:rsidP="007E5C91">
      <w:pPr>
        <w:pStyle w:val="11"/>
        <w:spacing w:after="0" w:line="240" w:lineRule="auto"/>
        <w:ind w:firstLine="567"/>
        <w:jc w:val="right"/>
        <w:rPr>
          <w:rFonts w:ascii="Times New Roman" w:hAnsi="Times New Roman" w:cs="Times New Roman"/>
          <w:b/>
          <w:bCs/>
          <w:sz w:val="28"/>
          <w:lang w:val="ru-RU"/>
        </w:rPr>
      </w:pPr>
      <w:r w:rsidRPr="007E5C91">
        <w:rPr>
          <w:rFonts w:ascii="Times New Roman" w:hAnsi="Times New Roman" w:cs="Times New Roman"/>
          <w:b/>
          <w:bCs/>
          <w:sz w:val="28"/>
          <w:lang w:val="ru-RU"/>
        </w:rPr>
        <w:t>Таблица 7.1.</w:t>
      </w:r>
    </w:p>
    <w:p w:rsidR="005167DD" w:rsidRPr="007E5C91" w:rsidRDefault="005167DD" w:rsidP="005167DD">
      <w:pPr>
        <w:pStyle w:val="11"/>
        <w:spacing w:after="0" w:line="240" w:lineRule="auto"/>
        <w:ind w:firstLine="567"/>
        <w:jc w:val="center"/>
        <w:rPr>
          <w:rFonts w:ascii="Times New Roman" w:hAnsi="Times New Roman" w:cs="Times New Roman"/>
          <w:b/>
          <w:bCs/>
          <w:sz w:val="28"/>
          <w:lang w:val="ru-RU"/>
        </w:rPr>
      </w:pPr>
      <w:r w:rsidRPr="007E5C91">
        <w:rPr>
          <w:rFonts w:ascii="Times New Roman" w:hAnsi="Times New Roman" w:cs="Times New Roman"/>
          <w:b/>
          <w:bCs/>
          <w:sz w:val="28"/>
          <w:lang w:val="ru-RU"/>
        </w:rPr>
        <w:t>Сведения об участии студентов в конференциях, конкурсах и выставках, публикационной активности</w:t>
      </w:r>
    </w:p>
    <w:p w:rsidR="007E5C91" w:rsidRDefault="007E5C91" w:rsidP="005167DD">
      <w:pPr>
        <w:pStyle w:val="11"/>
        <w:spacing w:after="0" w:line="240" w:lineRule="auto"/>
        <w:ind w:firstLine="567"/>
        <w:jc w:val="center"/>
        <w:rPr>
          <w:rFonts w:ascii="Times New Roman" w:hAnsi="Times New Roman" w:cs="Times New Roman"/>
          <w:bCs/>
          <w:lang w:val="ru-RU"/>
        </w:rPr>
      </w:pPr>
    </w:p>
    <w:tbl>
      <w:tblPr>
        <w:tblW w:w="9492" w:type="dxa"/>
        <w:jc w:val="center"/>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0"/>
        <w:gridCol w:w="993"/>
        <w:gridCol w:w="992"/>
        <w:gridCol w:w="1134"/>
        <w:gridCol w:w="992"/>
        <w:gridCol w:w="851"/>
      </w:tblGrid>
      <w:tr w:rsidR="005167DD" w:rsidRPr="00BD0D6F" w:rsidTr="007E5C91">
        <w:trPr>
          <w:trHeight w:val="298"/>
          <w:jc w:val="center"/>
        </w:trPr>
        <w:tc>
          <w:tcPr>
            <w:tcW w:w="4530" w:type="dxa"/>
            <w:vMerge w:val="restart"/>
            <w:shd w:val="clear" w:color="auto" w:fill="auto"/>
            <w:vAlign w:val="center"/>
          </w:tcPr>
          <w:p w:rsidR="005167DD" w:rsidRPr="002B5CBD" w:rsidRDefault="005167DD" w:rsidP="005167DD">
            <w:pPr>
              <w:spacing w:after="0" w:line="240" w:lineRule="auto"/>
              <w:jc w:val="center"/>
              <w:rPr>
                <w:rFonts w:ascii="Times New Roman" w:hAnsi="Times New Roman"/>
                <w:color w:val="000000"/>
                <w:sz w:val="24"/>
                <w:szCs w:val="24"/>
              </w:rPr>
            </w:pPr>
            <w:r w:rsidRPr="002B5CBD">
              <w:rPr>
                <w:rFonts w:ascii="Times New Roman" w:hAnsi="Times New Roman"/>
                <w:bCs/>
                <w:sz w:val="24"/>
                <w:szCs w:val="24"/>
              </w:rPr>
              <w:t>По</w:t>
            </w:r>
            <w:r w:rsidRPr="002B5CBD">
              <w:rPr>
                <w:rFonts w:ascii="Times New Roman" w:hAnsi="Times New Roman"/>
                <w:bCs/>
                <w:spacing w:val="1"/>
                <w:sz w:val="24"/>
                <w:szCs w:val="24"/>
              </w:rPr>
              <w:t>к</w:t>
            </w:r>
            <w:r w:rsidRPr="002B5CBD">
              <w:rPr>
                <w:rFonts w:ascii="Times New Roman" w:hAnsi="Times New Roman"/>
                <w:bCs/>
                <w:sz w:val="24"/>
                <w:szCs w:val="24"/>
              </w:rPr>
              <w:t>аза</w:t>
            </w:r>
            <w:r w:rsidRPr="002B5CBD">
              <w:rPr>
                <w:rFonts w:ascii="Times New Roman" w:hAnsi="Times New Roman"/>
                <w:bCs/>
                <w:spacing w:val="1"/>
                <w:sz w:val="24"/>
                <w:szCs w:val="24"/>
              </w:rPr>
              <w:t>т</w:t>
            </w:r>
            <w:r w:rsidRPr="002B5CBD">
              <w:rPr>
                <w:rFonts w:ascii="Times New Roman" w:hAnsi="Times New Roman"/>
                <w:bCs/>
                <w:spacing w:val="-1"/>
                <w:sz w:val="24"/>
                <w:szCs w:val="24"/>
              </w:rPr>
              <w:t>е</w:t>
            </w:r>
            <w:r w:rsidRPr="002B5CBD">
              <w:rPr>
                <w:rFonts w:ascii="Times New Roman" w:hAnsi="Times New Roman"/>
                <w:bCs/>
                <w:sz w:val="24"/>
                <w:szCs w:val="24"/>
              </w:rPr>
              <w:t>ли</w:t>
            </w:r>
          </w:p>
        </w:tc>
        <w:tc>
          <w:tcPr>
            <w:tcW w:w="4962" w:type="dxa"/>
            <w:gridSpan w:val="5"/>
            <w:shd w:val="clear" w:color="auto" w:fill="auto"/>
            <w:vAlign w:val="center"/>
          </w:tcPr>
          <w:p w:rsidR="005167DD" w:rsidRPr="002B5CBD" w:rsidRDefault="005167DD" w:rsidP="005167DD">
            <w:pPr>
              <w:spacing w:after="0" w:line="240" w:lineRule="auto"/>
              <w:jc w:val="center"/>
              <w:rPr>
                <w:rFonts w:ascii="Times New Roman" w:hAnsi="Times New Roman"/>
                <w:color w:val="000000"/>
                <w:sz w:val="24"/>
                <w:szCs w:val="24"/>
              </w:rPr>
            </w:pPr>
            <w:r w:rsidRPr="002B5CBD">
              <w:rPr>
                <w:rFonts w:ascii="Times New Roman" w:hAnsi="Times New Roman"/>
                <w:color w:val="000000"/>
                <w:sz w:val="24"/>
                <w:szCs w:val="24"/>
              </w:rPr>
              <w:t>Учебный год</w:t>
            </w:r>
          </w:p>
        </w:tc>
      </w:tr>
      <w:tr w:rsidR="005167DD" w:rsidRPr="00BD0D6F" w:rsidTr="007E5C91">
        <w:trPr>
          <w:trHeight w:val="540"/>
          <w:jc w:val="center"/>
        </w:trPr>
        <w:tc>
          <w:tcPr>
            <w:tcW w:w="4530" w:type="dxa"/>
            <w:vMerge/>
            <w:shd w:val="clear" w:color="auto" w:fill="auto"/>
            <w:vAlign w:val="center"/>
          </w:tcPr>
          <w:p w:rsidR="005167DD" w:rsidRPr="002B5CBD" w:rsidRDefault="005167DD" w:rsidP="005167DD">
            <w:pPr>
              <w:spacing w:after="0" w:line="240" w:lineRule="auto"/>
              <w:jc w:val="center"/>
              <w:rPr>
                <w:rFonts w:ascii="Times New Roman" w:hAnsi="Times New Roman"/>
                <w:color w:val="000000"/>
                <w:sz w:val="24"/>
                <w:szCs w:val="24"/>
              </w:rPr>
            </w:pPr>
          </w:p>
        </w:tc>
        <w:tc>
          <w:tcPr>
            <w:tcW w:w="993" w:type="dxa"/>
            <w:shd w:val="clear" w:color="auto" w:fill="auto"/>
            <w:vAlign w:val="center"/>
          </w:tcPr>
          <w:p w:rsidR="005167DD" w:rsidRPr="002B5CBD" w:rsidRDefault="005167DD" w:rsidP="005167DD">
            <w:pPr>
              <w:spacing w:after="0" w:line="240" w:lineRule="auto"/>
              <w:jc w:val="center"/>
              <w:rPr>
                <w:rFonts w:ascii="Times New Roman" w:hAnsi="Times New Roman"/>
                <w:sz w:val="24"/>
                <w:szCs w:val="24"/>
              </w:rPr>
            </w:pPr>
            <w:r w:rsidRPr="002B5CBD">
              <w:rPr>
                <w:rFonts w:ascii="Times New Roman" w:hAnsi="Times New Roman"/>
                <w:sz w:val="24"/>
                <w:szCs w:val="24"/>
              </w:rPr>
              <w:t>2015-2016</w:t>
            </w:r>
          </w:p>
        </w:tc>
        <w:tc>
          <w:tcPr>
            <w:tcW w:w="992" w:type="dxa"/>
            <w:shd w:val="clear" w:color="auto" w:fill="auto"/>
            <w:vAlign w:val="center"/>
          </w:tcPr>
          <w:p w:rsidR="005167DD" w:rsidRPr="002B5CBD" w:rsidRDefault="005167DD" w:rsidP="005167DD">
            <w:pPr>
              <w:spacing w:after="0" w:line="240" w:lineRule="auto"/>
              <w:jc w:val="center"/>
              <w:rPr>
                <w:rFonts w:ascii="Times New Roman" w:hAnsi="Times New Roman"/>
                <w:sz w:val="24"/>
                <w:szCs w:val="24"/>
              </w:rPr>
            </w:pPr>
            <w:r w:rsidRPr="002B5CBD">
              <w:rPr>
                <w:rFonts w:ascii="Times New Roman" w:hAnsi="Times New Roman"/>
                <w:sz w:val="24"/>
                <w:szCs w:val="24"/>
              </w:rPr>
              <w:t>2016-2017</w:t>
            </w:r>
          </w:p>
        </w:tc>
        <w:tc>
          <w:tcPr>
            <w:tcW w:w="1134" w:type="dxa"/>
            <w:shd w:val="clear" w:color="auto" w:fill="auto"/>
            <w:vAlign w:val="center"/>
          </w:tcPr>
          <w:p w:rsidR="005167DD" w:rsidRPr="002B5CBD" w:rsidRDefault="005167DD" w:rsidP="005167DD">
            <w:pPr>
              <w:spacing w:after="0" w:line="240" w:lineRule="auto"/>
              <w:jc w:val="center"/>
              <w:rPr>
                <w:rFonts w:ascii="Times New Roman" w:hAnsi="Times New Roman"/>
                <w:sz w:val="24"/>
                <w:szCs w:val="24"/>
              </w:rPr>
            </w:pPr>
            <w:r w:rsidRPr="002B5CBD">
              <w:rPr>
                <w:rFonts w:ascii="Times New Roman" w:hAnsi="Times New Roman"/>
                <w:sz w:val="24"/>
                <w:szCs w:val="24"/>
              </w:rPr>
              <w:t>2017-</w:t>
            </w:r>
          </w:p>
          <w:p w:rsidR="005167DD" w:rsidRPr="002B5CBD" w:rsidRDefault="005167DD" w:rsidP="005167DD">
            <w:pPr>
              <w:spacing w:after="0" w:line="240" w:lineRule="auto"/>
              <w:jc w:val="center"/>
              <w:rPr>
                <w:rFonts w:ascii="Times New Roman" w:hAnsi="Times New Roman"/>
                <w:sz w:val="24"/>
                <w:szCs w:val="24"/>
              </w:rPr>
            </w:pPr>
            <w:r w:rsidRPr="002B5CBD">
              <w:rPr>
                <w:rFonts w:ascii="Times New Roman" w:hAnsi="Times New Roman"/>
                <w:sz w:val="24"/>
                <w:szCs w:val="24"/>
              </w:rPr>
              <w:t xml:space="preserve">2018 </w:t>
            </w:r>
          </w:p>
        </w:tc>
        <w:tc>
          <w:tcPr>
            <w:tcW w:w="992" w:type="dxa"/>
            <w:shd w:val="clear" w:color="auto" w:fill="auto"/>
            <w:vAlign w:val="center"/>
          </w:tcPr>
          <w:p w:rsidR="005167DD" w:rsidRPr="002B5CBD" w:rsidRDefault="005167DD" w:rsidP="005167DD">
            <w:pPr>
              <w:spacing w:after="0" w:line="240" w:lineRule="auto"/>
              <w:jc w:val="center"/>
              <w:rPr>
                <w:rFonts w:ascii="Times New Roman" w:hAnsi="Times New Roman"/>
                <w:sz w:val="24"/>
                <w:szCs w:val="24"/>
              </w:rPr>
            </w:pPr>
            <w:r w:rsidRPr="002B5CBD">
              <w:rPr>
                <w:rFonts w:ascii="Times New Roman" w:hAnsi="Times New Roman"/>
                <w:sz w:val="24"/>
                <w:szCs w:val="24"/>
              </w:rPr>
              <w:t>2018-2019</w:t>
            </w:r>
          </w:p>
        </w:tc>
        <w:tc>
          <w:tcPr>
            <w:tcW w:w="851" w:type="dxa"/>
          </w:tcPr>
          <w:p w:rsidR="005167DD" w:rsidRPr="002B5CBD" w:rsidRDefault="005167DD" w:rsidP="005167DD">
            <w:pPr>
              <w:spacing w:after="0" w:line="240" w:lineRule="auto"/>
              <w:jc w:val="center"/>
              <w:rPr>
                <w:rFonts w:ascii="Times New Roman" w:hAnsi="Times New Roman"/>
                <w:sz w:val="24"/>
                <w:szCs w:val="24"/>
              </w:rPr>
            </w:pPr>
            <w:r w:rsidRPr="002B5CBD">
              <w:rPr>
                <w:rFonts w:ascii="Times New Roman" w:hAnsi="Times New Roman"/>
                <w:sz w:val="24"/>
                <w:szCs w:val="24"/>
              </w:rPr>
              <w:t>2019-2020</w:t>
            </w:r>
          </w:p>
        </w:tc>
      </w:tr>
      <w:tr w:rsidR="005167DD" w:rsidRPr="00BD0D6F" w:rsidTr="007E5C91">
        <w:trPr>
          <w:trHeight w:val="540"/>
          <w:jc w:val="center"/>
        </w:trPr>
        <w:tc>
          <w:tcPr>
            <w:tcW w:w="4530" w:type="dxa"/>
            <w:shd w:val="clear" w:color="auto" w:fill="auto"/>
            <w:vAlign w:val="center"/>
            <w:hideMark/>
          </w:tcPr>
          <w:p w:rsidR="005167DD" w:rsidRPr="00BD0D6F" w:rsidRDefault="005167DD" w:rsidP="005167DD">
            <w:pPr>
              <w:spacing w:after="0" w:line="240" w:lineRule="auto"/>
              <w:rPr>
                <w:rFonts w:ascii="Times New Roman" w:hAnsi="Times New Roman"/>
                <w:color w:val="000000"/>
                <w:sz w:val="24"/>
                <w:szCs w:val="24"/>
              </w:rPr>
            </w:pPr>
            <w:r w:rsidRPr="00BD0D6F">
              <w:rPr>
                <w:rFonts w:ascii="Times New Roman" w:hAnsi="Times New Roman"/>
                <w:color w:val="000000"/>
                <w:sz w:val="24"/>
                <w:szCs w:val="24"/>
              </w:rPr>
              <w:t>Участие студентов в конкурсах и организация кафедрами конкурсов студенческих научных работ</w:t>
            </w:r>
          </w:p>
        </w:tc>
        <w:tc>
          <w:tcPr>
            <w:tcW w:w="993" w:type="dxa"/>
            <w:shd w:val="clear" w:color="auto" w:fill="auto"/>
            <w:vAlign w:val="center"/>
            <w:hideMark/>
          </w:tcPr>
          <w:p w:rsidR="005167DD" w:rsidRPr="00BD0D6F" w:rsidRDefault="005167DD" w:rsidP="005167DD">
            <w:pPr>
              <w:widowControl w:val="0"/>
              <w:autoSpaceDE w:val="0"/>
              <w:autoSpaceDN w:val="0"/>
              <w:adjustRightInd w:val="0"/>
              <w:spacing w:after="0" w:line="240" w:lineRule="auto"/>
              <w:jc w:val="center"/>
              <w:rPr>
                <w:rFonts w:ascii="Times New Roman" w:hAnsi="Times New Roman"/>
                <w:sz w:val="24"/>
                <w:szCs w:val="24"/>
              </w:rPr>
            </w:pPr>
            <w:r w:rsidRPr="00BD0D6F">
              <w:rPr>
                <w:rFonts w:ascii="Times New Roman" w:hAnsi="Times New Roman"/>
                <w:sz w:val="24"/>
                <w:szCs w:val="24"/>
              </w:rPr>
              <w:t>14</w:t>
            </w:r>
          </w:p>
        </w:tc>
        <w:tc>
          <w:tcPr>
            <w:tcW w:w="992" w:type="dxa"/>
            <w:shd w:val="clear" w:color="auto" w:fill="auto"/>
            <w:vAlign w:val="center"/>
            <w:hideMark/>
          </w:tcPr>
          <w:p w:rsidR="005167DD" w:rsidRPr="00BD0D6F" w:rsidRDefault="005167DD" w:rsidP="005167DD">
            <w:pPr>
              <w:widowControl w:val="0"/>
              <w:autoSpaceDE w:val="0"/>
              <w:autoSpaceDN w:val="0"/>
              <w:adjustRightInd w:val="0"/>
              <w:spacing w:after="0" w:line="240" w:lineRule="auto"/>
              <w:jc w:val="center"/>
              <w:rPr>
                <w:rFonts w:ascii="Times New Roman" w:hAnsi="Times New Roman"/>
                <w:sz w:val="24"/>
                <w:szCs w:val="24"/>
              </w:rPr>
            </w:pPr>
            <w:r w:rsidRPr="00BD0D6F">
              <w:rPr>
                <w:rFonts w:ascii="Times New Roman" w:hAnsi="Times New Roman"/>
                <w:sz w:val="24"/>
                <w:szCs w:val="24"/>
              </w:rPr>
              <w:t>21</w:t>
            </w:r>
          </w:p>
        </w:tc>
        <w:tc>
          <w:tcPr>
            <w:tcW w:w="1134" w:type="dxa"/>
            <w:shd w:val="clear" w:color="auto" w:fill="auto"/>
            <w:vAlign w:val="center"/>
            <w:hideMark/>
          </w:tcPr>
          <w:p w:rsidR="005167DD" w:rsidRPr="00BD0D6F" w:rsidRDefault="005167DD" w:rsidP="005167DD">
            <w:pPr>
              <w:widowControl w:val="0"/>
              <w:autoSpaceDE w:val="0"/>
              <w:autoSpaceDN w:val="0"/>
              <w:adjustRightInd w:val="0"/>
              <w:spacing w:after="0" w:line="240" w:lineRule="auto"/>
              <w:jc w:val="center"/>
              <w:rPr>
                <w:rFonts w:ascii="Times New Roman" w:hAnsi="Times New Roman"/>
                <w:sz w:val="24"/>
                <w:szCs w:val="24"/>
              </w:rPr>
            </w:pPr>
            <w:r w:rsidRPr="00BD0D6F">
              <w:rPr>
                <w:rFonts w:ascii="Times New Roman" w:hAnsi="Times New Roman"/>
                <w:sz w:val="24"/>
                <w:szCs w:val="24"/>
              </w:rPr>
              <w:t>42</w:t>
            </w:r>
          </w:p>
        </w:tc>
        <w:tc>
          <w:tcPr>
            <w:tcW w:w="992" w:type="dxa"/>
            <w:shd w:val="clear" w:color="auto" w:fill="auto"/>
            <w:vAlign w:val="center"/>
            <w:hideMark/>
          </w:tcPr>
          <w:p w:rsidR="005167DD" w:rsidRPr="00BD0D6F" w:rsidRDefault="005167DD" w:rsidP="005167DD">
            <w:pPr>
              <w:widowControl w:val="0"/>
              <w:autoSpaceDE w:val="0"/>
              <w:autoSpaceDN w:val="0"/>
              <w:adjustRightInd w:val="0"/>
              <w:spacing w:after="0" w:line="240" w:lineRule="auto"/>
              <w:jc w:val="center"/>
              <w:rPr>
                <w:rFonts w:ascii="Times New Roman" w:hAnsi="Times New Roman"/>
                <w:sz w:val="24"/>
                <w:szCs w:val="24"/>
              </w:rPr>
            </w:pPr>
            <w:r w:rsidRPr="00BD0D6F">
              <w:rPr>
                <w:rFonts w:ascii="Times New Roman" w:hAnsi="Times New Roman"/>
                <w:sz w:val="24"/>
                <w:szCs w:val="24"/>
              </w:rPr>
              <w:t>3</w:t>
            </w:r>
          </w:p>
        </w:tc>
        <w:tc>
          <w:tcPr>
            <w:tcW w:w="851" w:type="dxa"/>
          </w:tcPr>
          <w:p w:rsidR="005167DD" w:rsidRPr="00BD0D6F" w:rsidRDefault="005167DD" w:rsidP="005167DD">
            <w:pPr>
              <w:spacing w:after="0" w:line="240" w:lineRule="auto"/>
              <w:jc w:val="center"/>
              <w:rPr>
                <w:rFonts w:ascii="Times New Roman" w:hAnsi="Times New Roman"/>
                <w:color w:val="000000"/>
                <w:sz w:val="24"/>
                <w:szCs w:val="24"/>
              </w:rPr>
            </w:pPr>
          </w:p>
        </w:tc>
      </w:tr>
      <w:tr w:rsidR="005167DD" w:rsidRPr="00BD0D6F" w:rsidTr="007E5C91">
        <w:trPr>
          <w:trHeight w:val="300"/>
          <w:jc w:val="center"/>
        </w:trPr>
        <w:tc>
          <w:tcPr>
            <w:tcW w:w="4530" w:type="dxa"/>
            <w:shd w:val="clear" w:color="auto" w:fill="auto"/>
            <w:vAlign w:val="center"/>
            <w:hideMark/>
          </w:tcPr>
          <w:p w:rsidR="005167DD" w:rsidRPr="00BD0D6F" w:rsidRDefault="005167DD" w:rsidP="005167DD">
            <w:pPr>
              <w:spacing w:after="0" w:line="240" w:lineRule="auto"/>
              <w:rPr>
                <w:rFonts w:ascii="Times New Roman" w:hAnsi="Times New Roman"/>
                <w:color w:val="000000"/>
                <w:sz w:val="24"/>
                <w:szCs w:val="24"/>
              </w:rPr>
            </w:pPr>
            <w:r w:rsidRPr="00BD0D6F">
              <w:rPr>
                <w:rFonts w:ascii="Times New Roman" w:hAnsi="Times New Roman"/>
                <w:color w:val="000000"/>
                <w:sz w:val="24"/>
                <w:szCs w:val="24"/>
              </w:rPr>
              <w:t>Проведение студенческих олимпиад и конкурсов</w:t>
            </w:r>
          </w:p>
        </w:tc>
        <w:tc>
          <w:tcPr>
            <w:tcW w:w="993" w:type="dxa"/>
            <w:shd w:val="clear" w:color="auto" w:fill="auto"/>
            <w:noWrap/>
            <w:vAlign w:val="center"/>
            <w:hideMark/>
          </w:tcPr>
          <w:p w:rsidR="005167DD" w:rsidRPr="00BD0D6F" w:rsidRDefault="005167DD" w:rsidP="005167DD">
            <w:pPr>
              <w:widowControl w:val="0"/>
              <w:autoSpaceDE w:val="0"/>
              <w:autoSpaceDN w:val="0"/>
              <w:adjustRightInd w:val="0"/>
              <w:spacing w:after="0" w:line="240" w:lineRule="auto"/>
              <w:jc w:val="center"/>
              <w:rPr>
                <w:rFonts w:ascii="Times New Roman" w:hAnsi="Times New Roman"/>
                <w:sz w:val="24"/>
                <w:szCs w:val="24"/>
              </w:rPr>
            </w:pPr>
            <w:r w:rsidRPr="00BD0D6F">
              <w:rPr>
                <w:rFonts w:ascii="Times New Roman" w:hAnsi="Times New Roman"/>
                <w:sz w:val="24"/>
                <w:szCs w:val="24"/>
              </w:rPr>
              <w:t>15</w:t>
            </w:r>
          </w:p>
        </w:tc>
        <w:tc>
          <w:tcPr>
            <w:tcW w:w="992" w:type="dxa"/>
            <w:shd w:val="clear" w:color="auto" w:fill="auto"/>
            <w:vAlign w:val="center"/>
            <w:hideMark/>
          </w:tcPr>
          <w:p w:rsidR="005167DD" w:rsidRPr="00BD0D6F" w:rsidRDefault="005167DD" w:rsidP="005167DD">
            <w:pPr>
              <w:widowControl w:val="0"/>
              <w:autoSpaceDE w:val="0"/>
              <w:autoSpaceDN w:val="0"/>
              <w:adjustRightInd w:val="0"/>
              <w:spacing w:after="0" w:line="240" w:lineRule="auto"/>
              <w:jc w:val="center"/>
              <w:rPr>
                <w:rFonts w:ascii="Times New Roman" w:hAnsi="Times New Roman"/>
                <w:sz w:val="24"/>
                <w:szCs w:val="24"/>
              </w:rPr>
            </w:pPr>
            <w:r w:rsidRPr="00BD0D6F">
              <w:rPr>
                <w:rFonts w:ascii="Times New Roman" w:hAnsi="Times New Roman"/>
                <w:sz w:val="24"/>
                <w:szCs w:val="24"/>
              </w:rPr>
              <w:t>12</w:t>
            </w:r>
          </w:p>
        </w:tc>
        <w:tc>
          <w:tcPr>
            <w:tcW w:w="1134" w:type="dxa"/>
            <w:shd w:val="clear" w:color="auto" w:fill="auto"/>
            <w:vAlign w:val="center"/>
            <w:hideMark/>
          </w:tcPr>
          <w:p w:rsidR="005167DD" w:rsidRPr="00BD0D6F" w:rsidRDefault="005167DD" w:rsidP="005167DD">
            <w:pPr>
              <w:widowControl w:val="0"/>
              <w:autoSpaceDE w:val="0"/>
              <w:autoSpaceDN w:val="0"/>
              <w:adjustRightInd w:val="0"/>
              <w:spacing w:after="0" w:line="240" w:lineRule="auto"/>
              <w:jc w:val="center"/>
              <w:rPr>
                <w:rFonts w:ascii="Times New Roman" w:hAnsi="Times New Roman"/>
                <w:sz w:val="24"/>
                <w:szCs w:val="24"/>
              </w:rPr>
            </w:pPr>
            <w:r w:rsidRPr="00BD0D6F">
              <w:rPr>
                <w:rFonts w:ascii="Times New Roman" w:hAnsi="Times New Roman"/>
                <w:sz w:val="24"/>
                <w:szCs w:val="24"/>
              </w:rPr>
              <w:t>26</w:t>
            </w:r>
          </w:p>
        </w:tc>
        <w:tc>
          <w:tcPr>
            <w:tcW w:w="992" w:type="dxa"/>
            <w:shd w:val="clear" w:color="auto" w:fill="auto"/>
            <w:vAlign w:val="center"/>
            <w:hideMark/>
          </w:tcPr>
          <w:p w:rsidR="005167DD" w:rsidRPr="00BD0D6F" w:rsidRDefault="005167DD" w:rsidP="005167DD">
            <w:pPr>
              <w:widowControl w:val="0"/>
              <w:autoSpaceDE w:val="0"/>
              <w:autoSpaceDN w:val="0"/>
              <w:adjustRightInd w:val="0"/>
              <w:spacing w:after="0" w:line="240" w:lineRule="auto"/>
              <w:jc w:val="center"/>
              <w:rPr>
                <w:rFonts w:ascii="Times New Roman" w:hAnsi="Times New Roman"/>
                <w:sz w:val="24"/>
                <w:szCs w:val="24"/>
              </w:rPr>
            </w:pPr>
            <w:r w:rsidRPr="00BD0D6F">
              <w:rPr>
                <w:rFonts w:ascii="Times New Roman" w:hAnsi="Times New Roman"/>
                <w:sz w:val="24"/>
                <w:szCs w:val="24"/>
              </w:rPr>
              <w:t>5</w:t>
            </w:r>
          </w:p>
        </w:tc>
        <w:tc>
          <w:tcPr>
            <w:tcW w:w="851" w:type="dxa"/>
          </w:tcPr>
          <w:p w:rsidR="005167DD" w:rsidRPr="00BD0D6F" w:rsidRDefault="005167DD" w:rsidP="005167DD">
            <w:pPr>
              <w:spacing w:after="0" w:line="240" w:lineRule="auto"/>
              <w:jc w:val="center"/>
              <w:rPr>
                <w:rFonts w:ascii="Times New Roman" w:hAnsi="Times New Roman"/>
                <w:color w:val="000000"/>
                <w:sz w:val="24"/>
                <w:szCs w:val="24"/>
              </w:rPr>
            </w:pPr>
          </w:p>
        </w:tc>
      </w:tr>
      <w:tr w:rsidR="005167DD" w:rsidRPr="00BD0D6F" w:rsidTr="007E5C91">
        <w:trPr>
          <w:trHeight w:val="300"/>
          <w:jc w:val="center"/>
        </w:trPr>
        <w:tc>
          <w:tcPr>
            <w:tcW w:w="4530" w:type="dxa"/>
            <w:shd w:val="clear" w:color="auto" w:fill="auto"/>
            <w:vAlign w:val="center"/>
            <w:hideMark/>
          </w:tcPr>
          <w:p w:rsidR="005167DD" w:rsidRPr="00BD0D6F" w:rsidRDefault="005167DD" w:rsidP="005167DD">
            <w:pPr>
              <w:spacing w:after="0" w:line="240" w:lineRule="auto"/>
              <w:rPr>
                <w:rFonts w:ascii="Times New Roman" w:hAnsi="Times New Roman"/>
                <w:color w:val="000000"/>
                <w:sz w:val="24"/>
                <w:szCs w:val="24"/>
              </w:rPr>
            </w:pPr>
            <w:r w:rsidRPr="00BD0D6F">
              <w:rPr>
                <w:rFonts w:ascii="Times New Roman" w:hAnsi="Times New Roman"/>
                <w:color w:val="000000"/>
                <w:sz w:val="24"/>
                <w:szCs w:val="24"/>
              </w:rPr>
              <w:t>Командировки студентов</w:t>
            </w:r>
          </w:p>
        </w:tc>
        <w:tc>
          <w:tcPr>
            <w:tcW w:w="993" w:type="dxa"/>
            <w:shd w:val="clear" w:color="auto" w:fill="auto"/>
            <w:noWrap/>
            <w:vAlign w:val="center"/>
            <w:hideMark/>
          </w:tcPr>
          <w:p w:rsidR="005167DD" w:rsidRPr="00BD0D6F" w:rsidRDefault="005167DD" w:rsidP="005167DD">
            <w:pPr>
              <w:widowControl w:val="0"/>
              <w:autoSpaceDE w:val="0"/>
              <w:autoSpaceDN w:val="0"/>
              <w:adjustRightInd w:val="0"/>
              <w:spacing w:after="0" w:line="240" w:lineRule="auto"/>
              <w:jc w:val="center"/>
              <w:rPr>
                <w:rFonts w:ascii="Times New Roman" w:hAnsi="Times New Roman"/>
                <w:sz w:val="24"/>
                <w:szCs w:val="24"/>
              </w:rPr>
            </w:pPr>
            <w:r w:rsidRPr="00BD0D6F">
              <w:rPr>
                <w:rFonts w:ascii="Times New Roman" w:hAnsi="Times New Roman"/>
                <w:sz w:val="24"/>
                <w:szCs w:val="24"/>
              </w:rPr>
              <w:t>30</w:t>
            </w:r>
          </w:p>
        </w:tc>
        <w:tc>
          <w:tcPr>
            <w:tcW w:w="992" w:type="dxa"/>
            <w:shd w:val="clear" w:color="auto" w:fill="auto"/>
            <w:vAlign w:val="center"/>
            <w:hideMark/>
          </w:tcPr>
          <w:p w:rsidR="005167DD" w:rsidRPr="00BD0D6F" w:rsidRDefault="005167DD" w:rsidP="005167DD">
            <w:pPr>
              <w:widowControl w:val="0"/>
              <w:autoSpaceDE w:val="0"/>
              <w:autoSpaceDN w:val="0"/>
              <w:adjustRightInd w:val="0"/>
              <w:spacing w:after="0" w:line="240" w:lineRule="auto"/>
              <w:jc w:val="center"/>
              <w:rPr>
                <w:rFonts w:ascii="Times New Roman" w:hAnsi="Times New Roman"/>
                <w:sz w:val="24"/>
                <w:szCs w:val="24"/>
              </w:rPr>
            </w:pPr>
            <w:r w:rsidRPr="00BD0D6F">
              <w:rPr>
                <w:rFonts w:ascii="Times New Roman" w:hAnsi="Times New Roman"/>
                <w:sz w:val="24"/>
                <w:szCs w:val="24"/>
              </w:rPr>
              <w:t>19</w:t>
            </w:r>
          </w:p>
        </w:tc>
        <w:tc>
          <w:tcPr>
            <w:tcW w:w="1134" w:type="dxa"/>
            <w:shd w:val="clear" w:color="auto" w:fill="auto"/>
            <w:vAlign w:val="center"/>
            <w:hideMark/>
          </w:tcPr>
          <w:p w:rsidR="005167DD" w:rsidRPr="00BD0D6F" w:rsidRDefault="005167DD" w:rsidP="005167DD">
            <w:pPr>
              <w:widowControl w:val="0"/>
              <w:autoSpaceDE w:val="0"/>
              <w:autoSpaceDN w:val="0"/>
              <w:adjustRightInd w:val="0"/>
              <w:spacing w:after="0" w:line="240" w:lineRule="auto"/>
              <w:jc w:val="center"/>
              <w:rPr>
                <w:rFonts w:ascii="Times New Roman" w:hAnsi="Times New Roman"/>
                <w:sz w:val="24"/>
                <w:szCs w:val="24"/>
              </w:rPr>
            </w:pPr>
            <w:r w:rsidRPr="00BD0D6F">
              <w:rPr>
                <w:rFonts w:ascii="Times New Roman" w:hAnsi="Times New Roman"/>
                <w:sz w:val="24"/>
                <w:szCs w:val="24"/>
              </w:rPr>
              <w:t>45</w:t>
            </w:r>
          </w:p>
        </w:tc>
        <w:tc>
          <w:tcPr>
            <w:tcW w:w="992" w:type="dxa"/>
            <w:shd w:val="clear" w:color="auto" w:fill="auto"/>
            <w:vAlign w:val="center"/>
            <w:hideMark/>
          </w:tcPr>
          <w:p w:rsidR="005167DD" w:rsidRPr="00BD0D6F" w:rsidRDefault="005167DD" w:rsidP="005167DD">
            <w:pPr>
              <w:widowControl w:val="0"/>
              <w:autoSpaceDE w:val="0"/>
              <w:autoSpaceDN w:val="0"/>
              <w:adjustRightInd w:val="0"/>
              <w:spacing w:after="0" w:line="240" w:lineRule="auto"/>
              <w:jc w:val="center"/>
              <w:rPr>
                <w:rFonts w:ascii="Times New Roman" w:hAnsi="Times New Roman"/>
                <w:sz w:val="24"/>
                <w:szCs w:val="24"/>
              </w:rPr>
            </w:pPr>
            <w:r w:rsidRPr="00BD0D6F">
              <w:rPr>
                <w:rFonts w:ascii="Times New Roman" w:hAnsi="Times New Roman"/>
                <w:sz w:val="24"/>
                <w:szCs w:val="24"/>
              </w:rPr>
              <w:t>30</w:t>
            </w:r>
          </w:p>
        </w:tc>
        <w:tc>
          <w:tcPr>
            <w:tcW w:w="851" w:type="dxa"/>
          </w:tcPr>
          <w:p w:rsidR="005167DD" w:rsidRPr="00BD0D6F" w:rsidRDefault="005167DD" w:rsidP="005167DD">
            <w:pPr>
              <w:spacing w:after="0" w:line="240" w:lineRule="auto"/>
              <w:jc w:val="center"/>
              <w:rPr>
                <w:rFonts w:ascii="Times New Roman" w:hAnsi="Times New Roman"/>
                <w:color w:val="000000"/>
                <w:sz w:val="24"/>
                <w:szCs w:val="24"/>
              </w:rPr>
            </w:pPr>
          </w:p>
        </w:tc>
      </w:tr>
      <w:tr w:rsidR="005167DD" w:rsidRPr="00BD0D6F" w:rsidTr="007E5C91">
        <w:trPr>
          <w:trHeight w:val="288"/>
          <w:jc w:val="center"/>
        </w:trPr>
        <w:tc>
          <w:tcPr>
            <w:tcW w:w="4530" w:type="dxa"/>
            <w:shd w:val="clear" w:color="auto" w:fill="auto"/>
            <w:vAlign w:val="center"/>
            <w:hideMark/>
          </w:tcPr>
          <w:p w:rsidR="005167DD" w:rsidRPr="00BD0D6F" w:rsidRDefault="005167DD" w:rsidP="005167DD">
            <w:pPr>
              <w:spacing w:after="0" w:line="240" w:lineRule="auto"/>
              <w:rPr>
                <w:rFonts w:ascii="Times New Roman" w:hAnsi="Times New Roman"/>
                <w:color w:val="000000"/>
                <w:sz w:val="24"/>
                <w:szCs w:val="24"/>
              </w:rPr>
            </w:pPr>
            <w:r w:rsidRPr="00BD0D6F">
              <w:rPr>
                <w:rFonts w:ascii="Times New Roman" w:hAnsi="Times New Roman"/>
                <w:color w:val="000000"/>
                <w:sz w:val="24"/>
                <w:szCs w:val="24"/>
              </w:rPr>
              <w:t>Публикации студентов (в Академии)</w:t>
            </w:r>
          </w:p>
        </w:tc>
        <w:tc>
          <w:tcPr>
            <w:tcW w:w="993" w:type="dxa"/>
            <w:shd w:val="clear" w:color="auto" w:fill="auto"/>
            <w:noWrap/>
            <w:vAlign w:val="center"/>
            <w:hideMark/>
          </w:tcPr>
          <w:p w:rsidR="005167DD" w:rsidRPr="00BD0D6F" w:rsidRDefault="005167DD" w:rsidP="005167DD">
            <w:pPr>
              <w:widowControl w:val="0"/>
              <w:autoSpaceDE w:val="0"/>
              <w:autoSpaceDN w:val="0"/>
              <w:adjustRightInd w:val="0"/>
              <w:spacing w:after="0" w:line="240" w:lineRule="auto"/>
              <w:jc w:val="center"/>
              <w:rPr>
                <w:rFonts w:ascii="Times New Roman" w:hAnsi="Times New Roman"/>
                <w:sz w:val="24"/>
                <w:szCs w:val="24"/>
              </w:rPr>
            </w:pPr>
            <w:r w:rsidRPr="00BD0D6F">
              <w:rPr>
                <w:rFonts w:ascii="Times New Roman" w:hAnsi="Times New Roman"/>
                <w:sz w:val="24"/>
                <w:szCs w:val="24"/>
              </w:rPr>
              <w:t>220</w:t>
            </w:r>
          </w:p>
        </w:tc>
        <w:tc>
          <w:tcPr>
            <w:tcW w:w="992" w:type="dxa"/>
            <w:shd w:val="clear" w:color="auto" w:fill="auto"/>
            <w:vAlign w:val="center"/>
            <w:hideMark/>
          </w:tcPr>
          <w:p w:rsidR="005167DD" w:rsidRPr="00BD0D6F" w:rsidRDefault="005167DD" w:rsidP="005167DD">
            <w:pPr>
              <w:widowControl w:val="0"/>
              <w:autoSpaceDE w:val="0"/>
              <w:autoSpaceDN w:val="0"/>
              <w:adjustRightInd w:val="0"/>
              <w:spacing w:after="0" w:line="240" w:lineRule="auto"/>
              <w:jc w:val="center"/>
              <w:rPr>
                <w:rFonts w:ascii="Times New Roman" w:hAnsi="Times New Roman"/>
                <w:sz w:val="24"/>
                <w:szCs w:val="24"/>
              </w:rPr>
            </w:pPr>
            <w:r w:rsidRPr="00BD0D6F">
              <w:rPr>
                <w:rFonts w:ascii="Times New Roman" w:hAnsi="Times New Roman"/>
                <w:sz w:val="24"/>
                <w:szCs w:val="24"/>
              </w:rPr>
              <w:t>100</w:t>
            </w:r>
          </w:p>
        </w:tc>
        <w:tc>
          <w:tcPr>
            <w:tcW w:w="1134" w:type="dxa"/>
            <w:shd w:val="clear" w:color="auto" w:fill="auto"/>
            <w:vAlign w:val="center"/>
            <w:hideMark/>
          </w:tcPr>
          <w:p w:rsidR="005167DD" w:rsidRPr="00BD0D6F" w:rsidRDefault="005167DD" w:rsidP="005167DD">
            <w:pPr>
              <w:widowControl w:val="0"/>
              <w:autoSpaceDE w:val="0"/>
              <w:autoSpaceDN w:val="0"/>
              <w:adjustRightInd w:val="0"/>
              <w:spacing w:after="0" w:line="240" w:lineRule="auto"/>
              <w:jc w:val="center"/>
              <w:rPr>
                <w:rFonts w:ascii="Times New Roman" w:hAnsi="Times New Roman"/>
                <w:sz w:val="24"/>
                <w:szCs w:val="24"/>
              </w:rPr>
            </w:pPr>
            <w:r w:rsidRPr="00BD0D6F">
              <w:rPr>
                <w:rFonts w:ascii="Times New Roman" w:hAnsi="Times New Roman"/>
                <w:sz w:val="24"/>
                <w:szCs w:val="24"/>
              </w:rPr>
              <w:t>113</w:t>
            </w:r>
          </w:p>
        </w:tc>
        <w:tc>
          <w:tcPr>
            <w:tcW w:w="992" w:type="dxa"/>
            <w:shd w:val="clear" w:color="auto" w:fill="auto"/>
            <w:vAlign w:val="center"/>
            <w:hideMark/>
          </w:tcPr>
          <w:p w:rsidR="005167DD" w:rsidRPr="00BD0D6F" w:rsidRDefault="005167DD" w:rsidP="005167DD">
            <w:pPr>
              <w:widowControl w:val="0"/>
              <w:autoSpaceDE w:val="0"/>
              <w:autoSpaceDN w:val="0"/>
              <w:adjustRightInd w:val="0"/>
              <w:spacing w:after="0" w:line="240" w:lineRule="auto"/>
              <w:jc w:val="center"/>
              <w:rPr>
                <w:rFonts w:ascii="Times New Roman" w:hAnsi="Times New Roman"/>
                <w:sz w:val="24"/>
                <w:szCs w:val="24"/>
              </w:rPr>
            </w:pPr>
            <w:r w:rsidRPr="00BD0D6F">
              <w:rPr>
                <w:rFonts w:ascii="Times New Roman" w:hAnsi="Times New Roman"/>
                <w:sz w:val="24"/>
                <w:szCs w:val="24"/>
              </w:rPr>
              <w:t>89</w:t>
            </w:r>
          </w:p>
        </w:tc>
        <w:tc>
          <w:tcPr>
            <w:tcW w:w="851" w:type="dxa"/>
          </w:tcPr>
          <w:p w:rsidR="005167DD" w:rsidRPr="00BD0D6F" w:rsidRDefault="005167DD" w:rsidP="005167DD">
            <w:pPr>
              <w:spacing w:after="0" w:line="240" w:lineRule="auto"/>
              <w:jc w:val="center"/>
              <w:rPr>
                <w:rFonts w:ascii="Times New Roman" w:hAnsi="Times New Roman"/>
                <w:color w:val="000000"/>
                <w:sz w:val="24"/>
                <w:szCs w:val="24"/>
              </w:rPr>
            </w:pPr>
          </w:p>
        </w:tc>
      </w:tr>
      <w:tr w:rsidR="005167DD" w:rsidRPr="00BD0D6F" w:rsidTr="007E5C91">
        <w:trPr>
          <w:trHeight w:val="288"/>
          <w:jc w:val="center"/>
        </w:trPr>
        <w:tc>
          <w:tcPr>
            <w:tcW w:w="4530" w:type="dxa"/>
            <w:shd w:val="clear" w:color="auto" w:fill="auto"/>
            <w:vAlign w:val="center"/>
            <w:hideMark/>
          </w:tcPr>
          <w:p w:rsidR="005167DD" w:rsidRPr="00BD0D6F" w:rsidRDefault="005167DD" w:rsidP="005167DD">
            <w:pPr>
              <w:spacing w:after="0" w:line="240" w:lineRule="auto"/>
              <w:rPr>
                <w:rFonts w:ascii="Times New Roman" w:hAnsi="Times New Roman"/>
                <w:color w:val="000000"/>
                <w:sz w:val="24"/>
                <w:szCs w:val="24"/>
              </w:rPr>
            </w:pPr>
            <w:r w:rsidRPr="00BD0D6F">
              <w:rPr>
                <w:rFonts w:ascii="Times New Roman" w:hAnsi="Times New Roman"/>
                <w:color w:val="000000"/>
                <w:sz w:val="24"/>
                <w:szCs w:val="24"/>
              </w:rPr>
              <w:t>Публикации студентов (вне Академии)</w:t>
            </w:r>
          </w:p>
        </w:tc>
        <w:tc>
          <w:tcPr>
            <w:tcW w:w="993" w:type="dxa"/>
            <w:shd w:val="clear" w:color="auto" w:fill="auto"/>
            <w:noWrap/>
            <w:vAlign w:val="center"/>
            <w:hideMark/>
          </w:tcPr>
          <w:p w:rsidR="005167DD" w:rsidRPr="00BD0D6F" w:rsidRDefault="005167DD" w:rsidP="005167DD">
            <w:pPr>
              <w:widowControl w:val="0"/>
              <w:autoSpaceDE w:val="0"/>
              <w:autoSpaceDN w:val="0"/>
              <w:adjustRightInd w:val="0"/>
              <w:spacing w:after="0" w:line="240" w:lineRule="auto"/>
              <w:jc w:val="center"/>
              <w:rPr>
                <w:rFonts w:ascii="Times New Roman" w:hAnsi="Times New Roman"/>
                <w:sz w:val="24"/>
                <w:szCs w:val="24"/>
              </w:rPr>
            </w:pPr>
            <w:r w:rsidRPr="00BD0D6F">
              <w:rPr>
                <w:rFonts w:ascii="Times New Roman" w:hAnsi="Times New Roman"/>
                <w:sz w:val="24"/>
                <w:szCs w:val="24"/>
              </w:rPr>
              <w:t>55</w:t>
            </w:r>
          </w:p>
        </w:tc>
        <w:tc>
          <w:tcPr>
            <w:tcW w:w="992" w:type="dxa"/>
            <w:shd w:val="clear" w:color="auto" w:fill="auto"/>
            <w:vAlign w:val="center"/>
            <w:hideMark/>
          </w:tcPr>
          <w:p w:rsidR="005167DD" w:rsidRPr="00BD0D6F" w:rsidRDefault="005167DD" w:rsidP="005167DD">
            <w:pPr>
              <w:widowControl w:val="0"/>
              <w:autoSpaceDE w:val="0"/>
              <w:autoSpaceDN w:val="0"/>
              <w:adjustRightInd w:val="0"/>
              <w:spacing w:after="0" w:line="240" w:lineRule="auto"/>
              <w:jc w:val="center"/>
              <w:rPr>
                <w:rFonts w:ascii="Times New Roman" w:hAnsi="Times New Roman"/>
                <w:sz w:val="24"/>
                <w:szCs w:val="24"/>
              </w:rPr>
            </w:pPr>
            <w:r w:rsidRPr="00BD0D6F">
              <w:rPr>
                <w:rFonts w:ascii="Times New Roman" w:hAnsi="Times New Roman"/>
                <w:sz w:val="24"/>
                <w:szCs w:val="24"/>
              </w:rPr>
              <w:t>339</w:t>
            </w:r>
          </w:p>
        </w:tc>
        <w:tc>
          <w:tcPr>
            <w:tcW w:w="1134" w:type="dxa"/>
            <w:shd w:val="clear" w:color="auto" w:fill="auto"/>
            <w:vAlign w:val="center"/>
            <w:hideMark/>
          </w:tcPr>
          <w:p w:rsidR="005167DD" w:rsidRPr="00BD0D6F" w:rsidRDefault="005167DD" w:rsidP="005167DD">
            <w:pPr>
              <w:widowControl w:val="0"/>
              <w:autoSpaceDE w:val="0"/>
              <w:autoSpaceDN w:val="0"/>
              <w:adjustRightInd w:val="0"/>
              <w:spacing w:after="0" w:line="240" w:lineRule="auto"/>
              <w:jc w:val="center"/>
              <w:rPr>
                <w:rFonts w:ascii="Times New Roman" w:hAnsi="Times New Roman"/>
                <w:sz w:val="24"/>
                <w:szCs w:val="24"/>
              </w:rPr>
            </w:pPr>
            <w:r w:rsidRPr="00BD0D6F">
              <w:rPr>
                <w:rFonts w:ascii="Times New Roman" w:hAnsi="Times New Roman"/>
                <w:sz w:val="24"/>
                <w:szCs w:val="24"/>
              </w:rPr>
              <w:t>232</w:t>
            </w:r>
          </w:p>
        </w:tc>
        <w:tc>
          <w:tcPr>
            <w:tcW w:w="992" w:type="dxa"/>
            <w:shd w:val="clear" w:color="auto" w:fill="auto"/>
            <w:vAlign w:val="center"/>
            <w:hideMark/>
          </w:tcPr>
          <w:p w:rsidR="005167DD" w:rsidRPr="00BD0D6F" w:rsidRDefault="005167DD" w:rsidP="005167DD">
            <w:pPr>
              <w:widowControl w:val="0"/>
              <w:autoSpaceDE w:val="0"/>
              <w:autoSpaceDN w:val="0"/>
              <w:adjustRightInd w:val="0"/>
              <w:spacing w:after="0" w:line="240" w:lineRule="auto"/>
              <w:jc w:val="center"/>
              <w:rPr>
                <w:rFonts w:ascii="Times New Roman" w:hAnsi="Times New Roman"/>
                <w:sz w:val="24"/>
                <w:szCs w:val="24"/>
              </w:rPr>
            </w:pPr>
            <w:r w:rsidRPr="00BD0D6F">
              <w:rPr>
                <w:rFonts w:ascii="Times New Roman" w:hAnsi="Times New Roman"/>
                <w:sz w:val="24"/>
                <w:szCs w:val="24"/>
              </w:rPr>
              <w:t>204</w:t>
            </w:r>
          </w:p>
        </w:tc>
        <w:tc>
          <w:tcPr>
            <w:tcW w:w="851" w:type="dxa"/>
          </w:tcPr>
          <w:p w:rsidR="005167DD" w:rsidRPr="00BD0D6F" w:rsidRDefault="005167DD" w:rsidP="005167DD">
            <w:pPr>
              <w:spacing w:after="0" w:line="240" w:lineRule="auto"/>
              <w:jc w:val="center"/>
              <w:rPr>
                <w:rFonts w:ascii="Times New Roman" w:hAnsi="Times New Roman"/>
                <w:color w:val="000000"/>
                <w:sz w:val="24"/>
                <w:szCs w:val="24"/>
              </w:rPr>
            </w:pPr>
          </w:p>
        </w:tc>
      </w:tr>
      <w:tr w:rsidR="005167DD" w:rsidRPr="00BD0D6F" w:rsidTr="007E5C91">
        <w:trPr>
          <w:trHeight w:val="540"/>
          <w:jc w:val="center"/>
        </w:trPr>
        <w:tc>
          <w:tcPr>
            <w:tcW w:w="4530" w:type="dxa"/>
            <w:shd w:val="clear" w:color="auto" w:fill="auto"/>
            <w:vAlign w:val="center"/>
            <w:hideMark/>
          </w:tcPr>
          <w:p w:rsidR="005167DD" w:rsidRPr="00BD0D6F" w:rsidRDefault="005167DD" w:rsidP="005167DD">
            <w:pPr>
              <w:spacing w:after="0" w:line="240" w:lineRule="auto"/>
              <w:rPr>
                <w:rFonts w:ascii="Times New Roman" w:hAnsi="Times New Roman"/>
                <w:color w:val="000000"/>
                <w:sz w:val="24"/>
                <w:szCs w:val="24"/>
              </w:rPr>
            </w:pPr>
            <w:r w:rsidRPr="00BD0D6F">
              <w:rPr>
                <w:rFonts w:ascii="Times New Roman" w:hAnsi="Times New Roman"/>
                <w:color w:val="000000"/>
                <w:sz w:val="24"/>
                <w:szCs w:val="24"/>
              </w:rPr>
              <w:t>Участие студентов в конференциях, семинарах, круглых столах (без публикаций)</w:t>
            </w:r>
          </w:p>
        </w:tc>
        <w:tc>
          <w:tcPr>
            <w:tcW w:w="993" w:type="dxa"/>
            <w:shd w:val="clear" w:color="auto" w:fill="auto"/>
            <w:noWrap/>
            <w:vAlign w:val="center"/>
            <w:hideMark/>
          </w:tcPr>
          <w:p w:rsidR="005167DD" w:rsidRPr="00BD0D6F" w:rsidRDefault="005167DD" w:rsidP="005167DD">
            <w:pPr>
              <w:widowControl w:val="0"/>
              <w:autoSpaceDE w:val="0"/>
              <w:autoSpaceDN w:val="0"/>
              <w:adjustRightInd w:val="0"/>
              <w:spacing w:after="0" w:line="240" w:lineRule="auto"/>
              <w:jc w:val="center"/>
              <w:rPr>
                <w:rFonts w:ascii="Times New Roman" w:hAnsi="Times New Roman"/>
                <w:sz w:val="24"/>
                <w:szCs w:val="24"/>
              </w:rPr>
            </w:pPr>
            <w:r w:rsidRPr="00BD0D6F">
              <w:rPr>
                <w:rFonts w:ascii="Times New Roman" w:hAnsi="Times New Roman"/>
                <w:sz w:val="24"/>
                <w:szCs w:val="24"/>
              </w:rPr>
              <w:t>77</w:t>
            </w:r>
          </w:p>
        </w:tc>
        <w:tc>
          <w:tcPr>
            <w:tcW w:w="992" w:type="dxa"/>
            <w:shd w:val="clear" w:color="auto" w:fill="auto"/>
            <w:vAlign w:val="center"/>
            <w:hideMark/>
          </w:tcPr>
          <w:p w:rsidR="005167DD" w:rsidRPr="00BD0D6F" w:rsidRDefault="005167DD" w:rsidP="005167DD">
            <w:pPr>
              <w:widowControl w:val="0"/>
              <w:autoSpaceDE w:val="0"/>
              <w:autoSpaceDN w:val="0"/>
              <w:adjustRightInd w:val="0"/>
              <w:spacing w:after="0" w:line="240" w:lineRule="auto"/>
              <w:jc w:val="center"/>
              <w:rPr>
                <w:rFonts w:ascii="Times New Roman" w:hAnsi="Times New Roman"/>
                <w:sz w:val="24"/>
                <w:szCs w:val="24"/>
              </w:rPr>
            </w:pPr>
            <w:r w:rsidRPr="00BD0D6F">
              <w:rPr>
                <w:rFonts w:ascii="Times New Roman" w:hAnsi="Times New Roman"/>
                <w:sz w:val="24"/>
                <w:szCs w:val="24"/>
              </w:rPr>
              <w:t>33</w:t>
            </w:r>
          </w:p>
        </w:tc>
        <w:tc>
          <w:tcPr>
            <w:tcW w:w="1134" w:type="dxa"/>
            <w:shd w:val="clear" w:color="auto" w:fill="auto"/>
            <w:vAlign w:val="center"/>
            <w:hideMark/>
          </w:tcPr>
          <w:p w:rsidR="005167DD" w:rsidRPr="00BD0D6F" w:rsidRDefault="005167DD" w:rsidP="005167DD">
            <w:pPr>
              <w:widowControl w:val="0"/>
              <w:autoSpaceDE w:val="0"/>
              <w:autoSpaceDN w:val="0"/>
              <w:adjustRightInd w:val="0"/>
              <w:spacing w:after="0" w:line="240" w:lineRule="auto"/>
              <w:jc w:val="center"/>
              <w:rPr>
                <w:rFonts w:ascii="Times New Roman" w:hAnsi="Times New Roman"/>
                <w:sz w:val="24"/>
                <w:szCs w:val="24"/>
              </w:rPr>
            </w:pPr>
            <w:r w:rsidRPr="00BD0D6F">
              <w:rPr>
                <w:rFonts w:ascii="Times New Roman" w:hAnsi="Times New Roman"/>
                <w:sz w:val="24"/>
                <w:szCs w:val="24"/>
              </w:rPr>
              <w:t>106</w:t>
            </w:r>
          </w:p>
        </w:tc>
        <w:tc>
          <w:tcPr>
            <w:tcW w:w="992" w:type="dxa"/>
            <w:shd w:val="clear" w:color="auto" w:fill="auto"/>
            <w:vAlign w:val="center"/>
            <w:hideMark/>
          </w:tcPr>
          <w:p w:rsidR="005167DD" w:rsidRPr="00BD0D6F" w:rsidRDefault="005167DD" w:rsidP="005167DD">
            <w:pPr>
              <w:widowControl w:val="0"/>
              <w:autoSpaceDE w:val="0"/>
              <w:autoSpaceDN w:val="0"/>
              <w:adjustRightInd w:val="0"/>
              <w:spacing w:after="0" w:line="240" w:lineRule="auto"/>
              <w:jc w:val="center"/>
              <w:rPr>
                <w:rFonts w:ascii="Times New Roman" w:hAnsi="Times New Roman"/>
                <w:sz w:val="24"/>
                <w:szCs w:val="24"/>
              </w:rPr>
            </w:pPr>
            <w:r w:rsidRPr="00BD0D6F">
              <w:rPr>
                <w:rFonts w:ascii="Times New Roman" w:hAnsi="Times New Roman"/>
                <w:sz w:val="24"/>
                <w:szCs w:val="24"/>
              </w:rPr>
              <w:t>55</w:t>
            </w:r>
          </w:p>
        </w:tc>
        <w:tc>
          <w:tcPr>
            <w:tcW w:w="851" w:type="dxa"/>
          </w:tcPr>
          <w:p w:rsidR="005167DD" w:rsidRPr="00BD0D6F" w:rsidRDefault="005167DD" w:rsidP="005167DD">
            <w:pPr>
              <w:spacing w:after="0" w:line="240" w:lineRule="auto"/>
              <w:jc w:val="center"/>
              <w:rPr>
                <w:rFonts w:ascii="Times New Roman" w:hAnsi="Times New Roman"/>
                <w:color w:val="000000"/>
                <w:sz w:val="24"/>
                <w:szCs w:val="24"/>
              </w:rPr>
            </w:pPr>
          </w:p>
        </w:tc>
      </w:tr>
      <w:tr w:rsidR="005167DD" w:rsidRPr="00BD0D6F" w:rsidTr="007E5C91">
        <w:trPr>
          <w:trHeight w:val="300"/>
          <w:jc w:val="center"/>
        </w:trPr>
        <w:tc>
          <w:tcPr>
            <w:tcW w:w="4530" w:type="dxa"/>
            <w:shd w:val="clear" w:color="auto" w:fill="auto"/>
            <w:vAlign w:val="center"/>
            <w:hideMark/>
          </w:tcPr>
          <w:p w:rsidR="005167DD" w:rsidRPr="00BD0D6F" w:rsidRDefault="005167DD" w:rsidP="005167DD">
            <w:pPr>
              <w:spacing w:after="0" w:line="240" w:lineRule="auto"/>
              <w:rPr>
                <w:rFonts w:ascii="Times New Roman" w:hAnsi="Times New Roman"/>
                <w:color w:val="000000"/>
                <w:sz w:val="24"/>
                <w:szCs w:val="24"/>
              </w:rPr>
            </w:pPr>
            <w:r w:rsidRPr="00BD0D6F">
              <w:rPr>
                <w:rFonts w:ascii="Times New Roman" w:hAnsi="Times New Roman"/>
                <w:color w:val="000000"/>
                <w:sz w:val="24"/>
                <w:szCs w:val="24"/>
              </w:rPr>
              <w:t>Призеры и победители научных конкурсов и олимпиад</w:t>
            </w:r>
          </w:p>
        </w:tc>
        <w:tc>
          <w:tcPr>
            <w:tcW w:w="993" w:type="dxa"/>
            <w:shd w:val="clear" w:color="auto" w:fill="auto"/>
            <w:noWrap/>
            <w:vAlign w:val="center"/>
            <w:hideMark/>
          </w:tcPr>
          <w:p w:rsidR="005167DD" w:rsidRPr="00BD0D6F" w:rsidRDefault="005167DD" w:rsidP="005167DD">
            <w:pPr>
              <w:widowControl w:val="0"/>
              <w:autoSpaceDE w:val="0"/>
              <w:autoSpaceDN w:val="0"/>
              <w:adjustRightInd w:val="0"/>
              <w:spacing w:after="0" w:line="240" w:lineRule="auto"/>
              <w:jc w:val="center"/>
              <w:rPr>
                <w:rFonts w:ascii="Times New Roman" w:hAnsi="Times New Roman"/>
                <w:sz w:val="24"/>
                <w:szCs w:val="24"/>
              </w:rPr>
            </w:pPr>
            <w:r w:rsidRPr="00BD0D6F">
              <w:rPr>
                <w:rFonts w:ascii="Times New Roman" w:hAnsi="Times New Roman"/>
                <w:sz w:val="24"/>
                <w:szCs w:val="24"/>
              </w:rPr>
              <w:t>22</w:t>
            </w:r>
          </w:p>
        </w:tc>
        <w:tc>
          <w:tcPr>
            <w:tcW w:w="992" w:type="dxa"/>
            <w:shd w:val="clear" w:color="auto" w:fill="auto"/>
            <w:vAlign w:val="center"/>
            <w:hideMark/>
          </w:tcPr>
          <w:p w:rsidR="005167DD" w:rsidRPr="00BD0D6F" w:rsidRDefault="005167DD" w:rsidP="005167DD">
            <w:pPr>
              <w:widowControl w:val="0"/>
              <w:autoSpaceDE w:val="0"/>
              <w:autoSpaceDN w:val="0"/>
              <w:adjustRightInd w:val="0"/>
              <w:spacing w:after="0" w:line="240" w:lineRule="auto"/>
              <w:jc w:val="center"/>
              <w:rPr>
                <w:rFonts w:ascii="Times New Roman" w:hAnsi="Times New Roman"/>
                <w:sz w:val="24"/>
                <w:szCs w:val="24"/>
              </w:rPr>
            </w:pPr>
            <w:r w:rsidRPr="00BD0D6F">
              <w:rPr>
                <w:rFonts w:ascii="Times New Roman" w:hAnsi="Times New Roman"/>
                <w:sz w:val="24"/>
                <w:szCs w:val="24"/>
              </w:rPr>
              <w:t>22</w:t>
            </w:r>
          </w:p>
        </w:tc>
        <w:tc>
          <w:tcPr>
            <w:tcW w:w="1134" w:type="dxa"/>
            <w:shd w:val="clear" w:color="auto" w:fill="auto"/>
            <w:vAlign w:val="center"/>
            <w:hideMark/>
          </w:tcPr>
          <w:p w:rsidR="005167DD" w:rsidRPr="00BD0D6F" w:rsidRDefault="005167DD" w:rsidP="005167DD">
            <w:pPr>
              <w:widowControl w:val="0"/>
              <w:autoSpaceDE w:val="0"/>
              <w:autoSpaceDN w:val="0"/>
              <w:adjustRightInd w:val="0"/>
              <w:spacing w:after="0" w:line="240" w:lineRule="auto"/>
              <w:jc w:val="center"/>
              <w:rPr>
                <w:rFonts w:ascii="Times New Roman" w:hAnsi="Times New Roman"/>
                <w:sz w:val="24"/>
                <w:szCs w:val="24"/>
              </w:rPr>
            </w:pPr>
            <w:r w:rsidRPr="00BD0D6F">
              <w:rPr>
                <w:rFonts w:ascii="Times New Roman" w:hAnsi="Times New Roman"/>
                <w:sz w:val="24"/>
                <w:szCs w:val="24"/>
              </w:rPr>
              <w:t>26</w:t>
            </w:r>
          </w:p>
        </w:tc>
        <w:tc>
          <w:tcPr>
            <w:tcW w:w="992" w:type="dxa"/>
            <w:shd w:val="clear" w:color="auto" w:fill="auto"/>
            <w:vAlign w:val="center"/>
            <w:hideMark/>
          </w:tcPr>
          <w:p w:rsidR="005167DD" w:rsidRPr="00BD0D6F" w:rsidRDefault="005167DD" w:rsidP="005167DD">
            <w:pPr>
              <w:widowControl w:val="0"/>
              <w:autoSpaceDE w:val="0"/>
              <w:autoSpaceDN w:val="0"/>
              <w:adjustRightInd w:val="0"/>
              <w:spacing w:after="0" w:line="240" w:lineRule="auto"/>
              <w:jc w:val="center"/>
              <w:rPr>
                <w:rFonts w:ascii="Times New Roman" w:hAnsi="Times New Roman"/>
                <w:sz w:val="24"/>
                <w:szCs w:val="24"/>
              </w:rPr>
            </w:pPr>
            <w:r w:rsidRPr="00BD0D6F">
              <w:rPr>
                <w:rFonts w:ascii="Times New Roman" w:hAnsi="Times New Roman"/>
                <w:sz w:val="24"/>
                <w:szCs w:val="24"/>
              </w:rPr>
              <w:t>20</w:t>
            </w:r>
          </w:p>
        </w:tc>
        <w:tc>
          <w:tcPr>
            <w:tcW w:w="851" w:type="dxa"/>
          </w:tcPr>
          <w:p w:rsidR="005167DD" w:rsidRPr="00BD0D6F" w:rsidRDefault="005167DD" w:rsidP="005167DD">
            <w:pPr>
              <w:spacing w:after="0" w:line="240" w:lineRule="auto"/>
              <w:jc w:val="center"/>
              <w:rPr>
                <w:rFonts w:ascii="Times New Roman" w:hAnsi="Times New Roman"/>
                <w:color w:val="000000"/>
                <w:sz w:val="24"/>
                <w:szCs w:val="24"/>
              </w:rPr>
            </w:pPr>
          </w:p>
        </w:tc>
      </w:tr>
    </w:tbl>
    <w:p w:rsidR="005167DD" w:rsidRDefault="005167DD" w:rsidP="005167DD">
      <w:pPr>
        <w:pStyle w:val="11"/>
        <w:spacing w:after="0" w:line="240" w:lineRule="auto"/>
        <w:ind w:firstLine="567"/>
        <w:jc w:val="both"/>
        <w:rPr>
          <w:rFonts w:ascii="Times New Roman" w:hAnsi="Times New Roman" w:cs="Times New Roman"/>
          <w:bCs/>
          <w:lang w:val="ru-RU"/>
        </w:rPr>
      </w:pPr>
    </w:p>
    <w:p w:rsidR="005167DD" w:rsidRPr="006E588B" w:rsidRDefault="005167DD" w:rsidP="005167DD">
      <w:pPr>
        <w:pStyle w:val="11"/>
        <w:spacing w:after="0" w:line="240" w:lineRule="auto"/>
        <w:ind w:firstLine="567"/>
        <w:jc w:val="both"/>
        <w:rPr>
          <w:rFonts w:ascii="Times New Roman" w:hAnsi="Times New Roman" w:cs="Times New Roman"/>
          <w:bCs/>
          <w:sz w:val="28"/>
          <w:lang w:val="ru-RU"/>
        </w:rPr>
      </w:pPr>
      <w:r w:rsidRPr="006E588B">
        <w:rPr>
          <w:rFonts w:ascii="Times New Roman" w:hAnsi="Times New Roman" w:cs="Times New Roman"/>
          <w:bCs/>
          <w:sz w:val="28"/>
          <w:lang w:val="ru-RU"/>
        </w:rPr>
        <w:t>Так, в 2015-2016у.г. студентки Бондаренко В, гр.ДОВ-13-1, Постнова В., гр.ДОВ-13-1 (руководитель Коростелева Н.А.) заняли 1 место в Международном интеллектуальном конкурсе студентов и аспирантов. (секция: Социологические науки) Discovery Science – 2016, 25 апреля 2016 (г.Москва). 10 студентов 3 курса специальности «Иностранный язык: два иностранных языка» приняли участие в Республиканской студенческой научно-теоретической конференции «Student and Science» 3 декабря 2015 года. Студентка группы К-13 Қасымбек Ақмарал получила диплом I степени за лучшую защиту научной работы на конкурсе «Литература тюркских народов» в рамках III тура Всероссийской студенческой олимпиады «Языки и литература русского народа (тюркская группа)».</w:t>
      </w:r>
    </w:p>
    <w:p w:rsidR="005167DD" w:rsidRPr="006E588B" w:rsidRDefault="005167DD" w:rsidP="005167DD">
      <w:pPr>
        <w:pStyle w:val="11"/>
        <w:spacing w:after="0" w:line="240" w:lineRule="auto"/>
        <w:ind w:firstLine="567"/>
        <w:jc w:val="both"/>
        <w:rPr>
          <w:rFonts w:ascii="Times New Roman" w:eastAsia="Times New Roman" w:hAnsi="Times New Roman" w:cs="Times New Roman"/>
          <w:color w:val="auto"/>
          <w:sz w:val="28"/>
          <w:lang w:val="ru-RU"/>
        </w:rPr>
      </w:pPr>
      <w:r w:rsidRPr="006E588B">
        <w:rPr>
          <w:rFonts w:ascii="Times New Roman" w:hAnsi="Times New Roman" w:cs="Times New Roman"/>
          <w:bCs/>
          <w:sz w:val="28"/>
          <w:lang w:val="ru-RU"/>
        </w:rPr>
        <w:t>В 2016-2017у.г. активное участие студенты специальности «Финансы» приняли в XXІV Международной научной конференции студентов и молодых ученых "Наука и высшее образование" (Украина, город Запорожье).</w:t>
      </w:r>
    </w:p>
    <w:p w:rsidR="005167DD" w:rsidRPr="006E588B" w:rsidRDefault="005167DD" w:rsidP="005167DD">
      <w:pPr>
        <w:pStyle w:val="11"/>
        <w:spacing w:after="0" w:line="240" w:lineRule="auto"/>
        <w:ind w:firstLine="567"/>
        <w:jc w:val="both"/>
        <w:rPr>
          <w:rFonts w:ascii="Times New Roman" w:hAnsi="Times New Roman" w:cs="Times New Roman"/>
          <w:bCs/>
          <w:sz w:val="28"/>
          <w:lang w:val="ru-RU"/>
        </w:rPr>
      </w:pPr>
      <w:r w:rsidRPr="006E588B">
        <w:rPr>
          <w:rFonts w:ascii="Times New Roman" w:hAnsi="Times New Roman" w:cs="Times New Roman"/>
          <w:bCs/>
          <w:sz w:val="28"/>
          <w:lang w:val="ru-RU"/>
        </w:rPr>
        <w:t xml:space="preserve">В 2017-2018у.г. студентка специальности «Иностранный язык: два иностранных языка» Такшылыкова А. приняла участие во II Международном конкурсе на лучшую научную статью среди молодых ученых Европы и Азии (Вена, Австрия) и была удостоена диплома лауреата (Тибинько Н.Д.). </w:t>
      </w:r>
    </w:p>
    <w:p w:rsidR="005167DD" w:rsidRPr="006E588B" w:rsidRDefault="005167DD" w:rsidP="005167DD">
      <w:pPr>
        <w:pStyle w:val="11"/>
        <w:spacing w:after="0" w:line="240" w:lineRule="auto"/>
        <w:ind w:firstLine="567"/>
        <w:jc w:val="both"/>
        <w:rPr>
          <w:rFonts w:ascii="Times New Roman" w:hAnsi="Times New Roman" w:cs="Times New Roman"/>
          <w:bCs/>
          <w:sz w:val="28"/>
          <w:lang w:val="ru-RU"/>
        </w:rPr>
      </w:pPr>
      <w:r w:rsidRPr="006E588B">
        <w:rPr>
          <w:rFonts w:ascii="Times New Roman" w:hAnsi="Times New Roman" w:cs="Times New Roman"/>
          <w:bCs/>
          <w:sz w:val="28"/>
          <w:lang w:val="ru-RU"/>
        </w:rPr>
        <w:lastRenderedPageBreak/>
        <w:t>В 2018-2019у.г. 10 студентов студентка специальности «Иностранный язык: два иностранных языка» участвовали в международной студенческой олимпиаде на выявление уровня знаний по иностранным языкам. На Международном фестивале «Язык и культура тюркоязычных языков», проходившем в Уфе, в номинациях «Игра на инструменте», «Ан», «Выражение стихотворения», а также в г. Алматы, V Республиканская студенческая молодежь «Я верю в молодежь», посвященная Дню Первого Президента На патриотическом форуме студенты выиграли конкурс сочинений в номинациях «Нурлы жол» и «Шабыт» ТОО «Жас айкен».</w:t>
      </w:r>
    </w:p>
    <w:p w:rsidR="005167DD" w:rsidRPr="009B31BB" w:rsidRDefault="005167DD" w:rsidP="005062BF">
      <w:pPr>
        <w:pStyle w:val="11"/>
        <w:spacing w:after="0" w:line="240" w:lineRule="auto"/>
        <w:ind w:firstLine="567"/>
        <w:jc w:val="both"/>
        <w:rPr>
          <w:rFonts w:ascii="Times New Roman" w:hAnsi="Times New Roman" w:cs="Times New Roman"/>
          <w:bCs/>
          <w:sz w:val="28"/>
          <w:lang w:val="ru-RU"/>
        </w:rPr>
      </w:pPr>
      <w:r w:rsidRPr="009B31BB">
        <w:rPr>
          <w:rFonts w:ascii="Times New Roman" w:hAnsi="Times New Roman" w:cs="Times New Roman"/>
          <w:bCs/>
          <w:sz w:val="28"/>
          <w:lang w:val="ru-RU"/>
        </w:rPr>
        <w:t xml:space="preserve">В 2019-2020у.г. студенты специальности Жанабаев Д. и Жуматаев Е. заняли 1 место на Всероссийской научной конференции «Современные подходы к противодействию коррупции: тренды и перспективы», проходимой в РЭУ им.Г.В.Плеханова (Москва). </w:t>
      </w:r>
    </w:p>
    <w:p w:rsidR="005167DD" w:rsidRPr="00D84D57" w:rsidRDefault="005167DD" w:rsidP="005062BF">
      <w:pPr>
        <w:widowControl w:val="0"/>
        <w:spacing w:after="0" w:line="240" w:lineRule="auto"/>
        <w:ind w:firstLine="567"/>
        <w:jc w:val="both"/>
        <w:rPr>
          <w:rFonts w:ascii="Times New Roman" w:hAnsi="Times New Roman"/>
          <w:kern w:val="3"/>
          <w:sz w:val="28"/>
          <w:szCs w:val="24"/>
        </w:rPr>
      </w:pPr>
      <w:r w:rsidRPr="005062BF">
        <w:rPr>
          <w:rFonts w:ascii="Times New Roman" w:hAnsi="Times New Roman"/>
          <w:sz w:val="28"/>
          <w:szCs w:val="24"/>
        </w:rPr>
        <w:t>7.2.10</w:t>
      </w:r>
      <w:r w:rsidRPr="00936F2F">
        <w:rPr>
          <w:rFonts w:ascii="Times New Roman" w:hAnsi="Times New Roman"/>
          <w:b/>
          <w:sz w:val="28"/>
          <w:szCs w:val="24"/>
        </w:rPr>
        <w:t xml:space="preserve"> </w:t>
      </w:r>
      <w:r w:rsidRPr="00D84D57">
        <w:rPr>
          <w:rFonts w:ascii="Times New Roman" w:hAnsi="Times New Roman"/>
          <w:kern w:val="3"/>
          <w:sz w:val="28"/>
          <w:szCs w:val="24"/>
        </w:rPr>
        <w:t>Уровень научных руководителей работ студентов (бакалавров), магистрантов осуществляется ведущими преподавателями,</w:t>
      </w:r>
      <w:r w:rsidRPr="00D84D57">
        <w:rPr>
          <w:rFonts w:ascii="Times New Roman" w:hAnsi="Times New Roman"/>
          <w:sz w:val="28"/>
          <w:szCs w:val="24"/>
        </w:rPr>
        <w:t xml:space="preserve"> </w:t>
      </w:r>
      <w:r w:rsidRPr="00D84D57">
        <w:rPr>
          <w:rFonts w:ascii="Times New Roman" w:hAnsi="Times New Roman"/>
          <w:kern w:val="3"/>
          <w:sz w:val="28"/>
          <w:szCs w:val="24"/>
        </w:rPr>
        <w:t>имеющими ученую степень доктора наук, кандидата наук соответствующей профилю специальности, соответствует требованиям.</w:t>
      </w:r>
    </w:p>
    <w:p w:rsidR="005167DD" w:rsidRPr="00936F2F" w:rsidRDefault="005167DD" w:rsidP="005062BF">
      <w:pPr>
        <w:spacing w:after="0" w:line="240" w:lineRule="auto"/>
        <w:ind w:firstLine="567"/>
        <w:jc w:val="both"/>
        <w:rPr>
          <w:rFonts w:ascii="Times New Roman" w:hAnsi="Times New Roman"/>
          <w:sz w:val="28"/>
          <w:szCs w:val="24"/>
          <w:lang w:val="kk-KZ"/>
        </w:rPr>
      </w:pPr>
      <w:r w:rsidRPr="00D84D57">
        <w:rPr>
          <w:rFonts w:ascii="Times New Roman" w:hAnsi="Times New Roman"/>
          <w:sz w:val="28"/>
          <w:szCs w:val="24"/>
          <w:lang w:val="kk-KZ"/>
        </w:rPr>
        <w:t xml:space="preserve">В целях определения степени удовлетворенности студентов НИРС проводился социологический опрос «Удовлетворенность студентов НИР в вузе». Опрос проводился в течение 2019-2020 гг. по всем кафедрам </w:t>
      </w:r>
      <w:r w:rsidRPr="00D84D57">
        <w:rPr>
          <w:rFonts w:ascii="Times New Roman" w:hAnsi="Times New Roman"/>
          <w:kern w:val="3"/>
          <w:sz w:val="28"/>
          <w:szCs w:val="24"/>
        </w:rPr>
        <w:t>Академии</w:t>
      </w:r>
      <w:r>
        <w:rPr>
          <w:rFonts w:ascii="Times New Roman" w:hAnsi="Times New Roman"/>
          <w:kern w:val="3"/>
          <w:sz w:val="28"/>
          <w:szCs w:val="24"/>
        </w:rPr>
        <w:t>.</w:t>
      </w:r>
      <w:r w:rsidRPr="00D84D57">
        <w:rPr>
          <w:rFonts w:ascii="Times New Roman" w:hAnsi="Times New Roman"/>
          <w:kern w:val="3"/>
          <w:sz w:val="28"/>
          <w:szCs w:val="24"/>
        </w:rPr>
        <w:t xml:space="preserve"> </w:t>
      </w:r>
      <w:r w:rsidRPr="00936F2F">
        <w:rPr>
          <w:rFonts w:ascii="Times New Roman" w:hAnsi="Times New Roman"/>
          <w:sz w:val="28"/>
          <w:szCs w:val="24"/>
          <w:lang w:val="kk-KZ"/>
        </w:rPr>
        <w:t>Так</w:t>
      </w:r>
      <w:r>
        <w:rPr>
          <w:rFonts w:ascii="Times New Roman" w:hAnsi="Times New Roman"/>
          <w:sz w:val="28"/>
          <w:szCs w:val="24"/>
          <w:lang w:val="kk-KZ"/>
        </w:rPr>
        <w:t xml:space="preserve"> по итогам опроса определено, что</w:t>
      </w:r>
      <w:r w:rsidRPr="00936F2F">
        <w:rPr>
          <w:rFonts w:ascii="Times New Roman" w:hAnsi="Times New Roman"/>
          <w:sz w:val="28"/>
          <w:szCs w:val="24"/>
          <w:lang w:val="kk-KZ"/>
        </w:rPr>
        <w:t xml:space="preserve"> уровень организации НИРС удовлетворяет </w:t>
      </w:r>
      <w:r>
        <w:rPr>
          <w:rFonts w:ascii="Times New Roman" w:hAnsi="Times New Roman"/>
          <w:sz w:val="28"/>
          <w:szCs w:val="24"/>
          <w:lang w:val="kk-KZ"/>
        </w:rPr>
        <w:t>84,9</w:t>
      </w:r>
      <w:r w:rsidRPr="00936F2F">
        <w:rPr>
          <w:rFonts w:ascii="Times New Roman" w:hAnsi="Times New Roman"/>
          <w:sz w:val="28"/>
          <w:szCs w:val="24"/>
          <w:lang w:val="kk-KZ"/>
        </w:rPr>
        <w:t xml:space="preserve">% студентов, принявших участие в опросе. </w:t>
      </w:r>
      <w:r>
        <w:rPr>
          <w:rFonts w:ascii="Times New Roman" w:hAnsi="Times New Roman"/>
          <w:sz w:val="28"/>
          <w:szCs w:val="24"/>
          <w:lang w:val="kk-KZ"/>
        </w:rPr>
        <w:t>4,8</w:t>
      </w:r>
      <w:r w:rsidRPr="00936F2F">
        <w:rPr>
          <w:rFonts w:ascii="Times New Roman" w:hAnsi="Times New Roman"/>
          <w:sz w:val="28"/>
          <w:szCs w:val="24"/>
          <w:lang w:val="kk-KZ"/>
        </w:rPr>
        <w:t xml:space="preserve">% опрошенных не удовлетворены тем, как организована НИР в </w:t>
      </w:r>
      <w:r w:rsidRPr="00936F2F">
        <w:rPr>
          <w:rFonts w:ascii="Times New Roman" w:hAnsi="Times New Roman"/>
          <w:kern w:val="3"/>
          <w:sz w:val="28"/>
          <w:szCs w:val="24"/>
        </w:rPr>
        <w:t>Академии</w:t>
      </w:r>
      <w:r w:rsidRPr="00936F2F">
        <w:rPr>
          <w:rFonts w:ascii="Times New Roman" w:hAnsi="Times New Roman"/>
          <w:sz w:val="28"/>
          <w:szCs w:val="24"/>
          <w:lang w:val="kk-KZ"/>
        </w:rPr>
        <w:t xml:space="preserve">, а </w:t>
      </w:r>
      <w:r>
        <w:rPr>
          <w:rFonts w:ascii="Times New Roman" w:hAnsi="Times New Roman"/>
          <w:sz w:val="28"/>
          <w:szCs w:val="24"/>
          <w:lang w:val="kk-KZ"/>
        </w:rPr>
        <w:t>10,4</w:t>
      </w:r>
      <w:r w:rsidRPr="00936F2F">
        <w:rPr>
          <w:rFonts w:ascii="Times New Roman" w:hAnsi="Times New Roman"/>
          <w:sz w:val="28"/>
          <w:szCs w:val="24"/>
          <w:lang w:val="kk-KZ"/>
        </w:rPr>
        <w:t xml:space="preserve">% затруднились с ответом. За два года показатели выборов по данному вопросу практически не изменились. </w:t>
      </w:r>
      <w:r>
        <w:rPr>
          <w:rFonts w:ascii="Times New Roman" w:hAnsi="Times New Roman"/>
          <w:sz w:val="28"/>
          <w:szCs w:val="24"/>
          <w:lang w:val="kk-KZ"/>
        </w:rPr>
        <w:t xml:space="preserve">Остальные показатели данного анкетирования изложены в преамбуле к </w:t>
      </w:r>
      <w:r w:rsidRPr="00B37AFF">
        <w:rPr>
          <w:rFonts w:ascii="Times New Roman" w:hAnsi="Times New Roman"/>
          <w:sz w:val="28"/>
          <w:szCs w:val="24"/>
          <w:lang w:val="kk-KZ"/>
        </w:rPr>
        <w:t>Приложени</w:t>
      </w:r>
      <w:r>
        <w:rPr>
          <w:rFonts w:ascii="Times New Roman" w:hAnsi="Times New Roman"/>
          <w:sz w:val="28"/>
          <w:szCs w:val="24"/>
          <w:lang w:val="kk-KZ"/>
        </w:rPr>
        <w:t>ю</w:t>
      </w:r>
      <w:r w:rsidRPr="00B37AFF">
        <w:rPr>
          <w:rFonts w:ascii="Times New Roman" w:hAnsi="Times New Roman"/>
          <w:sz w:val="28"/>
          <w:szCs w:val="24"/>
          <w:lang w:val="kk-KZ"/>
        </w:rPr>
        <w:t xml:space="preserve"> 28.</w:t>
      </w:r>
    </w:p>
    <w:p w:rsidR="005167DD" w:rsidRPr="00936F2F" w:rsidRDefault="005167DD" w:rsidP="005062BF">
      <w:pPr>
        <w:spacing w:after="0" w:line="240" w:lineRule="auto"/>
        <w:ind w:firstLine="567"/>
        <w:jc w:val="both"/>
        <w:rPr>
          <w:rFonts w:ascii="Times New Roman" w:hAnsi="Times New Roman"/>
          <w:sz w:val="28"/>
          <w:szCs w:val="24"/>
          <w:lang w:val="kk-KZ"/>
        </w:rPr>
      </w:pPr>
      <w:r w:rsidRPr="00936F2F">
        <w:rPr>
          <w:rFonts w:ascii="Times New Roman" w:hAnsi="Times New Roman"/>
          <w:sz w:val="28"/>
          <w:szCs w:val="24"/>
          <w:lang w:val="kk-KZ"/>
        </w:rPr>
        <w:t>Для предотвращения плагиата при выполнении выпускных работ студентами Академии используется программа «Антиплагиат», определяющая допустимый уровень заимствования из общедоступных сетевых источников. Проверка выпускных работ в Академии соответствует нормативным документам, утвержденный Ректором Академии от 25.10.2017г.</w:t>
      </w:r>
    </w:p>
    <w:p w:rsidR="005167DD" w:rsidRPr="00936F2F" w:rsidRDefault="005167DD" w:rsidP="005062BF">
      <w:pPr>
        <w:spacing w:after="0" w:line="240" w:lineRule="auto"/>
        <w:ind w:firstLine="567"/>
        <w:jc w:val="both"/>
        <w:rPr>
          <w:rFonts w:ascii="Times New Roman" w:hAnsi="Times New Roman"/>
          <w:sz w:val="28"/>
          <w:szCs w:val="24"/>
          <w:lang w:val="kk-KZ"/>
        </w:rPr>
      </w:pPr>
      <w:r w:rsidRPr="00936F2F">
        <w:rPr>
          <w:rFonts w:ascii="Times New Roman" w:hAnsi="Times New Roman"/>
          <w:sz w:val="28"/>
          <w:szCs w:val="24"/>
          <w:lang w:val="kk-KZ"/>
        </w:rPr>
        <w:t>Антиплагиатная Интернет-Система StrikePlagiarism предусматривает 2 коэффициента подобия: полный отчет и краткий отчет, которые проверяют по разным критериям: КП №1 проверяет каждые 5 слов, т.е. короткие фразы. Выявляет использование устойчивых фраз или в случае если работу провели через синонимайзер. Его порог не более 50%. КП №2 проверяет каждые 25 слов, данный коэффициент показывает заимствования больших предложений, абзацев или даже всей работы. Его порог не больше 5%</w:t>
      </w:r>
      <w:r>
        <w:rPr>
          <w:rFonts w:ascii="Times New Roman" w:hAnsi="Times New Roman"/>
          <w:sz w:val="28"/>
          <w:szCs w:val="24"/>
          <w:lang w:val="kk-KZ"/>
        </w:rPr>
        <w:t>, т</w:t>
      </w:r>
      <w:r w:rsidRPr="00936F2F">
        <w:rPr>
          <w:rFonts w:ascii="Times New Roman" w:hAnsi="Times New Roman"/>
          <w:sz w:val="28"/>
          <w:szCs w:val="24"/>
          <w:lang w:val="kk-KZ"/>
        </w:rPr>
        <w:t>о есть оригинальность составляет не меньше 95%.</w:t>
      </w:r>
    </w:p>
    <w:p w:rsidR="005167DD" w:rsidRDefault="005167DD" w:rsidP="005167DD">
      <w:pPr>
        <w:spacing w:after="0" w:line="240" w:lineRule="auto"/>
        <w:rPr>
          <w:rFonts w:ascii="Times New Roman" w:hAnsi="Times New Roman"/>
          <w:b/>
          <w:bCs/>
          <w:sz w:val="24"/>
          <w:szCs w:val="24"/>
          <w:lang w:eastAsia="en-US"/>
        </w:rPr>
      </w:pPr>
    </w:p>
    <w:p w:rsidR="007E5C91" w:rsidRDefault="007E5C91" w:rsidP="005167DD">
      <w:pPr>
        <w:spacing w:after="0" w:line="240" w:lineRule="auto"/>
        <w:rPr>
          <w:rFonts w:ascii="Times New Roman" w:hAnsi="Times New Roman"/>
          <w:b/>
          <w:bCs/>
          <w:sz w:val="24"/>
          <w:szCs w:val="24"/>
          <w:lang w:eastAsia="en-US"/>
        </w:rPr>
      </w:pPr>
    </w:p>
    <w:p w:rsidR="007E5C91" w:rsidRDefault="007E5C91" w:rsidP="005167DD">
      <w:pPr>
        <w:spacing w:after="0" w:line="240" w:lineRule="auto"/>
        <w:rPr>
          <w:rFonts w:ascii="Times New Roman" w:hAnsi="Times New Roman"/>
          <w:b/>
          <w:bCs/>
          <w:sz w:val="24"/>
          <w:szCs w:val="24"/>
          <w:lang w:eastAsia="en-US"/>
        </w:rPr>
      </w:pPr>
    </w:p>
    <w:p w:rsidR="007E5C91" w:rsidRDefault="007E5C91" w:rsidP="005167DD">
      <w:pPr>
        <w:spacing w:after="0" w:line="240" w:lineRule="auto"/>
        <w:rPr>
          <w:rFonts w:ascii="Times New Roman" w:hAnsi="Times New Roman"/>
          <w:b/>
          <w:bCs/>
          <w:sz w:val="24"/>
          <w:szCs w:val="24"/>
          <w:lang w:eastAsia="en-US"/>
        </w:rPr>
      </w:pPr>
    </w:p>
    <w:p w:rsidR="007E5C91" w:rsidRDefault="007E5C91" w:rsidP="005167DD">
      <w:pPr>
        <w:spacing w:after="0" w:line="240" w:lineRule="auto"/>
        <w:rPr>
          <w:rFonts w:ascii="Times New Roman" w:hAnsi="Times New Roman"/>
          <w:b/>
          <w:bCs/>
          <w:sz w:val="24"/>
          <w:szCs w:val="24"/>
          <w:lang w:eastAsia="en-US"/>
        </w:rPr>
      </w:pPr>
    </w:p>
    <w:p w:rsidR="005167DD" w:rsidRDefault="005167DD" w:rsidP="005167DD">
      <w:pPr>
        <w:spacing w:after="0" w:line="240" w:lineRule="auto"/>
        <w:jc w:val="center"/>
        <w:rPr>
          <w:rFonts w:ascii="Times New Roman" w:hAnsi="Times New Roman"/>
          <w:b/>
          <w:bCs/>
          <w:sz w:val="24"/>
          <w:szCs w:val="24"/>
          <w:lang w:eastAsia="en-US"/>
        </w:rPr>
      </w:pPr>
      <w:r w:rsidRPr="00B10BF4">
        <w:rPr>
          <w:rFonts w:ascii="Times New Roman" w:hAnsi="Times New Roman"/>
          <w:b/>
          <w:bCs/>
          <w:sz w:val="24"/>
          <w:szCs w:val="24"/>
          <w:lang w:eastAsia="en-US"/>
        </w:rPr>
        <w:lastRenderedPageBreak/>
        <w:t>SWOT-анализ</w:t>
      </w:r>
    </w:p>
    <w:p w:rsidR="007E5C91" w:rsidRPr="00B10BF4" w:rsidRDefault="007E5C91" w:rsidP="005167DD">
      <w:pPr>
        <w:spacing w:after="0" w:line="240" w:lineRule="auto"/>
        <w:jc w:val="center"/>
        <w:rPr>
          <w:rFonts w:ascii="Times New Roman" w:hAnsi="Times New Roman"/>
          <w:b/>
          <w:bCs/>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68"/>
        <w:gridCol w:w="5069"/>
      </w:tblGrid>
      <w:tr w:rsidR="00F86BA7" w:rsidRPr="00B10BF4" w:rsidTr="004D30E9">
        <w:tc>
          <w:tcPr>
            <w:tcW w:w="2500" w:type="pct"/>
            <w:vAlign w:val="center"/>
          </w:tcPr>
          <w:p w:rsidR="00F86BA7" w:rsidRPr="007E01D2" w:rsidRDefault="00F86BA7" w:rsidP="004D30E9">
            <w:pPr>
              <w:spacing w:after="0" w:line="240" w:lineRule="auto"/>
              <w:ind w:firstLine="284"/>
              <w:jc w:val="both"/>
              <w:rPr>
                <w:rFonts w:ascii="Times New Roman" w:eastAsiaTheme="minorHAnsi" w:hAnsi="Times New Roman" w:cs="Times New Roman"/>
                <w:b/>
                <w:sz w:val="24"/>
                <w:szCs w:val="24"/>
                <w:lang w:eastAsia="en-US"/>
              </w:rPr>
            </w:pPr>
            <w:r w:rsidRPr="007E01D2">
              <w:rPr>
                <w:rFonts w:ascii="Times New Roman" w:eastAsiaTheme="minorHAnsi" w:hAnsi="Times New Roman" w:cs="Times New Roman"/>
                <w:b/>
                <w:sz w:val="24"/>
                <w:szCs w:val="24"/>
                <w:lang w:val="en-US" w:eastAsia="en-US"/>
              </w:rPr>
              <w:t>S</w:t>
            </w:r>
            <w:r w:rsidRPr="007E01D2">
              <w:rPr>
                <w:rFonts w:ascii="Times New Roman" w:eastAsiaTheme="minorHAnsi" w:hAnsi="Times New Roman" w:cs="Times New Roman"/>
                <w:b/>
                <w:sz w:val="24"/>
                <w:szCs w:val="24"/>
                <w:lang w:eastAsia="en-US"/>
              </w:rPr>
              <w:t xml:space="preserve"> (</w:t>
            </w:r>
            <w:r w:rsidRPr="007E01D2">
              <w:rPr>
                <w:rFonts w:ascii="Times New Roman" w:eastAsiaTheme="minorHAnsi" w:hAnsi="Times New Roman" w:cs="Times New Roman"/>
                <w:b/>
                <w:sz w:val="24"/>
                <w:szCs w:val="24"/>
                <w:lang w:val="en-US" w:eastAsia="en-US"/>
              </w:rPr>
              <w:t>strength</w:t>
            </w:r>
            <w:r w:rsidRPr="007E01D2">
              <w:rPr>
                <w:rFonts w:ascii="Times New Roman" w:eastAsiaTheme="minorHAnsi" w:hAnsi="Times New Roman" w:cs="Times New Roman"/>
                <w:b/>
                <w:sz w:val="24"/>
                <w:szCs w:val="24"/>
                <w:lang w:eastAsia="en-US"/>
              </w:rPr>
              <w:t xml:space="preserve">) – </w:t>
            </w:r>
            <w:r w:rsidRPr="007E5C91">
              <w:rPr>
                <w:rFonts w:ascii="Times New Roman" w:eastAsiaTheme="minorHAnsi" w:hAnsi="Times New Roman" w:cs="Times New Roman"/>
                <w:sz w:val="24"/>
                <w:szCs w:val="24"/>
                <w:lang w:eastAsia="en-US"/>
              </w:rPr>
              <w:t>сильные стороны (потенциально позитивные внутренние факторы)</w:t>
            </w:r>
          </w:p>
        </w:tc>
        <w:tc>
          <w:tcPr>
            <w:tcW w:w="2500" w:type="pct"/>
            <w:vAlign w:val="center"/>
          </w:tcPr>
          <w:p w:rsidR="00F86BA7" w:rsidRPr="007E01D2" w:rsidRDefault="00F86BA7" w:rsidP="004D30E9">
            <w:pPr>
              <w:spacing w:after="0" w:line="240" w:lineRule="auto"/>
              <w:ind w:firstLine="284"/>
              <w:jc w:val="both"/>
              <w:rPr>
                <w:rFonts w:ascii="Times New Roman" w:eastAsiaTheme="minorHAnsi" w:hAnsi="Times New Roman" w:cs="Times New Roman"/>
                <w:b/>
                <w:bCs/>
                <w:iCs/>
                <w:sz w:val="24"/>
                <w:szCs w:val="24"/>
                <w:lang w:eastAsia="en-US"/>
              </w:rPr>
            </w:pPr>
            <w:r w:rsidRPr="007E01D2">
              <w:rPr>
                <w:rFonts w:ascii="Times New Roman" w:eastAsiaTheme="minorHAnsi" w:hAnsi="Times New Roman" w:cs="Times New Roman"/>
                <w:b/>
                <w:sz w:val="24"/>
                <w:szCs w:val="24"/>
                <w:lang w:val="en-US" w:eastAsia="en-US"/>
              </w:rPr>
              <w:t>W</w:t>
            </w:r>
            <w:r w:rsidRPr="007E01D2">
              <w:rPr>
                <w:rFonts w:ascii="Times New Roman" w:eastAsiaTheme="minorHAnsi" w:hAnsi="Times New Roman" w:cs="Times New Roman"/>
                <w:b/>
                <w:sz w:val="24"/>
                <w:szCs w:val="24"/>
                <w:lang w:eastAsia="en-US"/>
              </w:rPr>
              <w:t xml:space="preserve"> (</w:t>
            </w:r>
            <w:r w:rsidRPr="007E01D2">
              <w:rPr>
                <w:rFonts w:ascii="Times New Roman" w:eastAsiaTheme="minorHAnsi" w:hAnsi="Times New Roman" w:cs="Times New Roman"/>
                <w:b/>
                <w:sz w:val="24"/>
                <w:szCs w:val="24"/>
                <w:lang w:val="en-US" w:eastAsia="en-US"/>
              </w:rPr>
              <w:t>weakness</w:t>
            </w:r>
            <w:r w:rsidRPr="007E01D2">
              <w:rPr>
                <w:rFonts w:ascii="Times New Roman" w:eastAsiaTheme="minorHAnsi" w:hAnsi="Times New Roman" w:cs="Times New Roman"/>
                <w:b/>
                <w:sz w:val="24"/>
                <w:szCs w:val="24"/>
                <w:lang w:eastAsia="en-US"/>
              </w:rPr>
              <w:t xml:space="preserve">) – </w:t>
            </w:r>
            <w:r w:rsidRPr="007E5C91">
              <w:rPr>
                <w:rFonts w:ascii="Times New Roman" w:eastAsiaTheme="minorHAnsi" w:hAnsi="Times New Roman" w:cs="Times New Roman"/>
                <w:sz w:val="24"/>
                <w:szCs w:val="24"/>
                <w:lang w:eastAsia="en-US"/>
              </w:rPr>
              <w:t>слабые стороны (потенциально негативные внутренние факторы)</w:t>
            </w:r>
          </w:p>
        </w:tc>
      </w:tr>
      <w:tr w:rsidR="005167DD" w:rsidRPr="00B10BF4" w:rsidTr="007E5C91">
        <w:trPr>
          <w:trHeight w:val="12044"/>
        </w:trPr>
        <w:tc>
          <w:tcPr>
            <w:tcW w:w="2500" w:type="pct"/>
          </w:tcPr>
          <w:p w:rsidR="005167DD" w:rsidRPr="005062BF" w:rsidRDefault="005167DD" w:rsidP="00967579">
            <w:pPr>
              <w:pStyle w:val="a9"/>
              <w:numPr>
                <w:ilvl w:val="0"/>
                <w:numId w:val="15"/>
              </w:numPr>
              <w:tabs>
                <w:tab w:val="left" w:pos="426"/>
              </w:tabs>
              <w:spacing w:after="0" w:line="240" w:lineRule="auto"/>
              <w:ind w:left="0" w:firstLine="0"/>
              <w:jc w:val="both"/>
              <w:rPr>
                <w:rFonts w:ascii="Times New Roman" w:hAnsi="Times New Roman"/>
                <w:sz w:val="24"/>
                <w:szCs w:val="24"/>
                <w:lang w:eastAsia="kk-KZ"/>
              </w:rPr>
            </w:pPr>
            <w:r w:rsidRPr="005062BF">
              <w:rPr>
                <w:rFonts w:ascii="Times New Roman" w:hAnsi="Times New Roman"/>
                <w:sz w:val="24"/>
                <w:szCs w:val="24"/>
                <w:lang w:val="kk-KZ" w:eastAsia="kk-KZ"/>
              </w:rPr>
              <w:t xml:space="preserve">Создание всех необходимых </w:t>
            </w:r>
            <w:r w:rsidRPr="005062BF">
              <w:rPr>
                <w:rFonts w:ascii="Times New Roman" w:hAnsi="Times New Roman"/>
                <w:sz w:val="24"/>
                <w:szCs w:val="24"/>
                <w:lang w:eastAsia="kk-KZ"/>
              </w:rPr>
              <w:t>условий для занятия ППС научно-исследовательской деятельностью</w:t>
            </w:r>
            <w:r w:rsidRPr="005062BF">
              <w:rPr>
                <w:rFonts w:ascii="Times New Roman" w:hAnsi="Times New Roman"/>
                <w:sz w:val="24"/>
                <w:szCs w:val="24"/>
                <w:lang w:val="kk-KZ" w:eastAsia="kk-KZ"/>
              </w:rPr>
              <w:t>.</w:t>
            </w:r>
          </w:p>
          <w:p w:rsidR="005167DD" w:rsidRPr="005062BF" w:rsidRDefault="005167DD" w:rsidP="00967579">
            <w:pPr>
              <w:pStyle w:val="a9"/>
              <w:numPr>
                <w:ilvl w:val="0"/>
                <w:numId w:val="15"/>
              </w:numPr>
              <w:tabs>
                <w:tab w:val="left" w:pos="426"/>
              </w:tabs>
              <w:spacing w:after="0" w:line="240" w:lineRule="auto"/>
              <w:ind w:left="0" w:firstLine="0"/>
              <w:jc w:val="both"/>
              <w:rPr>
                <w:rFonts w:ascii="Times New Roman" w:hAnsi="Times New Roman"/>
                <w:sz w:val="24"/>
                <w:szCs w:val="24"/>
                <w:lang w:eastAsia="kk-KZ"/>
              </w:rPr>
            </w:pPr>
            <w:r w:rsidRPr="005062BF">
              <w:rPr>
                <w:rFonts w:ascii="Times New Roman" w:hAnsi="Times New Roman"/>
                <w:sz w:val="24"/>
                <w:szCs w:val="24"/>
                <w:lang w:val="kk-KZ" w:eastAsia="en-US"/>
              </w:rPr>
              <w:t>Эффективная реализация плодотворного сотрудни</w:t>
            </w:r>
            <w:r w:rsidRPr="005062BF">
              <w:rPr>
                <w:rFonts w:ascii="Times New Roman" w:hAnsi="Times New Roman"/>
                <w:sz w:val="24"/>
                <w:szCs w:val="24"/>
                <w:lang w:val="kk-KZ" w:eastAsia="en-US"/>
              </w:rPr>
              <w:softHyphen/>
              <w:t>чества с зарубежными партнерами и реализация договоров о научном сотрудничестве, привлечение зарубежных партнеров к проведению совместных конференций, написанию монографий, чтению лекций и др.</w:t>
            </w:r>
            <w:r w:rsidRPr="005062BF">
              <w:rPr>
                <w:rFonts w:ascii="Times New Roman" w:hAnsi="Times New Roman"/>
                <w:sz w:val="24"/>
                <w:szCs w:val="24"/>
                <w:lang w:eastAsia="en-US"/>
              </w:rPr>
              <w:t>.</w:t>
            </w:r>
          </w:p>
          <w:p w:rsidR="005167DD" w:rsidRPr="005062BF" w:rsidRDefault="005167DD" w:rsidP="00967579">
            <w:pPr>
              <w:pStyle w:val="a9"/>
              <w:numPr>
                <w:ilvl w:val="0"/>
                <w:numId w:val="15"/>
              </w:numPr>
              <w:tabs>
                <w:tab w:val="left" w:pos="426"/>
              </w:tabs>
              <w:spacing w:after="0" w:line="240" w:lineRule="auto"/>
              <w:ind w:left="0" w:firstLine="0"/>
              <w:jc w:val="both"/>
              <w:rPr>
                <w:rFonts w:ascii="Times New Roman" w:hAnsi="Times New Roman"/>
                <w:sz w:val="24"/>
                <w:szCs w:val="24"/>
                <w:lang w:eastAsia="kk-KZ"/>
              </w:rPr>
            </w:pPr>
            <w:r w:rsidRPr="005062BF">
              <w:rPr>
                <w:rFonts w:ascii="Times New Roman" w:hAnsi="Times New Roman"/>
                <w:sz w:val="24"/>
                <w:szCs w:val="24"/>
                <w:lang w:eastAsia="en-US"/>
              </w:rPr>
              <w:t>Создание и эффективное функционирование всех необходимых структурных подразделений и научных центров для координации и осуществления НИР (НТС, СМУ, Отдел науки и инноваций, Центр правовых и экономических исследований, НИЦ «Руханият», НИЦ гуманной педагогики, МНЖ «АПС»).</w:t>
            </w:r>
          </w:p>
          <w:p w:rsidR="005167DD" w:rsidRPr="005062BF" w:rsidRDefault="005167DD" w:rsidP="00967579">
            <w:pPr>
              <w:pStyle w:val="a9"/>
              <w:numPr>
                <w:ilvl w:val="0"/>
                <w:numId w:val="15"/>
              </w:numPr>
              <w:tabs>
                <w:tab w:val="left" w:pos="426"/>
              </w:tabs>
              <w:spacing w:after="0" w:line="240" w:lineRule="auto"/>
              <w:ind w:left="0" w:firstLine="0"/>
              <w:jc w:val="both"/>
              <w:rPr>
                <w:rFonts w:ascii="Times New Roman" w:hAnsi="Times New Roman"/>
                <w:sz w:val="24"/>
                <w:szCs w:val="24"/>
                <w:lang w:eastAsia="kk-KZ"/>
              </w:rPr>
            </w:pPr>
            <w:r w:rsidRPr="005062BF">
              <w:rPr>
                <w:rFonts w:ascii="Times New Roman" w:hAnsi="Times New Roman"/>
                <w:sz w:val="24"/>
                <w:szCs w:val="24"/>
                <w:lang w:eastAsia="en-US"/>
              </w:rPr>
              <w:t>Преемственность зарегистрированных в казгосцнтэ тем научных исследований, которые реализованы в полном объеме.</w:t>
            </w:r>
          </w:p>
          <w:p w:rsidR="005167DD" w:rsidRPr="005062BF" w:rsidRDefault="005167DD" w:rsidP="00967579">
            <w:pPr>
              <w:pStyle w:val="a9"/>
              <w:numPr>
                <w:ilvl w:val="0"/>
                <w:numId w:val="15"/>
              </w:numPr>
              <w:tabs>
                <w:tab w:val="left" w:pos="426"/>
              </w:tabs>
              <w:spacing w:after="0" w:line="240" w:lineRule="auto"/>
              <w:ind w:left="0" w:firstLine="0"/>
              <w:jc w:val="both"/>
              <w:rPr>
                <w:rFonts w:ascii="Times New Roman" w:hAnsi="Times New Roman"/>
                <w:sz w:val="24"/>
                <w:szCs w:val="24"/>
                <w:lang w:eastAsia="kk-KZ"/>
              </w:rPr>
            </w:pPr>
            <w:r w:rsidRPr="005062BF">
              <w:rPr>
                <w:rFonts w:ascii="Times New Roman" w:hAnsi="Times New Roman"/>
                <w:sz w:val="24"/>
                <w:szCs w:val="24"/>
                <w:lang w:eastAsia="en-US"/>
              </w:rPr>
              <w:t>Включение международного научного журнала «Актуальные проблемы совре</w:t>
            </w:r>
            <w:r w:rsidRPr="005062BF">
              <w:rPr>
                <w:rFonts w:ascii="Times New Roman" w:hAnsi="Times New Roman"/>
                <w:sz w:val="24"/>
                <w:szCs w:val="24"/>
                <w:lang w:eastAsia="en-US"/>
              </w:rPr>
              <w:softHyphen/>
              <w:t>менности» и монографий в международную наукометрическую базу РИНЦ.</w:t>
            </w:r>
          </w:p>
          <w:p w:rsidR="005167DD" w:rsidRPr="005062BF" w:rsidRDefault="005167DD" w:rsidP="00967579">
            <w:pPr>
              <w:pStyle w:val="a9"/>
              <w:numPr>
                <w:ilvl w:val="0"/>
                <w:numId w:val="15"/>
              </w:numPr>
              <w:tabs>
                <w:tab w:val="left" w:pos="426"/>
              </w:tabs>
              <w:spacing w:after="0" w:line="240" w:lineRule="auto"/>
              <w:ind w:left="0" w:firstLine="0"/>
              <w:jc w:val="both"/>
              <w:rPr>
                <w:rFonts w:ascii="Times New Roman" w:hAnsi="Times New Roman"/>
                <w:sz w:val="24"/>
                <w:szCs w:val="24"/>
                <w:lang w:eastAsia="kk-KZ"/>
              </w:rPr>
            </w:pPr>
            <w:r w:rsidRPr="005062BF">
              <w:rPr>
                <w:rFonts w:ascii="Times New Roman" w:hAnsi="Times New Roman"/>
                <w:sz w:val="24"/>
                <w:szCs w:val="24"/>
                <w:lang w:eastAsia="en-US"/>
              </w:rPr>
              <w:t>Совмещение учебной и научно-исследовательской деятельности обучающихся и ППС, для внедрения результатов НИР до внедрения в учебный процесс и в производство.</w:t>
            </w:r>
          </w:p>
          <w:p w:rsidR="005167DD" w:rsidRPr="005062BF" w:rsidRDefault="005167DD" w:rsidP="00967579">
            <w:pPr>
              <w:pStyle w:val="a9"/>
              <w:numPr>
                <w:ilvl w:val="0"/>
                <w:numId w:val="15"/>
              </w:numPr>
              <w:tabs>
                <w:tab w:val="left" w:pos="426"/>
              </w:tabs>
              <w:spacing w:after="0" w:line="240" w:lineRule="auto"/>
              <w:ind w:left="0" w:firstLine="0"/>
              <w:jc w:val="both"/>
              <w:rPr>
                <w:rFonts w:ascii="Times New Roman" w:hAnsi="Times New Roman"/>
                <w:sz w:val="24"/>
                <w:szCs w:val="24"/>
                <w:lang w:eastAsia="kk-KZ"/>
              </w:rPr>
            </w:pPr>
            <w:r w:rsidRPr="005062BF">
              <w:rPr>
                <w:rFonts w:ascii="Times New Roman" w:hAnsi="Times New Roman"/>
                <w:sz w:val="24"/>
                <w:szCs w:val="24"/>
                <w:lang w:eastAsia="kk-KZ"/>
              </w:rPr>
              <w:t>Коммерциализация итогов результатов НИР через работу в ЦПК.</w:t>
            </w:r>
          </w:p>
          <w:p w:rsidR="005167DD" w:rsidRPr="005062BF" w:rsidRDefault="005167DD" w:rsidP="00967579">
            <w:pPr>
              <w:pStyle w:val="a9"/>
              <w:numPr>
                <w:ilvl w:val="0"/>
                <w:numId w:val="15"/>
              </w:numPr>
              <w:tabs>
                <w:tab w:val="left" w:pos="426"/>
              </w:tabs>
              <w:spacing w:after="0" w:line="240" w:lineRule="auto"/>
              <w:ind w:left="0" w:firstLine="0"/>
              <w:jc w:val="both"/>
              <w:rPr>
                <w:rFonts w:ascii="Times New Roman" w:hAnsi="Times New Roman"/>
                <w:sz w:val="24"/>
                <w:szCs w:val="24"/>
                <w:lang w:eastAsia="en-US"/>
              </w:rPr>
            </w:pPr>
            <w:r w:rsidRPr="005062BF">
              <w:rPr>
                <w:rFonts w:ascii="Times New Roman" w:hAnsi="Times New Roman"/>
                <w:sz w:val="24"/>
                <w:szCs w:val="24"/>
                <w:lang w:eastAsia="en-US"/>
              </w:rPr>
              <w:t>Положительная динамика результативности участия обучающихся Академии в студенческих научных кружках, научных конференциях, предметных олимпиадах, конкурсах</w:t>
            </w:r>
            <w:r w:rsidRPr="005062BF">
              <w:rPr>
                <w:rFonts w:ascii="Times New Roman" w:hAnsi="Times New Roman"/>
                <w:sz w:val="24"/>
                <w:szCs w:val="24"/>
                <w:lang w:val="kk-KZ" w:eastAsia="en-US"/>
              </w:rPr>
              <w:t>,</w:t>
            </w:r>
            <w:r w:rsidRPr="005062BF">
              <w:rPr>
                <w:rFonts w:ascii="Times New Roman" w:hAnsi="Times New Roman"/>
                <w:sz w:val="24"/>
                <w:szCs w:val="24"/>
                <w:lang w:eastAsia="en-US"/>
              </w:rPr>
              <w:t xml:space="preserve"> проводимых в республике и за рубежом.</w:t>
            </w:r>
          </w:p>
          <w:p w:rsidR="005167DD" w:rsidRPr="005062BF" w:rsidRDefault="005167DD" w:rsidP="00967579">
            <w:pPr>
              <w:pStyle w:val="a9"/>
              <w:numPr>
                <w:ilvl w:val="0"/>
                <w:numId w:val="15"/>
              </w:numPr>
              <w:tabs>
                <w:tab w:val="left" w:pos="426"/>
              </w:tabs>
              <w:spacing w:after="0" w:line="240" w:lineRule="auto"/>
              <w:ind w:left="0" w:firstLine="0"/>
              <w:jc w:val="both"/>
              <w:rPr>
                <w:rFonts w:ascii="Times New Roman" w:hAnsi="Times New Roman"/>
                <w:sz w:val="24"/>
                <w:szCs w:val="24"/>
                <w:lang w:eastAsia="en-US"/>
              </w:rPr>
            </w:pPr>
            <w:r w:rsidRPr="005062BF">
              <w:rPr>
                <w:rFonts w:ascii="Times New Roman" w:hAnsi="Times New Roman"/>
                <w:sz w:val="24"/>
                <w:szCs w:val="24"/>
                <w:lang w:eastAsia="en-US"/>
              </w:rPr>
              <w:t>Активное включение студенчества в координирующих органах управления НИР.</w:t>
            </w:r>
          </w:p>
          <w:p w:rsidR="005167DD" w:rsidRPr="005062BF" w:rsidRDefault="005167DD" w:rsidP="00967579">
            <w:pPr>
              <w:pStyle w:val="a9"/>
              <w:numPr>
                <w:ilvl w:val="0"/>
                <w:numId w:val="15"/>
              </w:numPr>
              <w:tabs>
                <w:tab w:val="left" w:pos="426"/>
              </w:tabs>
              <w:spacing w:after="0" w:line="240" w:lineRule="auto"/>
              <w:ind w:left="0" w:firstLine="0"/>
              <w:jc w:val="both"/>
              <w:rPr>
                <w:rFonts w:ascii="Times New Roman" w:hAnsi="Times New Roman"/>
                <w:sz w:val="24"/>
                <w:szCs w:val="24"/>
                <w:lang w:eastAsia="en-US"/>
              </w:rPr>
            </w:pPr>
            <w:r w:rsidRPr="005062BF">
              <w:rPr>
                <w:rFonts w:ascii="Times New Roman" w:hAnsi="Times New Roman"/>
                <w:sz w:val="24"/>
                <w:szCs w:val="24"/>
                <w:lang w:eastAsia="en-US"/>
              </w:rPr>
              <w:t xml:space="preserve">Наличие положительной тенденции увеличения объемов финансирования научных исследований по госбюджетным программам и хоздоговорным тематикам. </w:t>
            </w:r>
          </w:p>
        </w:tc>
        <w:tc>
          <w:tcPr>
            <w:tcW w:w="2500" w:type="pct"/>
          </w:tcPr>
          <w:p w:rsidR="005167DD" w:rsidRPr="005062BF" w:rsidRDefault="005167DD" w:rsidP="00967579">
            <w:pPr>
              <w:pStyle w:val="a9"/>
              <w:numPr>
                <w:ilvl w:val="0"/>
                <w:numId w:val="16"/>
              </w:numPr>
              <w:tabs>
                <w:tab w:val="left" w:pos="407"/>
              </w:tabs>
              <w:spacing w:after="0" w:line="240" w:lineRule="auto"/>
              <w:ind w:left="0" w:firstLine="0"/>
              <w:jc w:val="both"/>
              <w:rPr>
                <w:rFonts w:ascii="Times New Roman" w:hAnsi="Times New Roman"/>
                <w:sz w:val="24"/>
                <w:szCs w:val="24"/>
                <w:lang w:val="kk-KZ" w:eastAsia="kk-KZ"/>
              </w:rPr>
            </w:pPr>
            <w:r w:rsidRPr="005062BF">
              <w:rPr>
                <w:rFonts w:ascii="Times New Roman" w:hAnsi="Times New Roman"/>
                <w:sz w:val="24"/>
                <w:szCs w:val="24"/>
                <w:lang w:eastAsia="kk-KZ"/>
              </w:rPr>
              <w:t xml:space="preserve">Высокий средний возраст остепененных ППС и в связи с этим </w:t>
            </w:r>
            <w:r w:rsidRPr="005062BF">
              <w:rPr>
                <w:rFonts w:ascii="Times New Roman" w:hAnsi="Times New Roman"/>
                <w:sz w:val="24"/>
                <w:szCs w:val="24"/>
                <w:lang w:val="kk-KZ" w:eastAsia="kk-KZ"/>
              </w:rPr>
              <w:t>недостаточная активность ряда ППС вуза в НИР.</w:t>
            </w:r>
          </w:p>
          <w:p w:rsidR="005167DD" w:rsidRPr="005062BF" w:rsidRDefault="005167DD" w:rsidP="00967579">
            <w:pPr>
              <w:pStyle w:val="a9"/>
              <w:numPr>
                <w:ilvl w:val="0"/>
                <w:numId w:val="16"/>
              </w:numPr>
              <w:tabs>
                <w:tab w:val="left" w:pos="407"/>
              </w:tabs>
              <w:spacing w:after="0" w:line="240" w:lineRule="auto"/>
              <w:ind w:left="0" w:firstLine="0"/>
              <w:jc w:val="both"/>
              <w:rPr>
                <w:rFonts w:ascii="Times New Roman" w:hAnsi="Times New Roman"/>
                <w:sz w:val="24"/>
                <w:szCs w:val="24"/>
                <w:lang w:val="kk-KZ" w:eastAsia="kk-KZ"/>
              </w:rPr>
            </w:pPr>
            <w:r w:rsidRPr="005062BF">
              <w:rPr>
                <w:rFonts w:ascii="Times New Roman" w:hAnsi="Times New Roman"/>
                <w:sz w:val="24"/>
                <w:szCs w:val="24"/>
                <w:lang w:val="kk-KZ" w:eastAsia="kk-KZ"/>
              </w:rPr>
              <w:t>Недостаточная активность ряда кафедр по внедрению результатов научных исследований в производство.</w:t>
            </w:r>
          </w:p>
          <w:p w:rsidR="005167DD" w:rsidRPr="005062BF" w:rsidRDefault="005167DD" w:rsidP="00967579">
            <w:pPr>
              <w:pStyle w:val="a9"/>
              <w:numPr>
                <w:ilvl w:val="0"/>
                <w:numId w:val="16"/>
              </w:numPr>
              <w:tabs>
                <w:tab w:val="left" w:pos="407"/>
              </w:tabs>
              <w:spacing w:after="0" w:line="240" w:lineRule="auto"/>
              <w:ind w:left="0" w:firstLine="0"/>
              <w:jc w:val="both"/>
              <w:rPr>
                <w:rFonts w:ascii="Times New Roman" w:hAnsi="Times New Roman"/>
                <w:sz w:val="24"/>
                <w:szCs w:val="24"/>
                <w:lang w:val="kk-KZ" w:eastAsia="kk-KZ"/>
              </w:rPr>
            </w:pPr>
            <w:r w:rsidRPr="005062BF">
              <w:rPr>
                <w:rFonts w:ascii="Times New Roman" w:hAnsi="Times New Roman"/>
                <w:sz w:val="24"/>
                <w:szCs w:val="24"/>
                <w:lang w:val="kk-KZ" w:eastAsia="kk-KZ"/>
              </w:rPr>
              <w:t>Отсутствие полноценного доступа к мировым наукометрическим базам.</w:t>
            </w:r>
          </w:p>
          <w:p w:rsidR="005167DD" w:rsidRPr="005062BF" w:rsidRDefault="005167DD" w:rsidP="00967579">
            <w:pPr>
              <w:pStyle w:val="a9"/>
              <w:numPr>
                <w:ilvl w:val="0"/>
                <w:numId w:val="16"/>
              </w:numPr>
              <w:tabs>
                <w:tab w:val="left" w:pos="407"/>
              </w:tabs>
              <w:spacing w:after="0" w:line="240" w:lineRule="auto"/>
              <w:ind w:left="0" w:firstLine="0"/>
              <w:jc w:val="both"/>
              <w:rPr>
                <w:rFonts w:ascii="Times New Roman" w:hAnsi="Times New Roman"/>
                <w:sz w:val="24"/>
                <w:szCs w:val="24"/>
                <w:lang w:val="kk-KZ" w:eastAsia="en-US"/>
              </w:rPr>
            </w:pPr>
            <w:r w:rsidRPr="005062BF">
              <w:rPr>
                <w:rFonts w:ascii="Times New Roman" w:hAnsi="Times New Roman"/>
                <w:sz w:val="24"/>
                <w:szCs w:val="24"/>
                <w:lang w:val="kk-KZ" w:eastAsia="kk-KZ"/>
              </w:rPr>
              <w:t>Недостаточное количество публикаций ученых в рецензируемых зарубежных журналах с ненулевым импакт–фактором (Тomcon R</w:t>
            </w:r>
            <w:r w:rsidRPr="005062BF">
              <w:rPr>
                <w:rFonts w:ascii="Times New Roman" w:hAnsi="Times New Roman"/>
                <w:sz w:val="24"/>
                <w:szCs w:val="24"/>
                <w:lang w:val="en-US" w:eastAsia="kk-KZ"/>
              </w:rPr>
              <w:t>eu</w:t>
            </w:r>
            <w:r w:rsidRPr="005062BF">
              <w:rPr>
                <w:rFonts w:ascii="Times New Roman" w:hAnsi="Times New Roman"/>
                <w:sz w:val="24"/>
                <w:szCs w:val="24"/>
                <w:lang w:val="kk-KZ" w:eastAsia="kk-KZ"/>
              </w:rPr>
              <w:t>ters, Skopus</w:t>
            </w:r>
            <w:r w:rsidRPr="005062BF">
              <w:rPr>
                <w:rFonts w:ascii="Times New Roman" w:hAnsi="Times New Roman"/>
                <w:sz w:val="24"/>
                <w:szCs w:val="24"/>
              </w:rPr>
              <w:t xml:space="preserve"> </w:t>
            </w:r>
            <w:r w:rsidRPr="005062BF">
              <w:rPr>
                <w:rFonts w:ascii="Times New Roman" w:hAnsi="Times New Roman"/>
                <w:sz w:val="24"/>
                <w:szCs w:val="24"/>
                <w:lang w:val="en-US"/>
              </w:rPr>
              <w:t>Springer</w:t>
            </w:r>
            <w:r w:rsidRPr="005062BF">
              <w:rPr>
                <w:rFonts w:ascii="Times New Roman" w:hAnsi="Times New Roman"/>
                <w:sz w:val="24"/>
                <w:szCs w:val="24"/>
              </w:rPr>
              <w:t xml:space="preserve">, </w:t>
            </w:r>
            <w:r w:rsidRPr="005062BF">
              <w:rPr>
                <w:rFonts w:ascii="Times New Roman" w:hAnsi="Times New Roman"/>
                <w:sz w:val="24"/>
                <w:szCs w:val="24"/>
                <w:lang w:val="en-US"/>
              </w:rPr>
              <w:t>Elsevier</w:t>
            </w:r>
            <w:r w:rsidRPr="005062BF">
              <w:rPr>
                <w:rFonts w:ascii="Times New Roman" w:hAnsi="Times New Roman"/>
                <w:sz w:val="24"/>
                <w:szCs w:val="24"/>
              </w:rPr>
              <w:t xml:space="preserve"> и др.</w:t>
            </w:r>
            <w:r w:rsidRPr="005062BF">
              <w:rPr>
                <w:rFonts w:ascii="Times New Roman" w:hAnsi="Times New Roman"/>
                <w:sz w:val="24"/>
                <w:szCs w:val="24"/>
                <w:lang w:val="kk-KZ" w:eastAsia="kk-KZ"/>
              </w:rPr>
              <w:t>).</w:t>
            </w:r>
          </w:p>
          <w:p w:rsidR="005167DD" w:rsidRPr="005062BF" w:rsidRDefault="005167DD" w:rsidP="00967579">
            <w:pPr>
              <w:pStyle w:val="a9"/>
              <w:numPr>
                <w:ilvl w:val="0"/>
                <w:numId w:val="16"/>
              </w:numPr>
              <w:tabs>
                <w:tab w:val="left" w:pos="407"/>
              </w:tabs>
              <w:spacing w:after="0" w:line="240" w:lineRule="auto"/>
              <w:ind w:left="0" w:firstLine="0"/>
              <w:jc w:val="both"/>
              <w:rPr>
                <w:rFonts w:ascii="Times New Roman" w:hAnsi="Times New Roman"/>
                <w:sz w:val="24"/>
                <w:szCs w:val="24"/>
                <w:lang w:val="kk-KZ" w:eastAsia="en-US"/>
              </w:rPr>
            </w:pPr>
            <w:r w:rsidRPr="005062BF">
              <w:rPr>
                <w:rFonts w:ascii="Times New Roman" w:hAnsi="Times New Roman"/>
                <w:sz w:val="24"/>
                <w:szCs w:val="24"/>
                <w:lang w:val="kk-KZ" w:eastAsia="kk-KZ"/>
              </w:rPr>
              <w:t>Отсутствие МНЖ «АПС» в перечне журналов ККСОН, рекомендованных к публикации результатов научных исследований.</w:t>
            </w:r>
          </w:p>
        </w:tc>
      </w:tr>
      <w:tr w:rsidR="007E5C91" w:rsidRPr="00B10BF4" w:rsidTr="005167DD">
        <w:tc>
          <w:tcPr>
            <w:tcW w:w="2500" w:type="pct"/>
          </w:tcPr>
          <w:p w:rsidR="007E5C91" w:rsidRPr="00AA4A5A" w:rsidRDefault="007E5C91" w:rsidP="007E5C91">
            <w:pPr>
              <w:keepNext/>
              <w:widowControl w:val="0"/>
              <w:tabs>
                <w:tab w:val="left" w:pos="709"/>
                <w:tab w:val="left" w:pos="993"/>
              </w:tabs>
              <w:suppressAutoHyphens/>
              <w:spacing w:after="0" w:line="240" w:lineRule="auto"/>
              <w:ind w:firstLine="213"/>
              <w:contextualSpacing/>
              <w:jc w:val="both"/>
              <w:rPr>
                <w:rFonts w:ascii="Times New Roman" w:eastAsia="DejaVu Sans" w:hAnsi="Times New Roman" w:cs="Times New Roman"/>
                <w:b/>
                <w:color w:val="00000A"/>
                <w:sz w:val="24"/>
                <w:szCs w:val="24"/>
                <w:lang w:val="kk-KZ" w:eastAsia="en-US"/>
              </w:rPr>
            </w:pPr>
            <w:r w:rsidRPr="00AA4A5A">
              <w:rPr>
                <w:rFonts w:ascii="Times New Roman" w:eastAsia="DejaVu Sans" w:hAnsi="Times New Roman" w:cs="Times New Roman"/>
                <w:b/>
                <w:color w:val="00000A"/>
                <w:sz w:val="24"/>
                <w:szCs w:val="24"/>
                <w:lang w:val="kk-KZ" w:eastAsia="en-US"/>
              </w:rPr>
              <w:lastRenderedPageBreak/>
              <w:t xml:space="preserve">O (Opportunities) – </w:t>
            </w:r>
            <w:r w:rsidRPr="007E5C91">
              <w:rPr>
                <w:rFonts w:ascii="Times New Roman" w:eastAsia="DejaVu Sans" w:hAnsi="Times New Roman" w:cs="Times New Roman"/>
                <w:color w:val="00000A"/>
                <w:sz w:val="24"/>
                <w:szCs w:val="24"/>
                <w:lang w:val="kk-KZ" w:eastAsia="en-US"/>
              </w:rPr>
              <w:t>благоприятные возможности (потенциально позитивные внешние факторы)</w:t>
            </w:r>
          </w:p>
        </w:tc>
        <w:tc>
          <w:tcPr>
            <w:tcW w:w="2500" w:type="pct"/>
          </w:tcPr>
          <w:p w:rsidR="007E5C91" w:rsidRPr="00AA4A5A" w:rsidRDefault="007E5C91" w:rsidP="007E5C91">
            <w:pPr>
              <w:keepNext/>
              <w:widowControl w:val="0"/>
              <w:tabs>
                <w:tab w:val="left" w:pos="709"/>
                <w:tab w:val="left" w:pos="993"/>
              </w:tabs>
              <w:suppressAutoHyphens/>
              <w:spacing w:after="0" w:line="240" w:lineRule="auto"/>
              <w:ind w:firstLine="213"/>
              <w:contextualSpacing/>
              <w:jc w:val="both"/>
              <w:rPr>
                <w:rFonts w:ascii="Times New Roman" w:eastAsia="DejaVu Sans" w:hAnsi="Times New Roman" w:cs="Times New Roman"/>
                <w:b/>
                <w:color w:val="00000A"/>
                <w:sz w:val="24"/>
                <w:szCs w:val="24"/>
                <w:lang w:val="kk-KZ" w:eastAsia="en-US"/>
              </w:rPr>
            </w:pPr>
            <w:r w:rsidRPr="00AA4A5A">
              <w:rPr>
                <w:rFonts w:ascii="Times New Roman" w:eastAsia="DejaVu Sans" w:hAnsi="Times New Roman" w:cs="Times New Roman"/>
                <w:b/>
                <w:color w:val="00000A"/>
                <w:sz w:val="24"/>
                <w:szCs w:val="24"/>
                <w:lang w:val="kk-KZ" w:eastAsia="en-US"/>
              </w:rPr>
              <w:t xml:space="preserve">T (Threats) – </w:t>
            </w:r>
            <w:r w:rsidRPr="007E5C91">
              <w:rPr>
                <w:rFonts w:ascii="Times New Roman" w:eastAsia="DejaVu Sans" w:hAnsi="Times New Roman" w:cs="Times New Roman"/>
                <w:color w:val="00000A"/>
                <w:sz w:val="24"/>
                <w:szCs w:val="24"/>
                <w:lang w:val="kk-KZ" w:eastAsia="en-US"/>
              </w:rPr>
              <w:t>угрозы (потенциально негативные внешние факторы)</w:t>
            </w:r>
          </w:p>
        </w:tc>
      </w:tr>
      <w:tr w:rsidR="005167DD" w:rsidRPr="00B10BF4" w:rsidTr="005167DD">
        <w:trPr>
          <w:trHeight w:val="416"/>
        </w:trPr>
        <w:tc>
          <w:tcPr>
            <w:tcW w:w="2500" w:type="pct"/>
          </w:tcPr>
          <w:p w:rsidR="005167DD" w:rsidRPr="005062BF" w:rsidRDefault="005167DD" w:rsidP="00967579">
            <w:pPr>
              <w:numPr>
                <w:ilvl w:val="0"/>
                <w:numId w:val="17"/>
              </w:numPr>
              <w:tabs>
                <w:tab w:val="left" w:pos="396"/>
              </w:tabs>
              <w:spacing w:after="0" w:line="240" w:lineRule="auto"/>
              <w:ind w:left="0" w:firstLine="0"/>
              <w:jc w:val="both"/>
              <w:rPr>
                <w:rFonts w:ascii="Times New Roman" w:hAnsi="Times New Roman" w:cs="Times New Roman"/>
                <w:sz w:val="24"/>
                <w:szCs w:val="24"/>
                <w:lang w:eastAsia="en-US"/>
              </w:rPr>
            </w:pPr>
            <w:r w:rsidRPr="005062BF">
              <w:rPr>
                <w:rFonts w:ascii="Times New Roman" w:hAnsi="Times New Roman" w:cs="Times New Roman"/>
                <w:sz w:val="24"/>
                <w:szCs w:val="24"/>
                <w:lang w:eastAsia="en-US"/>
              </w:rPr>
              <w:t>Наличие положительного имиджа вуза.</w:t>
            </w:r>
          </w:p>
          <w:p w:rsidR="005167DD" w:rsidRPr="005062BF" w:rsidRDefault="005167DD" w:rsidP="00967579">
            <w:pPr>
              <w:numPr>
                <w:ilvl w:val="0"/>
                <w:numId w:val="17"/>
              </w:numPr>
              <w:tabs>
                <w:tab w:val="left" w:pos="396"/>
              </w:tabs>
              <w:spacing w:after="0" w:line="240" w:lineRule="auto"/>
              <w:ind w:left="0" w:firstLine="0"/>
              <w:jc w:val="both"/>
              <w:rPr>
                <w:rFonts w:ascii="Times New Roman" w:hAnsi="Times New Roman" w:cs="Times New Roman"/>
                <w:sz w:val="24"/>
                <w:szCs w:val="24"/>
                <w:lang w:eastAsia="en-US"/>
              </w:rPr>
            </w:pPr>
            <w:r w:rsidRPr="005062BF">
              <w:rPr>
                <w:rFonts w:ascii="Times New Roman" w:hAnsi="Times New Roman" w:cs="Times New Roman"/>
                <w:sz w:val="24"/>
                <w:szCs w:val="24"/>
                <w:lang w:eastAsia="en-US"/>
              </w:rPr>
              <w:t>Постоянное расширение сети партнеров среди зарубежных вузов и повышение эффективности совместной работы в научно-исследовательской сфере.</w:t>
            </w:r>
          </w:p>
          <w:p w:rsidR="005167DD" w:rsidRPr="005062BF" w:rsidRDefault="005167DD" w:rsidP="00967579">
            <w:pPr>
              <w:numPr>
                <w:ilvl w:val="0"/>
                <w:numId w:val="17"/>
              </w:numPr>
              <w:tabs>
                <w:tab w:val="left" w:pos="396"/>
              </w:tabs>
              <w:spacing w:after="0" w:line="240" w:lineRule="auto"/>
              <w:ind w:left="0" w:firstLine="0"/>
              <w:jc w:val="both"/>
              <w:rPr>
                <w:rFonts w:ascii="Times New Roman" w:hAnsi="Times New Roman" w:cs="Times New Roman"/>
                <w:sz w:val="24"/>
                <w:szCs w:val="24"/>
                <w:lang w:eastAsia="en-US"/>
              </w:rPr>
            </w:pPr>
            <w:r w:rsidRPr="005062BF">
              <w:rPr>
                <w:rFonts w:ascii="Times New Roman" w:hAnsi="Times New Roman" w:cs="Times New Roman"/>
                <w:sz w:val="24"/>
                <w:szCs w:val="24"/>
                <w:lang w:eastAsia="en-US"/>
              </w:rPr>
              <w:t>Благоприятные возможности по функционированию научных центров и расширение возможностей для участия ППС вуза в конкурсах по госбюджетному финансированию, по заключению хоздоговоров, выполнения научных исследований по запросам предприятий и организаций.</w:t>
            </w:r>
          </w:p>
          <w:p w:rsidR="005167DD" w:rsidRPr="005062BF" w:rsidRDefault="005167DD" w:rsidP="00967579">
            <w:pPr>
              <w:numPr>
                <w:ilvl w:val="0"/>
                <w:numId w:val="17"/>
              </w:numPr>
              <w:tabs>
                <w:tab w:val="left" w:pos="396"/>
              </w:tabs>
              <w:spacing w:after="0" w:line="240" w:lineRule="auto"/>
              <w:ind w:left="0" w:firstLine="0"/>
              <w:jc w:val="both"/>
              <w:rPr>
                <w:rFonts w:ascii="Times New Roman" w:hAnsi="Times New Roman" w:cs="Times New Roman"/>
                <w:iCs/>
                <w:sz w:val="24"/>
                <w:szCs w:val="24"/>
              </w:rPr>
            </w:pPr>
            <w:r w:rsidRPr="005062BF">
              <w:rPr>
                <w:rFonts w:ascii="Times New Roman" w:hAnsi="Times New Roman" w:cs="Times New Roman"/>
                <w:sz w:val="24"/>
                <w:szCs w:val="24"/>
                <w:lang w:eastAsia="en-US"/>
              </w:rPr>
              <w:t>Разработка совместных научных проектов с постоянными зарубежными партнерами.</w:t>
            </w:r>
          </w:p>
          <w:p w:rsidR="005167DD" w:rsidRPr="005062BF" w:rsidRDefault="005167DD" w:rsidP="00967579">
            <w:pPr>
              <w:numPr>
                <w:ilvl w:val="0"/>
                <w:numId w:val="17"/>
              </w:numPr>
              <w:tabs>
                <w:tab w:val="left" w:pos="396"/>
              </w:tabs>
              <w:spacing w:after="0" w:line="240" w:lineRule="auto"/>
              <w:ind w:left="0" w:firstLine="0"/>
              <w:jc w:val="both"/>
              <w:rPr>
                <w:rFonts w:ascii="Times New Roman" w:hAnsi="Times New Roman" w:cs="Times New Roman"/>
                <w:iCs/>
                <w:sz w:val="24"/>
                <w:szCs w:val="24"/>
              </w:rPr>
            </w:pPr>
            <w:r w:rsidRPr="005062BF">
              <w:rPr>
                <w:rFonts w:ascii="Times New Roman" w:hAnsi="Times New Roman" w:cs="Times New Roman"/>
                <w:iCs/>
                <w:sz w:val="24"/>
                <w:szCs w:val="24"/>
              </w:rPr>
              <w:t>Расширение возможностей получения грантового финансирования МОН РК и других организаций для проведения научных исследований.</w:t>
            </w:r>
          </w:p>
        </w:tc>
        <w:tc>
          <w:tcPr>
            <w:tcW w:w="2500" w:type="pct"/>
          </w:tcPr>
          <w:p w:rsidR="005167DD" w:rsidRPr="005062BF" w:rsidRDefault="005167DD" w:rsidP="00967579">
            <w:pPr>
              <w:numPr>
                <w:ilvl w:val="0"/>
                <w:numId w:val="18"/>
              </w:numPr>
              <w:tabs>
                <w:tab w:val="left" w:pos="396"/>
              </w:tabs>
              <w:spacing w:after="0" w:line="240" w:lineRule="auto"/>
              <w:ind w:left="0" w:firstLine="0"/>
              <w:jc w:val="both"/>
              <w:rPr>
                <w:rFonts w:ascii="Times New Roman" w:hAnsi="Times New Roman" w:cs="Times New Roman"/>
                <w:sz w:val="24"/>
                <w:szCs w:val="24"/>
                <w:lang w:eastAsia="en-US"/>
              </w:rPr>
            </w:pPr>
            <w:r w:rsidRPr="005062BF">
              <w:rPr>
                <w:rFonts w:ascii="Times New Roman" w:hAnsi="Times New Roman" w:cs="Times New Roman"/>
                <w:sz w:val="24"/>
                <w:szCs w:val="24"/>
                <w:lang w:eastAsia="en-US"/>
              </w:rPr>
              <w:t>Отсутствие желания предприятий, учреждений и организаций финансировать проведение НИР по актуальным темам.</w:t>
            </w:r>
          </w:p>
          <w:p w:rsidR="005167DD" w:rsidRPr="005062BF" w:rsidRDefault="005167DD" w:rsidP="00967579">
            <w:pPr>
              <w:numPr>
                <w:ilvl w:val="0"/>
                <w:numId w:val="18"/>
              </w:numPr>
              <w:tabs>
                <w:tab w:val="left" w:pos="396"/>
              </w:tabs>
              <w:spacing w:after="0" w:line="240" w:lineRule="auto"/>
              <w:ind w:left="0" w:firstLine="0"/>
              <w:jc w:val="both"/>
              <w:rPr>
                <w:rFonts w:ascii="Times New Roman" w:hAnsi="Times New Roman" w:cs="Times New Roman"/>
                <w:sz w:val="24"/>
                <w:szCs w:val="24"/>
                <w:lang w:eastAsia="kk-KZ"/>
              </w:rPr>
            </w:pPr>
            <w:r w:rsidRPr="005062BF">
              <w:rPr>
                <w:rFonts w:ascii="Times New Roman" w:hAnsi="Times New Roman" w:cs="Times New Roman"/>
                <w:sz w:val="24"/>
                <w:szCs w:val="24"/>
                <w:lang w:eastAsia="en-US"/>
              </w:rPr>
              <w:t>Недостаточное количество грантов для подготовки докторов рhd в масштабах РК.</w:t>
            </w:r>
          </w:p>
        </w:tc>
      </w:tr>
    </w:tbl>
    <w:p w:rsidR="005167DD" w:rsidRDefault="005167DD" w:rsidP="005167DD">
      <w:pPr>
        <w:tabs>
          <w:tab w:val="left" w:pos="993"/>
        </w:tabs>
        <w:spacing w:after="0" w:line="240" w:lineRule="auto"/>
        <w:ind w:firstLine="567"/>
        <w:jc w:val="both"/>
        <w:rPr>
          <w:rFonts w:ascii="Times New Roman" w:hAnsi="Times New Roman"/>
          <w:b/>
          <w:bCs/>
          <w:sz w:val="24"/>
          <w:szCs w:val="24"/>
          <w:lang w:eastAsia="en-US"/>
        </w:rPr>
      </w:pPr>
    </w:p>
    <w:p w:rsidR="005167DD" w:rsidRDefault="005167DD">
      <w:pPr>
        <w:sectPr w:rsidR="005167DD" w:rsidSect="005062BF">
          <w:pgSz w:w="11906" w:h="16838"/>
          <w:pgMar w:top="851" w:right="567" w:bottom="851" w:left="1418" w:header="709" w:footer="709" w:gutter="0"/>
          <w:cols w:space="708"/>
          <w:docGrid w:linePitch="360"/>
        </w:sectPr>
      </w:pPr>
    </w:p>
    <w:p w:rsidR="00F86BA7" w:rsidRDefault="005167DD" w:rsidP="00610AB7">
      <w:pPr>
        <w:spacing w:after="0" w:line="235" w:lineRule="auto"/>
        <w:jc w:val="center"/>
        <w:rPr>
          <w:rFonts w:ascii="Times New Roman" w:hAnsi="Times New Roman"/>
          <w:b/>
          <w:caps/>
          <w:sz w:val="28"/>
          <w:szCs w:val="28"/>
        </w:rPr>
      </w:pPr>
      <w:r w:rsidRPr="001A4498">
        <w:rPr>
          <w:rFonts w:ascii="Times New Roman" w:hAnsi="Times New Roman"/>
          <w:b/>
          <w:caps/>
          <w:sz w:val="28"/>
          <w:szCs w:val="28"/>
        </w:rPr>
        <w:lastRenderedPageBreak/>
        <w:t xml:space="preserve">Стандарт 8. </w:t>
      </w:r>
    </w:p>
    <w:p w:rsidR="005167DD" w:rsidRPr="001A4498" w:rsidRDefault="005167DD" w:rsidP="00610AB7">
      <w:pPr>
        <w:spacing w:after="0" w:line="235" w:lineRule="auto"/>
        <w:jc w:val="center"/>
        <w:rPr>
          <w:rFonts w:ascii="Times New Roman" w:hAnsi="Times New Roman"/>
          <w:b/>
          <w:caps/>
          <w:sz w:val="28"/>
          <w:szCs w:val="28"/>
        </w:rPr>
      </w:pPr>
      <w:r w:rsidRPr="001A4498">
        <w:rPr>
          <w:rFonts w:ascii="Times New Roman" w:hAnsi="Times New Roman"/>
          <w:b/>
          <w:caps/>
          <w:sz w:val="28"/>
          <w:szCs w:val="28"/>
        </w:rPr>
        <w:t xml:space="preserve">Ресурсы И </w:t>
      </w:r>
      <w:r w:rsidRPr="001A4498">
        <w:rPr>
          <w:rFonts w:ascii="Times New Roman" w:hAnsi="Times New Roman"/>
          <w:b/>
          <w:sz w:val="28"/>
          <w:szCs w:val="28"/>
        </w:rPr>
        <w:t>СЛУЖБЫ ПОДДЕРЖКИ СТУДЕНТОВ</w:t>
      </w:r>
    </w:p>
    <w:p w:rsidR="005167DD" w:rsidRPr="001A4498" w:rsidRDefault="005167DD" w:rsidP="00610AB7">
      <w:pPr>
        <w:pStyle w:val="5"/>
        <w:spacing w:before="0" w:after="0" w:line="235" w:lineRule="auto"/>
        <w:ind w:firstLine="709"/>
        <w:rPr>
          <w:rFonts w:ascii="Times New Roman" w:hAnsi="Times New Roman"/>
          <w:i w:val="0"/>
          <w:sz w:val="28"/>
          <w:szCs w:val="28"/>
        </w:rPr>
      </w:pPr>
    </w:p>
    <w:p w:rsidR="005167DD" w:rsidRPr="001A4498" w:rsidRDefault="005167DD" w:rsidP="00610AB7">
      <w:pPr>
        <w:spacing w:after="0" w:line="235" w:lineRule="auto"/>
        <w:ind w:right="-2" w:firstLine="567"/>
        <w:jc w:val="both"/>
        <w:rPr>
          <w:rFonts w:ascii="Times New Roman" w:hAnsi="Times New Roman"/>
          <w:sz w:val="28"/>
          <w:szCs w:val="28"/>
        </w:rPr>
      </w:pPr>
      <w:r w:rsidRPr="005062BF">
        <w:rPr>
          <w:rFonts w:ascii="Times New Roman" w:hAnsi="Times New Roman"/>
          <w:color w:val="000000" w:themeColor="text1"/>
          <w:sz w:val="28"/>
          <w:szCs w:val="28"/>
        </w:rPr>
        <w:t>8.1.1</w:t>
      </w:r>
      <w:r w:rsidRPr="005062BF">
        <w:rPr>
          <w:rFonts w:ascii="Times New Roman" w:hAnsi="Times New Roman"/>
          <w:i/>
          <w:color w:val="000000" w:themeColor="text1"/>
          <w:sz w:val="28"/>
          <w:szCs w:val="28"/>
        </w:rPr>
        <w:t xml:space="preserve"> </w:t>
      </w:r>
      <w:r w:rsidRPr="001A4498">
        <w:rPr>
          <w:rFonts w:ascii="Times New Roman" w:hAnsi="Times New Roman"/>
          <w:sz w:val="28"/>
          <w:szCs w:val="28"/>
        </w:rPr>
        <w:t>В соответствии с приоритетами развития, обозначенными в Стратегической программе развития Академии «Bolashaq» на 2019-2023 годы, политика Академии направлена на обеспечение качества подготовки специалистов, кадровую политику</w:t>
      </w:r>
      <w:r w:rsidRPr="001A4498">
        <w:rPr>
          <w:rFonts w:ascii="Times New Roman" w:hAnsi="Times New Roman"/>
          <w:sz w:val="28"/>
          <w:szCs w:val="28"/>
          <w:lang w:val="kk-KZ"/>
        </w:rPr>
        <w:t xml:space="preserve"> и повышение квалификации ППС, развитие научно-исследовательской работы, информатизацию учебного процесса, воспитательную и социальную работы, международное сотрудничество, укрепление материально-технической базы. </w:t>
      </w:r>
      <w:r w:rsidRPr="001A4498">
        <w:rPr>
          <w:rFonts w:ascii="Times New Roman" w:hAnsi="Times New Roman"/>
          <w:sz w:val="28"/>
          <w:szCs w:val="28"/>
        </w:rPr>
        <w:t>Поэтому политика Академии нацелена на стабильное развитие ресурсного обеспечения вуза</w:t>
      </w:r>
      <w:r>
        <w:rPr>
          <w:rFonts w:ascii="Times New Roman" w:hAnsi="Times New Roman"/>
          <w:sz w:val="28"/>
          <w:szCs w:val="28"/>
        </w:rPr>
        <w:t xml:space="preserve"> в соответствии с М</w:t>
      </w:r>
      <w:r w:rsidRPr="001A4498">
        <w:rPr>
          <w:rFonts w:ascii="Times New Roman" w:hAnsi="Times New Roman"/>
          <w:sz w:val="28"/>
          <w:szCs w:val="28"/>
        </w:rPr>
        <w:t>иссией, согласно его целям и задачам.</w:t>
      </w:r>
    </w:p>
    <w:p w:rsidR="005167DD" w:rsidRPr="001A4498" w:rsidRDefault="005167DD" w:rsidP="00610AB7">
      <w:pPr>
        <w:spacing w:after="0" w:line="235" w:lineRule="auto"/>
        <w:ind w:firstLine="567"/>
        <w:jc w:val="both"/>
        <w:rPr>
          <w:rFonts w:ascii="Times New Roman" w:hAnsi="Times New Roman"/>
          <w:sz w:val="28"/>
          <w:szCs w:val="28"/>
          <w:lang w:eastAsia="ko-KR"/>
        </w:rPr>
      </w:pPr>
      <w:r w:rsidRPr="001A4498">
        <w:rPr>
          <w:rFonts w:ascii="Times New Roman" w:hAnsi="Times New Roman"/>
          <w:sz w:val="28"/>
          <w:szCs w:val="28"/>
        </w:rPr>
        <w:t>Финансовая стратегия Академии осуществляется согласно стратегического плана развития вуза и выражается в том, что:</w:t>
      </w:r>
      <w:r w:rsidRPr="001A4498">
        <w:rPr>
          <w:rFonts w:ascii="Times New Roman" w:hAnsi="Times New Roman"/>
          <w:sz w:val="28"/>
          <w:szCs w:val="28"/>
          <w:lang w:eastAsia="ko-KR"/>
        </w:rPr>
        <w:t xml:space="preserve"> воплощает </w:t>
      </w:r>
      <w:r>
        <w:rPr>
          <w:rFonts w:ascii="Times New Roman" w:hAnsi="Times New Roman"/>
          <w:sz w:val="28"/>
          <w:szCs w:val="28"/>
          <w:lang w:eastAsia="ko-KR"/>
        </w:rPr>
        <w:t>выработанные руководством М</w:t>
      </w:r>
      <w:r w:rsidRPr="001A4498">
        <w:rPr>
          <w:rFonts w:ascii="Times New Roman" w:hAnsi="Times New Roman"/>
          <w:sz w:val="28"/>
          <w:szCs w:val="28"/>
          <w:lang w:eastAsia="ko-KR"/>
        </w:rPr>
        <w:t>иссию вуза, стратегические цели и задачи в форме конкретных финансовых показателей; предоставляет возможности определения финансовой устойчивости Академии.</w:t>
      </w:r>
      <w:r>
        <w:rPr>
          <w:rFonts w:ascii="Times New Roman" w:hAnsi="Times New Roman"/>
          <w:sz w:val="28"/>
          <w:szCs w:val="28"/>
          <w:lang w:eastAsia="ko-KR"/>
        </w:rPr>
        <w:t xml:space="preserve"> </w:t>
      </w:r>
      <w:r w:rsidRPr="001A4498">
        <w:rPr>
          <w:rFonts w:ascii="Times New Roman" w:hAnsi="Times New Roman"/>
          <w:sz w:val="28"/>
          <w:szCs w:val="28"/>
          <w:lang w:eastAsia="ko-KR"/>
        </w:rPr>
        <w:t>Информация для планирования, анализа и контроля предоставляется бухгалтерией. Бухгалтерский учет и составление финансовой отчетности Академии осуществляется в соответствии с учетной политикой, разработанной в соответствии с требованиями международных стандартов финансовой отчетности на основе следующих допущений: начисления и непрерывности деятельности.</w:t>
      </w:r>
      <w:r>
        <w:rPr>
          <w:rFonts w:ascii="Times New Roman" w:hAnsi="Times New Roman"/>
          <w:sz w:val="28"/>
          <w:szCs w:val="28"/>
          <w:lang w:eastAsia="ko-KR"/>
        </w:rPr>
        <w:t xml:space="preserve"> </w:t>
      </w:r>
      <w:r w:rsidRPr="001A4498">
        <w:rPr>
          <w:rFonts w:ascii="Times New Roman" w:hAnsi="Times New Roman"/>
          <w:sz w:val="28"/>
          <w:szCs w:val="28"/>
          <w:lang w:eastAsia="ko-KR"/>
        </w:rPr>
        <w:t>Основными качественными характеристиками финансовой отчетности являются понятность, уместность, важность, существенность для пользователя, надежность и сопоставимость.</w:t>
      </w:r>
      <w:r>
        <w:rPr>
          <w:rFonts w:ascii="Times New Roman" w:hAnsi="Times New Roman"/>
          <w:sz w:val="28"/>
          <w:szCs w:val="28"/>
          <w:lang w:eastAsia="ko-KR"/>
        </w:rPr>
        <w:t xml:space="preserve"> </w:t>
      </w:r>
      <w:r w:rsidRPr="001A4498">
        <w:rPr>
          <w:rFonts w:ascii="Times New Roman" w:hAnsi="Times New Roman"/>
          <w:sz w:val="28"/>
          <w:szCs w:val="28"/>
        </w:rPr>
        <w:t>Перспективное финансовое планирование охватывает временной период на ближайшие три года, причем существенное влияние на его длительность оказывают экономическая ситуация в стране и тесно взаимосвязанная с ней возможность прогнозирования экономических процессов и показателей.</w:t>
      </w:r>
      <w:r>
        <w:rPr>
          <w:rFonts w:ascii="Times New Roman" w:hAnsi="Times New Roman"/>
          <w:sz w:val="28"/>
          <w:szCs w:val="28"/>
        </w:rPr>
        <w:t xml:space="preserve"> </w:t>
      </w:r>
      <w:r w:rsidRPr="001A4498">
        <w:rPr>
          <w:rFonts w:ascii="Times New Roman" w:hAnsi="Times New Roman"/>
          <w:sz w:val="28"/>
          <w:szCs w:val="28"/>
        </w:rPr>
        <w:t xml:space="preserve">Результатом перспективного финансового планирования в Академии является формирование основного финансового документа: прогнозного бюджета доходов и расходов. </w:t>
      </w:r>
      <w:r w:rsidRPr="00245DB0">
        <w:rPr>
          <w:rFonts w:ascii="Times New Roman" w:hAnsi="Times New Roman"/>
          <w:sz w:val="28"/>
          <w:szCs w:val="28"/>
        </w:rPr>
        <w:t>Отправной точкой финансового планирования на текущий учебный</w:t>
      </w:r>
      <w:r w:rsidRPr="001A4498">
        <w:rPr>
          <w:rFonts w:ascii="Times New Roman" w:hAnsi="Times New Roman"/>
          <w:sz w:val="28"/>
          <w:szCs w:val="28"/>
        </w:rPr>
        <w:t xml:space="preserve"> год является определение прогнозных величин контингента обучающихся и соответствующих расходов для обеспечения учебного процесса.</w:t>
      </w:r>
    </w:p>
    <w:p w:rsidR="005167DD" w:rsidRPr="001A4498" w:rsidRDefault="005167DD" w:rsidP="00610AB7">
      <w:pPr>
        <w:spacing w:after="0" w:line="235" w:lineRule="auto"/>
        <w:ind w:firstLine="567"/>
        <w:jc w:val="both"/>
        <w:rPr>
          <w:rFonts w:ascii="Times New Roman" w:hAnsi="Times New Roman"/>
          <w:sz w:val="28"/>
          <w:szCs w:val="28"/>
        </w:rPr>
      </w:pPr>
      <w:r w:rsidRPr="005062BF">
        <w:rPr>
          <w:rFonts w:ascii="Times New Roman" w:hAnsi="Times New Roman"/>
          <w:sz w:val="28"/>
          <w:szCs w:val="28"/>
        </w:rPr>
        <w:t>8.1.2</w:t>
      </w:r>
      <w:proofErr w:type="gramStart"/>
      <w:r w:rsidRPr="005062BF">
        <w:rPr>
          <w:rFonts w:ascii="Times New Roman" w:hAnsi="Times New Roman"/>
          <w:sz w:val="28"/>
          <w:szCs w:val="28"/>
        </w:rPr>
        <w:t xml:space="preserve"> </w:t>
      </w:r>
      <w:r w:rsidRPr="001A4498">
        <w:rPr>
          <w:rFonts w:ascii="Times New Roman" w:hAnsi="Times New Roman"/>
          <w:sz w:val="28"/>
          <w:szCs w:val="28"/>
        </w:rPr>
        <w:t>Д</w:t>
      </w:r>
      <w:proofErr w:type="gramEnd"/>
      <w:r w:rsidRPr="001A4498">
        <w:rPr>
          <w:rFonts w:ascii="Times New Roman" w:hAnsi="Times New Roman"/>
          <w:sz w:val="28"/>
          <w:szCs w:val="28"/>
        </w:rPr>
        <w:t xml:space="preserve">ля обеспечения эффективного функционального взаимодействия всех служб вуза в Академии утверждена структура вуза, в которой обозначены отделы и центры для </w:t>
      </w:r>
      <w:r w:rsidRPr="005062BF">
        <w:rPr>
          <w:rFonts w:ascii="Times New Roman" w:hAnsi="Times New Roman"/>
          <w:sz w:val="28"/>
          <w:szCs w:val="28"/>
        </w:rPr>
        <w:t xml:space="preserve">академической и социальной </w:t>
      </w:r>
      <w:r w:rsidRPr="001A4498">
        <w:rPr>
          <w:rFonts w:ascii="Times New Roman" w:hAnsi="Times New Roman"/>
          <w:sz w:val="28"/>
          <w:szCs w:val="28"/>
        </w:rPr>
        <w:t xml:space="preserve"> поддержки студентов, в них входят: центр обслуживания студентов, отдел регистрации, комитет по делам молодежи, медицинский пункт, библиотека и т.д. С организационной структурой</w:t>
      </w:r>
      <w:r w:rsidR="005062BF">
        <w:rPr>
          <w:rFonts w:ascii="Times New Roman" w:hAnsi="Times New Roman"/>
          <w:sz w:val="28"/>
          <w:szCs w:val="28"/>
        </w:rPr>
        <w:t xml:space="preserve"> Академии можно ознакомиться в </w:t>
      </w:r>
      <w:r w:rsidRPr="005062BF">
        <w:rPr>
          <w:rFonts w:ascii="Times New Roman" w:hAnsi="Times New Roman"/>
          <w:b/>
          <w:i/>
          <w:sz w:val="28"/>
          <w:szCs w:val="28"/>
        </w:rPr>
        <w:t>Приложении 5</w:t>
      </w:r>
      <w:r w:rsidRPr="001A4498">
        <w:rPr>
          <w:rFonts w:ascii="Times New Roman" w:hAnsi="Times New Roman"/>
          <w:sz w:val="28"/>
          <w:szCs w:val="28"/>
        </w:rPr>
        <w:t>.</w:t>
      </w:r>
    </w:p>
    <w:p w:rsidR="005167DD" w:rsidRDefault="005167DD" w:rsidP="00610AB7">
      <w:pPr>
        <w:spacing w:after="0" w:line="235" w:lineRule="auto"/>
        <w:ind w:firstLine="567"/>
        <w:jc w:val="both"/>
        <w:rPr>
          <w:rFonts w:ascii="Times New Roman" w:hAnsi="Times New Roman"/>
          <w:sz w:val="28"/>
          <w:szCs w:val="28"/>
        </w:rPr>
      </w:pPr>
      <w:r w:rsidRPr="005062BF">
        <w:rPr>
          <w:rFonts w:ascii="Times New Roman" w:hAnsi="Times New Roman"/>
          <w:sz w:val="28"/>
          <w:szCs w:val="28"/>
        </w:rPr>
        <w:t xml:space="preserve">8.1.3 </w:t>
      </w:r>
      <w:proofErr w:type="gramStart"/>
      <w:r w:rsidRPr="000A29F7">
        <w:rPr>
          <w:rFonts w:ascii="Times New Roman" w:hAnsi="Times New Roman"/>
          <w:sz w:val="28"/>
          <w:szCs w:val="28"/>
        </w:rPr>
        <w:t>Структуры</w:t>
      </w:r>
      <w:proofErr w:type="gramEnd"/>
      <w:r w:rsidRPr="000A29F7">
        <w:rPr>
          <w:rFonts w:ascii="Times New Roman" w:hAnsi="Times New Roman"/>
          <w:sz w:val="28"/>
          <w:szCs w:val="28"/>
        </w:rPr>
        <w:t xml:space="preserve"> обеспечивающие академическую и социальную поддержку осуществляют непрерывную и системную работу со студентами, как в аудиторное, так и во вне аудиторное время, для становления конкурентоспособной</w:t>
      </w:r>
      <w:r>
        <w:rPr>
          <w:rFonts w:ascii="Times New Roman" w:hAnsi="Times New Roman"/>
          <w:sz w:val="28"/>
          <w:szCs w:val="28"/>
        </w:rPr>
        <w:t xml:space="preserve"> всесторонне развитой личности.</w:t>
      </w:r>
    </w:p>
    <w:p w:rsidR="005167DD" w:rsidRPr="001A4498" w:rsidRDefault="005167DD" w:rsidP="005062BF">
      <w:pPr>
        <w:spacing w:after="0" w:line="240" w:lineRule="auto"/>
        <w:ind w:right="-2" w:firstLine="567"/>
        <w:jc w:val="both"/>
        <w:outlineLvl w:val="0"/>
        <w:rPr>
          <w:rFonts w:ascii="Times New Roman" w:hAnsi="Times New Roman"/>
          <w:sz w:val="28"/>
          <w:szCs w:val="28"/>
        </w:rPr>
      </w:pPr>
      <w:r w:rsidRPr="005062BF">
        <w:rPr>
          <w:rFonts w:ascii="Times New Roman" w:hAnsi="Times New Roman"/>
          <w:sz w:val="28"/>
          <w:szCs w:val="28"/>
        </w:rPr>
        <w:lastRenderedPageBreak/>
        <w:t xml:space="preserve">8.2.1 </w:t>
      </w:r>
      <w:r w:rsidRPr="001A4498">
        <w:rPr>
          <w:rFonts w:ascii="Times New Roman" w:hAnsi="Times New Roman"/>
          <w:sz w:val="28"/>
          <w:szCs w:val="28"/>
        </w:rPr>
        <w:t xml:space="preserve">Источниками формирования финансовых ресурсов Академии являются поступления от реализации </w:t>
      </w:r>
      <w:r>
        <w:rPr>
          <w:rFonts w:ascii="Times New Roman" w:hAnsi="Times New Roman"/>
          <w:sz w:val="28"/>
          <w:szCs w:val="28"/>
        </w:rPr>
        <w:t>ОП</w:t>
      </w:r>
      <w:r w:rsidRPr="001A4498">
        <w:rPr>
          <w:rFonts w:ascii="Times New Roman" w:hAnsi="Times New Roman"/>
          <w:sz w:val="28"/>
          <w:szCs w:val="28"/>
        </w:rPr>
        <w:t>, реализации научно-исследовательских проектов, доходов от размещения денежных средств на депозитных счетах, доходов от сдачи имущества в аренду, доходы от компенсации затрат на содержание общежитий, реализации книжных изданий и прочее.</w:t>
      </w:r>
      <w:r>
        <w:rPr>
          <w:rFonts w:ascii="Times New Roman" w:hAnsi="Times New Roman"/>
          <w:sz w:val="28"/>
          <w:szCs w:val="28"/>
        </w:rPr>
        <w:t xml:space="preserve"> </w:t>
      </w:r>
      <w:r w:rsidRPr="001A4498">
        <w:rPr>
          <w:rFonts w:ascii="Times New Roman" w:hAnsi="Times New Roman"/>
          <w:sz w:val="28"/>
          <w:szCs w:val="28"/>
        </w:rPr>
        <w:t xml:space="preserve">Ежегодно доля поступлений от реализации </w:t>
      </w:r>
      <w:r>
        <w:rPr>
          <w:rFonts w:ascii="Times New Roman" w:hAnsi="Times New Roman"/>
          <w:sz w:val="28"/>
          <w:szCs w:val="28"/>
        </w:rPr>
        <w:t>ОП</w:t>
      </w:r>
      <w:r w:rsidRPr="001A4498">
        <w:rPr>
          <w:rFonts w:ascii="Times New Roman" w:hAnsi="Times New Roman"/>
          <w:sz w:val="28"/>
          <w:szCs w:val="28"/>
        </w:rPr>
        <w:t xml:space="preserve"> в структуре поступлений составляет более 91%, а сумма поступлений имеет тенденцию к увеличению.</w:t>
      </w:r>
      <w:r>
        <w:rPr>
          <w:rFonts w:ascii="Times New Roman" w:hAnsi="Times New Roman"/>
          <w:sz w:val="28"/>
          <w:szCs w:val="28"/>
        </w:rPr>
        <w:t xml:space="preserve"> </w:t>
      </w:r>
      <w:r w:rsidRPr="001A4498">
        <w:rPr>
          <w:rFonts w:ascii="Times New Roman" w:hAnsi="Times New Roman"/>
          <w:sz w:val="28"/>
          <w:szCs w:val="28"/>
        </w:rPr>
        <w:t>Распределение финансовых ресурсов представляет собой процесс формирования основных направлений и пропорций их предстоящего использования в различных сферах деятельности Академии в соответствии с целями и задачами его развития.</w:t>
      </w:r>
      <w:r>
        <w:rPr>
          <w:rFonts w:ascii="Times New Roman" w:hAnsi="Times New Roman"/>
          <w:sz w:val="28"/>
          <w:szCs w:val="28"/>
        </w:rPr>
        <w:t xml:space="preserve"> </w:t>
      </w:r>
      <w:r w:rsidRPr="001A4498">
        <w:rPr>
          <w:rFonts w:ascii="Times New Roman" w:hAnsi="Times New Roman"/>
          <w:sz w:val="28"/>
          <w:szCs w:val="28"/>
        </w:rPr>
        <w:t>Распределение финансовых ресурсов Академии осуществляется в соответствии с общей стратегией развития Академии, призванной обеспечивать повышение конкурентоспособности на рынке образовательных услуг, формировать необходимый объем инвестиционных ресурсов, обеспечивающи</w:t>
      </w:r>
      <w:r>
        <w:rPr>
          <w:rFonts w:ascii="Times New Roman" w:hAnsi="Times New Roman"/>
          <w:sz w:val="28"/>
          <w:szCs w:val="28"/>
        </w:rPr>
        <w:t>й материально техническую базу.</w:t>
      </w:r>
    </w:p>
    <w:p w:rsidR="005167DD" w:rsidRPr="001A4498" w:rsidRDefault="005167DD" w:rsidP="005062BF">
      <w:pPr>
        <w:tabs>
          <w:tab w:val="left" w:pos="1080"/>
          <w:tab w:val="left" w:pos="5910"/>
        </w:tabs>
        <w:spacing w:after="0" w:line="240" w:lineRule="auto"/>
        <w:ind w:firstLine="567"/>
        <w:jc w:val="both"/>
        <w:rPr>
          <w:rFonts w:ascii="Times New Roman" w:hAnsi="Times New Roman"/>
          <w:sz w:val="28"/>
          <w:szCs w:val="28"/>
        </w:rPr>
      </w:pPr>
      <w:r w:rsidRPr="001A4498">
        <w:rPr>
          <w:rFonts w:ascii="Times New Roman" w:hAnsi="Times New Roman"/>
          <w:sz w:val="28"/>
          <w:szCs w:val="28"/>
        </w:rPr>
        <w:t>В процессе формирования политики распределения финансовых ресурсов по основной сфере деятельности Академии обеспечивается их предстоящее использование в следующих пропорциях: 90% - образовательная деятельность, 10% - прочая деятельность.</w:t>
      </w:r>
    </w:p>
    <w:p w:rsidR="005167DD" w:rsidRPr="001A4498" w:rsidRDefault="005167DD" w:rsidP="005062BF">
      <w:pPr>
        <w:tabs>
          <w:tab w:val="left" w:pos="1080"/>
          <w:tab w:val="left" w:pos="5910"/>
        </w:tabs>
        <w:spacing w:after="0" w:line="240" w:lineRule="auto"/>
        <w:ind w:firstLine="567"/>
        <w:jc w:val="both"/>
        <w:rPr>
          <w:rFonts w:ascii="Times New Roman" w:hAnsi="Times New Roman"/>
          <w:sz w:val="28"/>
          <w:szCs w:val="28"/>
        </w:rPr>
      </w:pPr>
      <w:r w:rsidRPr="001A4498">
        <w:rPr>
          <w:rFonts w:ascii="Times New Roman" w:hAnsi="Times New Roman"/>
          <w:sz w:val="28"/>
          <w:szCs w:val="28"/>
        </w:rPr>
        <w:t>Целью политики распределения финансовых ресурсов Академии является оптимизация пропорций между сферами их предстоящего хозяйственного использования с учетом обеспечения реализации стратегии его развития и роста его конкурентоспособности.</w:t>
      </w:r>
    </w:p>
    <w:p w:rsidR="005167DD" w:rsidRPr="001A4498" w:rsidRDefault="005167DD" w:rsidP="005062BF">
      <w:pPr>
        <w:tabs>
          <w:tab w:val="left" w:pos="1080"/>
          <w:tab w:val="left" w:pos="5910"/>
        </w:tabs>
        <w:spacing w:after="0" w:line="240" w:lineRule="auto"/>
        <w:ind w:firstLine="567"/>
        <w:jc w:val="both"/>
        <w:rPr>
          <w:rFonts w:ascii="Times New Roman" w:hAnsi="Times New Roman"/>
          <w:sz w:val="28"/>
          <w:szCs w:val="28"/>
        </w:rPr>
      </w:pPr>
      <w:r w:rsidRPr="001A4498">
        <w:rPr>
          <w:rFonts w:ascii="Times New Roman" w:hAnsi="Times New Roman"/>
          <w:sz w:val="28"/>
          <w:szCs w:val="28"/>
        </w:rPr>
        <w:t>В процессе формирования политики распределения финансовых ресурсов решаются следующие задачи:</w:t>
      </w:r>
      <w:r>
        <w:rPr>
          <w:rFonts w:ascii="Times New Roman" w:hAnsi="Times New Roman"/>
          <w:sz w:val="28"/>
          <w:szCs w:val="28"/>
        </w:rPr>
        <w:t xml:space="preserve"> </w:t>
      </w:r>
      <w:r w:rsidRPr="001A4498">
        <w:rPr>
          <w:rFonts w:ascii="Times New Roman" w:hAnsi="Times New Roman"/>
          <w:sz w:val="28"/>
          <w:szCs w:val="28"/>
        </w:rPr>
        <w:t>модернизация образовательного процесса на основе использования современных информатизационных и телекоммуникационных технологий обучения, внедрения инноваций;</w:t>
      </w:r>
      <w:r>
        <w:rPr>
          <w:rFonts w:ascii="Times New Roman" w:hAnsi="Times New Roman"/>
          <w:sz w:val="28"/>
          <w:szCs w:val="28"/>
        </w:rPr>
        <w:t xml:space="preserve"> </w:t>
      </w:r>
      <w:r w:rsidRPr="001A4498">
        <w:rPr>
          <w:rFonts w:ascii="Times New Roman" w:hAnsi="Times New Roman"/>
          <w:sz w:val="28"/>
          <w:szCs w:val="28"/>
        </w:rPr>
        <w:t xml:space="preserve">повышение уровня оплаты труда </w:t>
      </w:r>
      <w:r>
        <w:rPr>
          <w:rFonts w:ascii="Times New Roman" w:hAnsi="Times New Roman"/>
          <w:sz w:val="28"/>
          <w:szCs w:val="28"/>
        </w:rPr>
        <w:t>ППС</w:t>
      </w:r>
      <w:r w:rsidRPr="001A4498">
        <w:rPr>
          <w:rFonts w:ascii="Times New Roman" w:hAnsi="Times New Roman"/>
          <w:sz w:val="28"/>
          <w:szCs w:val="28"/>
        </w:rPr>
        <w:t xml:space="preserve"> и работников; создание системы мотивации труда; обеспечение формирования в необходимых размерах резервного капитала и других предусмотренных финансовых резервов Академии; укрепление материально-технической, методической, кадровой и информационной базы-программы для реализации воспитательной политики; обеспечение учебного процесса материальными ресурсами в соответствии с нормативными требованиями, содействие повышению качества обслуживания учебно-научного процесса;</w:t>
      </w:r>
      <w:r>
        <w:rPr>
          <w:rFonts w:ascii="Times New Roman" w:hAnsi="Times New Roman"/>
          <w:sz w:val="28"/>
          <w:szCs w:val="28"/>
        </w:rPr>
        <w:t xml:space="preserve"> </w:t>
      </w:r>
      <w:r w:rsidRPr="001A4498">
        <w:rPr>
          <w:rFonts w:ascii="Times New Roman" w:hAnsi="Times New Roman"/>
          <w:sz w:val="28"/>
          <w:szCs w:val="28"/>
        </w:rPr>
        <w:t>обеспечение научно-исследовательской деятельности за счет собственных средств, а также финансовых средств, полученных грантовому финансированию.</w:t>
      </w:r>
    </w:p>
    <w:p w:rsidR="005167DD" w:rsidRDefault="005167DD" w:rsidP="005062BF">
      <w:pPr>
        <w:tabs>
          <w:tab w:val="left" w:pos="1080"/>
          <w:tab w:val="left" w:pos="5910"/>
        </w:tabs>
        <w:spacing w:after="0" w:line="240" w:lineRule="auto"/>
        <w:ind w:firstLine="567"/>
        <w:jc w:val="both"/>
        <w:rPr>
          <w:rFonts w:ascii="Times New Roman" w:hAnsi="Times New Roman"/>
          <w:sz w:val="28"/>
          <w:szCs w:val="28"/>
        </w:rPr>
      </w:pPr>
      <w:r w:rsidRPr="001A4498">
        <w:rPr>
          <w:rFonts w:ascii="Times New Roman" w:hAnsi="Times New Roman"/>
          <w:sz w:val="28"/>
          <w:szCs w:val="28"/>
        </w:rPr>
        <w:t>Исходя из деятельности вуза, основными направлениями по распределению финансовых ресурсов Академии являются:</w:t>
      </w:r>
      <w:r>
        <w:rPr>
          <w:rFonts w:ascii="Times New Roman" w:hAnsi="Times New Roman"/>
          <w:sz w:val="28"/>
          <w:szCs w:val="28"/>
        </w:rPr>
        <w:t xml:space="preserve"> о</w:t>
      </w:r>
      <w:r w:rsidRPr="001A4498">
        <w:rPr>
          <w:rFonts w:ascii="Times New Roman" w:hAnsi="Times New Roman"/>
          <w:sz w:val="28"/>
          <w:szCs w:val="28"/>
        </w:rPr>
        <w:t xml:space="preserve">существление образовательной деятельности; </w:t>
      </w:r>
      <w:r>
        <w:rPr>
          <w:rFonts w:ascii="Times New Roman" w:hAnsi="Times New Roman"/>
          <w:sz w:val="28"/>
          <w:szCs w:val="28"/>
        </w:rPr>
        <w:t>о</w:t>
      </w:r>
      <w:r w:rsidRPr="001A4498">
        <w:rPr>
          <w:rFonts w:ascii="Times New Roman" w:eastAsia="Calibri" w:hAnsi="Times New Roman"/>
          <w:sz w:val="28"/>
          <w:szCs w:val="28"/>
          <w:lang w:eastAsia="en-US"/>
        </w:rPr>
        <w:t>существление воспитательной деятельности</w:t>
      </w:r>
      <w:r>
        <w:rPr>
          <w:rFonts w:ascii="Times New Roman" w:eastAsia="Calibri" w:hAnsi="Times New Roman"/>
          <w:sz w:val="28"/>
          <w:szCs w:val="28"/>
          <w:lang w:eastAsia="en-US"/>
        </w:rPr>
        <w:t>;</w:t>
      </w:r>
      <w:r w:rsidRPr="001A4498">
        <w:rPr>
          <w:rFonts w:ascii="Times New Roman" w:hAnsi="Times New Roman"/>
          <w:sz w:val="28"/>
          <w:szCs w:val="28"/>
        </w:rPr>
        <w:t xml:space="preserve"> </w:t>
      </w:r>
      <w:r>
        <w:rPr>
          <w:rFonts w:ascii="Times New Roman" w:hAnsi="Times New Roman"/>
          <w:sz w:val="28"/>
          <w:szCs w:val="28"/>
        </w:rPr>
        <w:t>о</w:t>
      </w:r>
      <w:r w:rsidRPr="001A4498">
        <w:rPr>
          <w:rFonts w:ascii="Times New Roman" w:hAnsi="Times New Roman"/>
          <w:sz w:val="28"/>
          <w:szCs w:val="28"/>
        </w:rPr>
        <w:t>существление научно-исследовательской деятельности;</w:t>
      </w:r>
      <w:r>
        <w:rPr>
          <w:rFonts w:ascii="Times New Roman" w:hAnsi="Times New Roman"/>
          <w:sz w:val="28"/>
          <w:szCs w:val="28"/>
        </w:rPr>
        <w:t xml:space="preserve"> с</w:t>
      </w:r>
      <w:r w:rsidRPr="001A4498">
        <w:rPr>
          <w:rFonts w:ascii="Times New Roman" w:hAnsi="Times New Roman"/>
          <w:sz w:val="28"/>
          <w:szCs w:val="28"/>
        </w:rPr>
        <w:t>тимулирование работников Академии;</w:t>
      </w:r>
      <w:r>
        <w:rPr>
          <w:rFonts w:ascii="Times New Roman" w:hAnsi="Times New Roman"/>
          <w:sz w:val="28"/>
          <w:szCs w:val="28"/>
        </w:rPr>
        <w:t xml:space="preserve"> о</w:t>
      </w:r>
      <w:r w:rsidRPr="001A4498">
        <w:rPr>
          <w:rFonts w:ascii="Times New Roman" w:hAnsi="Times New Roman"/>
          <w:sz w:val="28"/>
          <w:szCs w:val="28"/>
        </w:rPr>
        <w:t>беспечение студентов условиями проживания в общежитии;</w:t>
      </w:r>
      <w:r>
        <w:rPr>
          <w:rFonts w:ascii="Times New Roman" w:hAnsi="Times New Roman"/>
          <w:sz w:val="28"/>
          <w:szCs w:val="28"/>
        </w:rPr>
        <w:t xml:space="preserve"> у</w:t>
      </w:r>
      <w:r w:rsidRPr="001A4498">
        <w:rPr>
          <w:rFonts w:ascii="Times New Roman" w:hAnsi="Times New Roman"/>
          <w:sz w:val="28"/>
          <w:szCs w:val="28"/>
        </w:rPr>
        <w:t>плата налогов;</w:t>
      </w:r>
      <w:r>
        <w:rPr>
          <w:rFonts w:ascii="Times New Roman" w:hAnsi="Times New Roman"/>
          <w:sz w:val="28"/>
          <w:szCs w:val="28"/>
        </w:rPr>
        <w:t xml:space="preserve"> </w:t>
      </w:r>
      <w:hyperlink r:id="rId75" w:tgtFrame="_blank" w:history="1">
        <w:r>
          <w:rPr>
            <w:rFonts w:ascii="Times New Roman" w:hAnsi="Times New Roman"/>
            <w:sz w:val="28"/>
            <w:szCs w:val="28"/>
          </w:rPr>
          <w:t>к</w:t>
        </w:r>
        <w:r w:rsidRPr="001A4498">
          <w:rPr>
            <w:rFonts w:ascii="Times New Roman" w:hAnsi="Times New Roman"/>
            <w:sz w:val="28"/>
            <w:szCs w:val="28"/>
          </w:rPr>
          <w:t>апитальные вложения</w:t>
        </w:r>
      </w:hyperlink>
      <w:r w:rsidRPr="001A4498">
        <w:rPr>
          <w:rFonts w:ascii="Times New Roman" w:hAnsi="Times New Roman"/>
          <w:sz w:val="28"/>
          <w:szCs w:val="28"/>
        </w:rPr>
        <w:t xml:space="preserve">. </w:t>
      </w:r>
    </w:p>
    <w:p w:rsidR="005167DD" w:rsidRPr="001A4498" w:rsidRDefault="005167DD" w:rsidP="005062BF">
      <w:pPr>
        <w:tabs>
          <w:tab w:val="left" w:pos="1080"/>
          <w:tab w:val="left" w:pos="5910"/>
        </w:tabs>
        <w:spacing w:after="0" w:line="240" w:lineRule="auto"/>
        <w:ind w:firstLine="567"/>
        <w:jc w:val="both"/>
        <w:rPr>
          <w:rFonts w:ascii="Times New Roman" w:hAnsi="Times New Roman"/>
          <w:sz w:val="28"/>
          <w:szCs w:val="28"/>
        </w:rPr>
      </w:pPr>
      <w:r w:rsidRPr="005062BF">
        <w:rPr>
          <w:rFonts w:ascii="Times New Roman" w:hAnsi="Times New Roman"/>
          <w:sz w:val="28"/>
          <w:szCs w:val="28"/>
        </w:rPr>
        <w:lastRenderedPageBreak/>
        <w:t>8.2.2</w:t>
      </w:r>
      <w:r>
        <w:rPr>
          <w:rFonts w:ascii="Times New Roman" w:hAnsi="Times New Roman"/>
          <w:sz w:val="28"/>
          <w:szCs w:val="28"/>
        </w:rPr>
        <w:t xml:space="preserve"> </w:t>
      </w:r>
      <w:r w:rsidRPr="001A4498">
        <w:rPr>
          <w:rFonts w:ascii="Times New Roman" w:hAnsi="Times New Roman"/>
          <w:sz w:val="28"/>
          <w:szCs w:val="28"/>
        </w:rPr>
        <w:t xml:space="preserve">Доходы от образовательной деятельности складываются из двух составляющих: бюджетных средств и внебюджетных поступлений. Финансирование вуза находится в прямой зависимости от числа студентов. Объемы финансирования образовательной деятельности за последние 5 лет представлены в приложении 33. За период с 2015 по 2019 учебные годы ежегодные объемы финансирования образовательной деятельности возросли с 471448 тыс. тенге до 528592 тыс. тенге в год. </w:t>
      </w:r>
      <w:proofErr w:type="gramStart"/>
      <w:r w:rsidRPr="001A4498">
        <w:rPr>
          <w:rFonts w:ascii="Times New Roman" w:hAnsi="Times New Roman"/>
          <w:sz w:val="28"/>
          <w:szCs w:val="28"/>
        </w:rPr>
        <w:t>Наибольшую долю составляют поступления от платного обучения, которая в 2015-2017 уч годах составляла 100%, За последние три учебных года в Академии появилось финансирование по госзаказу, которое имеет тенденцию к увеличению: если в 2017-2018 уч году финансирование составляло 609,0 тыс. тенге, то в 2018-2019 учебном году финансирование составляло  6142 тыс. тенге, в 2019-2020 уч году 11886 тыс. тенге.</w:t>
      </w:r>
      <w:proofErr w:type="gramEnd"/>
    </w:p>
    <w:p w:rsidR="005167DD" w:rsidRPr="001A4498" w:rsidRDefault="005167DD" w:rsidP="005062BF">
      <w:pPr>
        <w:spacing w:after="0" w:line="240" w:lineRule="auto"/>
        <w:ind w:right="-1" w:firstLine="567"/>
        <w:jc w:val="both"/>
        <w:outlineLvl w:val="0"/>
        <w:rPr>
          <w:rFonts w:ascii="Times New Roman" w:hAnsi="Times New Roman"/>
          <w:sz w:val="28"/>
          <w:szCs w:val="28"/>
        </w:rPr>
      </w:pPr>
      <w:r w:rsidRPr="005062BF">
        <w:rPr>
          <w:rFonts w:ascii="Times New Roman" w:hAnsi="Times New Roman"/>
          <w:sz w:val="28"/>
          <w:szCs w:val="28"/>
        </w:rPr>
        <w:t>8.2.3</w:t>
      </w:r>
      <w:r w:rsidRPr="006330D4">
        <w:rPr>
          <w:rFonts w:ascii="Times New Roman" w:hAnsi="Times New Roman"/>
          <w:sz w:val="28"/>
          <w:szCs w:val="28"/>
        </w:rPr>
        <w:t xml:space="preserve"> </w:t>
      </w:r>
      <w:r w:rsidRPr="001A4498">
        <w:rPr>
          <w:rFonts w:ascii="Times New Roman" w:hAnsi="Times New Roman"/>
          <w:sz w:val="28"/>
          <w:szCs w:val="28"/>
        </w:rPr>
        <w:t xml:space="preserve">Доходы Академии складываются из доходов по </w:t>
      </w:r>
      <w:r>
        <w:rPr>
          <w:rFonts w:ascii="Times New Roman" w:hAnsi="Times New Roman"/>
          <w:sz w:val="28"/>
          <w:szCs w:val="28"/>
        </w:rPr>
        <w:t>ОП</w:t>
      </w:r>
      <w:r w:rsidRPr="001A4498">
        <w:rPr>
          <w:rFonts w:ascii="Times New Roman" w:hAnsi="Times New Roman"/>
          <w:sz w:val="28"/>
          <w:szCs w:val="28"/>
        </w:rPr>
        <w:t>, доходам по научной деятельности и прочих доходов.</w:t>
      </w:r>
      <w:r>
        <w:rPr>
          <w:rFonts w:ascii="Times New Roman" w:hAnsi="Times New Roman"/>
          <w:sz w:val="28"/>
          <w:szCs w:val="28"/>
        </w:rPr>
        <w:t xml:space="preserve"> </w:t>
      </w:r>
      <w:r w:rsidRPr="001A4498">
        <w:rPr>
          <w:rFonts w:ascii="Times New Roman" w:hAnsi="Times New Roman"/>
          <w:sz w:val="28"/>
          <w:szCs w:val="28"/>
        </w:rPr>
        <w:t>Для укрепления финансовой устойчивости, вуз осуществляет прочую деятельность, обеспечивающий доход.</w:t>
      </w:r>
      <w:r>
        <w:rPr>
          <w:rFonts w:ascii="Times New Roman" w:hAnsi="Times New Roman"/>
          <w:sz w:val="28"/>
          <w:szCs w:val="28"/>
        </w:rPr>
        <w:t xml:space="preserve"> </w:t>
      </w:r>
      <w:r w:rsidRPr="001A4498">
        <w:rPr>
          <w:rFonts w:ascii="Times New Roman" w:hAnsi="Times New Roman"/>
          <w:sz w:val="28"/>
          <w:szCs w:val="28"/>
        </w:rPr>
        <w:t>К прочим доходам относятся доходы за проживание в общежитии, доходы по процентам по сберегательным счетам в банках, доходы от аренды, от реализации печатной продукции РИО «Болашак Баспа», от компенсации затрат за участие в научных конференциях. Структура доходов по видам представлена в</w:t>
      </w:r>
      <w:r w:rsidR="005062BF">
        <w:rPr>
          <w:rFonts w:ascii="Times New Roman" w:hAnsi="Times New Roman"/>
          <w:sz w:val="28"/>
          <w:szCs w:val="28"/>
        </w:rPr>
        <w:t xml:space="preserve"> </w:t>
      </w:r>
      <w:r w:rsidR="005062BF" w:rsidRPr="005062BF">
        <w:rPr>
          <w:rFonts w:ascii="Times New Roman" w:hAnsi="Times New Roman"/>
          <w:b/>
          <w:i/>
          <w:sz w:val="28"/>
          <w:szCs w:val="28"/>
        </w:rPr>
        <w:t>П</w:t>
      </w:r>
      <w:r w:rsidRPr="005062BF">
        <w:rPr>
          <w:rFonts w:ascii="Times New Roman" w:hAnsi="Times New Roman"/>
          <w:b/>
          <w:i/>
          <w:sz w:val="28"/>
          <w:szCs w:val="28"/>
        </w:rPr>
        <w:t>риложении 33</w:t>
      </w:r>
      <w:r w:rsidRPr="001A4498">
        <w:rPr>
          <w:rFonts w:ascii="Times New Roman" w:hAnsi="Times New Roman"/>
          <w:sz w:val="28"/>
          <w:szCs w:val="28"/>
        </w:rPr>
        <w:t>.</w:t>
      </w:r>
    </w:p>
    <w:p w:rsidR="005167DD" w:rsidRPr="001A4498" w:rsidRDefault="005167DD" w:rsidP="005062BF">
      <w:pPr>
        <w:spacing w:after="0" w:line="240" w:lineRule="auto"/>
        <w:ind w:right="-1" w:firstLine="567"/>
        <w:jc w:val="both"/>
        <w:outlineLvl w:val="0"/>
        <w:rPr>
          <w:rFonts w:ascii="Times New Roman" w:hAnsi="Times New Roman"/>
          <w:sz w:val="28"/>
          <w:szCs w:val="28"/>
        </w:rPr>
      </w:pPr>
      <w:r w:rsidRPr="001A4498">
        <w:rPr>
          <w:rFonts w:ascii="Times New Roman" w:hAnsi="Times New Roman"/>
          <w:sz w:val="28"/>
          <w:szCs w:val="28"/>
        </w:rPr>
        <w:t xml:space="preserve">Ценовая политика Академии является одним из важных аспектов развития. Для поддержания конкурентоспособности </w:t>
      </w:r>
      <w:r>
        <w:rPr>
          <w:rFonts w:ascii="Times New Roman" w:hAnsi="Times New Roman"/>
          <w:sz w:val="28"/>
          <w:szCs w:val="28"/>
        </w:rPr>
        <w:t>ОП</w:t>
      </w:r>
      <w:r w:rsidRPr="001A4498">
        <w:rPr>
          <w:rFonts w:ascii="Times New Roman" w:hAnsi="Times New Roman"/>
          <w:sz w:val="28"/>
          <w:szCs w:val="28"/>
        </w:rPr>
        <w:t xml:space="preserve">, ежегодно изучаются экономические параметры, которые  включают стоимость </w:t>
      </w:r>
      <w:r>
        <w:rPr>
          <w:rFonts w:ascii="Times New Roman" w:hAnsi="Times New Roman"/>
          <w:sz w:val="28"/>
          <w:szCs w:val="28"/>
        </w:rPr>
        <w:t>ОП</w:t>
      </w:r>
      <w:r w:rsidRPr="001A4498">
        <w:rPr>
          <w:rFonts w:ascii="Times New Roman" w:hAnsi="Times New Roman"/>
          <w:sz w:val="28"/>
          <w:szCs w:val="28"/>
        </w:rPr>
        <w:t xml:space="preserve"> Вузов - конкурентов, используемую систему скидок при оплате, условия оплаты. Так, ежегодно приказом ректора устанавливаются категории абитуриентов, которым предоставляются скидки в размерах от 5-15% (</w:t>
      </w:r>
      <w:r w:rsidRPr="005062BF">
        <w:rPr>
          <w:rFonts w:ascii="Times New Roman" w:hAnsi="Times New Roman"/>
          <w:sz w:val="24"/>
          <w:szCs w:val="28"/>
        </w:rPr>
        <w:t>http://kubolashak.kz/novosti/prikaz-o-predostavlenii-skidok-i-lgot</w:t>
      </w:r>
      <w:r w:rsidRPr="001A4498">
        <w:rPr>
          <w:rFonts w:ascii="Times New Roman" w:hAnsi="Times New Roman"/>
          <w:sz w:val="28"/>
          <w:szCs w:val="28"/>
        </w:rPr>
        <w:t>/), а также гранты ректора, в размере 100% оплаты за один год обучения (</w:t>
      </w:r>
      <w:r w:rsidRPr="005062BF">
        <w:rPr>
          <w:rFonts w:ascii="Times New Roman" w:hAnsi="Times New Roman"/>
          <w:sz w:val="24"/>
          <w:szCs w:val="28"/>
        </w:rPr>
        <w:t>http://kubolashak.kz/novosti/predostavlenie-grantov-rektora-i-skidok-na-2019-2020-uchebnyj-god/</w:t>
      </w:r>
      <w:r w:rsidRPr="001A4498">
        <w:rPr>
          <w:rFonts w:ascii="Times New Roman" w:hAnsi="Times New Roman"/>
          <w:sz w:val="28"/>
          <w:szCs w:val="28"/>
        </w:rPr>
        <w:t>). Оплата за платное обучение производится на ежемесячной, ежеквартальной, разовой основе по желанию студентов. Данное условие определяется договором на оказание образовательных услуг.</w:t>
      </w:r>
    </w:p>
    <w:p w:rsidR="005167DD" w:rsidRPr="001A4498" w:rsidRDefault="005167DD" w:rsidP="005062BF">
      <w:pPr>
        <w:spacing w:after="0" w:line="240" w:lineRule="auto"/>
        <w:ind w:right="-1" w:firstLine="567"/>
        <w:jc w:val="both"/>
        <w:outlineLvl w:val="0"/>
        <w:rPr>
          <w:rFonts w:ascii="Times New Roman" w:hAnsi="Times New Roman"/>
          <w:sz w:val="28"/>
          <w:szCs w:val="28"/>
        </w:rPr>
      </w:pPr>
      <w:r w:rsidRPr="001A4498">
        <w:rPr>
          <w:rFonts w:ascii="Times New Roman" w:hAnsi="Times New Roman"/>
          <w:sz w:val="28"/>
          <w:szCs w:val="28"/>
        </w:rPr>
        <w:t xml:space="preserve">Для обеспечения качества предоставления </w:t>
      </w:r>
      <w:r>
        <w:rPr>
          <w:rFonts w:ascii="Times New Roman" w:hAnsi="Times New Roman"/>
          <w:sz w:val="28"/>
          <w:szCs w:val="28"/>
        </w:rPr>
        <w:t>ОП</w:t>
      </w:r>
      <w:r w:rsidRPr="001A4498">
        <w:rPr>
          <w:rFonts w:ascii="Times New Roman" w:hAnsi="Times New Roman"/>
          <w:sz w:val="28"/>
          <w:szCs w:val="28"/>
        </w:rPr>
        <w:t xml:space="preserve"> в вузе предусмотрена система ежегодного повышения цен на последующие курсы обучения. Данная мера обусловлена ростом расходов на обеспечение учебного процесса (рост цен на коммунальные расходы, увеличение затрат на практику студентов, академическую мобильность, НИРС и т.д.). Анализируя рост цен в разрезе </w:t>
      </w:r>
      <w:r>
        <w:rPr>
          <w:rFonts w:ascii="Times New Roman" w:hAnsi="Times New Roman"/>
          <w:sz w:val="28"/>
          <w:szCs w:val="28"/>
        </w:rPr>
        <w:t>ОП</w:t>
      </w:r>
      <w:r w:rsidRPr="001A4498">
        <w:rPr>
          <w:rFonts w:ascii="Times New Roman" w:hAnsi="Times New Roman"/>
          <w:sz w:val="28"/>
          <w:szCs w:val="28"/>
        </w:rPr>
        <w:t xml:space="preserve">, следует отметить, что рост стоимости на экономические и педагогические </w:t>
      </w:r>
      <w:r>
        <w:rPr>
          <w:rFonts w:ascii="Times New Roman" w:hAnsi="Times New Roman"/>
          <w:sz w:val="28"/>
          <w:szCs w:val="28"/>
        </w:rPr>
        <w:t>ОП</w:t>
      </w:r>
      <w:r w:rsidRPr="001A4498">
        <w:rPr>
          <w:rFonts w:ascii="Times New Roman" w:hAnsi="Times New Roman"/>
          <w:sz w:val="28"/>
          <w:szCs w:val="28"/>
        </w:rPr>
        <w:t xml:space="preserve">  Академии в пределах коэффициента роста по Карагандинской области (102,8%) (</w:t>
      </w:r>
      <w:hyperlink r:id="rId76" w:history="1">
        <w:r w:rsidRPr="005062BF">
          <w:rPr>
            <w:rFonts w:ascii="Times New Roman" w:hAnsi="Times New Roman"/>
            <w:sz w:val="24"/>
            <w:szCs w:val="28"/>
          </w:rPr>
          <w:t>https://stat.gov.kz/</w:t>
        </w:r>
        <w:r w:rsidRPr="001A4498">
          <w:rPr>
            <w:rFonts w:ascii="Times New Roman" w:hAnsi="Times New Roman"/>
            <w:sz w:val="28"/>
            <w:szCs w:val="28"/>
          </w:rPr>
          <w:t>Индекс</w:t>
        </w:r>
      </w:hyperlink>
      <w:r w:rsidRPr="001A4498">
        <w:rPr>
          <w:rFonts w:ascii="Times New Roman" w:hAnsi="Times New Roman"/>
          <w:sz w:val="28"/>
          <w:szCs w:val="28"/>
        </w:rPr>
        <w:t xml:space="preserve"> потребительских цен). Средняя стоимость обучения в разрезе образ. Программ представлена в </w:t>
      </w:r>
      <w:r w:rsidR="005062BF" w:rsidRPr="005062BF">
        <w:rPr>
          <w:rFonts w:ascii="Times New Roman" w:hAnsi="Times New Roman"/>
          <w:b/>
          <w:i/>
          <w:sz w:val="28"/>
          <w:szCs w:val="28"/>
        </w:rPr>
        <w:t>П</w:t>
      </w:r>
      <w:r w:rsidRPr="005062BF">
        <w:rPr>
          <w:rFonts w:ascii="Times New Roman" w:hAnsi="Times New Roman"/>
          <w:b/>
          <w:i/>
          <w:sz w:val="28"/>
          <w:szCs w:val="28"/>
        </w:rPr>
        <w:t>риложении 31</w:t>
      </w:r>
      <w:r w:rsidRPr="001A4498">
        <w:rPr>
          <w:rFonts w:ascii="Times New Roman" w:hAnsi="Times New Roman"/>
          <w:sz w:val="28"/>
          <w:szCs w:val="28"/>
        </w:rPr>
        <w:t xml:space="preserve">.  </w:t>
      </w:r>
      <w:proofErr w:type="gramStart"/>
      <w:r w:rsidRPr="001A4498">
        <w:rPr>
          <w:rFonts w:ascii="Times New Roman" w:hAnsi="Times New Roman"/>
          <w:sz w:val="28"/>
          <w:szCs w:val="28"/>
        </w:rPr>
        <w:t xml:space="preserve">Средняя стоимость обучения рассчитывается на основе средних  расходов на обучение студентов по </w:t>
      </w:r>
      <w:r w:rsidRPr="001A4498">
        <w:rPr>
          <w:rFonts w:ascii="Times New Roman" w:hAnsi="Times New Roman"/>
          <w:sz w:val="28"/>
          <w:szCs w:val="28"/>
        </w:rPr>
        <w:lastRenderedPageBreak/>
        <w:t>дневной и заочной и очно-дистанционной формам обучения.</w:t>
      </w:r>
      <w:proofErr w:type="gramEnd"/>
      <w:r w:rsidRPr="001A4498">
        <w:rPr>
          <w:rFonts w:ascii="Times New Roman" w:hAnsi="Times New Roman"/>
          <w:sz w:val="28"/>
          <w:szCs w:val="28"/>
        </w:rPr>
        <w:t xml:space="preserve"> В целом, стоимость обучения не выше стоимости образовательного государственного заказа, как это видно в </w:t>
      </w:r>
      <w:r w:rsidR="005062BF" w:rsidRPr="005062BF">
        <w:rPr>
          <w:rFonts w:ascii="Times New Roman" w:hAnsi="Times New Roman"/>
          <w:b/>
          <w:i/>
          <w:sz w:val="28"/>
          <w:szCs w:val="28"/>
        </w:rPr>
        <w:t>П</w:t>
      </w:r>
      <w:r w:rsidRPr="005062BF">
        <w:rPr>
          <w:rFonts w:ascii="Times New Roman" w:hAnsi="Times New Roman"/>
          <w:b/>
          <w:i/>
          <w:sz w:val="28"/>
          <w:szCs w:val="28"/>
        </w:rPr>
        <w:t>риложении 1А</w:t>
      </w:r>
      <w:r w:rsidRPr="001A4498">
        <w:rPr>
          <w:rFonts w:ascii="Times New Roman" w:hAnsi="Times New Roman"/>
          <w:sz w:val="28"/>
          <w:szCs w:val="28"/>
        </w:rPr>
        <w:t xml:space="preserve"> строка 3.10.</w:t>
      </w:r>
    </w:p>
    <w:p w:rsidR="005167DD" w:rsidRPr="001A4498" w:rsidRDefault="005167DD" w:rsidP="005062BF">
      <w:pPr>
        <w:spacing w:after="0" w:line="240" w:lineRule="auto"/>
        <w:ind w:right="-1" w:firstLine="567"/>
        <w:jc w:val="both"/>
        <w:outlineLvl w:val="0"/>
        <w:rPr>
          <w:rFonts w:ascii="Times New Roman" w:hAnsi="Times New Roman"/>
          <w:sz w:val="28"/>
          <w:szCs w:val="28"/>
        </w:rPr>
      </w:pPr>
      <w:r w:rsidRPr="002B16AA">
        <w:rPr>
          <w:rFonts w:ascii="Times New Roman" w:hAnsi="Times New Roman"/>
          <w:sz w:val="28"/>
          <w:szCs w:val="28"/>
        </w:rPr>
        <w:t xml:space="preserve">8.2.4 </w:t>
      </w:r>
      <w:r w:rsidRPr="001A4498">
        <w:rPr>
          <w:rFonts w:ascii="Times New Roman" w:hAnsi="Times New Roman"/>
          <w:sz w:val="28"/>
          <w:szCs w:val="28"/>
        </w:rPr>
        <w:t>Приоритетным направлением при формировании бюджета Академии является планирование фонда заработной платы с отчислениями. При этом руководство Академии рассматривает возможность ежегодно повышать заработную плату даже при снижении контингента обучающихся.</w:t>
      </w:r>
    </w:p>
    <w:p w:rsidR="005167DD" w:rsidRDefault="005167DD" w:rsidP="005062BF">
      <w:pPr>
        <w:spacing w:after="0" w:line="240" w:lineRule="auto"/>
        <w:ind w:right="-1" w:firstLine="567"/>
        <w:jc w:val="both"/>
        <w:outlineLvl w:val="0"/>
        <w:rPr>
          <w:rFonts w:ascii="Times New Roman" w:hAnsi="Times New Roman"/>
          <w:sz w:val="28"/>
          <w:szCs w:val="28"/>
        </w:rPr>
      </w:pPr>
      <w:r w:rsidRPr="001A4498">
        <w:rPr>
          <w:rFonts w:ascii="Times New Roman" w:hAnsi="Times New Roman"/>
          <w:sz w:val="28"/>
          <w:szCs w:val="28"/>
        </w:rPr>
        <w:t>Как видн</w:t>
      </w:r>
      <w:r>
        <w:rPr>
          <w:rFonts w:ascii="Times New Roman" w:hAnsi="Times New Roman"/>
          <w:sz w:val="28"/>
          <w:szCs w:val="28"/>
        </w:rPr>
        <w:t xml:space="preserve">о из строки 5.10 </w:t>
      </w:r>
      <w:r w:rsidR="002B16AA" w:rsidRPr="002B16AA">
        <w:rPr>
          <w:rFonts w:ascii="Times New Roman" w:hAnsi="Times New Roman"/>
          <w:b/>
          <w:i/>
          <w:sz w:val="28"/>
          <w:szCs w:val="28"/>
        </w:rPr>
        <w:t>П</w:t>
      </w:r>
      <w:r w:rsidRPr="002B16AA">
        <w:rPr>
          <w:rFonts w:ascii="Times New Roman" w:hAnsi="Times New Roman"/>
          <w:b/>
          <w:i/>
          <w:sz w:val="28"/>
          <w:szCs w:val="28"/>
        </w:rPr>
        <w:t>риложения 1А</w:t>
      </w:r>
      <w:r>
        <w:rPr>
          <w:rFonts w:ascii="Times New Roman" w:hAnsi="Times New Roman"/>
          <w:sz w:val="28"/>
          <w:szCs w:val="28"/>
        </w:rPr>
        <w:t xml:space="preserve"> </w:t>
      </w:r>
      <w:r w:rsidRPr="001A4498">
        <w:rPr>
          <w:rFonts w:ascii="Times New Roman" w:hAnsi="Times New Roman"/>
          <w:sz w:val="28"/>
          <w:szCs w:val="28"/>
        </w:rPr>
        <w:t>динамика средней заработной платы ППС и учебно-вспомогательного персонала является положительной, средняя заработная плата ППС с 2015-2016 учебного года возросла на 45,801 тыс. тенге или на 43,65%, учебно-вспомогательного персонала с 56 тыс.  тенге до 91,0 тыс. тенге на 35 тыс.  тенге или 62,5%.</w:t>
      </w:r>
      <w:r>
        <w:rPr>
          <w:rFonts w:ascii="Times New Roman" w:hAnsi="Times New Roman"/>
          <w:sz w:val="28"/>
          <w:szCs w:val="28"/>
        </w:rPr>
        <w:t xml:space="preserve"> </w:t>
      </w:r>
      <w:r w:rsidRPr="001A4498">
        <w:rPr>
          <w:rFonts w:ascii="Times New Roman" w:hAnsi="Times New Roman"/>
          <w:sz w:val="28"/>
          <w:szCs w:val="28"/>
        </w:rPr>
        <w:t>При установлении надбавок и доплат ППС учитывается ученая степень преподавателя, стаж преподавательской работы, участие в научно-исследовательской деятельности, итоги ранжирования.</w:t>
      </w:r>
      <w:r>
        <w:rPr>
          <w:rFonts w:ascii="Times New Roman" w:hAnsi="Times New Roman"/>
          <w:sz w:val="28"/>
          <w:szCs w:val="28"/>
        </w:rPr>
        <w:t xml:space="preserve"> </w:t>
      </w:r>
      <w:r w:rsidRPr="001A4498">
        <w:rPr>
          <w:rFonts w:ascii="Times New Roman" w:hAnsi="Times New Roman"/>
          <w:sz w:val="28"/>
          <w:szCs w:val="28"/>
        </w:rPr>
        <w:t xml:space="preserve">Средняя заработная плата руководителей структурных подразделений также ежегодно повышается, так с 2015-2016 учебного года  средняя заработная плата повысилась на 37,386 тыс. тенге или на 35,69 тыс. тенге </w:t>
      </w:r>
      <w:r w:rsidRPr="002B16AA">
        <w:rPr>
          <w:rFonts w:ascii="Times New Roman" w:hAnsi="Times New Roman"/>
          <w:b/>
          <w:i/>
          <w:sz w:val="28"/>
          <w:szCs w:val="28"/>
        </w:rPr>
        <w:t>(Приложение 32)</w:t>
      </w:r>
      <w:r w:rsidRPr="001A4498">
        <w:rPr>
          <w:rFonts w:ascii="Times New Roman" w:hAnsi="Times New Roman"/>
          <w:sz w:val="28"/>
          <w:szCs w:val="28"/>
        </w:rPr>
        <w:t>. В целом, по состоянию на 01.10.2019 года средняя заработная плата одного работника Академии составляет 131003 тыс. тенге, что на 16375 тыс. тенге или на 12,5% выше средней заработной платы одного работника сферы образования по Карагандинской области (</w:t>
      </w:r>
      <w:r w:rsidRPr="002B16AA">
        <w:rPr>
          <w:rFonts w:ascii="Times New Roman" w:hAnsi="Times New Roman"/>
          <w:sz w:val="24"/>
          <w:szCs w:val="28"/>
        </w:rPr>
        <w:t>https://stat.gov.kz</w:t>
      </w:r>
      <w:r w:rsidRPr="001A4498">
        <w:rPr>
          <w:rFonts w:ascii="Times New Roman" w:hAnsi="Times New Roman"/>
          <w:sz w:val="28"/>
          <w:szCs w:val="28"/>
        </w:rPr>
        <w:t>/ «Социально-экономическое развитие Карагандинской области за 3 квартал 2019 года»).</w:t>
      </w:r>
    </w:p>
    <w:p w:rsidR="005167DD" w:rsidRPr="001A4498" w:rsidRDefault="005167DD" w:rsidP="005062BF">
      <w:pPr>
        <w:spacing w:after="0" w:line="240" w:lineRule="auto"/>
        <w:ind w:right="-1" w:firstLine="567"/>
        <w:jc w:val="both"/>
        <w:outlineLvl w:val="0"/>
        <w:rPr>
          <w:rFonts w:ascii="Times New Roman" w:hAnsi="Times New Roman"/>
          <w:sz w:val="28"/>
          <w:szCs w:val="28"/>
        </w:rPr>
      </w:pPr>
      <w:r w:rsidRPr="002B16AA">
        <w:rPr>
          <w:rFonts w:ascii="Times New Roman" w:hAnsi="Times New Roman"/>
          <w:sz w:val="28"/>
          <w:szCs w:val="28"/>
        </w:rPr>
        <w:t>8.2.5</w:t>
      </w:r>
      <w:r w:rsidRPr="006330D4">
        <w:rPr>
          <w:rFonts w:ascii="Times New Roman" w:hAnsi="Times New Roman"/>
          <w:sz w:val="28"/>
          <w:szCs w:val="28"/>
        </w:rPr>
        <w:t xml:space="preserve"> </w:t>
      </w:r>
      <w:r w:rsidRPr="001A4498">
        <w:rPr>
          <w:rFonts w:ascii="Times New Roman" w:hAnsi="Times New Roman"/>
          <w:sz w:val="28"/>
          <w:szCs w:val="28"/>
        </w:rPr>
        <w:t xml:space="preserve">Деятельность Академии по оказанию платных услуг направлена на  самоокупаемость (безубыточность) и рентабельность. </w:t>
      </w:r>
    </w:p>
    <w:p w:rsidR="005167DD" w:rsidRPr="001A4498" w:rsidRDefault="005167DD" w:rsidP="005062BF">
      <w:pPr>
        <w:spacing w:after="0" w:line="240" w:lineRule="auto"/>
        <w:ind w:right="-1" w:firstLine="567"/>
        <w:jc w:val="both"/>
        <w:outlineLvl w:val="0"/>
        <w:rPr>
          <w:rFonts w:ascii="Times New Roman" w:hAnsi="Times New Roman"/>
          <w:sz w:val="28"/>
          <w:szCs w:val="28"/>
        </w:rPr>
      </w:pPr>
      <w:r w:rsidRPr="001A4498">
        <w:rPr>
          <w:rFonts w:ascii="Times New Roman" w:hAnsi="Times New Roman"/>
          <w:sz w:val="28"/>
          <w:szCs w:val="28"/>
        </w:rPr>
        <w:t>Академия возмещает затраты на реализацию образовательных услуг студентов, обучающихся на платной основе за счет доходов по платному обучению, безвозмездному поступлению имущества, спонсорской помощи, прочих доходов (аренда помещений, реализация изданий РИО и пр.) Для реализации образовательных услуг Академия проводит политику привлечения абитуриентов, конкурируя с другими вузами, повышая репутацию вуза, предоставляет образовательные услуги, сокращая при этом административные расходы.</w:t>
      </w:r>
    </w:p>
    <w:p w:rsidR="005167DD" w:rsidRDefault="005167DD" w:rsidP="005062BF">
      <w:pPr>
        <w:tabs>
          <w:tab w:val="left" w:pos="8505"/>
        </w:tabs>
        <w:spacing w:after="0" w:line="240" w:lineRule="auto"/>
        <w:ind w:right="-1" w:firstLine="567"/>
        <w:jc w:val="both"/>
        <w:outlineLvl w:val="0"/>
        <w:rPr>
          <w:rFonts w:ascii="Times New Roman" w:hAnsi="Times New Roman"/>
          <w:sz w:val="28"/>
          <w:szCs w:val="28"/>
        </w:rPr>
      </w:pPr>
      <w:r w:rsidRPr="001A4498">
        <w:rPr>
          <w:rFonts w:ascii="Times New Roman" w:hAnsi="Times New Roman"/>
          <w:sz w:val="28"/>
          <w:szCs w:val="28"/>
        </w:rPr>
        <w:t>В целом, доходы Академии в бухгалтерском учете учитываются по следующим видам:</w:t>
      </w:r>
      <w:r>
        <w:rPr>
          <w:rFonts w:ascii="Times New Roman" w:hAnsi="Times New Roman"/>
          <w:sz w:val="28"/>
          <w:szCs w:val="28"/>
        </w:rPr>
        <w:t xml:space="preserve"> </w:t>
      </w:r>
    </w:p>
    <w:p w:rsidR="005167DD" w:rsidRPr="001A4498" w:rsidRDefault="005167DD" w:rsidP="005062BF">
      <w:pPr>
        <w:tabs>
          <w:tab w:val="left" w:pos="8505"/>
        </w:tabs>
        <w:spacing w:after="0" w:line="240" w:lineRule="auto"/>
        <w:ind w:right="-1" w:firstLine="567"/>
        <w:jc w:val="both"/>
        <w:outlineLvl w:val="0"/>
        <w:rPr>
          <w:rFonts w:ascii="Times New Roman" w:hAnsi="Times New Roman"/>
          <w:sz w:val="28"/>
          <w:szCs w:val="28"/>
        </w:rPr>
      </w:pPr>
      <w:r w:rsidRPr="001A4498">
        <w:rPr>
          <w:rFonts w:ascii="Times New Roman" w:hAnsi="Times New Roman"/>
          <w:sz w:val="28"/>
          <w:szCs w:val="28"/>
        </w:rPr>
        <w:t>а) Доходы по операционной деятельности:</w:t>
      </w:r>
      <w:r>
        <w:rPr>
          <w:rFonts w:ascii="Times New Roman" w:hAnsi="Times New Roman"/>
          <w:sz w:val="28"/>
          <w:szCs w:val="28"/>
        </w:rPr>
        <w:t xml:space="preserve"> </w:t>
      </w:r>
      <w:r w:rsidRPr="001A4498">
        <w:rPr>
          <w:rFonts w:ascii="Times New Roman" w:hAnsi="Times New Roman"/>
          <w:sz w:val="28"/>
          <w:szCs w:val="28"/>
        </w:rPr>
        <w:t xml:space="preserve">высшего, послевузовского образования; доходы от реализации дополнительных </w:t>
      </w:r>
      <w:r>
        <w:rPr>
          <w:rFonts w:ascii="Times New Roman" w:hAnsi="Times New Roman"/>
          <w:sz w:val="28"/>
          <w:szCs w:val="28"/>
        </w:rPr>
        <w:t>ОП</w:t>
      </w:r>
      <w:r w:rsidRPr="001A4498">
        <w:rPr>
          <w:rFonts w:ascii="Times New Roman" w:hAnsi="Times New Roman"/>
          <w:sz w:val="28"/>
          <w:szCs w:val="28"/>
        </w:rPr>
        <w:t>, профессионального образования (повышение квалификации специалистов); доходы от реализации научных, научно-технических проектов или программ; доходы от организации дополнительных занятий с отдельными обучающимися по предметам (дисциплинам и циклам дисциплин) сверх учебного времени, выделенного по учебному плану и программам (подготовительные курсы, за предметную разницу, за летний семестр и т.п );</w:t>
      </w:r>
      <w:r>
        <w:rPr>
          <w:rFonts w:ascii="Times New Roman" w:hAnsi="Times New Roman"/>
          <w:sz w:val="28"/>
          <w:szCs w:val="28"/>
        </w:rPr>
        <w:t xml:space="preserve"> </w:t>
      </w:r>
      <w:r w:rsidRPr="001A4498">
        <w:rPr>
          <w:rFonts w:ascii="Times New Roman" w:hAnsi="Times New Roman"/>
          <w:sz w:val="28"/>
          <w:szCs w:val="28"/>
        </w:rPr>
        <w:t>доходы от  проживания в общежитии;</w:t>
      </w:r>
    </w:p>
    <w:p w:rsidR="005167DD" w:rsidRPr="001A4498" w:rsidRDefault="005167DD" w:rsidP="005062BF">
      <w:pPr>
        <w:spacing w:after="0" w:line="240" w:lineRule="auto"/>
        <w:ind w:right="-1" w:firstLine="567"/>
        <w:jc w:val="both"/>
        <w:outlineLvl w:val="0"/>
        <w:rPr>
          <w:rFonts w:ascii="Times New Roman" w:hAnsi="Times New Roman"/>
          <w:sz w:val="28"/>
          <w:szCs w:val="28"/>
        </w:rPr>
      </w:pPr>
      <w:r w:rsidRPr="001A4498">
        <w:rPr>
          <w:rFonts w:ascii="Times New Roman" w:hAnsi="Times New Roman"/>
          <w:sz w:val="28"/>
          <w:szCs w:val="28"/>
        </w:rPr>
        <w:lastRenderedPageBreak/>
        <w:t>в) Прочие доходы (прочие доходы от операционной деятельности): доходы от реализации запасов (значков, студенческих билетов и т.п); доходы от реализации долгосрочных активов; доходы от вспомогательной деятельности (издательской деятельности); доходы от безвозмездного получения активов, услуг;</w:t>
      </w:r>
      <w:r>
        <w:rPr>
          <w:rFonts w:ascii="Times New Roman" w:hAnsi="Times New Roman"/>
          <w:sz w:val="28"/>
          <w:szCs w:val="28"/>
        </w:rPr>
        <w:t xml:space="preserve"> </w:t>
      </w:r>
      <w:r w:rsidRPr="001A4498">
        <w:rPr>
          <w:rFonts w:ascii="Times New Roman" w:hAnsi="Times New Roman"/>
          <w:sz w:val="28"/>
          <w:szCs w:val="28"/>
        </w:rPr>
        <w:t>доходы по штрафам, неустойкам за нарушение условий договоров; доходы от списания обязательств; доходы от аренды и компенсации коммунальных услуг; спонсорская помощь.</w:t>
      </w:r>
    </w:p>
    <w:p w:rsidR="005167DD" w:rsidRPr="001A4498" w:rsidRDefault="005167DD" w:rsidP="005167DD">
      <w:pPr>
        <w:spacing w:after="0" w:line="240" w:lineRule="auto"/>
        <w:ind w:right="-1" w:firstLine="709"/>
        <w:jc w:val="both"/>
        <w:outlineLvl w:val="0"/>
        <w:rPr>
          <w:rFonts w:ascii="Times New Roman" w:hAnsi="Times New Roman"/>
          <w:sz w:val="28"/>
          <w:szCs w:val="28"/>
        </w:rPr>
      </w:pPr>
      <w:r w:rsidRPr="001A4498">
        <w:rPr>
          <w:rFonts w:ascii="Times New Roman" w:hAnsi="Times New Roman"/>
          <w:sz w:val="28"/>
          <w:szCs w:val="28"/>
        </w:rPr>
        <w:t>c) Прочие не операционные доходы: доходы по краткосрочным инвестициям и банковским вкладам (депозитам); вознаграждения банков на текущие остатки на счетах;</w:t>
      </w:r>
      <w:r>
        <w:rPr>
          <w:rFonts w:ascii="Times New Roman" w:hAnsi="Times New Roman"/>
          <w:sz w:val="28"/>
          <w:szCs w:val="28"/>
        </w:rPr>
        <w:t xml:space="preserve"> </w:t>
      </w:r>
      <w:r w:rsidRPr="001A4498">
        <w:rPr>
          <w:rFonts w:ascii="Times New Roman" w:hAnsi="Times New Roman"/>
          <w:sz w:val="28"/>
          <w:szCs w:val="28"/>
        </w:rPr>
        <w:t>прочие не операционные доходы.</w:t>
      </w:r>
    </w:p>
    <w:p w:rsidR="005167DD" w:rsidRPr="001A4498" w:rsidRDefault="005167DD" w:rsidP="005167DD">
      <w:pPr>
        <w:spacing w:after="0" w:line="240" w:lineRule="auto"/>
        <w:ind w:right="-1" w:firstLine="709"/>
        <w:jc w:val="both"/>
        <w:outlineLvl w:val="0"/>
        <w:rPr>
          <w:rFonts w:ascii="Times New Roman" w:hAnsi="Times New Roman"/>
          <w:sz w:val="28"/>
          <w:szCs w:val="28"/>
        </w:rPr>
      </w:pPr>
      <w:r w:rsidRPr="001A4498">
        <w:rPr>
          <w:rFonts w:ascii="Times New Roman" w:hAnsi="Times New Roman"/>
          <w:sz w:val="28"/>
          <w:szCs w:val="28"/>
        </w:rPr>
        <w:t xml:space="preserve">Для обеспечения полного покрытия затрат вышеуказанными доходами в Академии проводится следующая работа: бухгалтерский учет ведется по видам деятельности, что обеспечивает раздельное ведение учета затрат и доходов по образовательной, научной деятельности и прочей деятельности, данное положение закреплено в учетной политике Академии;  на издания РИО составляется плановая калькуляция (рассчитанная на основе утвержденных норм расхода материалов), на основе которой устанавливаются продажные цены; по договорам аренды стоимость аренды рассчитывается исходя из затрат на компенсацию коммунальных услуг и прибыли; по услугам за проживание общежития утвержденные тарифы рассчитаны исходя из затрат на компенсацию коммунальных услуг, доходы от аренды помещений общежития, а также повышенные тарифы на дополнительные места в общежитии покрывают убытки от установления дотационных тарифов студентам общежития; стоимость дополнительного и профессионального образования рассчитывается на основе утвержденной плановой калькуляции; транспортные средства, пришедшие в негодность, физически устаревшие продаются по цене не ниже балансовой стоимости (акты списания транспортных средств); затраты на содержание социальной сферы – зоны отдыха Айналайн - покрываются доходами за проданные путевки сотрудникам и студентам. </w:t>
      </w:r>
    </w:p>
    <w:p w:rsidR="005167DD" w:rsidRPr="001A4498" w:rsidRDefault="005167DD" w:rsidP="005167DD">
      <w:pPr>
        <w:spacing w:after="0" w:line="240" w:lineRule="auto"/>
        <w:ind w:right="-1" w:firstLine="709"/>
        <w:jc w:val="both"/>
        <w:outlineLvl w:val="0"/>
        <w:rPr>
          <w:rFonts w:ascii="Times New Roman" w:hAnsi="Times New Roman"/>
          <w:sz w:val="28"/>
          <w:szCs w:val="28"/>
        </w:rPr>
      </w:pPr>
      <w:r w:rsidRPr="001A4498">
        <w:rPr>
          <w:rFonts w:ascii="Times New Roman" w:hAnsi="Times New Roman"/>
          <w:sz w:val="28"/>
          <w:szCs w:val="28"/>
        </w:rPr>
        <w:t xml:space="preserve">В целом, в Академии проводится постоянная работа по привлечению дополнительных денежных средств по всем возможным источникам поступления средств, устранение дефицита внебюджетных средств за счет сокращения административных расходов. </w:t>
      </w:r>
    </w:p>
    <w:p w:rsidR="005167DD" w:rsidRPr="001A4498" w:rsidRDefault="005167DD" w:rsidP="005167DD">
      <w:pPr>
        <w:spacing w:after="0" w:line="240" w:lineRule="auto"/>
        <w:ind w:right="-1" w:firstLine="709"/>
        <w:jc w:val="both"/>
        <w:outlineLvl w:val="0"/>
        <w:rPr>
          <w:rFonts w:ascii="Times New Roman" w:hAnsi="Times New Roman"/>
          <w:sz w:val="28"/>
          <w:szCs w:val="28"/>
        </w:rPr>
      </w:pPr>
      <w:r w:rsidRPr="001A4498">
        <w:rPr>
          <w:rFonts w:ascii="Times New Roman" w:hAnsi="Times New Roman"/>
          <w:sz w:val="28"/>
          <w:szCs w:val="28"/>
        </w:rPr>
        <w:t>Хозрасчетная деятельность Академии, которая предполагает не только самоокупаемость и безубыточность, но и получение прибыли, осуществляется по дополнительному образованию (курсы повышения квалификации), а также по деятельности РИО и прочей уставной деятельности, которая позволяет рационально расходовать денежные средства и проводить финансирование как текущих потребностей Академии, так и мероприятий, направленных на укрепление материально-технической базы, объектов социальной сферы.</w:t>
      </w:r>
    </w:p>
    <w:p w:rsidR="005167DD" w:rsidRPr="001A4498" w:rsidRDefault="005167DD" w:rsidP="00F86BA7">
      <w:pPr>
        <w:tabs>
          <w:tab w:val="left" w:pos="8647"/>
        </w:tabs>
        <w:spacing w:after="0" w:line="240" w:lineRule="auto"/>
        <w:ind w:right="141" w:firstLine="709"/>
        <w:jc w:val="both"/>
        <w:outlineLvl w:val="0"/>
        <w:rPr>
          <w:rFonts w:ascii="Times New Roman" w:hAnsi="Times New Roman"/>
          <w:sz w:val="28"/>
          <w:szCs w:val="28"/>
        </w:rPr>
      </w:pPr>
      <w:r w:rsidRPr="002B16AA">
        <w:rPr>
          <w:rFonts w:ascii="Times New Roman" w:hAnsi="Times New Roman"/>
          <w:sz w:val="28"/>
          <w:szCs w:val="28"/>
        </w:rPr>
        <w:lastRenderedPageBreak/>
        <w:t>8.2.6</w:t>
      </w:r>
      <w:proofErr w:type="gramStart"/>
      <w:r w:rsidRPr="002B16AA">
        <w:rPr>
          <w:rFonts w:ascii="Times New Roman" w:hAnsi="Times New Roman"/>
          <w:sz w:val="28"/>
          <w:szCs w:val="28"/>
        </w:rPr>
        <w:t xml:space="preserve"> </w:t>
      </w:r>
      <w:r w:rsidRPr="001A4498">
        <w:rPr>
          <w:rFonts w:ascii="Times New Roman" w:hAnsi="Times New Roman"/>
          <w:sz w:val="28"/>
          <w:szCs w:val="28"/>
        </w:rPr>
        <w:t>П</w:t>
      </w:r>
      <w:proofErr w:type="gramEnd"/>
      <w:r w:rsidRPr="001A4498">
        <w:rPr>
          <w:rFonts w:ascii="Times New Roman" w:hAnsi="Times New Roman"/>
          <w:sz w:val="28"/>
          <w:szCs w:val="28"/>
        </w:rPr>
        <w:t xml:space="preserve">ри составлении бюджета Академии на основе заявок структурных подразделений формируется сводный перечень по приобретению компьютерной техники, расходных материалов, ГСМ и др. </w:t>
      </w:r>
    </w:p>
    <w:p w:rsidR="005167DD" w:rsidRPr="001A4498" w:rsidRDefault="005167DD" w:rsidP="005167DD">
      <w:pPr>
        <w:tabs>
          <w:tab w:val="left" w:pos="8647"/>
        </w:tabs>
        <w:spacing w:after="0" w:line="240" w:lineRule="auto"/>
        <w:ind w:right="141" w:firstLine="709"/>
        <w:jc w:val="both"/>
        <w:outlineLvl w:val="0"/>
        <w:rPr>
          <w:rFonts w:ascii="Times New Roman" w:hAnsi="Times New Roman"/>
          <w:sz w:val="28"/>
          <w:szCs w:val="28"/>
        </w:rPr>
      </w:pPr>
      <w:r w:rsidRPr="001A4498">
        <w:rPr>
          <w:rFonts w:ascii="Times New Roman" w:hAnsi="Times New Roman"/>
          <w:sz w:val="28"/>
          <w:szCs w:val="28"/>
        </w:rPr>
        <w:t xml:space="preserve">Кроме этого, на основании плана мероприятий Академии, составляются сметы расходов по направлениям: план академической мобильности, план повышения квалификации ППС и сотрудников, план научных командировок, план приобретения оборудования и техники, план приобретения учебной литературы, план ремонтных работ и прочее. </w:t>
      </w:r>
    </w:p>
    <w:p w:rsidR="005167DD" w:rsidRPr="001A4498" w:rsidRDefault="005167DD" w:rsidP="005167DD">
      <w:pPr>
        <w:tabs>
          <w:tab w:val="left" w:pos="8647"/>
        </w:tabs>
        <w:spacing w:after="0" w:line="240" w:lineRule="auto"/>
        <w:ind w:right="141" w:firstLine="709"/>
        <w:jc w:val="both"/>
        <w:outlineLvl w:val="0"/>
        <w:rPr>
          <w:rFonts w:ascii="Times New Roman" w:hAnsi="Times New Roman"/>
          <w:sz w:val="28"/>
          <w:szCs w:val="28"/>
        </w:rPr>
      </w:pPr>
      <w:r w:rsidRPr="001A4498">
        <w:rPr>
          <w:rFonts w:ascii="Times New Roman" w:hAnsi="Times New Roman"/>
          <w:sz w:val="28"/>
          <w:szCs w:val="28"/>
        </w:rPr>
        <w:t>Главный бухгалтер в срок до 30 сентября текущего года составляет свод плановых расходов и представляет руководству проект бюджета расходов на текущий учебный год.</w:t>
      </w:r>
      <w:r>
        <w:rPr>
          <w:rFonts w:ascii="Times New Roman" w:hAnsi="Times New Roman"/>
          <w:sz w:val="28"/>
          <w:szCs w:val="28"/>
        </w:rPr>
        <w:t xml:space="preserve"> </w:t>
      </w:r>
      <w:r w:rsidRPr="001A4498">
        <w:rPr>
          <w:rFonts w:ascii="Times New Roman" w:hAnsi="Times New Roman"/>
          <w:sz w:val="28"/>
          <w:szCs w:val="28"/>
        </w:rPr>
        <w:t xml:space="preserve">Информация об использовании финансовых ресурсов доводится до сведения коллектива Академии путем отчета руководства Академии по итогам прошедшего учебного года на заседании ученого совета. </w:t>
      </w:r>
    </w:p>
    <w:p w:rsidR="005167DD" w:rsidRPr="001A4498" w:rsidRDefault="005167DD" w:rsidP="005167DD">
      <w:pPr>
        <w:tabs>
          <w:tab w:val="left" w:pos="8647"/>
        </w:tabs>
        <w:spacing w:after="0" w:line="240" w:lineRule="auto"/>
        <w:ind w:right="141" w:firstLine="709"/>
        <w:jc w:val="both"/>
        <w:outlineLvl w:val="0"/>
        <w:rPr>
          <w:rFonts w:ascii="Times New Roman" w:hAnsi="Times New Roman"/>
          <w:sz w:val="28"/>
          <w:szCs w:val="28"/>
        </w:rPr>
      </w:pPr>
      <w:r w:rsidRPr="001A4498">
        <w:rPr>
          <w:rFonts w:ascii="Times New Roman" w:hAnsi="Times New Roman"/>
          <w:sz w:val="28"/>
          <w:szCs w:val="28"/>
        </w:rPr>
        <w:t>Согласно плана работы Ученого совета Академии в начале каждого учебного года первый проректор выступает с отчетом о финансовой деятельности Академии, в котором отчитывается о расходах на заработную плату, на приобретение оборудования, учебной литературы, научные командировки и стажировки, студенческие мероприятия за прошлый учебный год, представляется сравнительная характеристика доходов и расходов за последние два года (</w:t>
      </w:r>
      <w:hyperlink r:id="rId77" w:history="1">
        <w:r w:rsidRPr="006330D4">
          <w:rPr>
            <w:rStyle w:val="ab"/>
            <w:rFonts w:ascii="Times New Roman" w:eastAsia="Calibri" w:hAnsi="Times New Roman"/>
            <w:sz w:val="24"/>
            <w:szCs w:val="28"/>
            <w:u w:val="none"/>
          </w:rPr>
          <w:t>http://kubolashak.kz/novosti/zasedanie-uchenogo-soveta-o-finansovoj-dejatelnosti-akademii-bolashaq-za-2018-2019-uchebnyh-gody/</w:t>
        </w:r>
      </w:hyperlink>
      <w:r w:rsidRPr="001A4498">
        <w:rPr>
          <w:rFonts w:ascii="Times New Roman" w:hAnsi="Times New Roman"/>
          <w:sz w:val="28"/>
          <w:szCs w:val="28"/>
        </w:rPr>
        <w:t>).</w:t>
      </w:r>
      <w:r>
        <w:rPr>
          <w:rFonts w:ascii="Times New Roman" w:hAnsi="Times New Roman"/>
          <w:sz w:val="28"/>
          <w:szCs w:val="28"/>
        </w:rPr>
        <w:t xml:space="preserve"> </w:t>
      </w:r>
      <w:r w:rsidRPr="001A4498">
        <w:rPr>
          <w:rFonts w:ascii="Times New Roman" w:hAnsi="Times New Roman"/>
          <w:sz w:val="28"/>
          <w:szCs w:val="28"/>
        </w:rPr>
        <w:t>Контроль за исполнением бюджета, выработка решений относительно стратегии финансового планирования, осуществляет руководство Академии.</w:t>
      </w:r>
      <w:r>
        <w:rPr>
          <w:rFonts w:ascii="Times New Roman" w:hAnsi="Times New Roman"/>
          <w:sz w:val="28"/>
          <w:szCs w:val="28"/>
        </w:rPr>
        <w:t xml:space="preserve"> </w:t>
      </w:r>
      <w:r w:rsidRPr="001A4498">
        <w:rPr>
          <w:rFonts w:ascii="Times New Roman" w:hAnsi="Times New Roman"/>
          <w:sz w:val="28"/>
          <w:szCs w:val="28"/>
        </w:rPr>
        <w:t xml:space="preserve">Формирование бюджета поступлений Академии производится исходя из фактической численности обучающихся с учетом плана приема, выпуска и отчислений студентов, а также стоимости образовательных услуг на планируемый период по всем </w:t>
      </w:r>
      <w:r>
        <w:rPr>
          <w:rFonts w:ascii="Times New Roman" w:hAnsi="Times New Roman"/>
          <w:sz w:val="28"/>
          <w:szCs w:val="28"/>
        </w:rPr>
        <w:t>ОП</w:t>
      </w:r>
      <w:r w:rsidRPr="001A4498">
        <w:rPr>
          <w:rFonts w:ascii="Times New Roman" w:hAnsi="Times New Roman"/>
          <w:sz w:val="28"/>
          <w:szCs w:val="28"/>
        </w:rPr>
        <w:t>. Плановый объем денежных средств от структурных подразделений, работающих на самофинансировании (РИО, редакция журнала АПС, факультета ФПК и др.) определяется на основании предоставляемых начальниками структурных подразделений сведений (товарооборота, численности слушателей и т.д.). Поступлен</w:t>
      </w:r>
      <w:r>
        <w:rPr>
          <w:rFonts w:ascii="Times New Roman" w:hAnsi="Times New Roman"/>
          <w:sz w:val="28"/>
          <w:szCs w:val="28"/>
        </w:rPr>
        <w:t xml:space="preserve">ия денежных средств за аренду, </w:t>
      </w:r>
      <w:r w:rsidRPr="001A4498">
        <w:rPr>
          <w:rFonts w:ascii="Times New Roman" w:hAnsi="Times New Roman"/>
          <w:sz w:val="28"/>
          <w:szCs w:val="28"/>
        </w:rPr>
        <w:t>платежи за проживание в общежитии рассчитываются на основании заключенных договоров аренды, количества проживающих в общежитии в соответствии с утвержденными нормами (нормативами) по оплате.</w:t>
      </w:r>
    </w:p>
    <w:p w:rsidR="005167DD" w:rsidRPr="001A4498" w:rsidRDefault="005167DD" w:rsidP="005167DD">
      <w:pPr>
        <w:tabs>
          <w:tab w:val="left" w:pos="8647"/>
        </w:tabs>
        <w:spacing w:after="0" w:line="240" w:lineRule="auto"/>
        <w:ind w:right="141" w:firstLine="709"/>
        <w:jc w:val="both"/>
        <w:outlineLvl w:val="0"/>
        <w:rPr>
          <w:rFonts w:ascii="Times New Roman" w:hAnsi="Times New Roman"/>
          <w:sz w:val="28"/>
          <w:szCs w:val="28"/>
        </w:rPr>
      </w:pPr>
      <w:r w:rsidRPr="001A4498">
        <w:rPr>
          <w:rFonts w:ascii="Times New Roman" w:hAnsi="Times New Roman"/>
          <w:sz w:val="28"/>
          <w:szCs w:val="28"/>
        </w:rPr>
        <w:t>Расходы Академии увязаны с планируемыми поступлениями средств, поскольку наличие кассовых разрывов, либо отрицательного финансового результата не допускается, в силу специфики условий ведения образовательной деятельности (некоммерческой деятельности).</w:t>
      </w:r>
      <w:r>
        <w:rPr>
          <w:rFonts w:ascii="Times New Roman" w:hAnsi="Times New Roman"/>
          <w:sz w:val="28"/>
          <w:szCs w:val="28"/>
        </w:rPr>
        <w:t xml:space="preserve"> </w:t>
      </w:r>
      <w:r w:rsidRPr="000A29F7">
        <w:rPr>
          <w:rFonts w:ascii="Times New Roman" w:hAnsi="Times New Roman"/>
          <w:sz w:val="28"/>
          <w:szCs w:val="28"/>
        </w:rPr>
        <w:t>В</w:t>
      </w:r>
      <w:r>
        <w:rPr>
          <w:rFonts w:ascii="Times New Roman" w:hAnsi="Times New Roman"/>
          <w:sz w:val="28"/>
          <w:szCs w:val="28"/>
        </w:rPr>
        <w:t xml:space="preserve"> </w:t>
      </w:r>
      <w:r w:rsidRPr="001A4498">
        <w:rPr>
          <w:rFonts w:ascii="Times New Roman" w:hAnsi="Times New Roman"/>
          <w:sz w:val="28"/>
          <w:szCs w:val="28"/>
        </w:rPr>
        <w:t xml:space="preserve">срок до 10 сентября руководители структурных подразделений предоставляют главному бухгалтеру сметы расходов по направлениям: план академической мобильности, план повышения квалификации ППС и сотрудников, план научных командировок, план приобретения оборудования и техники, план приобретения учебной </w:t>
      </w:r>
      <w:r w:rsidRPr="001A4498">
        <w:rPr>
          <w:rFonts w:ascii="Times New Roman" w:hAnsi="Times New Roman"/>
          <w:sz w:val="28"/>
          <w:szCs w:val="28"/>
        </w:rPr>
        <w:lastRenderedPageBreak/>
        <w:t>литературы, план ремонтных работ и прочее. Главный бухгалтер в срок до 30 сентября текущего года составляет свод плановых расходов и представляет руководству проект бюджета расходов на текущий учебный год. Контроль исполнения бюджета доходов и расходов производиться ежемесячно первым проректором. Главный бухгалтер, в срок до 15 числа следующего месяца представляет отчеты об ежемесячном исполнении бюджета расходования и поступления средств, в котором приводятся фактические данные по направлениям расходования и поступления денежных средств, остаток неиспользованных средств. Оперативный контроль использования средств производится путем санкционирования платежей через систему Интернет-банкинг.</w:t>
      </w:r>
    </w:p>
    <w:p w:rsidR="005167DD" w:rsidRPr="001A4498" w:rsidRDefault="005167DD" w:rsidP="005167DD">
      <w:pPr>
        <w:spacing w:after="0" w:line="240" w:lineRule="auto"/>
        <w:ind w:right="-1" w:firstLine="709"/>
        <w:jc w:val="both"/>
        <w:outlineLvl w:val="0"/>
        <w:rPr>
          <w:rFonts w:ascii="Times New Roman" w:hAnsi="Times New Roman"/>
          <w:sz w:val="28"/>
          <w:szCs w:val="28"/>
        </w:rPr>
      </w:pPr>
      <w:r w:rsidRPr="001A4498">
        <w:rPr>
          <w:rFonts w:ascii="Times New Roman" w:hAnsi="Times New Roman"/>
          <w:sz w:val="28"/>
          <w:szCs w:val="28"/>
        </w:rPr>
        <w:t>Материальные запасы приобретаются на основании заявок структурных подразделений ежемесячно после анализа использования материальных запасов за прошлый период. Например, для контроля использования расходных материалов к оргтехнике в бухгалтерии ведется сводная ведомость, в которой ежемесячно фиксируются данные об использовании расходных материалов отделами и структурными подразделениями, установлен ежемесячный лимит приобретения канцтоваров, ГСМ.</w:t>
      </w:r>
    </w:p>
    <w:p w:rsidR="005167DD" w:rsidRPr="001A4498" w:rsidRDefault="005167DD" w:rsidP="005167DD">
      <w:pPr>
        <w:spacing w:after="0" w:line="240" w:lineRule="auto"/>
        <w:ind w:right="-1" w:firstLine="709"/>
        <w:jc w:val="both"/>
        <w:outlineLvl w:val="0"/>
        <w:rPr>
          <w:rFonts w:ascii="Times New Roman" w:hAnsi="Times New Roman"/>
          <w:sz w:val="28"/>
          <w:szCs w:val="28"/>
        </w:rPr>
      </w:pPr>
      <w:r w:rsidRPr="001A4498">
        <w:rPr>
          <w:rFonts w:ascii="Times New Roman" w:hAnsi="Times New Roman"/>
          <w:sz w:val="28"/>
          <w:szCs w:val="28"/>
        </w:rPr>
        <w:t>Финансовая отчетность является основным средством коммуникации, обеспечивающим достоверное представление информации о финансовом состоянии Академии.</w:t>
      </w:r>
      <w:r>
        <w:rPr>
          <w:rFonts w:ascii="Times New Roman" w:hAnsi="Times New Roman"/>
          <w:sz w:val="28"/>
          <w:szCs w:val="28"/>
        </w:rPr>
        <w:t xml:space="preserve"> </w:t>
      </w:r>
      <w:r w:rsidRPr="001A4498">
        <w:rPr>
          <w:rFonts w:ascii="Times New Roman" w:hAnsi="Times New Roman"/>
          <w:sz w:val="28"/>
          <w:szCs w:val="28"/>
        </w:rPr>
        <w:t>Финансовая отчетность составляется в соответствии с Международными стандартами финансовой отчетности (МСФО).</w:t>
      </w:r>
      <w:r>
        <w:rPr>
          <w:rFonts w:ascii="Times New Roman" w:hAnsi="Times New Roman"/>
          <w:sz w:val="28"/>
          <w:szCs w:val="28"/>
        </w:rPr>
        <w:t xml:space="preserve"> </w:t>
      </w:r>
      <w:r w:rsidRPr="001A4498">
        <w:rPr>
          <w:rFonts w:ascii="Times New Roman" w:hAnsi="Times New Roman"/>
          <w:sz w:val="28"/>
          <w:szCs w:val="28"/>
        </w:rPr>
        <w:t>Отчетность Академии содержит полное наименование в соответствии с учредительными документами (уставом); местонахождение юридический адрес; вид деятельности; организационно- правовая форма собственности.</w:t>
      </w:r>
    </w:p>
    <w:p w:rsidR="005167DD" w:rsidRPr="001A4498" w:rsidRDefault="005167DD" w:rsidP="005167DD">
      <w:pPr>
        <w:spacing w:after="0" w:line="240" w:lineRule="auto"/>
        <w:ind w:right="-1" w:firstLine="709"/>
        <w:jc w:val="both"/>
        <w:outlineLvl w:val="0"/>
        <w:rPr>
          <w:rFonts w:ascii="Times New Roman" w:hAnsi="Times New Roman"/>
          <w:sz w:val="28"/>
          <w:szCs w:val="28"/>
        </w:rPr>
      </w:pPr>
      <w:r w:rsidRPr="001A4498">
        <w:rPr>
          <w:rFonts w:ascii="Times New Roman" w:hAnsi="Times New Roman"/>
          <w:sz w:val="28"/>
          <w:szCs w:val="28"/>
        </w:rPr>
        <w:t>Полный комплект финансовой отчетности включает: баланс</w:t>
      </w:r>
      <w:r>
        <w:rPr>
          <w:rFonts w:ascii="Times New Roman" w:hAnsi="Times New Roman"/>
          <w:sz w:val="28"/>
          <w:szCs w:val="28"/>
        </w:rPr>
        <w:t>,</w:t>
      </w:r>
      <w:r w:rsidRPr="001A4498">
        <w:rPr>
          <w:rFonts w:ascii="Times New Roman" w:hAnsi="Times New Roman"/>
          <w:sz w:val="28"/>
          <w:szCs w:val="28"/>
        </w:rPr>
        <w:t xml:space="preserve"> отчет о прибылях и убытках</w:t>
      </w:r>
      <w:r>
        <w:rPr>
          <w:rFonts w:ascii="Times New Roman" w:hAnsi="Times New Roman"/>
          <w:sz w:val="28"/>
          <w:szCs w:val="28"/>
        </w:rPr>
        <w:t xml:space="preserve">, </w:t>
      </w:r>
      <w:r w:rsidRPr="001A4498">
        <w:rPr>
          <w:rFonts w:ascii="Times New Roman" w:hAnsi="Times New Roman"/>
          <w:sz w:val="28"/>
          <w:szCs w:val="28"/>
        </w:rPr>
        <w:t>отчет об изменениях в собственном капитале</w:t>
      </w:r>
      <w:r>
        <w:rPr>
          <w:rFonts w:ascii="Times New Roman" w:hAnsi="Times New Roman"/>
          <w:sz w:val="28"/>
          <w:szCs w:val="28"/>
        </w:rPr>
        <w:t xml:space="preserve">, </w:t>
      </w:r>
      <w:r w:rsidRPr="001A4498">
        <w:rPr>
          <w:rFonts w:ascii="Times New Roman" w:hAnsi="Times New Roman"/>
          <w:sz w:val="28"/>
          <w:szCs w:val="28"/>
        </w:rPr>
        <w:t>отчет о движении денежных средств.</w:t>
      </w:r>
    </w:p>
    <w:p w:rsidR="005167DD" w:rsidRPr="001A4498" w:rsidRDefault="005167DD" w:rsidP="005167DD">
      <w:pPr>
        <w:spacing w:after="0" w:line="240" w:lineRule="auto"/>
        <w:ind w:right="-1" w:firstLine="709"/>
        <w:jc w:val="both"/>
        <w:outlineLvl w:val="0"/>
        <w:rPr>
          <w:rFonts w:ascii="Times New Roman" w:hAnsi="Times New Roman"/>
          <w:sz w:val="28"/>
          <w:szCs w:val="28"/>
        </w:rPr>
      </w:pPr>
      <w:r w:rsidRPr="001A4498">
        <w:rPr>
          <w:rFonts w:ascii="Times New Roman" w:hAnsi="Times New Roman"/>
          <w:sz w:val="28"/>
          <w:szCs w:val="28"/>
        </w:rPr>
        <w:t xml:space="preserve">Ежегодно на основе финансовой отчетности проводится оценка и анализ обеспеченности вуза финансовыми средствами.  </w:t>
      </w:r>
    </w:p>
    <w:p w:rsidR="005167DD" w:rsidRPr="001A4498" w:rsidRDefault="005167DD" w:rsidP="005167DD">
      <w:pPr>
        <w:spacing w:after="0" w:line="240" w:lineRule="auto"/>
        <w:ind w:right="-1" w:firstLine="709"/>
        <w:jc w:val="both"/>
        <w:outlineLvl w:val="0"/>
        <w:rPr>
          <w:rFonts w:ascii="Times New Roman" w:hAnsi="Times New Roman"/>
          <w:sz w:val="28"/>
          <w:szCs w:val="28"/>
        </w:rPr>
      </w:pPr>
      <w:r w:rsidRPr="001A4498">
        <w:rPr>
          <w:rFonts w:ascii="Times New Roman" w:hAnsi="Times New Roman"/>
          <w:sz w:val="28"/>
          <w:szCs w:val="28"/>
        </w:rPr>
        <w:t>Основными критериями оценки финансовой обеспеченности являются коэффициенты финансовой устойчивости,  финансовой независимости, маневренности собственного капитала (</w:t>
      </w:r>
      <w:r w:rsidRPr="006330D4">
        <w:rPr>
          <w:rFonts w:ascii="Times New Roman" w:hAnsi="Times New Roman"/>
          <w:sz w:val="28"/>
          <w:szCs w:val="28"/>
        </w:rPr>
        <w:t>таблица 8.1)</w:t>
      </w:r>
    </w:p>
    <w:p w:rsidR="005167DD" w:rsidRPr="001A4498" w:rsidRDefault="005167DD" w:rsidP="005167DD">
      <w:pPr>
        <w:spacing w:after="0" w:line="240" w:lineRule="auto"/>
        <w:ind w:right="567" w:firstLine="709"/>
        <w:jc w:val="both"/>
        <w:outlineLvl w:val="0"/>
        <w:rPr>
          <w:rFonts w:ascii="Times New Roman" w:hAnsi="Times New Roman"/>
          <w:sz w:val="28"/>
          <w:szCs w:val="28"/>
        </w:rPr>
      </w:pPr>
    </w:p>
    <w:p w:rsidR="002B16AA" w:rsidRPr="002B16AA" w:rsidRDefault="002B16AA" w:rsidP="002B16AA">
      <w:pPr>
        <w:spacing w:after="0" w:line="240" w:lineRule="auto"/>
        <w:ind w:right="567"/>
        <w:jc w:val="right"/>
        <w:outlineLvl w:val="0"/>
        <w:rPr>
          <w:rFonts w:ascii="Times New Roman" w:hAnsi="Times New Roman"/>
          <w:b/>
          <w:sz w:val="28"/>
          <w:szCs w:val="28"/>
        </w:rPr>
      </w:pPr>
      <w:r w:rsidRPr="002B16AA">
        <w:rPr>
          <w:rFonts w:ascii="Times New Roman" w:hAnsi="Times New Roman"/>
          <w:b/>
          <w:sz w:val="28"/>
          <w:szCs w:val="28"/>
        </w:rPr>
        <w:t>Таблица 8.1</w:t>
      </w:r>
    </w:p>
    <w:p w:rsidR="005167DD" w:rsidRPr="002B16AA" w:rsidRDefault="005167DD" w:rsidP="005167DD">
      <w:pPr>
        <w:spacing w:after="0" w:line="240" w:lineRule="auto"/>
        <w:ind w:right="567"/>
        <w:jc w:val="center"/>
        <w:outlineLvl w:val="0"/>
        <w:rPr>
          <w:rFonts w:ascii="Times New Roman" w:hAnsi="Times New Roman"/>
          <w:b/>
          <w:sz w:val="28"/>
          <w:szCs w:val="28"/>
        </w:rPr>
      </w:pPr>
      <w:r w:rsidRPr="002B16AA">
        <w:rPr>
          <w:rFonts w:ascii="Times New Roman" w:hAnsi="Times New Roman"/>
          <w:b/>
          <w:sz w:val="28"/>
          <w:szCs w:val="28"/>
        </w:rPr>
        <w:t>Коэффициенты финансовой обеспеченности вуза</w:t>
      </w:r>
    </w:p>
    <w:p w:rsidR="005167DD" w:rsidRPr="001A4498" w:rsidRDefault="005167DD" w:rsidP="005167DD">
      <w:pPr>
        <w:spacing w:after="0" w:line="240" w:lineRule="auto"/>
        <w:ind w:right="567" w:firstLine="709"/>
        <w:jc w:val="right"/>
        <w:outlineLvl w:val="0"/>
        <w:rPr>
          <w:rFonts w:ascii="Times New Roman" w:hAnsi="Times New Roman"/>
          <w:sz w:val="28"/>
          <w:szCs w:val="28"/>
        </w:rPr>
      </w:pPr>
    </w:p>
    <w:tbl>
      <w:tblPr>
        <w:tblW w:w="94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827"/>
        <w:gridCol w:w="2126"/>
        <w:gridCol w:w="1418"/>
        <w:gridCol w:w="1542"/>
      </w:tblGrid>
      <w:tr w:rsidR="005167DD" w:rsidRPr="00CD4024" w:rsidTr="00F86BA7">
        <w:trPr>
          <w:jc w:val="center"/>
        </w:trPr>
        <w:tc>
          <w:tcPr>
            <w:tcW w:w="534" w:type="dxa"/>
          </w:tcPr>
          <w:p w:rsidR="005167DD" w:rsidRPr="00CD4024" w:rsidRDefault="005167DD" w:rsidP="00610AB7">
            <w:pPr>
              <w:spacing w:line="240" w:lineRule="auto"/>
              <w:ind w:right="567"/>
              <w:jc w:val="center"/>
              <w:outlineLvl w:val="0"/>
              <w:rPr>
                <w:rFonts w:ascii="Times New Roman" w:hAnsi="Times New Roman"/>
                <w:b/>
                <w:sz w:val="24"/>
                <w:szCs w:val="24"/>
              </w:rPr>
            </w:pPr>
            <w:r w:rsidRPr="00CD4024">
              <w:rPr>
                <w:rFonts w:ascii="Times New Roman" w:hAnsi="Times New Roman"/>
                <w:b/>
                <w:sz w:val="24"/>
                <w:szCs w:val="24"/>
              </w:rPr>
              <w:t>№</w:t>
            </w:r>
          </w:p>
        </w:tc>
        <w:tc>
          <w:tcPr>
            <w:tcW w:w="3827" w:type="dxa"/>
          </w:tcPr>
          <w:p w:rsidR="005167DD" w:rsidRPr="00CD4024" w:rsidRDefault="005167DD" w:rsidP="00610AB7">
            <w:pPr>
              <w:spacing w:line="240" w:lineRule="auto"/>
              <w:ind w:right="567"/>
              <w:jc w:val="center"/>
              <w:outlineLvl w:val="0"/>
              <w:rPr>
                <w:rFonts w:ascii="Times New Roman" w:hAnsi="Times New Roman"/>
                <w:b/>
                <w:sz w:val="24"/>
                <w:szCs w:val="24"/>
              </w:rPr>
            </w:pPr>
            <w:r w:rsidRPr="00CD4024">
              <w:rPr>
                <w:rFonts w:ascii="Times New Roman" w:hAnsi="Times New Roman"/>
                <w:b/>
                <w:sz w:val="24"/>
                <w:szCs w:val="24"/>
              </w:rPr>
              <w:t>Коэффициент</w:t>
            </w:r>
          </w:p>
        </w:tc>
        <w:tc>
          <w:tcPr>
            <w:tcW w:w="2126" w:type="dxa"/>
          </w:tcPr>
          <w:p w:rsidR="005167DD" w:rsidRPr="00CD4024" w:rsidRDefault="005167DD" w:rsidP="00610AB7">
            <w:pPr>
              <w:spacing w:line="240" w:lineRule="auto"/>
              <w:ind w:right="34"/>
              <w:jc w:val="center"/>
              <w:outlineLvl w:val="0"/>
              <w:rPr>
                <w:rFonts w:ascii="Times New Roman" w:hAnsi="Times New Roman"/>
                <w:b/>
                <w:sz w:val="24"/>
                <w:szCs w:val="24"/>
              </w:rPr>
            </w:pPr>
            <w:r w:rsidRPr="00CD4024">
              <w:rPr>
                <w:rFonts w:ascii="Times New Roman" w:hAnsi="Times New Roman"/>
                <w:b/>
                <w:sz w:val="24"/>
                <w:szCs w:val="24"/>
              </w:rPr>
              <w:t>Рекомендуемое значение</w:t>
            </w:r>
          </w:p>
        </w:tc>
        <w:tc>
          <w:tcPr>
            <w:tcW w:w="1418" w:type="dxa"/>
          </w:tcPr>
          <w:p w:rsidR="005167DD" w:rsidRPr="00CD4024" w:rsidRDefault="005167DD" w:rsidP="00610AB7">
            <w:pPr>
              <w:spacing w:line="240" w:lineRule="auto"/>
              <w:ind w:right="-108"/>
              <w:jc w:val="center"/>
              <w:outlineLvl w:val="0"/>
              <w:rPr>
                <w:rFonts w:ascii="Times New Roman" w:hAnsi="Times New Roman"/>
                <w:b/>
                <w:sz w:val="24"/>
                <w:szCs w:val="24"/>
              </w:rPr>
            </w:pPr>
            <w:r w:rsidRPr="00CD4024">
              <w:rPr>
                <w:rFonts w:ascii="Times New Roman" w:hAnsi="Times New Roman"/>
                <w:b/>
                <w:sz w:val="24"/>
                <w:szCs w:val="24"/>
              </w:rPr>
              <w:t>01.01.2018г</w:t>
            </w:r>
          </w:p>
        </w:tc>
        <w:tc>
          <w:tcPr>
            <w:tcW w:w="1542" w:type="dxa"/>
          </w:tcPr>
          <w:p w:rsidR="005167DD" w:rsidRPr="00CD4024" w:rsidRDefault="005167DD" w:rsidP="00610AB7">
            <w:pPr>
              <w:spacing w:line="240" w:lineRule="auto"/>
              <w:jc w:val="center"/>
              <w:rPr>
                <w:rFonts w:ascii="Times New Roman" w:hAnsi="Times New Roman"/>
                <w:b/>
                <w:sz w:val="24"/>
                <w:szCs w:val="24"/>
              </w:rPr>
            </w:pPr>
            <w:r w:rsidRPr="00CD4024">
              <w:rPr>
                <w:rFonts w:ascii="Times New Roman" w:hAnsi="Times New Roman"/>
                <w:b/>
                <w:sz w:val="24"/>
                <w:szCs w:val="24"/>
              </w:rPr>
              <w:t>01.01.2019г</w:t>
            </w:r>
          </w:p>
        </w:tc>
      </w:tr>
      <w:tr w:rsidR="005167DD" w:rsidRPr="00D74F41" w:rsidTr="00F86BA7">
        <w:trPr>
          <w:jc w:val="center"/>
        </w:trPr>
        <w:tc>
          <w:tcPr>
            <w:tcW w:w="534" w:type="dxa"/>
          </w:tcPr>
          <w:p w:rsidR="005167DD" w:rsidRPr="00D74F41" w:rsidRDefault="005167DD" w:rsidP="005167DD">
            <w:pPr>
              <w:spacing w:line="240" w:lineRule="auto"/>
              <w:ind w:right="567"/>
              <w:jc w:val="both"/>
              <w:outlineLvl w:val="0"/>
              <w:rPr>
                <w:rFonts w:ascii="Times New Roman" w:hAnsi="Times New Roman"/>
                <w:sz w:val="24"/>
                <w:szCs w:val="24"/>
              </w:rPr>
            </w:pPr>
            <w:r w:rsidRPr="00D74F41">
              <w:rPr>
                <w:rFonts w:ascii="Times New Roman" w:hAnsi="Times New Roman"/>
                <w:sz w:val="24"/>
                <w:szCs w:val="24"/>
              </w:rPr>
              <w:t>1</w:t>
            </w:r>
          </w:p>
        </w:tc>
        <w:tc>
          <w:tcPr>
            <w:tcW w:w="3827" w:type="dxa"/>
          </w:tcPr>
          <w:p w:rsidR="005167DD" w:rsidRPr="00D74F41" w:rsidRDefault="005167DD" w:rsidP="005167DD">
            <w:pPr>
              <w:spacing w:line="240" w:lineRule="auto"/>
              <w:ind w:right="567"/>
              <w:jc w:val="both"/>
              <w:outlineLvl w:val="0"/>
              <w:rPr>
                <w:rFonts w:ascii="Times New Roman" w:hAnsi="Times New Roman"/>
                <w:sz w:val="24"/>
                <w:szCs w:val="24"/>
              </w:rPr>
            </w:pPr>
            <w:r w:rsidRPr="00D74F41">
              <w:rPr>
                <w:rFonts w:ascii="Times New Roman" w:hAnsi="Times New Roman"/>
                <w:sz w:val="24"/>
                <w:szCs w:val="24"/>
              </w:rPr>
              <w:t>Кфу – коэффициент финансовой устойчивости</w:t>
            </w:r>
          </w:p>
        </w:tc>
        <w:tc>
          <w:tcPr>
            <w:tcW w:w="2126" w:type="dxa"/>
            <w:vAlign w:val="center"/>
          </w:tcPr>
          <w:p w:rsidR="005167DD" w:rsidRPr="00D74F41" w:rsidRDefault="005167DD" w:rsidP="002B16AA">
            <w:pPr>
              <w:spacing w:line="240" w:lineRule="auto"/>
              <w:ind w:right="567"/>
              <w:jc w:val="center"/>
              <w:outlineLvl w:val="0"/>
              <w:rPr>
                <w:rFonts w:ascii="Times New Roman" w:hAnsi="Times New Roman"/>
                <w:sz w:val="24"/>
                <w:szCs w:val="24"/>
              </w:rPr>
            </w:pPr>
            <w:r w:rsidRPr="00D74F41">
              <w:rPr>
                <w:rFonts w:ascii="Times New Roman" w:hAnsi="Times New Roman"/>
                <w:sz w:val="24"/>
                <w:szCs w:val="24"/>
              </w:rPr>
              <w:t>1 и выше</w:t>
            </w:r>
          </w:p>
        </w:tc>
        <w:tc>
          <w:tcPr>
            <w:tcW w:w="1418" w:type="dxa"/>
            <w:vAlign w:val="center"/>
          </w:tcPr>
          <w:p w:rsidR="005167DD" w:rsidRPr="00D74F41" w:rsidRDefault="005167DD" w:rsidP="002B16AA">
            <w:pPr>
              <w:spacing w:line="240" w:lineRule="auto"/>
              <w:ind w:right="567"/>
              <w:jc w:val="center"/>
              <w:outlineLvl w:val="0"/>
              <w:rPr>
                <w:rFonts w:ascii="Times New Roman" w:hAnsi="Times New Roman"/>
                <w:sz w:val="24"/>
                <w:szCs w:val="24"/>
              </w:rPr>
            </w:pPr>
            <w:r w:rsidRPr="00D74F41">
              <w:rPr>
                <w:rFonts w:ascii="Times New Roman" w:hAnsi="Times New Roman"/>
                <w:sz w:val="24"/>
                <w:szCs w:val="24"/>
              </w:rPr>
              <w:t>4,52</w:t>
            </w:r>
          </w:p>
        </w:tc>
        <w:tc>
          <w:tcPr>
            <w:tcW w:w="1542" w:type="dxa"/>
            <w:vAlign w:val="center"/>
          </w:tcPr>
          <w:p w:rsidR="005167DD" w:rsidRPr="00D74F41" w:rsidRDefault="005167DD" w:rsidP="002B16AA">
            <w:pPr>
              <w:spacing w:line="240" w:lineRule="auto"/>
              <w:jc w:val="center"/>
              <w:rPr>
                <w:rFonts w:ascii="Times New Roman" w:hAnsi="Times New Roman"/>
                <w:sz w:val="24"/>
                <w:szCs w:val="24"/>
              </w:rPr>
            </w:pPr>
            <w:r w:rsidRPr="00D74F41">
              <w:rPr>
                <w:rFonts w:ascii="Times New Roman" w:hAnsi="Times New Roman"/>
                <w:sz w:val="24"/>
                <w:szCs w:val="24"/>
              </w:rPr>
              <w:t>4,92</w:t>
            </w:r>
          </w:p>
        </w:tc>
      </w:tr>
      <w:tr w:rsidR="005167DD" w:rsidRPr="00D74F41" w:rsidTr="00F86BA7">
        <w:trPr>
          <w:jc w:val="center"/>
        </w:trPr>
        <w:tc>
          <w:tcPr>
            <w:tcW w:w="534" w:type="dxa"/>
          </w:tcPr>
          <w:p w:rsidR="005167DD" w:rsidRPr="00D74F41" w:rsidRDefault="005167DD" w:rsidP="005167DD">
            <w:pPr>
              <w:spacing w:line="240" w:lineRule="auto"/>
              <w:ind w:right="567"/>
              <w:jc w:val="both"/>
              <w:outlineLvl w:val="0"/>
              <w:rPr>
                <w:rFonts w:ascii="Times New Roman" w:hAnsi="Times New Roman"/>
                <w:sz w:val="24"/>
                <w:szCs w:val="24"/>
              </w:rPr>
            </w:pPr>
            <w:r w:rsidRPr="00D74F41">
              <w:rPr>
                <w:rFonts w:ascii="Times New Roman" w:hAnsi="Times New Roman"/>
                <w:sz w:val="24"/>
                <w:szCs w:val="24"/>
              </w:rPr>
              <w:lastRenderedPageBreak/>
              <w:t>2</w:t>
            </w:r>
          </w:p>
        </w:tc>
        <w:tc>
          <w:tcPr>
            <w:tcW w:w="3827" w:type="dxa"/>
          </w:tcPr>
          <w:p w:rsidR="005167DD" w:rsidRPr="00D74F41" w:rsidRDefault="005167DD" w:rsidP="00610AB7">
            <w:pPr>
              <w:spacing w:line="240" w:lineRule="auto"/>
              <w:jc w:val="both"/>
              <w:outlineLvl w:val="0"/>
              <w:rPr>
                <w:rFonts w:ascii="Times New Roman" w:hAnsi="Times New Roman"/>
                <w:sz w:val="24"/>
                <w:szCs w:val="24"/>
              </w:rPr>
            </w:pPr>
            <w:r w:rsidRPr="00D74F41">
              <w:rPr>
                <w:rFonts w:ascii="Times New Roman" w:hAnsi="Times New Roman"/>
                <w:sz w:val="24"/>
                <w:szCs w:val="24"/>
              </w:rPr>
              <w:t>Кф</w:t>
            </w:r>
            <w:r w:rsidR="00610AB7">
              <w:rPr>
                <w:rFonts w:ascii="Times New Roman" w:hAnsi="Times New Roman"/>
                <w:sz w:val="24"/>
                <w:szCs w:val="24"/>
              </w:rPr>
              <w:t>а</w:t>
            </w:r>
            <w:r w:rsidRPr="00D74F41">
              <w:rPr>
                <w:rFonts w:ascii="Times New Roman" w:hAnsi="Times New Roman"/>
                <w:sz w:val="24"/>
                <w:szCs w:val="24"/>
              </w:rPr>
              <w:t xml:space="preserve"> </w:t>
            </w:r>
            <w:proofErr w:type="gramStart"/>
            <w:r w:rsidRPr="00D74F41">
              <w:rPr>
                <w:rFonts w:ascii="Times New Roman" w:hAnsi="Times New Roman"/>
                <w:sz w:val="24"/>
                <w:szCs w:val="24"/>
              </w:rPr>
              <w:t>-к</w:t>
            </w:r>
            <w:proofErr w:type="gramEnd"/>
            <w:r w:rsidRPr="00D74F41">
              <w:rPr>
                <w:rFonts w:ascii="Times New Roman" w:hAnsi="Times New Roman"/>
                <w:sz w:val="24"/>
                <w:szCs w:val="24"/>
              </w:rPr>
              <w:t>оэффициент финансовой независимости</w:t>
            </w:r>
          </w:p>
        </w:tc>
        <w:tc>
          <w:tcPr>
            <w:tcW w:w="2126" w:type="dxa"/>
            <w:vAlign w:val="center"/>
          </w:tcPr>
          <w:p w:rsidR="005167DD" w:rsidRPr="00D74F41" w:rsidRDefault="005167DD" w:rsidP="002B16AA">
            <w:pPr>
              <w:spacing w:line="240" w:lineRule="auto"/>
              <w:ind w:right="567"/>
              <w:jc w:val="center"/>
              <w:outlineLvl w:val="0"/>
              <w:rPr>
                <w:rFonts w:ascii="Times New Roman" w:hAnsi="Times New Roman"/>
                <w:sz w:val="24"/>
                <w:szCs w:val="24"/>
              </w:rPr>
            </w:pPr>
            <w:r w:rsidRPr="00D74F41">
              <w:rPr>
                <w:rFonts w:ascii="Times New Roman" w:hAnsi="Times New Roman"/>
                <w:sz w:val="24"/>
                <w:szCs w:val="24"/>
              </w:rPr>
              <w:t>0,5 и выше</w:t>
            </w:r>
          </w:p>
        </w:tc>
        <w:tc>
          <w:tcPr>
            <w:tcW w:w="1418" w:type="dxa"/>
            <w:vAlign w:val="center"/>
          </w:tcPr>
          <w:p w:rsidR="005167DD" w:rsidRPr="00D74F41" w:rsidRDefault="005167DD" w:rsidP="002B16AA">
            <w:pPr>
              <w:spacing w:line="240" w:lineRule="auto"/>
              <w:ind w:right="567"/>
              <w:jc w:val="center"/>
              <w:outlineLvl w:val="0"/>
              <w:rPr>
                <w:rFonts w:ascii="Times New Roman" w:hAnsi="Times New Roman"/>
                <w:sz w:val="24"/>
                <w:szCs w:val="24"/>
              </w:rPr>
            </w:pPr>
            <w:r w:rsidRPr="00D74F41">
              <w:rPr>
                <w:rFonts w:ascii="Times New Roman" w:hAnsi="Times New Roman"/>
                <w:sz w:val="24"/>
                <w:szCs w:val="24"/>
              </w:rPr>
              <w:t>0,82</w:t>
            </w:r>
          </w:p>
        </w:tc>
        <w:tc>
          <w:tcPr>
            <w:tcW w:w="1542" w:type="dxa"/>
            <w:vAlign w:val="center"/>
          </w:tcPr>
          <w:p w:rsidR="005167DD" w:rsidRPr="00D74F41" w:rsidRDefault="005167DD" w:rsidP="002B16AA">
            <w:pPr>
              <w:spacing w:line="240" w:lineRule="auto"/>
              <w:jc w:val="center"/>
              <w:rPr>
                <w:rFonts w:ascii="Times New Roman" w:hAnsi="Times New Roman"/>
                <w:sz w:val="24"/>
                <w:szCs w:val="24"/>
              </w:rPr>
            </w:pPr>
            <w:r w:rsidRPr="00D74F41">
              <w:rPr>
                <w:rFonts w:ascii="Times New Roman" w:hAnsi="Times New Roman"/>
                <w:sz w:val="24"/>
                <w:szCs w:val="24"/>
              </w:rPr>
              <w:t>0,83</w:t>
            </w:r>
          </w:p>
        </w:tc>
      </w:tr>
      <w:tr w:rsidR="005167DD" w:rsidRPr="00D74F41" w:rsidTr="00F86BA7">
        <w:trPr>
          <w:jc w:val="center"/>
        </w:trPr>
        <w:tc>
          <w:tcPr>
            <w:tcW w:w="534" w:type="dxa"/>
          </w:tcPr>
          <w:p w:rsidR="005167DD" w:rsidRPr="00D74F41" w:rsidRDefault="005167DD" w:rsidP="005167DD">
            <w:pPr>
              <w:spacing w:line="240" w:lineRule="auto"/>
              <w:ind w:right="567"/>
              <w:jc w:val="both"/>
              <w:outlineLvl w:val="0"/>
              <w:rPr>
                <w:rFonts w:ascii="Times New Roman" w:hAnsi="Times New Roman"/>
                <w:sz w:val="24"/>
                <w:szCs w:val="24"/>
              </w:rPr>
            </w:pPr>
            <w:r w:rsidRPr="00D74F41">
              <w:rPr>
                <w:rFonts w:ascii="Times New Roman" w:hAnsi="Times New Roman"/>
                <w:sz w:val="24"/>
                <w:szCs w:val="24"/>
              </w:rPr>
              <w:t>3</w:t>
            </w:r>
          </w:p>
        </w:tc>
        <w:tc>
          <w:tcPr>
            <w:tcW w:w="3827" w:type="dxa"/>
          </w:tcPr>
          <w:p w:rsidR="005167DD" w:rsidRPr="00D74F41" w:rsidRDefault="005167DD" w:rsidP="005167DD">
            <w:pPr>
              <w:spacing w:line="240" w:lineRule="auto"/>
              <w:ind w:right="205"/>
              <w:jc w:val="both"/>
              <w:outlineLvl w:val="0"/>
              <w:rPr>
                <w:rFonts w:ascii="Times New Roman" w:hAnsi="Times New Roman"/>
                <w:sz w:val="24"/>
                <w:szCs w:val="24"/>
              </w:rPr>
            </w:pPr>
            <w:r w:rsidRPr="00D74F41">
              <w:rPr>
                <w:rFonts w:ascii="Times New Roman" w:hAnsi="Times New Roman"/>
                <w:sz w:val="24"/>
                <w:szCs w:val="24"/>
              </w:rPr>
              <w:t>Кмск – коэффициент маневренности собственного капитала</w:t>
            </w:r>
          </w:p>
        </w:tc>
        <w:tc>
          <w:tcPr>
            <w:tcW w:w="2126" w:type="dxa"/>
            <w:vAlign w:val="center"/>
          </w:tcPr>
          <w:p w:rsidR="005167DD" w:rsidRPr="00D74F41" w:rsidRDefault="005167DD" w:rsidP="002B16AA">
            <w:pPr>
              <w:spacing w:line="240" w:lineRule="auto"/>
              <w:ind w:right="567"/>
              <w:jc w:val="center"/>
              <w:outlineLvl w:val="0"/>
              <w:rPr>
                <w:rFonts w:ascii="Times New Roman" w:hAnsi="Times New Roman"/>
                <w:sz w:val="24"/>
                <w:szCs w:val="24"/>
              </w:rPr>
            </w:pPr>
            <w:r w:rsidRPr="00D74F41">
              <w:rPr>
                <w:rFonts w:ascii="Times New Roman" w:hAnsi="Times New Roman"/>
                <w:sz w:val="24"/>
                <w:szCs w:val="24"/>
              </w:rPr>
              <w:t>0,05 и выше</w:t>
            </w:r>
          </w:p>
        </w:tc>
        <w:tc>
          <w:tcPr>
            <w:tcW w:w="1418" w:type="dxa"/>
            <w:vAlign w:val="center"/>
          </w:tcPr>
          <w:p w:rsidR="005167DD" w:rsidRPr="00D74F41" w:rsidRDefault="005167DD" w:rsidP="002B16AA">
            <w:pPr>
              <w:spacing w:line="240" w:lineRule="auto"/>
              <w:ind w:right="567"/>
              <w:jc w:val="center"/>
              <w:outlineLvl w:val="0"/>
              <w:rPr>
                <w:rFonts w:ascii="Times New Roman" w:hAnsi="Times New Roman"/>
                <w:sz w:val="24"/>
                <w:szCs w:val="24"/>
              </w:rPr>
            </w:pPr>
            <w:r w:rsidRPr="00D74F41">
              <w:rPr>
                <w:rFonts w:ascii="Times New Roman" w:hAnsi="Times New Roman"/>
                <w:sz w:val="24"/>
                <w:szCs w:val="24"/>
              </w:rPr>
              <w:t>0,16</w:t>
            </w:r>
          </w:p>
        </w:tc>
        <w:tc>
          <w:tcPr>
            <w:tcW w:w="1542" w:type="dxa"/>
            <w:vAlign w:val="center"/>
          </w:tcPr>
          <w:p w:rsidR="005167DD" w:rsidRPr="00D74F41" w:rsidRDefault="005167DD" w:rsidP="002B16AA">
            <w:pPr>
              <w:spacing w:line="240" w:lineRule="auto"/>
              <w:jc w:val="center"/>
              <w:rPr>
                <w:rFonts w:ascii="Times New Roman" w:hAnsi="Times New Roman"/>
                <w:sz w:val="24"/>
                <w:szCs w:val="24"/>
              </w:rPr>
            </w:pPr>
            <w:r w:rsidRPr="00D74F41">
              <w:rPr>
                <w:rFonts w:ascii="Times New Roman" w:hAnsi="Times New Roman"/>
                <w:sz w:val="24"/>
                <w:szCs w:val="24"/>
              </w:rPr>
              <w:t>0,17</w:t>
            </w:r>
          </w:p>
        </w:tc>
      </w:tr>
      <w:tr w:rsidR="005167DD" w:rsidRPr="00D74F41" w:rsidTr="00F86BA7">
        <w:trPr>
          <w:jc w:val="center"/>
        </w:trPr>
        <w:tc>
          <w:tcPr>
            <w:tcW w:w="534" w:type="dxa"/>
          </w:tcPr>
          <w:p w:rsidR="005167DD" w:rsidRPr="00D74F41" w:rsidRDefault="005167DD" w:rsidP="005167DD">
            <w:pPr>
              <w:spacing w:line="240" w:lineRule="auto"/>
              <w:ind w:right="567"/>
              <w:jc w:val="both"/>
              <w:outlineLvl w:val="0"/>
              <w:rPr>
                <w:rFonts w:ascii="Times New Roman" w:hAnsi="Times New Roman"/>
                <w:sz w:val="24"/>
                <w:szCs w:val="24"/>
              </w:rPr>
            </w:pPr>
            <w:r w:rsidRPr="00D74F41">
              <w:rPr>
                <w:rFonts w:ascii="Times New Roman" w:hAnsi="Times New Roman"/>
                <w:sz w:val="24"/>
                <w:szCs w:val="24"/>
              </w:rPr>
              <w:t>4</w:t>
            </w:r>
          </w:p>
        </w:tc>
        <w:tc>
          <w:tcPr>
            <w:tcW w:w="3827" w:type="dxa"/>
          </w:tcPr>
          <w:p w:rsidR="005167DD" w:rsidRPr="00D74F41" w:rsidRDefault="005167DD" w:rsidP="005167DD">
            <w:pPr>
              <w:tabs>
                <w:tab w:val="left" w:pos="2160"/>
              </w:tabs>
              <w:spacing w:line="240" w:lineRule="auto"/>
              <w:ind w:right="205"/>
              <w:jc w:val="both"/>
              <w:outlineLvl w:val="0"/>
              <w:rPr>
                <w:rFonts w:ascii="Times New Roman" w:hAnsi="Times New Roman"/>
                <w:sz w:val="24"/>
                <w:szCs w:val="24"/>
              </w:rPr>
            </w:pPr>
            <w:r w:rsidRPr="00D74F41">
              <w:rPr>
                <w:rFonts w:ascii="Times New Roman" w:hAnsi="Times New Roman"/>
                <w:sz w:val="24"/>
                <w:szCs w:val="24"/>
              </w:rPr>
              <w:t>Косс - коэффициент обеспеченности текущей деятельности собственными средствами</w:t>
            </w:r>
          </w:p>
        </w:tc>
        <w:tc>
          <w:tcPr>
            <w:tcW w:w="2126" w:type="dxa"/>
            <w:vAlign w:val="center"/>
          </w:tcPr>
          <w:p w:rsidR="005167DD" w:rsidRPr="00D74F41" w:rsidRDefault="005167DD" w:rsidP="002B16AA">
            <w:pPr>
              <w:spacing w:line="240" w:lineRule="auto"/>
              <w:ind w:right="567"/>
              <w:jc w:val="center"/>
              <w:outlineLvl w:val="0"/>
              <w:rPr>
                <w:rFonts w:ascii="Times New Roman" w:hAnsi="Times New Roman"/>
                <w:sz w:val="24"/>
                <w:szCs w:val="24"/>
              </w:rPr>
            </w:pPr>
            <w:r w:rsidRPr="00D74F41">
              <w:rPr>
                <w:rFonts w:ascii="Times New Roman" w:hAnsi="Times New Roman"/>
                <w:sz w:val="24"/>
                <w:szCs w:val="24"/>
              </w:rPr>
              <w:t>Не ниже 0,1</w:t>
            </w:r>
          </w:p>
        </w:tc>
        <w:tc>
          <w:tcPr>
            <w:tcW w:w="1418" w:type="dxa"/>
            <w:vAlign w:val="center"/>
          </w:tcPr>
          <w:p w:rsidR="005167DD" w:rsidRPr="00D74F41" w:rsidRDefault="005167DD" w:rsidP="002B16AA">
            <w:pPr>
              <w:spacing w:line="240" w:lineRule="auto"/>
              <w:ind w:right="567"/>
              <w:jc w:val="center"/>
              <w:outlineLvl w:val="0"/>
              <w:rPr>
                <w:rFonts w:ascii="Times New Roman" w:hAnsi="Times New Roman"/>
                <w:sz w:val="24"/>
                <w:szCs w:val="24"/>
              </w:rPr>
            </w:pPr>
            <w:r w:rsidRPr="00D74F41">
              <w:rPr>
                <w:rFonts w:ascii="Times New Roman" w:hAnsi="Times New Roman"/>
                <w:sz w:val="24"/>
                <w:szCs w:val="24"/>
              </w:rPr>
              <w:t>0,4</w:t>
            </w:r>
          </w:p>
        </w:tc>
        <w:tc>
          <w:tcPr>
            <w:tcW w:w="1542" w:type="dxa"/>
            <w:vAlign w:val="center"/>
          </w:tcPr>
          <w:p w:rsidR="005167DD" w:rsidRPr="00D74F41" w:rsidRDefault="005167DD" w:rsidP="002B16AA">
            <w:pPr>
              <w:spacing w:line="240" w:lineRule="auto"/>
              <w:jc w:val="center"/>
              <w:rPr>
                <w:rFonts w:ascii="Times New Roman" w:hAnsi="Times New Roman"/>
                <w:sz w:val="24"/>
                <w:szCs w:val="24"/>
              </w:rPr>
            </w:pPr>
            <w:r w:rsidRPr="00D74F41">
              <w:rPr>
                <w:rFonts w:ascii="Times New Roman" w:hAnsi="Times New Roman"/>
                <w:sz w:val="24"/>
                <w:szCs w:val="24"/>
              </w:rPr>
              <w:t>0,32</w:t>
            </w:r>
          </w:p>
        </w:tc>
      </w:tr>
    </w:tbl>
    <w:p w:rsidR="00F86BA7" w:rsidRDefault="00F86BA7" w:rsidP="005167DD">
      <w:pPr>
        <w:spacing w:after="0" w:line="240" w:lineRule="auto"/>
        <w:ind w:right="-1" w:firstLine="709"/>
        <w:jc w:val="both"/>
        <w:outlineLvl w:val="0"/>
        <w:rPr>
          <w:rFonts w:ascii="Times New Roman" w:hAnsi="Times New Roman"/>
          <w:sz w:val="28"/>
          <w:szCs w:val="28"/>
        </w:rPr>
      </w:pPr>
    </w:p>
    <w:p w:rsidR="005167DD" w:rsidRPr="001A4498" w:rsidRDefault="005167DD" w:rsidP="005167DD">
      <w:pPr>
        <w:spacing w:after="0" w:line="240" w:lineRule="auto"/>
        <w:ind w:right="-1" w:firstLine="709"/>
        <w:jc w:val="both"/>
        <w:outlineLvl w:val="0"/>
        <w:rPr>
          <w:rFonts w:ascii="Times New Roman" w:hAnsi="Times New Roman"/>
          <w:sz w:val="28"/>
          <w:szCs w:val="28"/>
        </w:rPr>
      </w:pPr>
      <w:r w:rsidRPr="001A4498">
        <w:rPr>
          <w:rFonts w:ascii="Times New Roman" w:hAnsi="Times New Roman"/>
          <w:sz w:val="28"/>
          <w:szCs w:val="28"/>
        </w:rPr>
        <w:t>Как видно из таблицы значения коэффициентов финансовой обеспеченности выше рекомендуемых и имеют положительную динамику. Значения указанных коэффициент</w:t>
      </w:r>
      <w:r>
        <w:rPr>
          <w:rFonts w:ascii="Times New Roman" w:hAnsi="Times New Roman"/>
          <w:sz w:val="28"/>
          <w:szCs w:val="28"/>
        </w:rPr>
        <w:t xml:space="preserve">ов выше рекомендуемых означает </w:t>
      </w:r>
      <w:r w:rsidRPr="001A4498">
        <w:rPr>
          <w:rFonts w:ascii="Times New Roman" w:hAnsi="Times New Roman"/>
          <w:sz w:val="28"/>
          <w:szCs w:val="28"/>
        </w:rPr>
        <w:t>достаточную обеспеченность финансовыми ресурсами, а также платежеспособность и финансовую устойчивость. За последние 5 лет для финансирования образовательной деятельности заемные средства в финансовых учреждениях не привлекались. Наличие просроченных дебиторских либо кредиторских задолженностей, в том числе по заработной плате за исследуемый период не наблюдается. На конец года имеется текущая краткосрочная дебиторская задолженность студентов в размере 0,41% от всех активов Вуза, которая обычно погашаетс</w:t>
      </w:r>
      <w:r>
        <w:rPr>
          <w:rFonts w:ascii="Times New Roman" w:hAnsi="Times New Roman"/>
          <w:sz w:val="28"/>
          <w:szCs w:val="28"/>
        </w:rPr>
        <w:t xml:space="preserve">я студентами в следующем году. </w:t>
      </w:r>
    </w:p>
    <w:p w:rsidR="005167DD" w:rsidRPr="001A4498" w:rsidRDefault="005167DD" w:rsidP="002B16AA">
      <w:pPr>
        <w:spacing w:after="0" w:line="240" w:lineRule="auto"/>
        <w:ind w:right="-1" w:firstLine="567"/>
        <w:jc w:val="both"/>
        <w:outlineLvl w:val="0"/>
        <w:rPr>
          <w:rFonts w:ascii="Times New Roman" w:hAnsi="Times New Roman"/>
          <w:sz w:val="28"/>
          <w:szCs w:val="28"/>
        </w:rPr>
      </w:pPr>
      <w:r w:rsidRPr="001A4498">
        <w:rPr>
          <w:rFonts w:ascii="Times New Roman" w:hAnsi="Times New Roman"/>
          <w:sz w:val="28"/>
          <w:szCs w:val="28"/>
        </w:rPr>
        <w:t xml:space="preserve">Система внутреннего аудита в Академии осуществляется руководителями структурных подразделений в рамках их функциональных обязанностей. </w:t>
      </w:r>
      <w:r>
        <w:rPr>
          <w:rFonts w:ascii="Times New Roman" w:hAnsi="Times New Roman"/>
          <w:sz w:val="28"/>
          <w:szCs w:val="28"/>
        </w:rPr>
        <w:t xml:space="preserve"> </w:t>
      </w:r>
      <w:r w:rsidRPr="001A4498">
        <w:rPr>
          <w:rFonts w:ascii="Times New Roman" w:hAnsi="Times New Roman"/>
          <w:sz w:val="28"/>
          <w:szCs w:val="28"/>
        </w:rPr>
        <w:t>Так, например, для оценки рисков нарушения законодательства ежегодно формируется список нормативно-правовых актов, регулирующих образовательную и финансовую деятельность Академии, а также список ответственных лиц, ответственных за надлежащее исполнение действующего законодательства.</w:t>
      </w:r>
      <w:r>
        <w:rPr>
          <w:rFonts w:ascii="Times New Roman" w:hAnsi="Times New Roman"/>
          <w:sz w:val="28"/>
          <w:szCs w:val="28"/>
        </w:rPr>
        <w:t xml:space="preserve"> </w:t>
      </w:r>
      <w:r w:rsidRPr="001A4498">
        <w:rPr>
          <w:rFonts w:ascii="Times New Roman" w:hAnsi="Times New Roman"/>
          <w:sz w:val="28"/>
          <w:szCs w:val="28"/>
        </w:rPr>
        <w:t>В области бухгалтерского учета внутренний аудит осуществляется главным бухгалтером и состоит из следующих мероприятий: ежемесячная операция банковских операций; еженедельный контроль по расчетам со студентами за обучение и общежитие; сдачи в бухгалтерию отчетов материально-ответственными лицами и руководителями структурных подразделений</w:t>
      </w:r>
      <w:r>
        <w:rPr>
          <w:rFonts w:ascii="Times New Roman" w:hAnsi="Times New Roman"/>
          <w:sz w:val="28"/>
          <w:szCs w:val="28"/>
        </w:rPr>
        <w:t>;</w:t>
      </w:r>
      <w:r w:rsidRPr="001A4498">
        <w:rPr>
          <w:rFonts w:ascii="Times New Roman" w:hAnsi="Times New Roman"/>
          <w:sz w:val="28"/>
          <w:szCs w:val="28"/>
        </w:rPr>
        <w:t xml:space="preserve"> систематической ин</w:t>
      </w:r>
      <w:r>
        <w:rPr>
          <w:rFonts w:ascii="Times New Roman" w:hAnsi="Times New Roman"/>
          <w:sz w:val="28"/>
          <w:szCs w:val="28"/>
        </w:rPr>
        <w:t>вентаризацией активов, расчетов,</w:t>
      </w:r>
      <w:r w:rsidRPr="001A4498">
        <w:rPr>
          <w:rFonts w:ascii="Times New Roman" w:hAnsi="Times New Roman"/>
          <w:sz w:val="28"/>
          <w:szCs w:val="28"/>
        </w:rPr>
        <w:t xml:space="preserve"> соблюдением статей закона РК «О бухгалтерском учете и финансовой отчетности».</w:t>
      </w:r>
    </w:p>
    <w:p w:rsidR="005167DD" w:rsidRPr="001A4498" w:rsidRDefault="005167DD" w:rsidP="002B16AA">
      <w:pPr>
        <w:spacing w:after="0" w:line="240" w:lineRule="auto"/>
        <w:ind w:right="-1" w:firstLine="567"/>
        <w:jc w:val="both"/>
        <w:outlineLvl w:val="0"/>
        <w:rPr>
          <w:rFonts w:ascii="Times New Roman" w:hAnsi="Times New Roman"/>
          <w:sz w:val="28"/>
          <w:szCs w:val="28"/>
        </w:rPr>
      </w:pPr>
      <w:r w:rsidRPr="001A4498">
        <w:rPr>
          <w:rFonts w:ascii="Times New Roman" w:hAnsi="Times New Roman"/>
          <w:sz w:val="28"/>
          <w:szCs w:val="28"/>
        </w:rPr>
        <w:t>Инвентаризация имущества производится согласно Правил бухгалтерского учета, утвержденных приказом Министра финансов Республики Казахстан от 31 марта 2015 года № 241.</w:t>
      </w:r>
      <w:r>
        <w:rPr>
          <w:rFonts w:ascii="Times New Roman" w:hAnsi="Times New Roman"/>
          <w:sz w:val="28"/>
          <w:szCs w:val="28"/>
        </w:rPr>
        <w:t xml:space="preserve"> </w:t>
      </w:r>
      <w:r w:rsidRPr="001A4498">
        <w:rPr>
          <w:rFonts w:ascii="Times New Roman" w:hAnsi="Times New Roman"/>
          <w:sz w:val="28"/>
          <w:szCs w:val="28"/>
        </w:rPr>
        <w:t>Инвентаризация основных средств и товарно-материальных запасов производиться один раз в год перед составлением финансовой отчетности, инвентаризация расчетов – ежеквартально по постоянным поставщикам.</w:t>
      </w:r>
      <w:r>
        <w:rPr>
          <w:rFonts w:ascii="Times New Roman" w:hAnsi="Times New Roman"/>
          <w:sz w:val="28"/>
          <w:szCs w:val="28"/>
        </w:rPr>
        <w:t xml:space="preserve"> </w:t>
      </w:r>
      <w:r w:rsidRPr="001A4498">
        <w:rPr>
          <w:rFonts w:ascii="Times New Roman" w:hAnsi="Times New Roman"/>
          <w:sz w:val="28"/>
          <w:szCs w:val="28"/>
        </w:rPr>
        <w:t xml:space="preserve">Главный бухгалтер Академии в 2018 году прошла обучение на внутреннего аудитора, а в 2019 году - профессионального внутреннего аудитора, получив соответствующие дипломы внутреннего аудитора </w:t>
      </w:r>
      <w:r w:rsidRPr="001A4498">
        <w:rPr>
          <w:rFonts w:ascii="Times New Roman" w:hAnsi="Times New Roman"/>
          <w:sz w:val="28"/>
          <w:szCs w:val="28"/>
        </w:rPr>
        <w:lastRenderedPageBreak/>
        <w:t xml:space="preserve">и профессионального внутреннего аудитора Британского Института профессиональных менеджеров. </w:t>
      </w:r>
    </w:p>
    <w:p w:rsidR="005167DD" w:rsidRPr="001A4498" w:rsidRDefault="005167DD" w:rsidP="002B16AA">
      <w:pPr>
        <w:spacing w:after="0" w:line="240" w:lineRule="auto"/>
        <w:ind w:right="-1" w:firstLine="567"/>
        <w:jc w:val="both"/>
        <w:outlineLvl w:val="0"/>
        <w:rPr>
          <w:rFonts w:ascii="Times New Roman" w:hAnsi="Times New Roman"/>
          <w:sz w:val="28"/>
          <w:szCs w:val="28"/>
        </w:rPr>
      </w:pPr>
      <w:r w:rsidRPr="002B16AA">
        <w:rPr>
          <w:rFonts w:ascii="Times New Roman" w:hAnsi="Times New Roman"/>
          <w:sz w:val="28"/>
          <w:szCs w:val="28"/>
        </w:rPr>
        <w:t xml:space="preserve">8.2.7 </w:t>
      </w:r>
      <w:r w:rsidRPr="001A4498">
        <w:rPr>
          <w:rFonts w:ascii="Times New Roman" w:hAnsi="Times New Roman"/>
          <w:sz w:val="28"/>
          <w:szCs w:val="28"/>
        </w:rPr>
        <w:t>В соответствии с Законом РК «Об аудиторской деятельности» от 20 ноября 1998 года № 304-I (с изменениями и дополнениями по состоянию на 01.01.2019 г.)  Академия не является субъектом обязательного аудита, в этой связи внешний аудит не проводился.</w:t>
      </w:r>
      <w:r>
        <w:rPr>
          <w:rFonts w:ascii="Times New Roman" w:hAnsi="Times New Roman"/>
          <w:sz w:val="28"/>
          <w:szCs w:val="28"/>
        </w:rPr>
        <w:t xml:space="preserve"> </w:t>
      </w:r>
      <w:r w:rsidRPr="001A4498">
        <w:rPr>
          <w:rFonts w:ascii="Times New Roman" w:hAnsi="Times New Roman"/>
          <w:sz w:val="28"/>
          <w:szCs w:val="28"/>
        </w:rPr>
        <w:t>Работники бухгалтерии обладают профессиональными компетенциями, соответствующими основным видам профессиональной деятельности, в пределах своих функциональных обязанностей.</w:t>
      </w:r>
      <w:r>
        <w:rPr>
          <w:rFonts w:ascii="Times New Roman" w:hAnsi="Times New Roman"/>
          <w:sz w:val="28"/>
          <w:szCs w:val="28"/>
        </w:rPr>
        <w:t xml:space="preserve"> </w:t>
      </w:r>
      <w:r w:rsidRPr="001A4498">
        <w:rPr>
          <w:rFonts w:ascii="Times New Roman" w:hAnsi="Times New Roman"/>
          <w:sz w:val="28"/>
          <w:szCs w:val="28"/>
        </w:rPr>
        <w:t xml:space="preserve">Повышение квалификации работников бухгалтерии производится в следующих формах: ежегодное изучение изменений налогового и бухгалтерского законодательства, участие в семинарах и курсах повышения квалификации, проводимых органами статистического и налогового управления, обслуживающей организацией ТОО «ИнтерКомпьютерСервис», других организациях, просмотр вебинаров, проводимых на электронном портале «Учет кз», с которым ежегодно заключается договор. </w:t>
      </w:r>
    </w:p>
    <w:p w:rsidR="005167DD" w:rsidRPr="001A4498" w:rsidRDefault="005167DD" w:rsidP="002B16AA">
      <w:pPr>
        <w:tabs>
          <w:tab w:val="left" w:pos="8505"/>
        </w:tabs>
        <w:spacing w:after="0" w:line="240" w:lineRule="auto"/>
        <w:ind w:right="-1" w:firstLine="567"/>
        <w:jc w:val="both"/>
        <w:outlineLvl w:val="0"/>
        <w:rPr>
          <w:rFonts w:ascii="Times New Roman" w:hAnsi="Times New Roman"/>
          <w:sz w:val="28"/>
          <w:szCs w:val="28"/>
        </w:rPr>
      </w:pPr>
      <w:r w:rsidRPr="001A4498">
        <w:rPr>
          <w:rFonts w:ascii="Times New Roman" w:hAnsi="Times New Roman"/>
          <w:sz w:val="28"/>
          <w:szCs w:val="28"/>
        </w:rPr>
        <w:t>Ежегодно Академией заключается договор на прохождение аудита системы менеджмента качества. В соответствии с Уставом и организационной структурой Вуза (</w:t>
      </w:r>
      <w:r w:rsidRPr="002B16AA">
        <w:rPr>
          <w:rFonts w:ascii="Times New Roman" w:hAnsi="Times New Roman"/>
          <w:sz w:val="24"/>
          <w:szCs w:val="28"/>
        </w:rPr>
        <w:t>http://kubolashak.kz/struktura-chu-akademija-bolashak/</w:t>
      </w:r>
      <w:r w:rsidRPr="001A4498">
        <w:rPr>
          <w:rFonts w:ascii="Times New Roman" w:hAnsi="Times New Roman"/>
          <w:sz w:val="28"/>
          <w:szCs w:val="28"/>
        </w:rPr>
        <w:t>) в Академии действует ревизионная комиссия, которая периодически проверяет целесообразность исп</w:t>
      </w:r>
      <w:r w:rsidR="002B16AA">
        <w:rPr>
          <w:rFonts w:ascii="Times New Roman" w:hAnsi="Times New Roman"/>
          <w:sz w:val="28"/>
          <w:szCs w:val="28"/>
        </w:rPr>
        <w:t>ользованных финансовых ресурсов.</w:t>
      </w:r>
    </w:p>
    <w:p w:rsidR="005167DD" w:rsidRPr="001A4498" w:rsidRDefault="005167DD" w:rsidP="002B16AA">
      <w:pPr>
        <w:spacing w:after="0" w:line="240" w:lineRule="auto"/>
        <w:ind w:right="-1" w:firstLine="567"/>
        <w:jc w:val="both"/>
        <w:rPr>
          <w:rFonts w:ascii="Times New Roman" w:hAnsi="Times New Roman"/>
          <w:sz w:val="28"/>
          <w:szCs w:val="28"/>
          <w:shd w:val="clear" w:color="auto" w:fill="FFFFFF"/>
          <w:lang w:eastAsia="en-US"/>
        </w:rPr>
      </w:pPr>
      <w:r w:rsidRPr="002B16AA">
        <w:rPr>
          <w:rFonts w:ascii="Times New Roman" w:hAnsi="Times New Roman"/>
          <w:color w:val="000000"/>
          <w:sz w:val="28"/>
          <w:szCs w:val="28"/>
        </w:rPr>
        <w:t>8.</w:t>
      </w:r>
      <w:r w:rsidRPr="002B16AA">
        <w:rPr>
          <w:rFonts w:ascii="Times New Roman" w:hAnsi="Times New Roman"/>
          <w:sz w:val="28"/>
          <w:szCs w:val="28"/>
        </w:rPr>
        <w:t xml:space="preserve">3.1 </w:t>
      </w:r>
      <w:r w:rsidRPr="001A4498">
        <w:rPr>
          <w:rFonts w:ascii="Times New Roman" w:hAnsi="Times New Roman"/>
          <w:sz w:val="28"/>
          <w:szCs w:val="28"/>
        </w:rPr>
        <w:t xml:space="preserve">Информация об аудиторном фонде </w:t>
      </w:r>
      <w:r>
        <w:rPr>
          <w:rFonts w:ascii="Times New Roman" w:hAnsi="Times New Roman"/>
          <w:sz w:val="28"/>
          <w:szCs w:val="28"/>
        </w:rPr>
        <w:t>А</w:t>
      </w:r>
      <w:r w:rsidRPr="001A4498">
        <w:rPr>
          <w:rFonts w:ascii="Times New Roman" w:hAnsi="Times New Roman"/>
          <w:sz w:val="28"/>
          <w:szCs w:val="28"/>
        </w:rPr>
        <w:t xml:space="preserve">кадемии приведена в </w:t>
      </w:r>
      <w:r w:rsidRPr="002B16AA">
        <w:rPr>
          <w:rFonts w:ascii="Times New Roman" w:hAnsi="Times New Roman"/>
          <w:b/>
          <w:i/>
          <w:sz w:val="28"/>
          <w:szCs w:val="28"/>
        </w:rPr>
        <w:t>Приложении  36</w:t>
      </w:r>
      <w:r w:rsidRPr="001A4498">
        <w:rPr>
          <w:rFonts w:ascii="Times New Roman" w:hAnsi="Times New Roman"/>
          <w:sz w:val="28"/>
          <w:szCs w:val="28"/>
        </w:rPr>
        <w:t>.</w:t>
      </w:r>
      <w:r>
        <w:rPr>
          <w:rFonts w:ascii="Times New Roman" w:hAnsi="Times New Roman"/>
          <w:sz w:val="28"/>
          <w:szCs w:val="28"/>
        </w:rPr>
        <w:t xml:space="preserve"> </w:t>
      </w:r>
      <w:r w:rsidRPr="001A4498">
        <w:rPr>
          <w:rFonts w:ascii="Times New Roman" w:hAnsi="Times New Roman"/>
          <w:color w:val="000000"/>
          <w:sz w:val="28"/>
          <w:szCs w:val="28"/>
        </w:rPr>
        <w:t>Развитие материальной базы и внедрение информационно-коммуникационных технологий является одним из стратегич</w:t>
      </w:r>
      <w:r>
        <w:rPr>
          <w:rFonts w:ascii="Times New Roman" w:hAnsi="Times New Roman"/>
          <w:color w:val="000000"/>
          <w:sz w:val="28"/>
          <w:szCs w:val="28"/>
        </w:rPr>
        <w:t>еских направлений деятельности А</w:t>
      </w:r>
      <w:r w:rsidRPr="001A4498">
        <w:rPr>
          <w:rFonts w:ascii="Times New Roman" w:hAnsi="Times New Roman"/>
          <w:color w:val="000000"/>
          <w:sz w:val="28"/>
          <w:szCs w:val="28"/>
        </w:rPr>
        <w:t xml:space="preserve">кадемии, цели, задачи, индикаторы, ожидаемые результаты которых обозначены в </w:t>
      </w:r>
      <w:r>
        <w:rPr>
          <w:rFonts w:ascii="Times New Roman" w:hAnsi="Times New Roman"/>
          <w:color w:val="000000"/>
          <w:sz w:val="28"/>
          <w:szCs w:val="28"/>
        </w:rPr>
        <w:t xml:space="preserve">Стратегической программе развития </w:t>
      </w:r>
      <w:r w:rsidRPr="001A4498">
        <w:rPr>
          <w:rFonts w:ascii="Times New Roman" w:hAnsi="Times New Roman"/>
          <w:b/>
          <w:color w:val="000000"/>
          <w:sz w:val="28"/>
          <w:szCs w:val="28"/>
        </w:rPr>
        <w:t xml:space="preserve"> </w:t>
      </w:r>
      <w:r w:rsidRPr="001A4498">
        <w:rPr>
          <w:rFonts w:ascii="Times New Roman" w:hAnsi="Times New Roman"/>
          <w:color w:val="000000"/>
          <w:sz w:val="28"/>
          <w:szCs w:val="28"/>
        </w:rPr>
        <w:t>Академии «</w:t>
      </w:r>
      <w:r w:rsidRPr="001A4498">
        <w:rPr>
          <w:rFonts w:ascii="Times New Roman" w:hAnsi="Times New Roman"/>
          <w:bCs/>
          <w:iCs/>
          <w:sz w:val="28"/>
          <w:szCs w:val="28"/>
          <w:lang w:val="en-US"/>
        </w:rPr>
        <w:t>Bolashaq</w:t>
      </w:r>
      <w:r w:rsidRPr="001A4498">
        <w:rPr>
          <w:rFonts w:ascii="Times New Roman" w:hAnsi="Times New Roman"/>
          <w:color w:val="000000"/>
          <w:sz w:val="28"/>
          <w:szCs w:val="28"/>
        </w:rPr>
        <w:t>»</w:t>
      </w:r>
      <w:r>
        <w:rPr>
          <w:rFonts w:ascii="Times New Roman" w:hAnsi="Times New Roman"/>
          <w:color w:val="000000"/>
          <w:sz w:val="28"/>
          <w:szCs w:val="28"/>
        </w:rPr>
        <w:t xml:space="preserve"> на 2019-2023 г.г.</w:t>
      </w:r>
      <w:r w:rsidRPr="001A4498">
        <w:rPr>
          <w:rFonts w:ascii="Times New Roman" w:hAnsi="Times New Roman"/>
          <w:color w:val="000000"/>
          <w:sz w:val="28"/>
          <w:szCs w:val="28"/>
        </w:rPr>
        <w:t xml:space="preserve">. </w:t>
      </w:r>
      <w:r w:rsidRPr="001A4498">
        <w:rPr>
          <w:rFonts w:ascii="Times New Roman" w:hAnsi="Times New Roman"/>
          <w:sz w:val="28"/>
          <w:szCs w:val="28"/>
          <w:shd w:val="clear" w:color="auto" w:fill="FFFFFF"/>
          <w:lang w:eastAsia="en-US"/>
        </w:rPr>
        <w:t>Основной задачей для построения учебного процесса является создание комфортных условий для получения знаний студентами.</w:t>
      </w:r>
    </w:p>
    <w:p w:rsidR="005167DD" w:rsidRPr="00A77A36" w:rsidRDefault="005167DD" w:rsidP="002B16AA">
      <w:pPr>
        <w:spacing w:after="0" w:line="240" w:lineRule="auto"/>
        <w:ind w:right="-1" w:firstLine="567"/>
        <w:jc w:val="both"/>
        <w:rPr>
          <w:rFonts w:ascii="Times New Roman" w:hAnsi="Times New Roman"/>
          <w:bCs/>
          <w:iCs/>
          <w:sz w:val="28"/>
          <w:szCs w:val="28"/>
        </w:rPr>
      </w:pPr>
      <w:r w:rsidRPr="00A77A36">
        <w:rPr>
          <w:rFonts w:ascii="Times New Roman" w:hAnsi="Times New Roman"/>
          <w:bCs/>
          <w:iCs/>
          <w:sz w:val="28"/>
          <w:szCs w:val="28"/>
        </w:rPr>
        <w:t>Общая площадь учебных помещений, используемых в учебном процессе (учебные аудитории, компьютерные классы, лингафонные кабинеты, лаборатории) составляет 3500,7 кв.м.</w:t>
      </w:r>
    </w:p>
    <w:p w:rsidR="005167DD" w:rsidRPr="001A4498" w:rsidRDefault="005167DD" w:rsidP="002B16AA">
      <w:pPr>
        <w:spacing w:after="0" w:line="240" w:lineRule="auto"/>
        <w:ind w:firstLine="567"/>
        <w:jc w:val="both"/>
        <w:rPr>
          <w:rFonts w:ascii="Times New Roman" w:hAnsi="Times New Roman"/>
          <w:sz w:val="28"/>
          <w:szCs w:val="28"/>
        </w:rPr>
      </w:pPr>
      <w:r w:rsidRPr="001A4498">
        <w:rPr>
          <w:rFonts w:ascii="Times New Roman" w:hAnsi="Times New Roman"/>
          <w:color w:val="000000"/>
          <w:sz w:val="28"/>
          <w:szCs w:val="28"/>
        </w:rPr>
        <w:t>Аудитории, учебные классы, кабинеты и лаборатории размещены на трех этажах здания. В здании поддерживается оптимальный температурный режим, средняя температура составляет +21</w:t>
      </w:r>
      <w:r w:rsidRPr="001A4498">
        <w:rPr>
          <w:rFonts w:ascii="Times New Roman" w:hAnsi="Times New Roman"/>
          <w:color w:val="000000"/>
          <w:sz w:val="28"/>
          <w:szCs w:val="28"/>
          <w:vertAlign w:val="superscript"/>
        </w:rPr>
        <w:t>0</w:t>
      </w:r>
      <w:r w:rsidRPr="001A4498">
        <w:rPr>
          <w:rFonts w:ascii="Times New Roman" w:hAnsi="Times New Roman"/>
          <w:color w:val="000000"/>
          <w:sz w:val="28"/>
          <w:szCs w:val="28"/>
        </w:rPr>
        <w:t xml:space="preserve">С. Помещения имеют естественное и искусственное освещение, соответствующее требованиям действующих СНиП и ГОСО. Во всех помещениях предусмотрена естественная вентиляция посредством форточек, фрамуг и вентиляционных каналов. В корпусе энергоснабжение, теплоснабжение, водоснабжение и канализация централизованные. </w:t>
      </w:r>
      <w:r w:rsidRPr="001A4498">
        <w:rPr>
          <w:rFonts w:ascii="Times New Roman" w:hAnsi="Times New Roman"/>
          <w:sz w:val="28"/>
          <w:szCs w:val="28"/>
        </w:rPr>
        <w:t>Для достижения образовательных и исследоват</w:t>
      </w:r>
      <w:r>
        <w:rPr>
          <w:rFonts w:ascii="Times New Roman" w:hAnsi="Times New Roman"/>
          <w:sz w:val="28"/>
          <w:szCs w:val="28"/>
        </w:rPr>
        <w:t>ельских целей учебные кабинеты А</w:t>
      </w:r>
      <w:r w:rsidRPr="001A4498">
        <w:rPr>
          <w:rFonts w:ascii="Times New Roman" w:hAnsi="Times New Roman"/>
          <w:sz w:val="28"/>
          <w:szCs w:val="28"/>
        </w:rPr>
        <w:t>кадемии располагают в достаточном количестве современной компьютерно</w:t>
      </w:r>
      <w:r>
        <w:rPr>
          <w:rFonts w:ascii="Times New Roman" w:hAnsi="Times New Roman"/>
          <w:sz w:val="28"/>
          <w:szCs w:val="28"/>
        </w:rPr>
        <w:t xml:space="preserve">й и вычислительной техникой. </w:t>
      </w:r>
      <w:r w:rsidRPr="001A4498">
        <w:rPr>
          <w:rFonts w:ascii="Times New Roman" w:hAnsi="Times New Roman"/>
          <w:sz w:val="28"/>
          <w:szCs w:val="28"/>
        </w:rPr>
        <w:t>Все компьютеры подключены к глобальной сети Internet.</w:t>
      </w:r>
    </w:p>
    <w:p w:rsidR="005167DD" w:rsidRPr="001A4498" w:rsidRDefault="005167DD" w:rsidP="002B16AA">
      <w:pPr>
        <w:widowControl w:val="0"/>
        <w:autoSpaceDE w:val="0"/>
        <w:autoSpaceDN w:val="0"/>
        <w:adjustRightInd w:val="0"/>
        <w:spacing w:after="0" w:line="240" w:lineRule="auto"/>
        <w:ind w:right="-20" w:firstLine="567"/>
        <w:jc w:val="both"/>
        <w:rPr>
          <w:rFonts w:ascii="Times New Roman" w:hAnsi="Times New Roman"/>
          <w:sz w:val="28"/>
          <w:szCs w:val="28"/>
        </w:rPr>
      </w:pPr>
      <w:r w:rsidRPr="001A4498">
        <w:rPr>
          <w:rFonts w:ascii="Times New Roman" w:hAnsi="Times New Roman"/>
          <w:color w:val="000000"/>
          <w:sz w:val="28"/>
          <w:szCs w:val="28"/>
        </w:rPr>
        <w:t xml:space="preserve">Для обеспечения потребности использования мультимедийного и </w:t>
      </w:r>
      <w:r w:rsidRPr="001A4498">
        <w:rPr>
          <w:rFonts w:ascii="Times New Roman" w:hAnsi="Times New Roman"/>
          <w:color w:val="000000"/>
          <w:sz w:val="28"/>
          <w:szCs w:val="28"/>
        </w:rPr>
        <w:lastRenderedPageBreak/>
        <w:t xml:space="preserve">лингафонного оборудования в обучающем процессе в учебных корпусах </w:t>
      </w:r>
      <w:r>
        <w:rPr>
          <w:rFonts w:ascii="Times New Roman" w:hAnsi="Times New Roman"/>
          <w:color w:val="000000"/>
          <w:sz w:val="28"/>
          <w:szCs w:val="28"/>
        </w:rPr>
        <w:t>А</w:t>
      </w:r>
      <w:r w:rsidRPr="001A4498">
        <w:rPr>
          <w:rFonts w:ascii="Times New Roman" w:hAnsi="Times New Roman"/>
          <w:color w:val="000000"/>
          <w:sz w:val="28"/>
          <w:szCs w:val="28"/>
        </w:rPr>
        <w:t xml:space="preserve">кадемии имеются: </w:t>
      </w:r>
      <w:r w:rsidRPr="001A4498">
        <w:rPr>
          <w:rFonts w:ascii="Times New Roman" w:hAnsi="Times New Roman"/>
          <w:sz w:val="28"/>
          <w:szCs w:val="28"/>
        </w:rPr>
        <w:t xml:space="preserve">11 лабораторий, 59 аудитории для проведения лекционных, семинарских и практических занятий, </w:t>
      </w:r>
      <w:r w:rsidRPr="00830695">
        <w:rPr>
          <w:rFonts w:ascii="Times New Roman" w:hAnsi="Times New Roman"/>
          <w:color w:val="FF0000"/>
          <w:sz w:val="28"/>
          <w:szCs w:val="28"/>
        </w:rPr>
        <w:t xml:space="preserve">4 </w:t>
      </w:r>
      <w:r w:rsidRPr="001A4498">
        <w:rPr>
          <w:rFonts w:ascii="Times New Roman" w:hAnsi="Times New Roman"/>
          <w:color w:val="000000"/>
          <w:sz w:val="28"/>
          <w:szCs w:val="28"/>
        </w:rPr>
        <w:t xml:space="preserve">лингафонных кабинета, которые оборудованы компьютерами, аудио гарнитурами, и установленной программой </w:t>
      </w:r>
      <w:r w:rsidRPr="001A4498">
        <w:rPr>
          <w:rFonts w:ascii="Times New Roman" w:hAnsi="Times New Roman"/>
          <w:color w:val="000000"/>
          <w:sz w:val="28"/>
          <w:szCs w:val="28"/>
          <w:lang w:val="en-US"/>
        </w:rPr>
        <w:t>A</w:t>
      </w:r>
      <w:r w:rsidRPr="001A4498">
        <w:rPr>
          <w:rFonts w:ascii="Times New Roman" w:hAnsi="Times New Roman"/>
          <w:color w:val="000000"/>
          <w:sz w:val="28"/>
          <w:szCs w:val="28"/>
        </w:rPr>
        <w:t xml:space="preserve">rta </w:t>
      </w:r>
      <w:r w:rsidRPr="001A4498">
        <w:rPr>
          <w:rFonts w:ascii="Times New Roman" w:hAnsi="Times New Roman"/>
          <w:color w:val="000000"/>
          <w:sz w:val="28"/>
          <w:szCs w:val="28"/>
          <w:lang w:val="en-US"/>
        </w:rPr>
        <w:t>C</w:t>
      </w:r>
      <w:r w:rsidRPr="001A4498">
        <w:rPr>
          <w:rFonts w:ascii="Times New Roman" w:hAnsi="Times New Roman"/>
          <w:color w:val="000000"/>
          <w:sz w:val="28"/>
          <w:szCs w:val="28"/>
        </w:rPr>
        <w:t>lassroom</w:t>
      </w:r>
      <w:r>
        <w:rPr>
          <w:rFonts w:ascii="Times New Roman" w:hAnsi="Times New Roman"/>
          <w:color w:val="000000"/>
          <w:sz w:val="28"/>
          <w:szCs w:val="28"/>
        </w:rPr>
        <w:t>.</w:t>
      </w:r>
      <w:r w:rsidRPr="001A4498">
        <w:rPr>
          <w:rFonts w:ascii="Times New Roman" w:hAnsi="Times New Roman"/>
          <w:color w:val="000000"/>
          <w:sz w:val="28"/>
          <w:szCs w:val="28"/>
        </w:rPr>
        <w:t xml:space="preserve"> Из 42 мультимедийных кабинетов 9 кабинетов имеют интерактивные доски, интерактивные проекторы и 1 интерактивную сенсорную панель. Инфраструктура </w:t>
      </w:r>
      <w:r>
        <w:rPr>
          <w:rFonts w:ascii="Times New Roman" w:hAnsi="Times New Roman"/>
          <w:color w:val="000000"/>
          <w:sz w:val="28"/>
          <w:szCs w:val="28"/>
        </w:rPr>
        <w:t>Академии включает</w:t>
      </w:r>
      <w:r w:rsidRPr="00830695">
        <w:rPr>
          <w:rFonts w:ascii="Times New Roman" w:hAnsi="Times New Roman"/>
          <w:color w:val="FF0000"/>
          <w:sz w:val="28"/>
          <w:szCs w:val="28"/>
        </w:rPr>
        <w:t xml:space="preserve"> </w:t>
      </w:r>
      <w:r w:rsidRPr="00830695">
        <w:rPr>
          <w:rFonts w:ascii="Times New Roman" w:hAnsi="Times New Roman"/>
          <w:sz w:val="28"/>
          <w:szCs w:val="28"/>
        </w:rPr>
        <w:t>5</w:t>
      </w:r>
      <w:r w:rsidRPr="001A4498">
        <w:rPr>
          <w:rFonts w:ascii="Times New Roman" w:hAnsi="Times New Roman"/>
          <w:color w:val="000000"/>
          <w:sz w:val="28"/>
          <w:szCs w:val="28"/>
        </w:rPr>
        <w:t xml:space="preserve"> компьютерных классов, 1 интернет зал, 1 компьютерный класс общежития</w:t>
      </w:r>
      <w:r>
        <w:rPr>
          <w:rFonts w:ascii="Times New Roman" w:hAnsi="Times New Roman"/>
          <w:color w:val="000000"/>
          <w:sz w:val="28"/>
          <w:szCs w:val="28"/>
        </w:rPr>
        <w:t>.</w:t>
      </w:r>
      <w:r w:rsidRPr="001A4498">
        <w:rPr>
          <w:rFonts w:ascii="Times New Roman" w:hAnsi="Times New Roman"/>
          <w:color w:val="000000"/>
          <w:sz w:val="28"/>
          <w:szCs w:val="28"/>
        </w:rPr>
        <w:t xml:space="preserve"> </w:t>
      </w:r>
      <w:r w:rsidRPr="001A4498">
        <w:rPr>
          <w:rFonts w:ascii="Times New Roman" w:hAnsi="Times New Roman"/>
          <w:sz w:val="28"/>
          <w:szCs w:val="28"/>
        </w:rPr>
        <w:t>Помимо компьютерной техники и программных средств лаборатории, учебные кабинеты оснащены также и другими видами технических ресурсов: лабораторным оборудованием, информационными стендами, проекторами.</w:t>
      </w:r>
      <w:r>
        <w:rPr>
          <w:rFonts w:ascii="Times New Roman" w:hAnsi="Times New Roman"/>
          <w:sz w:val="28"/>
          <w:szCs w:val="28"/>
        </w:rPr>
        <w:t xml:space="preserve"> </w:t>
      </w:r>
      <w:r w:rsidRPr="001A4498">
        <w:rPr>
          <w:rFonts w:ascii="Times New Roman" w:hAnsi="Times New Roman"/>
          <w:sz w:val="28"/>
          <w:szCs w:val="28"/>
        </w:rPr>
        <w:t xml:space="preserve">Соотношения аудиторного фонда на одного студента соблюдаются. </w:t>
      </w:r>
    </w:p>
    <w:p w:rsidR="005167DD" w:rsidRPr="001A4498" w:rsidRDefault="005167DD" w:rsidP="002B16AA">
      <w:pPr>
        <w:spacing w:after="0" w:line="240" w:lineRule="auto"/>
        <w:ind w:firstLine="567"/>
        <w:jc w:val="both"/>
        <w:rPr>
          <w:rFonts w:ascii="Times New Roman" w:hAnsi="Times New Roman"/>
          <w:sz w:val="28"/>
          <w:szCs w:val="28"/>
        </w:rPr>
      </w:pPr>
      <w:r w:rsidRPr="001A4498">
        <w:rPr>
          <w:rFonts w:ascii="Times New Roman" w:hAnsi="Times New Roman"/>
          <w:sz w:val="28"/>
          <w:szCs w:val="28"/>
        </w:rPr>
        <w:t>Издательскую деятельность в Академии осуществляет редакционно -издательский отдел «Болашак Баспа»</w:t>
      </w:r>
      <w:r w:rsidR="002B16AA">
        <w:rPr>
          <w:rFonts w:ascii="Times New Roman" w:hAnsi="Times New Roman"/>
          <w:sz w:val="28"/>
          <w:szCs w:val="28"/>
        </w:rPr>
        <w:t>.</w:t>
      </w:r>
      <w:r w:rsidRPr="001A4498">
        <w:rPr>
          <w:rFonts w:ascii="Times New Roman" w:hAnsi="Times New Roman"/>
          <w:sz w:val="28"/>
          <w:szCs w:val="28"/>
        </w:rPr>
        <w:t xml:space="preserve"> Он создан с целью оперативного обеспечения всех </w:t>
      </w:r>
      <w:r>
        <w:rPr>
          <w:rFonts w:ascii="Times New Roman" w:hAnsi="Times New Roman"/>
          <w:sz w:val="28"/>
          <w:szCs w:val="28"/>
        </w:rPr>
        <w:t>ОП</w:t>
      </w:r>
      <w:r w:rsidRPr="001A4498">
        <w:rPr>
          <w:rFonts w:ascii="Times New Roman" w:hAnsi="Times New Roman"/>
          <w:sz w:val="28"/>
          <w:szCs w:val="28"/>
        </w:rPr>
        <w:t xml:space="preserve"> и структур вуза учебной, учебно- методической, научной литературой, а также раздаточными, информационными материалами, бланками и прочей полиграфической продукцией. Приоритетная задача РИО – обеспечение учебного процесса необходимыми учебными и учебно-методическими изданиями. Материально-техническая оснащенность данного подразделения отвечает современным требованиям. Подразделение оснащено </w:t>
      </w:r>
      <w:r>
        <w:rPr>
          <w:rFonts w:ascii="Times New Roman" w:hAnsi="Times New Roman"/>
          <w:sz w:val="28"/>
          <w:szCs w:val="28"/>
        </w:rPr>
        <w:t xml:space="preserve">профессиональным типографским </w:t>
      </w:r>
      <w:r w:rsidRPr="001A4498">
        <w:rPr>
          <w:rFonts w:ascii="Times New Roman" w:hAnsi="Times New Roman"/>
          <w:sz w:val="28"/>
          <w:szCs w:val="28"/>
        </w:rPr>
        <w:t>оборудованием</w:t>
      </w:r>
      <w:r>
        <w:rPr>
          <w:rFonts w:ascii="Times New Roman" w:hAnsi="Times New Roman"/>
          <w:sz w:val="28"/>
          <w:szCs w:val="28"/>
        </w:rPr>
        <w:t>.</w:t>
      </w:r>
      <w:r w:rsidRPr="001A4498">
        <w:rPr>
          <w:rFonts w:ascii="Times New Roman" w:hAnsi="Times New Roman"/>
          <w:sz w:val="28"/>
          <w:szCs w:val="28"/>
        </w:rPr>
        <w:t xml:space="preserve"> Номенклатура услуг: выпуск монографий; учебных и учебно-методических пособий; дневники, программы, тесты; международный научный журнал «Актуальные проблемы современности», сборники конференций; художественная литература; бланочная продукция (грамоты, сертификаты, плакаты, буклеты и др.); журналы для УМУ, СВР.</w:t>
      </w:r>
      <w:r>
        <w:rPr>
          <w:rFonts w:ascii="Times New Roman" w:hAnsi="Times New Roman"/>
          <w:sz w:val="28"/>
          <w:szCs w:val="28"/>
        </w:rPr>
        <w:t xml:space="preserve"> </w:t>
      </w:r>
      <w:r w:rsidRPr="001A4498">
        <w:rPr>
          <w:rFonts w:ascii="Times New Roman" w:hAnsi="Times New Roman"/>
          <w:sz w:val="28"/>
          <w:szCs w:val="28"/>
        </w:rPr>
        <w:t>Потребность выпуска печатной продукции утверждается ректором по представлению УМС, НМС, Совета кураторов.</w:t>
      </w:r>
    </w:p>
    <w:p w:rsidR="005167DD" w:rsidRPr="001A4498" w:rsidRDefault="005167DD" w:rsidP="002B16AA">
      <w:pPr>
        <w:spacing w:after="0" w:line="240" w:lineRule="auto"/>
        <w:ind w:firstLine="567"/>
        <w:jc w:val="both"/>
        <w:rPr>
          <w:rFonts w:ascii="Times New Roman" w:hAnsi="Times New Roman"/>
          <w:sz w:val="28"/>
          <w:szCs w:val="28"/>
        </w:rPr>
      </w:pPr>
      <w:r w:rsidRPr="001A4498">
        <w:rPr>
          <w:rFonts w:ascii="Times New Roman" w:hAnsi="Times New Roman"/>
          <w:sz w:val="28"/>
          <w:szCs w:val="28"/>
        </w:rPr>
        <w:t xml:space="preserve">В вузе за отчетный период выпущено 962 наименования продукции. </w:t>
      </w:r>
    </w:p>
    <w:p w:rsidR="005167DD" w:rsidRPr="001A4498" w:rsidRDefault="005167DD" w:rsidP="002B16AA">
      <w:pPr>
        <w:spacing w:after="0" w:line="240" w:lineRule="auto"/>
        <w:ind w:firstLine="567"/>
        <w:jc w:val="both"/>
        <w:rPr>
          <w:rFonts w:ascii="Times New Roman" w:hAnsi="Times New Roman"/>
          <w:sz w:val="28"/>
          <w:szCs w:val="28"/>
        </w:rPr>
      </w:pPr>
      <w:r w:rsidRPr="001A4498">
        <w:rPr>
          <w:rFonts w:ascii="Times New Roman" w:hAnsi="Times New Roman"/>
          <w:sz w:val="28"/>
          <w:szCs w:val="28"/>
        </w:rPr>
        <w:t>Выпуск печатной продукции за период 2015-2019 гг. представлен в Таблице</w:t>
      </w:r>
      <w:r w:rsidR="00F86BA7">
        <w:rPr>
          <w:rFonts w:ascii="Times New Roman" w:hAnsi="Times New Roman"/>
          <w:sz w:val="28"/>
          <w:szCs w:val="28"/>
        </w:rPr>
        <w:t> </w:t>
      </w:r>
      <w:r>
        <w:rPr>
          <w:rFonts w:ascii="Times New Roman" w:hAnsi="Times New Roman"/>
          <w:sz w:val="28"/>
          <w:szCs w:val="28"/>
        </w:rPr>
        <w:t>8.2</w:t>
      </w:r>
    </w:p>
    <w:p w:rsidR="005167DD" w:rsidRPr="00F86BA7" w:rsidRDefault="005167DD" w:rsidP="005167DD">
      <w:pPr>
        <w:spacing w:after="0" w:line="240" w:lineRule="auto"/>
        <w:jc w:val="right"/>
        <w:rPr>
          <w:rFonts w:ascii="Times New Roman" w:hAnsi="Times New Roman"/>
          <w:b/>
          <w:sz w:val="28"/>
          <w:szCs w:val="28"/>
          <w:lang w:val="kk-KZ"/>
        </w:rPr>
      </w:pPr>
      <w:r w:rsidRPr="00F86BA7">
        <w:rPr>
          <w:rFonts w:ascii="Times New Roman" w:hAnsi="Times New Roman"/>
          <w:b/>
          <w:sz w:val="28"/>
          <w:szCs w:val="28"/>
          <w:lang w:val="kk-KZ"/>
        </w:rPr>
        <w:t xml:space="preserve">Таблица 8.2 </w:t>
      </w:r>
    </w:p>
    <w:p w:rsidR="005167DD" w:rsidRPr="00F86BA7" w:rsidRDefault="005167DD" w:rsidP="005167DD">
      <w:pPr>
        <w:spacing w:after="0" w:line="240" w:lineRule="auto"/>
        <w:jc w:val="center"/>
        <w:rPr>
          <w:rFonts w:ascii="Times New Roman" w:hAnsi="Times New Roman"/>
          <w:b/>
          <w:sz w:val="28"/>
          <w:szCs w:val="28"/>
          <w:lang w:val="kk-KZ"/>
        </w:rPr>
      </w:pPr>
      <w:r w:rsidRPr="00F86BA7">
        <w:rPr>
          <w:rFonts w:ascii="Times New Roman" w:hAnsi="Times New Roman"/>
          <w:b/>
          <w:sz w:val="28"/>
          <w:szCs w:val="28"/>
          <w:lang w:val="kk-KZ"/>
        </w:rPr>
        <w:t>Выпуск продукции в РИО «Болашак-Баспа»</w:t>
      </w:r>
    </w:p>
    <w:p w:rsidR="005167DD" w:rsidRPr="001A4498" w:rsidRDefault="005167DD" w:rsidP="005167DD">
      <w:pPr>
        <w:spacing w:after="0" w:line="240" w:lineRule="auto"/>
        <w:jc w:val="center"/>
        <w:rPr>
          <w:rFonts w:ascii="Times New Roman" w:hAnsi="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190"/>
        <w:gridCol w:w="2763"/>
      </w:tblGrid>
      <w:tr w:rsidR="005167DD" w:rsidRPr="00F86BA7" w:rsidTr="00F86BA7">
        <w:trPr>
          <w:jc w:val="center"/>
        </w:trPr>
        <w:tc>
          <w:tcPr>
            <w:tcW w:w="2802" w:type="dxa"/>
            <w:shd w:val="clear" w:color="auto" w:fill="auto"/>
          </w:tcPr>
          <w:p w:rsidR="005167DD" w:rsidRPr="00F86BA7" w:rsidRDefault="005167DD" w:rsidP="005167DD">
            <w:pPr>
              <w:spacing w:after="0" w:line="240" w:lineRule="auto"/>
              <w:jc w:val="center"/>
              <w:rPr>
                <w:rFonts w:ascii="Times New Roman" w:hAnsi="Times New Roman"/>
                <w:b/>
                <w:color w:val="000000"/>
                <w:sz w:val="24"/>
                <w:szCs w:val="24"/>
                <w:lang w:val="kk-KZ" w:eastAsia="en-US"/>
              </w:rPr>
            </w:pPr>
            <w:r w:rsidRPr="00F86BA7">
              <w:rPr>
                <w:rFonts w:ascii="Times New Roman" w:hAnsi="Times New Roman"/>
                <w:b/>
                <w:color w:val="000000"/>
                <w:sz w:val="24"/>
                <w:szCs w:val="24"/>
                <w:lang w:val="kk-KZ" w:eastAsia="en-US"/>
              </w:rPr>
              <w:t>Учебные года</w:t>
            </w:r>
          </w:p>
        </w:tc>
        <w:tc>
          <w:tcPr>
            <w:tcW w:w="3190" w:type="dxa"/>
            <w:shd w:val="clear" w:color="auto" w:fill="auto"/>
          </w:tcPr>
          <w:p w:rsidR="005167DD" w:rsidRPr="00F86BA7" w:rsidRDefault="005167DD" w:rsidP="005167DD">
            <w:pPr>
              <w:spacing w:after="0" w:line="240" w:lineRule="auto"/>
              <w:jc w:val="center"/>
              <w:rPr>
                <w:rFonts w:ascii="Times New Roman" w:hAnsi="Times New Roman"/>
                <w:b/>
                <w:color w:val="000000"/>
                <w:sz w:val="24"/>
                <w:szCs w:val="24"/>
                <w:lang w:val="kk-KZ" w:eastAsia="en-US"/>
              </w:rPr>
            </w:pPr>
            <w:r w:rsidRPr="00F86BA7">
              <w:rPr>
                <w:rFonts w:ascii="Times New Roman" w:hAnsi="Times New Roman"/>
                <w:b/>
                <w:color w:val="000000"/>
                <w:sz w:val="24"/>
                <w:szCs w:val="24"/>
                <w:lang w:val="kk-KZ" w:eastAsia="en-US"/>
              </w:rPr>
              <w:t>Количество найменований</w:t>
            </w:r>
          </w:p>
        </w:tc>
        <w:tc>
          <w:tcPr>
            <w:tcW w:w="2763" w:type="dxa"/>
            <w:shd w:val="clear" w:color="auto" w:fill="auto"/>
          </w:tcPr>
          <w:p w:rsidR="005167DD" w:rsidRPr="00F86BA7" w:rsidRDefault="005167DD" w:rsidP="005167DD">
            <w:pPr>
              <w:spacing w:after="0" w:line="240" w:lineRule="auto"/>
              <w:jc w:val="center"/>
              <w:rPr>
                <w:rFonts w:ascii="Times New Roman" w:hAnsi="Times New Roman"/>
                <w:b/>
                <w:color w:val="C00000"/>
                <w:sz w:val="24"/>
                <w:szCs w:val="24"/>
                <w:lang w:val="kk-KZ" w:eastAsia="en-US"/>
              </w:rPr>
            </w:pPr>
            <w:r w:rsidRPr="00F86BA7">
              <w:rPr>
                <w:rFonts w:ascii="Times New Roman" w:hAnsi="Times New Roman"/>
                <w:b/>
                <w:color w:val="000000"/>
                <w:sz w:val="24"/>
                <w:szCs w:val="24"/>
                <w:lang w:val="kk-KZ" w:eastAsia="en-US"/>
              </w:rPr>
              <w:t>Обьем печ.л.</w:t>
            </w:r>
          </w:p>
        </w:tc>
      </w:tr>
      <w:tr w:rsidR="005167DD" w:rsidRPr="001A4498" w:rsidTr="00F86BA7">
        <w:trPr>
          <w:jc w:val="center"/>
        </w:trPr>
        <w:tc>
          <w:tcPr>
            <w:tcW w:w="2802" w:type="dxa"/>
            <w:shd w:val="clear" w:color="auto" w:fill="auto"/>
          </w:tcPr>
          <w:p w:rsidR="005167DD" w:rsidRPr="00AE43EE" w:rsidRDefault="005167DD" w:rsidP="005167DD">
            <w:pPr>
              <w:spacing w:after="0" w:line="240" w:lineRule="auto"/>
              <w:jc w:val="center"/>
              <w:rPr>
                <w:rFonts w:ascii="Times New Roman" w:hAnsi="Times New Roman"/>
                <w:color w:val="000000"/>
                <w:sz w:val="24"/>
                <w:szCs w:val="24"/>
                <w:lang w:val="kk-KZ" w:eastAsia="en-US"/>
              </w:rPr>
            </w:pPr>
            <w:r w:rsidRPr="00AE43EE">
              <w:rPr>
                <w:rFonts w:ascii="Times New Roman" w:hAnsi="Times New Roman"/>
                <w:color w:val="000000"/>
                <w:sz w:val="24"/>
                <w:szCs w:val="24"/>
                <w:lang w:val="kk-KZ" w:eastAsia="en-US"/>
              </w:rPr>
              <w:t>2015-2016</w:t>
            </w:r>
          </w:p>
        </w:tc>
        <w:tc>
          <w:tcPr>
            <w:tcW w:w="3190" w:type="dxa"/>
            <w:shd w:val="clear" w:color="auto" w:fill="auto"/>
          </w:tcPr>
          <w:p w:rsidR="005167DD" w:rsidRPr="00AE43EE" w:rsidRDefault="005167DD" w:rsidP="005167DD">
            <w:pPr>
              <w:spacing w:after="0" w:line="240" w:lineRule="auto"/>
              <w:jc w:val="center"/>
              <w:rPr>
                <w:rFonts w:ascii="Times New Roman" w:hAnsi="Times New Roman"/>
                <w:color w:val="000000"/>
                <w:sz w:val="24"/>
                <w:szCs w:val="24"/>
                <w:lang w:val="kk-KZ" w:eastAsia="en-US"/>
              </w:rPr>
            </w:pPr>
            <w:r w:rsidRPr="00AE43EE">
              <w:rPr>
                <w:rFonts w:ascii="Times New Roman" w:hAnsi="Times New Roman"/>
                <w:color w:val="000000"/>
                <w:sz w:val="24"/>
                <w:szCs w:val="24"/>
                <w:lang w:val="kk-KZ" w:eastAsia="en-US"/>
              </w:rPr>
              <w:t>202</w:t>
            </w:r>
          </w:p>
        </w:tc>
        <w:tc>
          <w:tcPr>
            <w:tcW w:w="2763" w:type="dxa"/>
            <w:shd w:val="clear" w:color="auto" w:fill="auto"/>
          </w:tcPr>
          <w:p w:rsidR="005167DD" w:rsidRPr="00AE43EE" w:rsidRDefault="005167DD" w:rsidP="005167DD">
            <w:pPr>
              <w:spacing w:after="0" w:line="240" w:lineRule="auto"/>
              <w:jc w:val="center"/>
              <w:rPr>
                <w:rFonts w:ascii="Times New Roman" w:hAnsi="Times New Roman"/>
                <w:color w:val="000000"/>
                <w:sz w:val="24"/>
                <w:szCs w:val="24"/>
                <w:lang w:val="kk-KZ" w:eastAsia="en-US"/>
              </w:rPr>
            </w:pPr>
            <w:r w:rsidRPr="00AE43EE">
              <w:rPr>
                <w:rFonts w:ascii="Times New Roman" w:hAnsi="Times New Roman"/>
                <w:color w:val="000000"/>
                <w:sz w:val="24"/>
                <w:szCs w:val="24"/>
                <w:lang w:val="kk-KZ" w:eastAsia="en-US"/>
              </w:rPr>
              <w:t>2384</w:t>
            </w:r>
          </w:p>
        </w:tc>
      </w:tr>
      <w:tr w:rsidR="005167DD" w:rsidRPr="001A4498" w:rsidTr="00F86BA7">
        <w:trPr>
          <w:jc w:val="center"/>
        </w:trPr>
        <w:tc>
          <w:tcPr>
            <w:tcW w:w="2802" w:type="dxa"/>
            <w:shd w:val="clear" w:color="auto" w:fill="auto"/>
          </w:tcPr>
          <w:p w:rsidR="005167DD" w:rsidRPr="00AE43EE" w:rsidRDefault="005167DD" w:rsidP="005167DD">
            <w:pPr>
              <w:spacing w:after="0" w:line="240" w:lineRule="auto"/>
              <w:jc w:val="center"/>
              <w:rPr>
                <w:rFonts w:ascii="Times New Roman" w:hAnsi="Times New Roman"/>
                <w:color w:val="000000"/>
                <w:sz w:val="24"/>
                <w:szCs w:val="24"/>
                <w:lang w:val="kk-KZ" w:eastAsia="en-US"/>
              </w:rPr>
            </w:pPr>
            <w:r w:rsidRPr="00AE43EE">
              <w:rPr>
                <w:rFonts w:ascii="Times New Roman" w:hAnsi="Times New Roman"/>
                <w:color w:val="000000"/>
                <w:sz w:val="24"/>
                <w:szCs w:val="24"/>
                <w:lang w:val="kk-KZ" w:eastAsia="en-US"/>
              </w:rPr>
              <w:t>2016-2017</w:t>
            </w:r>
          </w:p>
        </w:tc>
        <w:tc>
          <w:tcPr>
            <w:tcW w:w="3190" w:type="dxa"/>
            <w:shd w:val="clear" w:color="auto" w:fill="auto"/>
          </w:tcPr>
          <w:p w:rsidR="005167DD" w:rsidRPr="00AE43EE" w:rsidRDefault="005167DD" w:rsidP="005167DD">
            <w:pPr>
              <w:spacing w:after="0" w:line="240" w:lineRule="auto"/>
              <w:jc w:val="center"/>
              <w:rPr>
                <w:rFonts w:ascii="Times New Roman" w:hAnsi="Times New Roman"/>
                <w:color w:val="000000"/>
                <w:sz w:val="24"/>
                <w:szCs w:val="24"/>
                <w:lang w:val="kk-KZ" w:eastAsia="en-US"/>
              </w:rPr>
            </w:pPr>
            <w:r w:rsidRPr="00AE43EE">
              <w:rPr>
                <w:rFonts w:ascii="Times New Roman" w:hAnsi="Times New Roman"/>
                <w:color w:val="000000"/>
                <w:sz w:val="24"/>
                <w:szCs w:val="24"/>
                <w:lang w:val="kk-KZ" w:eastAsia="en-US"/>
              </w:rPr>
              <w:t>231</w:t>
            </w:r>
          </w:p>
        </w:tc>
        <w:tc>
          <w:tcPr>
            <w:tcW w:w="2763" w:type="dxa"/>
            <w:shd w:val="clear" w:color="auto" w:fill="auto"/>
          </w:tcPr>
          <w:p w:rsidR="005167DD" w:rsidRPr="00AE43EE" w:rsidRDefault="005167DD" w:rsidP="005167DD">
            <w:pPr>
              <w:spacing w:after="0" w:line="240" w:lineRule="auto"/>
              <w:jc w:val="center"/>
              <w:rPr>
                <w:rFonts w:ascii="Times New Roman" w:hAnsi="Times New Roman"/>
                <w:color w:val="000000"/>
                <w:sz w:val="24"/>
                <w:szCs w:val="24"/>
                <w:lang w:val="kk-KZ" w:eastAsia="en-US"/>
              </w:rPr>
            </w:pPr>
            <w:r w:rsidRPr="00AE43EE">
              <w:rPr>
                <w:rFonts w:ascii="Times New Roman" w:hAnsi="Times New Roman"/>
                <w:color w:val="000000"/>
                <w:sz w:val="24"/>
                <w:szCs w:val="24"/>
                <w:lang w:val="kk-KZ" w:eastAsia="en-US"/>
              </w:rPr>
              <w:t>2476</w:t>
            </w:r>
          </w:p>
        </w:tc>
      </w:tr>
      <w:tr w:rsidR="005167DD" w:rsidRPr="001A4498" w:rsidTr="00F86BA7">
        <w:trPr>
          <w:jc w:val="center"/>
        </w:trPr>
        <w:tc>
          <w:tcPr>
            <w:tcW w:w="2802" w:type="dxa"/>
            <w:shd w:val="clear" w:color="auto" w:fill="auto"/>
          </w:tcPr>
          <w:p w:rsidR="005167DD" w:rsidRPr="00AE43EE" w:rsidRDefault="005167DD" w:rsidP="005167DD">
            <w:pPr>
              <w:spacing w:after="0" w:line="240" w:lineRule="auto"/>
              <w:jc w:val="center"/>
              <w:rPr>
                <w:rFonts w:ascii="Times New Roman" w:hAnsi="Times New Roman"/>
                <w:color w:val="000000"/>
                <w:sz w:val="24"/>
                <w:szCs w:val="24"/>
                <w:lang w:val="kk-KZ" w:eastAsia="en-US"/>
              </w:rPr>
            </w:pPr>
            <w:r w:rsidRPr="00AE43EE">
              <w:rPr>
                <w:rFonts w:ascii="Times New Roman" w:hAnsi="Times New Roman"/>
                <w:color w:val="000000"/>
                <w:sz w:val="24"/>
                <w:szCs w:val="24"/>
                <w:lang w:val="kk-KZ" w:eastAsia="en-US"/>
              </w:rPr>
              <w:t>2017-2018</w:t>
            </w:r>
          </w:p>
        </w:tc>
        <w:tc>
          <w:tcPr>
            <w:tcW w:w="3190" w:type="dxa"/>
            <w:shd w:val="clear" w:color="auto" w:fill="auto"/>
          </w:tcPr>
          <w:p w:rsidR="005167DD" w:rsidRPr="00AE43EE" w:rsidRDefault="005167DD" w:rsidP="005167DD">
            <w:pPr>
              <w:spacing w:after="0" w:line="240" w:lineRule="auto"/>
              <w:jc w:val="center"/>
              <w:rPr>
                <w:rFonts w:ascii="Times New Roman" w:hAnsi="Times New Roman"/>
                <w:color w:val="000000"/>
                <w:sz w:val="24"/>
                <w:szCs w:val="24"/>
                <w:lang w:val="kk-KZ" w:eastAsia="en-US"/>
              </w:rPr>
            </w:pPr>
            <w:r w:rsidRPr="00AE43EE">
              <w:rPr>
                <w:rFonts w:ascii="Times New Roman" w:hAnsi="Times New Roman"/>
                <w:color w:val="000000"/>
                <w:sz w:val="24"/>
                <w:szCs w:val="24"/>
                <w:lang w:val="kk-KZ" w:eastAsia="en-US"/>
              </w:rPr>
              <w:t>176</w:t>
            </w:r>
          </w:p>
        </w:tc>
        <w:tc>
          <w:tcPr>
            <w:tcW w:w="2763" w:type="dxa"/>
            <w:shd w:val="clear" w:color="auto" w:fill="auto"/>
          </w:tcPr>
          <w:p w:rsidR="005167DD" w:rsidRPr="00AE43EE" w:rsidRDefault="005167DD" w:rsidP="005167DD">
            <w:pPr>
              <w:spacing w:after="0" w:line="240" w:lineRule="auto"/>
              <w:jc w:val="center"/>
              <w:rPr>
                <w:rFonts w:ascii="Times New Roman" w:hAnsi="Times New Roman"/>
                <w:color w:val="000000"/>
                <w:sz w:val="24"/>
                <w:szCs w:val="24"/>
                <w:lang w:val="kk-KZ" w:eastAsia="en-US"/>
              </w:rPr>
            </w:pPr>
            <w:r w:rsidRPr="00AE43EE">
              <w:rPr>
                <w:rFonts w:ascii="Times New Roman" w:hAnsi="Times New Roman"/>
                <w:color w:val="000000"/>
                <w:sz w:val="24"/>
                <w:szCs w:val="24"/>
                <w:lang w:val="kk-KZ" w:eastAsia="en-US"/>
              </w:rPr>
              <w:t>1784,8</w:t>
            </w:r>
          </w:p>
        </w:tc>
      </w:tr>
      <w:tr w:rsidR="005167DD" w:rsidRPr="001A4498" w:rsidTr="00F86BA7">
        <w:trPr>
          <w:jc w:val="center"/>
        </w:trPr>
        <w:tc>
          <w:tcPr>
            <w:tcW w:w="2802" w:type="dxa"/>
            <w:shd w:val="clear" w:color="auto" w:fill="auto"/>
          </w:tcPr>
          <w:p w:rsidR="005167DD" w:rsidRPr="00AE43EE" w:rsidRDefault="005167DD" w:rsidP="005167DD">
            <w:pPr>
              <w:spacing w:after="0" w:line="240" w:lineRule="auto"/>
              <w:jc w:val="center"/>
              <w:rPr>
                <w:rFonts w:ascii="Times New Roman" w:hAnsi="Times New Roman"/>
                <w:color w:val="000000"/>
                <w:sz w:val="24"/>
                <w:szCs w:val="24"/>
                <w:lang w:val="kk-KZ" w:eastAsia="en-US"/>
              </w:rPr>
            </w:pPr>
            <w:r w:rsidRPr="00AE43EE">
              <w:rPr>
                <w:rFonts w:ascii="Times New Roman" w:hAnsi="Times New Roman"/>
                <w:color w:val="000000"/>
                <w:sz w:val="24"/>
                <w:szCs w:val="24"/>
                <w:lang w:val="kk-KZ" w:eastAsia="en-US"/>
              </w:rPr>
              <w:t>2018-2019</w:t>
            </w:r>
          </w:p>
        </w:tc>
        <w:tc>
          <w:tcPr>
            <w:tcW w:w="3190" w:type="dxa"/>
            <w:shd w:val="clear" w:color="auto" w:fill="auto"/>
          </w:tcPr>
          <w:p w:rsidR="005167DD" w:rsidRPr="00AE43EE" w:rsidRDefault="005167DD" w:rsidP="005167DD">
            <w:pPr>
              <w:spacing w:after="0" w:line="240" w:lineRule="auto"/>
              <w:jc w:val="center"/>
              <w:rPr>
                <w:rFonts w:ascii="Times New Roman" w:hAnsi="Times New Roman"/>
                <w:color w:val="000000"/>
                <w:sz w:val="24"/>
                <w:szCs w:val="24"/>
                <w:lang w:val="kk-KZ" w:eastAsia="en-US"/>
              </w:rPr>
            </w:pPr>
            <w:r w:rsidRPr="00AE43EE">
              <w:rPr>
                <w:rFonts w:ascii="Times New Roman" w:hAnsi="Times New Roman"/>
                <w:color w:val="000000"/>
                <w:sz w:val="24"/>
                <w:szCs w:val="24"/>
                <w:lang w:val="kk-KZ" w:eastAsia="en-US"/>
              </w:rPr>
              <w:t>233</w:t>
            </w:r>
          </w:p>
        </w:tc>
        <w:tc>
          <w:tcPr>
            <w:tcW w:w="2763" w:type="dxa"/>
            <w:shd w:val="clear" w:color="auto" w:fill="auto"/>
          </w:tcPr>
          <w:p w:rsidR="005167DD" w:rsidRPr="00AE43EE" w:rsidRDefault="005167DD" w:rsidP="005167DD">
            <w:pPr>
              <w:spacing w:after="0" w:line="240" w:lineRule="auto"/>
              <w:jc w:val="center"/>
              <w:rPr>
                <w:rFonts w:ascii="Times New Roman" w:hAnsi="Times New Roman"/>
                <w:color w:val="000000"/>
                <w:sz w:val="24"/>
                <w:szCs w:val="24"/>
                <w:lang w:val="kk-KZ" w:eastAsia="en-US"/>
              </w:rPr>
            </w:pPr>
            <w:r w:rsidRPr="00AE43EE">
              <w:rPr>
                <w:rFonts w:ascii="Times New Roman" w:hAnsi="Times New Roman"/>
                <w:color w:val="000000"/>
                <w:sz w:val="24"/>
                <w:szCs w:val="24"/>
                <w:lang w:val="kk-KZ" w:eastAsia="en-US"/>
              </w:rPr>
              <w:t>1965,4</w:t>
            </w:r>
          </w:p>
        </w:tc>
      </w:tr>
      <w:tr w:rsidR="005167DD" w:rsidRPr="001A4498" w:rsidTr="00F86BA7">
        <w:trPr>
          <w:jc w:val="center"/>
        </w:trPr>
        <w:tc>
          <w:tcPr>
            <w:tcW w:w="2802" w:type="dxa"/>
            <w:shd w:val="clear" w:color="auto" w:fill="auto"/>
          </w:tcPr>
          <w:p w:rsidR="005167DD" w:rsidRPr="00AE43EE" w:rsidRDefault="005167DD" w:rsidP="005167DD">
            <w:pPr>
              <w:spacing w:after="0" w:line="240" w:lineRule="auto"/>
              <w:jc w:val="center"/>
              <w:rPr>
                <w:rFonts w:ascii="Times New Roman" w:hAnsi="Times New Roman"/>
                <w:color w:val="C00000"/>
                <w:sz w:val="24"/>
                <w:szCs w:val="24"/>
                <w:lang w:val="kk-KZ" w:eastAsia="en-US"/>
              </w:rPr>
            </w:pPr>
            <w:r w:rsidRPr="00AE43EE">
              <w:rPr>
                <w:rFonts w:ascii="Times New Roman" w:hAnsi="Times New Roman"/>
                <w:color w:val="000000"/>
                <w:sz w:val="24"/>
                <w:szCs w:val="24"/>
                <w:lang w:val="kk-KZ" w:eastAsia="en-US"/>
              </w:rPr>
              <w:t>2019-2020</w:t>
            </w:r>
          </w:p>
        </w:tc>
        <w:tc>
          <w:tcPr>
            <w:tcW w:w="3190" w:type="dxa"/>
            <w:shd w:val="clear" w:color="auto" w:fill="auto"/>
          </w:tcPr>
          <w:p w:rsidR="005167DD" w:rsidRPr="00AE43EE" w:rsidRDefault="005167DD" w:rsidP="005167DD">
            <w:pPr>
              <w:spacing w:after="0" w:line="240" w:lineRule="auto"/>
              <w:jc w:val="center"/>
              <w:rPr>
                <w:rFonts w:ascii="Times New Roman" w:hAnsi="Times New Roman"/>
                <w:color w:val="C00000"/>
                <w:sz w:val="24"/>
                <w:szCs w:val="24"/>
                <w:lang w:val="kk-KZ" w:eastAsia="en-US"/>
              </w:rPr>
            </w:pPr>
            <w:r w:rsidRPr="00AE43EE">
              <w:rPr>
                <w:rFonts w:ascii="Times New Roman" w:hAnsi="Times New Roman"/>
                <w:color w:val="000000"/>
                <w:sz w:val="24"/>
                <w:szCs w:val="24"/>
                <w:lang w:val="kk-KZ" w:eastAsia="en-US"/>
              </w:rPr>
              <w:t>120</w:t>
            </w:r>
          </w:p>
        </w:tc>
        <w:tc>
          <w:tcPr>
            <w:tcW w:w="2763" w:type="dxa"/>
            <w:shd w:val="clear" w:color="auto" w:fill="auto"/>
          </w:tcPr>
          <w:p w:rsidR="005167DD" w:rsidRPr="00AE43EE" w:rsidRDefault="005167DD" w:rsidP="005167DD">
            <w:pPr>
              <w:spacing w:after="0" w:line="240" w:lineRule="auto"/>
              <w:jc w:val="center"/>
              <w:rPr>
                <w:rFonts w:ascii="Times New Roman" w:hAnsi="Times New Roman"/>
                <w:color w:val="C00000"/>
                <w:sz w:val="24"/>
                <w:szCs w:val="24"/>
                <w:lang w:val="kk-KZ" w:eastAsia="en-US"/>
              </w:rPr>
            </w:pPr>
            <w:r w:rsidRPr="00AE43EE">
              <w:rPr>
                <w:rFonts w:ascii="Times New Roman" w:hAnsi="Times New Roman"/>
                <w:color w:val="000000"/>
                <w:sz w:val="24"/>
                <w:szCs w:val="24"/>
                <w:lang w:val="kk-KZ" w:eastAsia="en-US"/>
              </w:rPr>
              <w:t>652,3</w:t>
            </w:r>
          </w:p>
        </w:tc>
      </w:tr>
    </w:tbl>
    <w:p w:rsidR="005167DD" w:rsidRPr="001A4498" w:rsidRDefault="005167DD" w:rsidP="005167DD">
      <w:pPr>
        <w:spacing w:after="0" w:line="240" w:lineRule="auto"/>
        <w:rPr>
          <w:rFonts w:ascii="Times New Roman" w:hAnsi="Times New Roman"/>
          <w:sz w:val="28"/>
          <w:szCs w:val="28"/>
        </w:rPr>
      </w:pPr>
    </w:p>
    <w:p w:rsidR="005167DD" w:rsidRPr="001A4498" w:rsidRDefault="005167DD" w:rsidP="005167DD">
      <w:pPr>
        <w:spacing w:after="0" w:line="240" w:lineRule="auto"/>
        <w:ind w:right="-1" w:firstLine="709"/>
        <w:jc w:val="both"/>
        <w:rPr>
          <w:rFonts w:ascii="Times New Roman" w:hAnsi="Times New Roman"/>
          <w:color w:val="000000"/>
          <w:sz w:val="28"/>
          <w:szCs w:val="28"/>
        </w:rPr>
      </w:pPr>
      <w:r w:rsidRPr="002B16AA">
        <w:rPr>
          <w:rFonts w:ascii="Times New Roman" w:hAnsi="Times New Roman"/>
          <w:color w:val="000000"/>
          <w:sz w:val="28"/>
          <w:szCs w:val="28"/>
        </w:rPr>
        <w:t xml:space="preserve">8.3.2 </w:t>
      </w:r>
      <w:r>
        <w:rPr>
          <w:rFonts w:ascii="Times New Roman" w:hAnsi="Times New Roman"/>
          <w:color w:val="000000"/>
          <w:sz w:val="28"/>
          <w:szCs w:val="28"/>
        </w:rPr>
        <w:t>Корпуса А</w:t>
      </w:r>
      <w:r w:rsidRPr="001A4498">
        <w:rPr>
          <w:rFonts w:ascii="Times New Roman" w:hAnsi="Times New Roman"/>
          <w:color w:val="000000"/>
          <w:sz w:val="28"/>
          <w:szCs w:val="28"/>
        </w:rPr>
        <w:t xml:space="preserve">кадемии объединены оптоволоконными средствами связи с пропускной способностью локальной сети до 1 Гбит. Кафедры и структурные подразделения поддерживают между собой связь посредством </w:t>
      </w:r>
      <w:r w:rsidRPr="001A4498">
        <w:rPr>
          <w:rFonts w:ascii="Times New Roman" w:hAnsi="Times New Roman"/>
          <w:color w:val="000000"/>
          <w:sz w:val="28"/>
          <w:szCs w:val="28"/>
          <w:lang w:val="en-US"/>
        </w:rPr>
        <w:t>IP</w:t>
      </w:r>
      <w:r w:rsidRPr="001A4498">
        <w:rPr>
          <w:rFonts w:ascii="Times New Roman" w:hAnsi="Times New Roman"/>
          <w:color w:val="000000"/>
          <w:sz w:val="28"/>
          <w:szCs w:val="28"/>
        </w:rPr>
        <w:t xml:space="preserve"> телефонии с </w:t>
      </w:r>
      <w:r w:rsidRPr="001A4498">
        <w:rPr>
          <w:rFonts w:ascii="Times New Roman" w:hAnsi="Times New Roman"/>
          <w:color w:val="000000"/>
          <w:sz w:val="28"/>
          <w:szCs w:val="28"/>
        </w:rPr>
        <w:lastRenderedPageBreak/>
        <w:t xml:space="preserve">возможностью выполнения звонков на городские, междугородние и сотовые телефоны. </w:t>
      </w:r>
      <w:proofErr w:type="gramStart"/>
      <w:r w:rsidRPr="001A4498">
        <w:rPr>
          <w:rFonts w:ascii="Times New Roman" w:hAnsi="Times New Roman"/>
          <w:color w:val="000000"/>
          <w:sz w:val="28"/>
          <w:szCs w:val="28"/>
        </w:rPr>
        <w:t xml:space="preserve">Имеется 4 интернет канала с суммарной  скоростью 160 Мб/с, в т.ч. 1 интернет канал – 100 Мб/с и 3 интернет канала по 20 Мб/с. На базе 100 Мб/с канала имеется 10 (статических) интернет адресов для доступа к ИС </w:t>
      </w:r>
      <w:r>
        <w:rPr>
          <w:rFonts w:ascii="Times New Roman" w:hAnsi="Times New Roman"/>
          <w:color w:val="000000"/>
          <w:sz w:val="28"/>
          <w:szCs w:val="28"/>
        </w:rPr>
        <w:t xml:space="preserve">ВУЗ </w:t>
      </w:r>
      <w:r w:rsidRPr="001A4498">
        <w:rPr>
          <w:rFonts w:ascii="Times New Roman" w:hAnsi="Times New Roman"/>
          <w:color w:val="000000"/>
          <w:sz w:val="28"/>
          <w:szCs w:val="28"/>
        </w:rPr>
        <w:t>«</w:t>
      </w:r>
      <w:r w:rsidRPr="001A4498">
        <w:rPr>
          <w:rFonts w:ascii="Times New Roman" w:hAnsi="Times New Roman"/>
          <w:color w:val="000000"/>
          <w:sz w:val="28"/>
          <w:szCs w:val="28"/>
          <w:lang w:val="en-US"/>
        </w:rPr>
        <w:t>Platonus</w:t>
      </w:r>
      <w:r w:rsidRPr="001A4498">
        <w:rPr>
          <w:rFonts w:ascii="Times New Roman" w:hAnsi="Times New Roman"/>
          <w:color w:val="000000"/>
          <w:sz w:val="28"/>
          <w:szCs w:val="28"/>
        </w:rPr>
        <w:t>», к порталу дистанционного обучения «</w:t>
      </w:r>
      <w:r w:rsidRPr="001A4498">
        <w:rPr>
          <w:rFonts w:ascii="Times New Roman" w:hAnsi="Times New Roman"/>
          <w:color w:val="000000"/>
          <w:sz w:val="28"/>
          <w:szCs w:val="28"/>
          <w:lang w:val="en-US"/>
        </w:rPr>
        <w:t>Moodle</w:t>
      </w:r>
      <w:r w:rsidRPr="001A4498">
        <w:rPr>
          <w:rFonts w:ascii="Times New Roman" w:hAnsi="Times New Roman"/>
          <w:color w:val="000000"/>
          <w:sz w:val="28"/>
          <w:szCs w:val="28"/>
        </w:rPr>
        <w:t>», к системе проведения онлайн лекций «</w:t>
      </w:r>
      <w:r w:rsidRPr="001A4498">
        <w:rPr>
          <w:rFonts w:ascii="Times New Roman" w:hAnsi="Times New Roman"/>
          <w:color w:val="000000"/>
          <w:sz w:val="28"/>
          <w:szCs w:val="28"/>
          <w:lang w:val="en-US"/>
        </w:rPr>
        <w:t>Bigbluebutton</w:t>
      </w:r>
      <w:r w:rsidRPr="001A4498">
        <w:rPr>
          <w:rFonts w:ascii="Times New Roman" w:hAnsi="Times New Roman"/>
          <w:color w:val="000000"/>
          <w:sz w:val="28"/>
          <w:szCs w:val="28"/>
        </w:rPr>
        <w:t>», для доступа к республиканской библиотеки</w:t>
      </w:r>
      <w:proofErr w:type="gramEnd"/>
      <w:r w:rsidRPr="001A4498">
        <w:rPr>
          <w:rFonts w:ascii="Times New Roman" w:hAnsi="Times New Roman"/>
          <w:color w:val="000000"/>
          <w:sz w:val="28"/>
          <w:szCs w:val="28"/>
        </w:rPr>
        <w:t xml:space="preserve"> РМЭБ.</w:t>
      </w:r>
    </w:p>
    <w:p w:rsidR="005167DD" w:rsidRPr="001A4498" w:rsidRDefault="005167DD" w:rsidP="005167DD">
      <w:pPr>
        <w:spacing w:after="0" w:line="240" w:lineRule="auto"/>
        <w:ind w:firstLine="567"/>
        <w:jc w:val="both"/>
        <w:rPr>
          <w:rFonts w:ascii="Times New Roman" w:hAnsi="Times New Roman"/>
          <w:color w:val="000000"/>
          <w:sz w:val="28"/>
          <w:szCs w:val="28"/>
        </w:rPr>
      </w:pPr>
      <w:r w:rsidRPr="001A4498">
        <w:rPr>
          <w:rFonts w:ascii="Times New Roman" w:hAnsi="Times New Roman"/>
          <w:color w:val="000000"/>
          <w:sz w:val="28"/>
          <w:szCs w:val="28"/>
        </w:rPr>
        <w:t xml:space="preserve">Корпуса оснащены точками доступа </w:t>
      </w:r>
      <w:r w:rsidRPr="001A4498">
        <w:rPr>
          <w:rFonts w:ascii="Times New Roman" w:hAnsi="Times New Roman"/>
          <w:color w:val="000000"/>
          <w:sz w:val="28"/>
          <w:szCs w:val="28"/>
          <w:lang w:val="en-US"/>
        </w:rPr>
        <w:t>WiFi</w:t>
      </w:r>
      <w:r w:rsidRPr="001A4498">
        <w:rPr>
          <w:rFonts w:ascii="Times New Roman" w:hAnsi="Times New Roman"/>
          <w:color w:val="000000"/>
          <w:sz w:val="28"/>
          <w:szCs w:val="28"/>
        </w:rPr>
        <w:t>, тем самым предоставляя свободный и неограниченный доступ к ресурса</w:t>
      </w:r>
      <w:r>
        <w:rPr>
          <w:rFonts w:ascii="Times New Roman" w:hAnsi="Times New Roman"/>
          <w:color w:val="000000"/>
          <w:sz w:val="28"/>
          <w:szCs w:val="28"/>
        </w:rPr>
        <w:t>м Интернет и компьютерной сети А</w:t>
      </w:r>
      <w:r w:rsidRPr="001A4498">
        <w:rPr>
          <w:rFonts w:ascii="Times New Roman" w:hAnsi="Times New Roman"/>
          <w:color w:val="000000"/>
          <w:sz w:val="28"/>
          <w:szCs w:val="28"/>
        </w:rPr>
        <w:t xml:space="preserve">кадемии. Количество </w:t>
      </w:r>
      <w:r w:rsidRPr="001A4498">
        <w:rPr>
          <w:rFonts w:ascii="Times New Roman" w:hAnsi="Times New Roman"/>
          <w:color w:val="000000"/>
          <w:sz w:val="28"/>
          <w:szCs w:val="28"/>
          <w:lang w:val="en-US"/>
        </w:rPr>
        <w:t>WiFi</w:t>
      </w:r>
      <w:r>
        <w:rPr>
          <w:rFonts w:ascii="Times New Roman" w:hAnsi="Times New Roman"/>
          <w:color w:val="000000"/>
          <w:sz w:val="28"/>
          <w:szCs w:val="28"/>
        </w:rPr>
        <w:t xml:space="preserve"> точек 68 шт., в т.ч. </w:t>
      </w:r>
      <w:r w:rsidRPr="001A4498">
        <w:rPr>
          <w:rFonts w:ascii="Times New Roman" w:hAnsi="Times New Roman"/>
          <w:color w:val="000000"/>
          <w:sz w:val="28"/>
          <w:szCs w:val="28"/>
          <w:lang w:val="en-US"/>
        </w:rPr>
        <w:t>WiFi</w:t>
      </w:r>
      <w:r w:rsidRPr="001A4498">
        <w:rPr>
          <w:rFonts w:ascii="Times New Roman" w:hAnsi="Times New Roman"/>
          <w:color w:val="000000"/>
          <w:sz w:val="28"/>
          <w:szCs w:val="28"/>
        </w:rPr>
        <w:t xml:space="preserve"> доступом оснащен Дом студентов. </w:t>
      </w:r>
    </w:p>
    <w:p w:rsidR="005167DD" w:rsidRPr="001A4498" w:rsidRDefault="005167DD" w:rsidP="005167DD">
      <w:pPr>
        <w:tabs>
          <w:tab w:val="left" w:pos="8364"/>
        </w:tabs>
        <w:spacing w:after="0" w:line="240" w:lineRule="auto"/>
        <w:ind w:right="141" w:firstLine="709"/>
        <w:jc w:val="both"/>
        <w:rPr>
          <w:rFonts w:ascii="Times New Roman" w:eastAsia="Calibri" w:hAnsi="Times New Roman"/>
          <w:kern w:val="28"/>
          <w:position w:val="6"/>
          <w:sz w:val="28"/>
          <w:szCs w:val="28"/>
          <w:lang w:eastAsia="en-US"/>
        </w:rPr>
      </w:pPr>
      <w:r w:rsidRPr="002B16AA">
        <w:rPr>
          <w:rFonts w:ascii="Times New Roman" w:eastAsia="Calibri" w:hAnsi="Times New Roman"/>
          <w:kern w:val="28"/>
          <w:position w:val="6"/>
          <w:sz w:val="28"/>
          <w:szCs w:val="28"/>
          <w:lang w:eastAsia="en-US"/>
        </w:rPr>
        <w:t xml:space="preserve">8.3.3 </w:t>
      </w:r>
      <w:r w:rsidRPr="001A4498">
        <w:rPr>
          <w:rFonts w:ascii="Times New Roman" w:eastAsia="Calibri" w:hAnsi="Times New Roman"/>
          <w:kern w:val="28"/>
          <w:position w:val="6"/>
          <w:sz w:val="28"/>
          <w:szCs w:val="28"/>
          <w:lang w:eastAsia="en-US"/>
        </w:rPr>
        <w:t>Академия в целях поддержания высокой конкурентоспособной системы образования в регионе создает в вузе информационную инфраструктуру, обеспечивающую эффективное формирование информационных ресурсов, подготовку информационных продуктов, информационных услуг (</w:t>
      </w:r>
      <w:r>
        <w:rPr>
          <w:rFonts w:ascii="Times New Roman" w:eastAsia="Calibri" w:hAnsi="Times New Roman"/>
          <w:kern w:val="28"/>
          <w:position w:val="6"/>
          <w:sz w:val="28"/>
          <w:szCs w:val="28"/>
          <w:lang w:eastAsia="en-US"/>
        </w:rPr>
        <w:t>ОП</w:t>
      </w:r>
      <w:r w:rsidRPr="001A4498">
        <w:rPr>
          <w:rFonts w:ascii="Times New Roman" w:eastAsia="Calibri" w:hAnsi="Times New Roman"/>
          <w:kern w:val="28"/>
          <w:position w:val="6"/>
          <w:sz w:val="28"/>
          <w:szCs w:val="28"/>
          <w:lang w:eastAsia="en-US"/>
        </w:rPr>
        <w:t xml:space="preserve"> и средств).</w:t>
      </w:r>
    </w:p>
    <w:p w:rsidR="005167DD" w:rsidRPr="001A4498" w:rsidRDefault="005167DD" w:rsidP="002B16AA">
      <w:pPr>
        <w:tabs>
          <w:tab w:val="left" w:pos="993"/>
        </w:tabs>
        <w:suppressAutoHyphens/>
        <w:spacing w:after="0" w:line="240" w:lineRule="auto"/>
        <w:ind w:firstLine="567"/>
        <w:jc w:val="both"/>
        <w:rPr>
          <w:rFonts w:ascii="Times New Roman" w:eastAsia="Calibri" w:hAnsi="Times New Roman"/>
          <w:kern w:val="28"/>
          <w:position w:val="6"/>
          <w:sz w:val="28"/>
          <w:szCs w:val="28"/>
          <w:lang w:eastAsia="en-US"/>
        </w:rPr>
      </w:pPr>
      <w:r w:rsidRPr="001A4498">
        <w:rPr>
          <w:rFonts w:ascii="Times New Roman" w:eastAsia="Calibri" w:hAnsi="Times New Roman"/>
          <w:kern w:val="28"/>
          <w:position w:val="6"/>
          <w:sz w:val="28"/>
          <w:szCs w:val="28"/>
          <w:lang w:eastAsia="en-US"/>
        </w:rPr>
        <w:t>Согласно п.п. Закона «Об образовании», а также требованиям Правил организации учебного процесса по дистанционным образовательным технологиям (Приказ МОН РК от 05.06.2019г.) Академия в 2019-2020 учебном году начала образовательный процесс по очной дистанционной технологии обучения. В рамках реализация программы «Цифровой Казахстан», организации обучения с применением интернет-технологий Академия организовала специальный информационно-образовательный портал (адаптируя программу Moodle под потребности вуза), через который студенты в любое удобное для них время получают доступ к учебно-методическим материалам, проходят текущую аттестацию.</w:t>
      </w:r>
    </w:p>
    <w:p w:rsidR="005167DD" w:rsidRPr="001A4498" w:rsidRDefault="005167DD" w:rsidP="002B16AA">
      <w:pPr>
        <w:tabs>
          <w:tab w:val="left" w:pos="993"/>
        </w:tabs>
        <w:suppressAutoHyphens/>
        <w:spacing w:after="0" w:line="240" w:lineRule="auto"/>
        <w:ind w:firstLine="567"/>
        <w:jc w:val="both"/>
        <w:rPr>
          <w:rFonts w:ascii="Times New Roman" w:eastAsia="Calibri" w:hAnsi="Times New Roman"/>
          <w:kern w:val="28"/>
          <w:position w:val="6"/>
          <w:sz w:val="28"/>
          <w:szCs w:val="28"/>
          <w:lang w:eastAsia="en-US"/>
        </w:rPr>
      </w:pPr>
      <w:r>
        <w:rPr>
          <w:rFonts w:ascii="Times New Roman" w:eastAsia="Calibri" w:hAnsi="Times New Roman"/>
          <w:kern w:val="28"/>
          <w:position w:val="6"/>
          <w:sz w:val="28"/>
          <w:szCs w:val="28"/>
          <w:lang w:eastAsia="en-US"/>
        </w:rPr>
        <w:t>ППС</w:t>
      </w:r>
      <w:r w:rsidRPr="001A4498">
        <w:rPr>
          <w:rFonts w:ascii="Times New Roman" w:eastAsia="Calibri" w:hAnsi="Times New Roman"/>
          <w:kern w:val="28"/>
          <w:position w:val="6"/>
          <w:sz w:val="28"/>
          <w:szCs w:val="28"/>
          <w:lang w:eastAsia="en-US"/>
        </w:rPr>
        <w:t xml:space="preserve"> разрабатываются электронные образовательные ресурсы - теоретический материал, ссылки/доступы на вебинары, график лекций/консультаций, методические рекомендации, которые размещаются в автоматизированной информационной системе Moodle.</w:t>
      </w:r>
    </w:p>
    <w:p w:rsidR="005167DD" w:rsidRPr="001A4498" w:rsidRDefault="005167DD" w:rsidP="005167DD">
      <w:pPr>
        <w:spacing w:after="0" w:line="240" w:lineRule="auto"/>
        <w:ind w:firstLine="567"/>
        <w:contextualSpacing/>
        <w:jc w:val="both"/>
        <w:rPr>
          <w:rFonts w:ascii="Times New Roman" w:hAnsi="Times New Roman"/>
          <w:kern w:val="28"/>
          <w:position w:val="6"/>
          <w:sz w:val="28"/>
          <w:szCs w:val="28"/>
          <w:lang w:eastAsia="en-US"/>
        </w:rPr>
      </w:pPr>
      <w:r w:rsidRPr="001A4498">
        <w:rPr>
          <w:rFonts w:ascii="Times New Roman" w:hAnsi="Times New Roman"/>
          <w:kern w:val="28"/>
          <w:position w:val="6"/>
          <w:sz w:val="28"/>
          <w:szCs w:val="28"/>
          <w:lang w:val="kk-KZ" w:eastAsia="en-US"/>
        </w:rPr>
        <w:t>В целях провышения качества предоставляемых образовательных услуг в ноябре 2010 года Академией была приобретена и внедрена в учебный процесс автоматизированная информационная система</w:t>
      </w:r>
      <w:r>
        <w:rPr>
          <w:rFonts w:ascii="Times New Roman" w:hAnsi="Times New Roman"/>
          <w:kern w:val="28"/>
          <w:position w:val="6"/>
          <w:sz w:val="28"/>
          <w:szCs w:val="28"/>
          <w:lang w:val="kk-KZ" w:eastAsia="en-US"/>
        </w:rPr>
        <w:t xml:space="preserve"> ИС ВУЗ </w:t>
      </w:r>
      <w:r w:rsidRPr="001A4498">
        <w:rPr>
          <w:rFonts w:ascii="Times New Roman" w:hAnsi="Times New Roman"/>
          <w:kern w:val="28"/>
          <w:position w:val="6"/>
          <w:sz w:val="28"/>
          <w:szCs w:val="28"/>
          <w:lang w:val="kk-KZ" w:eastAsia="en-US"/>
        </w:rPr>
        <w:t xml:space="preserve">«Platonus», которая позволяет комплексно автоматизировать процессы кредитной и дистанционной технологий обучения. Данная программа имеет централизованную базу данных, в которой отражаются все реальные процессы обучения, в частности, в ИС ВУЗ «Platonus» за всеми структурными подразделениями Академии закреплены права пользователя и функциональные обязанности </w:t>
      </w:r>
      <w:r>
        <w:rPr>
          <w:rFonts w:ascii="Times New Roman" w:hAnsi="Times New Roman"/>
          <w:kern w:val="28"/>
          <w:position w:val="6"/>
          <w:sz w:val="28"/>
          <w:szCs w:val="28"/>
          <w:lang w:val="kk-KZ" w:eastAsia="en-US"/>
        </w:rPr>
        <w:t>ППС</w:t>
      </w:r>
      <w:r w:rsidRPr="001A4498">
        <w:rPr>
          <w:rFonts w:ascii="Times New Roman" w:hAnsi="Times New Roman"/>
          <w:kern w:val="28"/>
          <w:position w:val="6"/>
          <w:sz w:val="28"/>
          <w:szCs w:val="28"/>
          <w:lang w:val="kk-KZ" w:eastAsia="en-US"/>
        </w:rPr>
        <w:t xml:space="preserve"> и штатных сотрудников, а также внесены: информация о вузе, кафедрах, </w:t>
      </w:r>
      <w:r>
        <w:rPr>
          <w:rFonts w:ascii="Times New Roman" w:hAnsi="Times New Roman"/>
          <w:kern w:val="28"/>
          <w:position w:val="6"/>
          <w:sz w:val="28"/>
          <w:szCs w:val="28"/>
          <w:lang w:val="kk-KZ" w:eastAsia="en-US"/>
        </w:rPr>
        <w:t>ОП</w:t>
      </w:r>
      <w:r w:rsidRPr="001A4498">
        <w:rPr>
          <w:rFonts w:ascii="Times New Roman" w:hAnsi="Times New Roman"/>
          <w:kern w:val="28"/>
          <w:position w:val="6"/>
          <w:sz w:val="28"/>
          <w:szCs w:val="28"/>
          <w:lang w:val="kk-KZ" w:eastAsia="en-US"/>
        </w:rPr>
        <w:t xml:space="preserve">; картотека обучающихся и </w:t>
      </w:r>
      <w:r>
        <w:rPr>
          <w:rFonts w:ascii="Times New Roman" w:hAnsi="Times New Roman"/>
          <w:kern w:val="28"/>
          <w:position w:val="6"/>
          <w:sz w:val="28"/>
          <w:szCs w:val="28"/>
          <w:lang w:val="kk-KZ" w:eastAsia="en-US"/>
        </w:rPr>
        <w:t>ППС</w:t>
      </w:r>
      <w:r w:rsidRPr="001A4498">
        <w:rPr>
          <w:rFonts w:ascii="Times New Roman" w:hAnsi="Times New Roman"/>
          <w:kern w:val="28"/>
          <w:position w:val="6"/>
          <w:sz w:val="28"/>
          <w:szCs w:val="28"/>
          <w:lang w:val="kk-KZ" w:eastAsia="en-US"/>
        </w:rPr>
        <w:t>; формирование групп на учебный год; учебные планы, каталоги дисциплин.</w:t>
      </w:r>
    </w:p>
    <w:p w:rsidR="005167DD" w:rsidRPr="001A4498" w:rsidRDefault="005167DD" w:rsidP="005167DD">
      <w:pPr>
        <w:spacing w:after="0" w:line="240" w:lineRule="auto"/>
        <w:ind w:firstLine="567"/>
        <w:contextualSpacing/>
        <w:jc w:val="both"/>
        <w:rPr>
          <w:rFonts w:ascii="Times New Roman" w:hAnsi="Times New Roman"/>
          <w:kern w:val="28"/>
          <w:position w:val="6"/>
          <w:sz w:val="28"/>
          <w:szCs w:val="28"/>
          <w:lang w:eastAsia="en-US"/>
        </w:rPr>
      </w:pPr>
      <w:r w:rsidRPr="001A4498">
        <w:rPr>
          <w:rFonts w:ascii="Times New Roman" w:hAnsi="Times New Roman"/>
          <w:kern w:val="28"/>
          <w:position w:val="6"/>
          <w:sz w:val="28"/>
          <w:szCs w:val="28"/>
          <w:lang w:val="kk-KZ" w:eastAsia="en-US"/>
        </w:rPr>
        <w:t xml:space="preserve">Разделы «Информация о ВУЗе» и «Настройки вуза» в автоматизированной программе включает ключевые показатели деятельности Академии: система обучения, норма преподавателей с учеными степенями и званиями, длительность </w:t>
      </w:r>
      <w:r w:rsidRPr="001A4498">
        <w:rPr>
          <w:rFonts w:ascii="Times New Roman" w:hAnsi="Times New Roman"/>
          <w:kern w:val="28"/>
          <w:position w:val="6"/>
          <w:sz w:val="28"/>
          <w:szCs w:val="28"/>
          <w:lang w:val="kk-KZ" w:eastAsia="en-US"/>
        </w:rPr>
        <w:lastRenderedPageBreak/>
        <w:t>учебного периода, параметры форм обучения, виды и содержание учебных планов, успеваемость обучающихся и др.</w:t>
      </w:r>
    </w:p>
    <w:p w:rsidR="005167DD" w:rsidRPr="001A4498" w:rsidRDefault="005167DD" w:rsidP="005167DD">
      <w:pPr>
        <w:spacing w:after="0" w:line="240" w:lineRule="auto"/>
        <w:ind w:firstLine="567"/>
        <w:contextualSpacing/>
        <w:jc w:val="both"/>
        <w:rPr>
          <w:rFonts w:ascii="Times New Roman" w:hAnsi="Times New Roman"/>
          <w:kern w:val="28"/>
          <w:position w:val="6"/>
          <w:sz w:val="28"/>
          <w:szCs w:val="28"/>
          <w:lang w:eastAsia="en-US"/>
        </w:rPr>
      </w:pPr>
      <w:r w:rsidRPr="001A4498">
        <w:rPr>
          <w:rFonts w:ascii="Times New Roman" w:hAnsi="Times New Roman"/>
          <w:kern w:val="28"/>
          <w:position w:val="6"/>
          <w:sz w:val="28"/>
          <w:szCs w:val="28"/>
          <w:lang w:val="kk-KZ" w:eastAsia="en-US"/>
        </w:rPr>
        <w:t xml:space="preserve">Каждое структурное подразделение систематически обновляет курируемый раздел и информацию в ИС ВУЗ «Platonus». Благодаря этому достигается оптимизация учебного процесса в условиях кредитной технологии и эффективность обучения в рамках </w:t>
      </w:r>
      <w:r>
        <w:rPr>
          <w:rFonts w:ascii="Times New Roman" w:hAnsi="Times New Roman"/>
          <w:kern w:val="28"/>
          <w:position w:val="6"/>
          <w:sz w:val="28"/>
          <w:szCs w:val="28"/>
          <w:lang w:val="kk-KZ" w:eastAsia="en-US"/>
        </w:rPr>
        <w:t>ОП</w:t>
      </w:r>
      <w:r w:rsidRPr="001A4498">
        <w:rPr>
          <w:rFonts w:ascii="Times New Roman" w:hAnsi="Times New Roman"/>
          <w:kern w:val="28"/>
          <w:position w:val="6"/>
          <w:sz w:val="28"/>
          <w:szCs w:val="28"/>
          <w:lang w:val="kk-KZ" w:eastAsia="en-US"/>
        </w:rPr>
        <w:t xml:space="preserve">. </w:t>
      </w:r>
    </w:p>
    <w:p w:rsidR="005167DD" w:rsidRDefault="005167DD" w:rsidP="005167DD">
      <w:pPr>
        <w:spacing w:after="0" w:line="240" w:lineRule="auto"/>
        <w:ind w:right="-1" w:firstLine="709"/>
        <w:jc w:val="both"/>
        <w:rPr>
          <w:rFonts w:ascii="Times New Roman" w:hAnsi="Times New Roman"/>
          <w:sz w:val="28"/>
          <w:szCs w:val="28"/>
        </w:rPr>
      </w:pPr>
      <w:r w:rsidRPr="002B16AA">
        <w:rPr>
          <w:rFonts w:ascii="Times New Roman" w:hAnsi="Times New Roman"/>
          <w:kern w:val="28"/>
          <w:position w:val="6"/>
          <w:sz w:val="28"/>
          <w:szCs w:val="28"/>
          <w:lang w:val="kk-KZ" w:eastAsia="en-US"/>
        </w:rPr>
        <w:t>8.3.4 Общий</w:t>
      </w:r>
      <w:r w:rsidRPr="005044C4">
        <w:rPr>
          <w:rFonts w:ascii="Times New Roman" w:hAnsi="Times New Roman"/>
          <w:sz w:val="28"/>
          <w:szCs w:val="28"/>
        </w:rPr>
        <w:t xml:space="preserve"> фонд библиотеки составляет </w:t>
      </w:r>
      <w:r w:rsidRPr="00637171">
        <w:rPr>
          <w:rFonts w:ascii="Times New Roman" w:hAnsi="Times New Roman"/>
          <w:sz w:val="24"/>
          <w:szCs w:val="24"/>
        </w:rPr>
        <w:t>404267</w:t>
      </w:r>
      <w:r w:rsidRPr="005044C4">
        <w:rPr>
          <w:rFonts w:ascii="Times New Roman" w:hAnsi="Times New Roman"/>
          <w:sz w:val="28"/>
          <w:szCs w:val="28"/>
        </w:rPr>
        <w:t xml:space="preserve"> экз., в том числе на казахском языке </w:t>
      </w:r>
      <w:r>
        <w:rPr>
          <w:rFonts w:ascii="Times New Roman" w:hAnsi="Times New Roman"/>
          <w:sz w:val="28"/>
          <w:szCs w:val="28"/>
        </w:rPr>
        <w:t>179547</w:t>
      </w:r>
      <w:r w:rsidRPr="005044C4">
        <w:rPr>
          <w:rFonts w:ascii="Times New Roman" w:hAnsi="Times New Roman"/>
          <w:sz w:val="28"/>
          <w:szCs w:val="28"/>
        </w:rPr>
        <w:t xml:space="preserve"> экз., на английском и других языках -  623</w:t>
      </w:r>
      <w:r>
        <w:rPr>
          <w:rFonts w:ascii="Times New Roman" w:hAnsi="Times New Roman"/>
          <w:sz w:val="28"/>
          <w:szCs w:val="28"/>
        </w:rPr>
        <w:t xml:space="preserve">7 экз., </w:t>
      </w:r>
      <w:r w:rsidRPr="005044C4">
        <w:rPr>
          <w:rFonts w:ascii="Times New Roman" w:hAnsi="Times New Roman"/>
          <w:sz w:val="28"/>
          <w:szCs w:val="28"/>
        </w:rPr>
        <w:t>электронные, магнитные издания- 4073 экз., в том числе на казахском языке-1877 экз, на английском и других языках – 2196 экз.</w:t>
      </w:r>
    </w:p>
    <w:p w:rsidR="005167DD" w:rsidRPr="005044C4" w:rsidRDefault="005167DD" w:rsidP="005167DD">
      <w:pPr>
        <w:pStyle w:val="11"/>
        <w:spacing w:after="0" w:line="240" w:lineRule="auto"/>
        <w:ind w:firstLine="425"/>
        <w:jc w:val="both"/>
        <w:rPr>
          <w:rFonts w:ascii="Times New Roman" w:hAnsi="Times New Roman" w:cs="Times New Roman"/>
          <w:sz w:val="28"/>
          <w:szCs w:val="28"/>
          <w:lang w:val="ru-RU"/>
        </w:rPr>
      </w:pPr>
      <w:r>
        <w:rPr>
          <w:rFonts w:ascii="Times New Roman" w:hAnsi="Times New Roman" w:cs="Times New Roman"/>
          <w:sz w:val="28"/>
          <w:szCs w:val="28"/>
          <w:lang w:val="ru-RU"/>
        </w:rPr>
        <w:t>Фонд уч</w:t>
      </w:r>
      <w:r w:rsidRPr="005044C4">
        <w:rPr>
          <w:rFonts w:ascii="Times New Roman" w:hAnsi="Times New Roman" w:cs="Times New Roman"/>
          <w:sz w:val="28"/>
          <w:szCs w:val="28"/>
        </w:rPr>
        <w:t xml:space="preserve">ебной литературы насчитывает </w:t>
      </w:r>
      <w:r w:rsidRPr="00A30A0A">
        <w:rPr>
          <w:rFonts w:ascii="Times New Roman" w:hAnsi="Times New Roman"/>
          <w:bCs/>
          <w:lang w:val="ru-RU"/>
        </w:rPr>
        <w:t>325836</w:t>
      </w:r>
      <w:r w:rsidRPr="005044C4">
        <w:rPr>
          <w:rFonts w:ascii="Times New Roman" w:hAnsi="Times New Roman" w:cs="Times New Roman"/>
          <w:sz w:val="28"/>
          <w:szCs w:val="28"/>
          <w:lang w:val="ru-RU"/>
        </w:rPr>
        <w:t xml:space="preserve"> </w:t>
      </w:r>
      <w:r w:rsidRPr="005044C4">
        <w:rPr>
          <w:rFonts w:ascii="Times New Roman" w:hAnsi="Times New Roman" w:cs="Times New Roman"/>
          <w:sz w:val="28"/>
          <w:szCs w:val="28"/>
        </w:rPr>
        <w:t xml:space="preserve">экз., что соответствует норме </w:t>
      </w:r>
      <w:r>
        <w:rPr>
          <w:rFonts w:ascii="Times New Roman" w:hAnsi="Times New Roman" w:cs="Times New Roman"/>
          <w:sz w:val="28"/>
          <w:szCs w:val="28"/>
          <w:lang w:val="ru-RU"/>
        </w:rPr>
        <w:t>79</w:t>
      </w:r>
      <w:r w:rsidRPr="005044C4">
        <w:rPr>
          <w:rFonts w:ascii="Times New Roman" w:hAnsi="Times New Roman" w:cs="Times New Roman"/>
          <w:sz w:val="28"/>
          <w:szCs w:val="28"/>
        </w:rPr>
        <w:t xml:space="preserve"> % от общего количества книжного фонда. </w:t>
      </w:r>
      <w:r w:rsidRPr="005044C4">
        <w:rPr>
          <w:rFonts w:ascii="Times New Roman" w:hAnsi="Times New Roman" w:cs="Times New Roman"/>
          <w:spacing w:val="-3"/>
          <w:sz w:val="28"/>
          <w:szCs w:val="28"/>
        </w:rPr>
        <w:t>По циклу общеобразовательных и базовых дисциплин показатель количества литературы находится в пределах нормы и составляет обеспеченность на одного обучающегося в среднем 14</w:t>
      </w:r>
      <w:r w:rsidRPr="005044C4">
        <w:rPr>
          <w:rFonts w:ascii="Times New Roman" w:hAnsi="Times New Roman" w:cs="Times New Roman"/>
          <w:spacing w:val="-3"/>
          <w:sz w:val="28"/>
          <w:szCs w:val="28"/>
          <w:lang w:val="ru-RU"/>
        </w:rPr>
        <w:t>3,0</w:t>
      </w:r>
      <w:r w:rsidRPr="005044C4">
        <w:rPr>
          <w:rFonts w:ascii="Times New Roman" w:hAnsi="Times New Roman" w:cs="Times New Roman"/>
          <w:spacing w:val="-3"/>
          <w:sz w:val="28"/>
          <w:szCs w:val="28"/>
        </w:rPr>
        <w:t xml:space="preserve"> экз.</w:t>
      </w:r>
      <w:r w:rsidRPr="005044C4">
        <w:rPr>
          <w:rFonts w:ascii="Times New Roman" w:hAnsi="Times New Roman" w:cs="Times New Roman"/>
          <w:spacing w:val="-3"/>
          <w:sz w:val="28"/>
          <w:szCs w:val="28"/>
          <w:lang w:val="ru-RU"/>
        </w:rPr>
        <w:t xml:space="preserve"> на русском языке и 142,0 на казахском языке.</w:t>
      </w:r>
    </w:p>
    <w:p w:rsidR="005167DD" w:rsidRDefault="005167DD" w:rsidP="005167DD">
      <w:pPr>
        <w:pStyle w:val="11"/>
        <w:spacing w:after="0" w:line="240" w:lineRule="auto"/>
        <w:ind w:firstLine="425"/>
        <w:jc w:val="both"/>
        <w:rPr>
          <w:rFonts w:ascii="Times New Roman" w:hAnsi="Times New Roman" w:cs="Times New Roman"/>
          <w:sz w:val="28"/>
          <w:szCs w:val="28"/>
          <w:lang w:val="ru-RU"/>
        </w:rPr>
      </w:pPr>
      <w:r w:rsidRPr="005044C4">
        <w:rPr>
          <w:rFonts w:ascii="Times New Roman" w:hAnsi="Times New Roman" w:cs="Times New Roman"/>
          <w:sz w:val="28"/>
          <w:szCs w:val="28"/>
        </w:rPr>
        <w:t xml:space="preserve">По базовым и профилирующим дисциплинам наблюдается ежегодное увеличение фонда. </w:t>
      </w:r>
      <w:r>
        <w:rPr>
          <w:rFonts w:ascii="Times New Roman" w:hAnsi="Times New Roman" w:cs="Times New Roman"/>
          <w:sz w:val="28"/>
          <w:szCs w:val="28"/>
          <w:lang w:val="ru-RU"/>
        </w:rPr>
        <w:t>Все д</w:t>
      </w:r>
      <w:r w:rsidRPr="005044C4">
        <w:rPr>
          <w:rFonts w:ascii="Times New Roman" w:hAnsi="Times New Roman" w:cs="Times New Roman"/>
          <w:sz w:val="28"/>
          <w:szCs w:val="28"/>
        </w:rPr>
        <w:t xml:space="preserve">етально представлено в </w:t>
      </w:r>
      <w:r w:rsidRPr="005044C4">
        <w:rPr>
          <w:rFonts w:ascii="Times New Roman" w:hAnsi="Times New Roman" w:cs="Times New Roman"/>
          <w:sz w:val="28"/>
          <w:szCs w:val="28"/>
          <w:lang w:val="ru-RU"/>
        </w:rPr>
        <w:t>Т</w:t>
      </w:r>
      <w:r w:rsidRPr="005044C4">
        <w:rPr>
          <w:rFonts w:ascii="Times New Roman" w:hAnsi="Times New Roman" w:cs="Times New Roman"/>
          <w:sz w:val="28"/>
          <w:szCs w:val="28"/>
        </w:rPr>
        <w:t xml:space="preserve">аблице </w:t>
      </w:r>
      <w:r>
        <w:rPr>
          <w:rFonts w:ascii="Times New Roman" w:hAnsi="Times New Roman" w:cs="Times New Roman"/>
          <w:sz w:val="28"/>
          <w:szCs w:val="28"/>
          <w:lang w:val="ru-RU"/>
        </w:rPr>
        <w:t>8.3, 8.4.</w:t>
      </w:r>
    </w:p>
    <w:p w:rsidR="005167DD" w:rsidRPr="00080FA2" w:rsidRDefault="005167DD" w:rsidP="005167DD">
      <w:pPr>
        <w:pStyle w:val="11"/>
        <w:spacing w:after="0" w:line="240" w:lineRule="auto"/>
        <w:ind w:firstLine="425"/>
        <w:jc w:val="both"/>
        <w:rPr>
          <w:rFonts w:ascii="Times New Roman" w:hAnsi="Times New Roman" w:cs="Times New Roman"/>
          <w:sz w:val="28"/>
          <w:szCs w:val="28"/>
          <w:lang w:val="ru-RU"/>
        </w:rPr>
      </w:pPr>
    </w:p>
    <w:p w:rsidR="005167DD" w:rsidRPr="00F86BA7" w:rsidRDefault="005167DD" w:rsidP="005167DD">
      <w:pPr>
        <w:pStyle w:val="11"/>
        <w:spacing w:after="0" w:line="240" w:lineRule="auto"/>
        <w:ind w:firstLine="425"/>
        <w:jc w:val="right"/>
        <w:rPr>
          <w:rFonts w:ascii="Times New Roman" w:hAnsi="Times New Roman" w:cs="Times New Roman"/>
          <w:b/>
          <w:sz w:val="28"/>
          <w:szCs w:val="28"/>
          <w:lang w:val="ru-RU"/>
        </w:rPr>
      </w:pPr>
      <w:r w:rsidRPr="00F86BA7">
        <w:rPr>
          <w:rFonts w:ascii="Times New Roman" w:hAnsi="Times New Roman" w:cs="Times New Roman"/>
          <w:b/>
          <w:sz w:val="28"/>
          <w:szCs w:val="28"/>
          <w:lang w:val="ru-RU"/>
        </w:rPr>
        <w:t>Таблица 8.3</w:t>
      </w:r>
    </w:p>
    <w:p w:rsidR="005167DD" w:rsidRPr="00F86BA7" w:rsidRDefault="005167DD" w:rsidP="005167DD">
      <w:pPr>
        <w:tabs>
          <w:tab w:val="left" w:pos="840"/>
        </w:tabs>
        <w:spacing w:after="0" w:line="240" w:lineRule="auto"/>
        <w:jc w:val="center"/>
        <w:rPr>
          <w:rFonts w:ascii="Times New Roman" w:hAnsi="Times New Roman"/>
          <w:b/>
          <w:sz w:val="28"/>
          <w:szCs w:val="28"/>
        </w:rPr>
      </w:pPr>
      <w:r w:rsidRPr="00F86BA7">
        <w:rPr>
          <w:rFonts w:ascii="Times New Roman" w:hAnsi="Times New Roman"/>
          <w:b/>
          <w:sz w:val="28"/>
          <w:szCs w:val="28"/>
        </w:rPr>
        <w:t>Основной фонд библиотеки в процентном соотношении</w:t>
      </w:r>
    </w:p>
    <w:p w:rsidR="005167DD" w:rsidRPr="00080FA2" w:rsidRDefault="005167DD" w:rsidP="005167DD">
      <w:pPr>
        <w:tabs>
          <w:tab w:val="left" w:pos="840"/>
        </w:tabs>
        <w:spacing w:after="0" w:line="240" w:lineRule="auto"/>
        <w:jc w:val="center"/>
        <w:rPr>
          <w:rFonts w:ascii="Times New Roman" w:hAnsi="Times New Roman"/>
          <w:lang w:val="cs-CZ"/>
        </w:rPr>
      </w:pPr>
    </w:p>
    <w:tbl>
      <w:tblPr>
        <w:tblW w:w="999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8" w:type="dxa"/>
        </w:tblCellMar>
        <w:tblLook w:val="04A0" w:firstRow="1" w:lastRow="0" w:firstColumn="1" w:lastColumn="0" w:noHBand="0" w:noVBand="1"/>
      </w:tblPr>
      <w:tblGrid>
        <w:gridCol w:w="1915"/>
        <w:gridCol w:w="1560"/>
        <w:gridCol w:w="1701"/>
        <w:gridCol w:w="1559"/>
        <w:gridCol w:w="1701"/>
        <w:gridCol w:w="1559"/>
      </w:tblGrid>
      <w:tr w:rsidR="005167DD" w:rsidRPr="00F86BA7" w:rsidTr="005167DD">
        <w:trPr>
          <w:trHeight w:val="240"/>
          <w:jc w:val="center"/>
        </w:trPr>
        <w:tc>
          <w:tcPr>
            <w:tcW w:w="1915" w:type="dxa"/>
            <w:tcBorders>
              <w:top w:val="single" w:sz="4" w:space="0" w:color="00000A"/>
              <w:left w:val="single" w:sz="4" w:space="0" w:color="00000A"/>
              <w:bottom w:val="single" w:sz="4" w:space="0" w:color="00000A"/>
              <w:right w:val="single" w:sz="4" w:space="0" w:color="00000A"/>
            </w:tcBorders>
            <w:shd w:val="clear" w:color="auto" w:fill="auto"/>
            <w:tcMar>
              <w:left w:w="18" w:type="dxa"/>
            </w:tcMar>
            <w:vAlign w:val="center"/>
          </w:tcPr>
          <w:p w:rsidR="005167DD" w:rsidRPr="00F86BA7" w:rsidRDefault="005167DD" w:rsidP="005167DD">
            <w:pPr>
              <w:tabs>
                <w:tab w:val="left" w:pos="840"/>
              </w:tabs>
              <w:spacing w:after="0" w:line="240" w:lineRule="auto"/>
              <w:ind w:hanging="18"/>
              <w:jc w:val="center"/>
              <w:rPr>
                <w:rFonts w:ascii="Times New Roman" w:hAnsi="Times New Roman"/>
                <w:b/>
                <w:sz w:val="24"/>
                <w:szCs w:val="24"/>
              </w:rPr>
            </w:pPr>
            <w:r w:rsidRPr="00F86BA7">
              <w:rPr>
                <w:rFonts w:ascii="Times New Roman" w:hAnsi="Times New Roman"/>
                <w:b/>
                <w:sz w:val="24"/>
                <w:szCs w:val="24"/>
              </w:rPr>
              <w:t>Показатели</w:t>
            </w:r>
          </w:p>
        </w:tc>
        <w:tc>
          <w:tcPr>
            <w:tcW w:w="1560" w:type="dxa"/>
            <w:tcBorders>
              <w:top w:val="single" w:sz="4" w:space="0" w:color="00000A"/>
              <w:left w:val="single" w:sz="4" w:space="0" w:color="00000A"/>
              <w:bottom w:val="single" w:sz="4" w:space="0" w:color="00000A"/>
              <w:right w:val="single" w:sz="4" w:space="0" w:color="00000A"/>
            </w:tcBorders>
            <w:vAlign w:val="center"/>
          </w:tcPr>
          <w:p w:rsidR="005167DD" w:rsidRPr="00F86BA7" w:rsidRDefault="005167DD" w:rsidP="005167DD">
            <w:pPr>
              <w:tabs>
                <w:tab w:val="left" w:pos="840"/>
              </w:tabs>
              <w:spacing w:after="0" w:line="240" w:lineRule="auto"/>
              <w:jc w:val="center"/>
              <w:rPr>
                <w:rFonts w:ascii="Times New Roman" w:hAnsi="Times New Roman"/>
                <w:b/>
                <w:sz w:val="24"/>
                <w:szCs w:val="24"/>
              </w:rPr>
            </w:pPr>
            <w:r w:rsidRPr="00F86BA7">
              <w:rPr>
                <w:rFonts w:ascii="Times New Roman" w:hAnsi="Times New Roman"/>
                <w:b/>
                <w:sz w:val="24"/>
                <w:szCs w:val="24"/>
              </w:rPr>
              <w:t>2015-2016 учебный год</w:t>
            </w:r>
          </w:p>
        </w:tc>
        <w:tc>
          <w:tcPr>
            <w:tcW w:w="1701" w:type="dxa"/>
            <w:tcBorders>
              <w:top w:val="single" w:sz="4" w:space="0" w:color="00000A"/>
              <w:left w:val="single" w:sz="4" w:space="0" w:color="00000A"/>
              <w:bottom w:val="single" w:sz="4" w:space="0" w:color="00000A"/>
              <w:right w:val="single" w:sz="4" w:space="0" w:color="00000A"/>
            </w:tcBorders>
            <w:vAlign w:val="center"/>
          </w:tcPr>
          <w:p w:rsidR="005167DD" w:rsidRPr="00F86BA7" w:rsidRDefault="005167DD" w:rsidP="005167DD">
            <w:pPr>
              <w:tabs>
                <w:tab w:val="left" w:pos="840"/>
              </w:tabs>
              <w:spacing w:after="0" w:line="240" w:lineRule="auto"/>
              <w:jc w:val="center"/>
              <w:rPr>
                <w:rFonts w:ascii="Times New Roman" w:hAnsi="Times New Roman"/>
                <w:b/>
                <w:sz w:val="24"/>
                <w:szCs w:val="24"/>
              </w:rPr>
            </w:pPr>
            <w:r w:rsidRPr="00F86BA7">
              <w:rPr>
                <w:rFonts w:ascii="Times New Roman" w:hAnsi="Times New Roman"/>
                <w:b/>
                <w:sz w:val="24"/>
                <w:szCs w:val="24"/>
              </w:rPr>
              <w:t>2016-2017 учебный год</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8" w:type="dxa"/>
            </w:tcMar>
            <w:vAlign w:val="center"/>
          </w:tcPr>
          <w:p w:rsidR="005167DD" w:rsidRPr="00F86BA7" w:rsidRDefault="005167DD" w:rsidP="005167DD">
            <w:pPr>
              <w:tabs>
                <w:tab w:val="left" w:pos="840"/>
              </w:tabs>
              <w:spacing w:after="0" w:line="240" w:lineRule="auto"/>
              <w:jc w:val="center"/>
              <w:rPr>
                <w:rFonts w:ascii="Times New Roman" w:hAnsi="Times New Roman"/>
                <w:b/>
                <w:sz w:val="24"/>
                <w:szCs w:val="24"/>
              </w:rPr>
            </w:pPr>
            <w:r w:rsidRPr="00F86BA7">
              <w:rPr>
                <w:rFonts w:ascii="Times New Roman" w:hAnsi="Times New Roman"/>
                <w:b/>
                <w:sz w:val="24"/>
                <w:szCs w:val="24"/>
              </w:rPr>
              <w:t>2017-2018 учебный год</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167DD" w:rsidRPr="00F86BA7" w:rsidRDefault="005167DD" w:rsidP="005167DD">
            <w:pPr>
              <w:tabs>
                <w:tab w:val="left" w:pos="840"/>
              </w:tabs>
              <w:spacing w:after="0" w:line="240" w:lineRule="auto"/>
              <w:jc w:val="center"/>
              <w:rPr>
                <w:rFonts w:ascii="Times New Roman" w:hAnsi="Times New Roman"/>
                <w:b/>
                <w:sz w:val="24"/>
                <w:szCs w:val="24"/>
              </w:rPr>
            </w:pPr>
            <w:r w:rsidRPr="00F86BA7">
              <w:rPr>
                <w:rFonts w:ascii="Times New Roman" w:hAnsi="Times New Roman"/>
                <w:b/>
                <w:sz w:val="24"/>
                <w:szCs w:val="24"/>
              </w:rPr>
              <w:t>2018-2019 учебный год</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8" w:type="dxa"/>
            </w:tcMar>
            <w:vAlign w:val="center"/>
          </w:tcPr>
          <w:p w:rsidR="005167DD" w:rsidRPr="00F86BA7" w:rsidRDefault="005167DD" w:rsidP="005167DD">
            <w:pPr>
              <w:tabs>
                <w:tab w:val="left" w:pos="840"/>
              </w:tabs>
              <w:spacing w:after="0" w:line="240" w:lineRule="auto"/>
              <w:jc w:val="center"/>
              <w:rPr>
                <w:rFonts w:ascii="Times New Roman" w:hAnsi="Times New Roman"/>
                <w:b/>
                <w:sz w:val="24"/>
                <w:szCs w:val="24"/>
              </w:rPr>
            </w:pPr>
            <w:r w:rsidRPr="00F86BA7">
              <w:rPr>
                <w:rFonts w:ascii="Times New Roman" w:hAnsi="Times New Roman"/>
                <w:b/>
                <w:sz w:val="24"/>
                <w:szCs w:val="24"/>
              </w:rPr>
              <w:t>2019-2020 учебный год</w:t>
            </w:r>
          </w:p>
        </w:tc>
      </w:tr>
      <w:tr w:rsidR="005167DD" w:rsidRPr="00F86BA7" w:rsidTr="005167DD">
        <w:trPr>
          <w:trHeight w:val="240"/>
          <w:jc w:val="center"/>
        </w:trPr>
        <w:tc>
          <w:tcPr>
            <w:tcW w:w="1915" w:type="dxa"/>
            <w:tcBorders>
              <w:top w:val="single" w:sz="4" w:space="0" w:color="00000A"/>
              <w:left w:val="single" w:sz="4" w:space="0" w:color="00000A"/>
              <w:bottom w:val="single" w:sz="4" w:space="0" w:color="00000A"/>
              <w:right w:val="single" w:sz="4" w:space="0" w:color="00000A"/>
            </w:tcBorders>
            <w:shd w:val="clear" w:color="auto" w:fill="auto"/>
            <w:tcMar>
              <w:left w:w="18" w:type="dxa"/>
            </w:tcMar>
            <w:vAlign w:val="center"/>
          </w:tcPr>
          <w:p w:rsidR="005167DD" w:rsidRPr="00F86BA7" w:rsidRDefault="005167DD" w:rsidP="005167DD">
            <w:pPr>
              <w:tabs>
                <w:tab w:val="left" w:pos="840"/>
                <w:tab w:val="left" w:pos="1125"/>
              </w:tabs>
              <w:spacing w:after="0" w:line="240" w:lineRule="auto"/>
              <w:contextualSpacing/>
              <w:jc w:val="center"/>
              <w:rPr>
                <w:rFonts w:ascii="Times New Roman" w:hAnsi="Times New Roman"/>
                <w:b/>
                <w:sz w:val="24"/>
                <w:szCs w:val="24"/>
              </w:rPr>
            </w:pPr>
            <w:r w:rsidRPr="00F86BA7">
              <w:rPr>
                <w:rFonts w:ascii="Times New Roman" w:hAnsi="Times New Roman"/>
                <w:b/>
                <w:sz w:val="24"/>
                <w:szCs w:val="24"/>
              </w:rPr>
              <w:t>1</w:t>
            </w:r>
          </w:p>
        </w:tc>
        <w:tc>
          <w:tcPr>
            <w:tcW w:w="1560" w:type="dxa"/>
            <w:tcBorders>
              <w:top w:val="single" w:sz="4" w:space="0" w:color="00000A"/>
              <w:left w:val="single" w:sz="4" w:space="0" w:color="00000A"/>
              <w:bottom w:val="single" w:sz="4" w:space="0" w:color="00000A"/>
              <w:right w:val="single" w:sz="4" w:space="0" w:color="00000A"/>
            </w:tcBorders>
            <w:vAlign w:val="center"/>
          </w:tcPr>
          <w:p w:rsidR="005167DD" w:rsidRPr="00F86BA7" w:rsidRDefault="005167DD" w:rsidP="005167DD">
            <w:pPr>
              <w:tabs>
                <w:tab w:val="left" w:pos="840"/>
                <w:tab w:val="left" w:pos="1125"/>
              </w:tabs>
              <w:spacing w:after="0" w:line="240" w:lineRule="auto"/>
              <w:contextualSpacing/>
              <w:jc w:val="center"/>
              <w:rPr>
                <w:rFonts w:ascii="Times New Roman" w:hAnsi="Times New Roman"/>
                <w:b/>
                <w:sz w:val="24"/>
                <w:szCs w:val="24"/>
              </w:rPr>
            </w:pPr>
            <w:r w:rsidRPr="00F86BA7">
              <w:rPr>
                <w:rFonts w:ascii="Times New Roman" w:hAnsi="Times New Roman"/>
                <w:b/>
                <w:sz w:val="24"/>
                <w:szCs w:val="24"/>
              </w:rPr>
              <w:t>2</w:t>
            </w:r>
          </w:p>
        </w:tc>
        <w:tc>
          <w:tcPr>
            <w:tcW w:w="1701" w:type="dxa"/>
            <w:tcBorders>
              <w:top w:val="single" w:sz="4" w:space="0" w:color="00000A"/>
              <w:left w:val="single" w:sz="4" w:space="0" w:color="00000A"/>
              <w:bottom w:val="single" w:sz="4" w:space="0" w:color="00000A"/>
              <w:right w:val="single" w:sz="4" w:space="0" w:color="00000A"/>
            </w:tcBorders>
            <w:vAlign w:val="center"/>
          </w:tcPr>
          <w:p w:rsidR="005167DD" w:rsidRPr="00F86BA7" w:rsidRDefault="005167DD" w:rsidP="005167DD">
            <w:pPr>
              <w:tabs>
                <w:tab w:val="left" w:pos="840"/>
              </w:tabs>
              <w:spacing w:after="0" w:line="240" w:lineRule="auto"/>
              <w:jc w:val="center"/>
              <w:rPr>
                <w:rFonts w:ascii="Times New Roman" w:hAnsi="Times New Roman"/>
                <w:b/>
                <w:sz w:val="24"/>
                <w:szCs w:val="24"/>
              </w:rPr>
            </w:pPr>
            <w:r w:rsidRPr="00F86BA7">
              <w:rPr>
                <w:rFonts w:ascii="Times New Roman" w:hAnsi="Times New Roman"/>
                <w:b/>
                <w:sz w:val="24"/>
                <w:szCs w:val="24"/>
              </w:rPr>
              <w:t>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8" w:type="dxa"/>
            </w:tcMar>
            <w:vAlign w:val="center"/>
          </w:tcPr>
          <w:p w:rsidR="005167DD" w:rsidRPr="00F86BA7" w:rsidRDefault="005167DD" w:rsidP="005167DD">
            <w:pPr>
              <w:tabs>
                <w:tab w:val="left" w:pos="840"/>
              </w:tabs>
              <w:spacing w:after="0" w:line="240" w:lineRule="auto"/>
              <w:jc w:val="center"/>
              <w:rPr>
                <w:rFonts w:ascii="Times New Roman" w:hAnsi="Times New Roman"/>
                <w:b/>
                <w:sz w:val="24"/>
                <w:szCs w:val="24"/>
              </w:rPr>
            </w:pPr>
            <w:r w:rsidRPr="00F86BA7">
              <w:rPr>
                <w:rFonts w:ascii="Times New Roman" w:hAnsi="Times New Roman"/>
                <w:b/>
                <w:sz w:val="24"/>
                <w:szCs w:val="24"/>
              </w:rPr>
              <w:t>4</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167DD" w:rsidRPr="00F86BA7" w:rsidRDefault="005167DD" w:rsidP="005167DD">
            <w:pPr>
              <w:tabs>
                <w:tab w:val="left" w:pos="840"/>
              </w:tabs>
              <w:spacing w:after="0" w:line="240" w:lineRule="auto"/>
              <w:jc w:val="center"/>
              <w:rPr>
                <w:rFonts w:ascii="Times New Roman" w:hAnsi="Times New Roman"/>
                <w:b/>
                <w:sz w:val="24"/>
                <w:szCs w:val="24"/>
              </w:rPr>
            </w:pPr>
            <w:r w:rsidRPr="00F86BA7">
              <w:rPr>
                <w:rFonts w:ascii="Times New Roman" w:hAnsi="Times New Roman"/>
                <w:b/>
                <w:sz w:val="24"/>
                <w:szCs w:val="24"/>
              </w:rPr>
              <w:t>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8" w:type="dxa"/>
            </w:tcMar>
            <w:vAlign w:val="center"/>
          </w:tcPr>
          <w:p w:rsidR="005167DD" w:rsidRPr="00F86BA7" w:rsidRDefault="005167DD" w:rsidP="005167DD">
            <w:pPr>
              <w:tabs>
                <w:tab w:val="left" w:pos="840"/>
              </w:tabs>
              <w:spacing w:after="0" w:line="240" w:lineRule="auto"/>
              <w:jc w:val="center"/>
              <w:rPr>
                <w:rFonts w:ascii="Times New Roman" w:hAnsi="Times New Roman"/>
                <w:b/>
                <w:sz w:val="24"/>
                <w:szCs w:val="24"/>
              </w:rPr>
            </w:pPr>
            <w:r w:rsidRPr="00F86BA7">
              <w:rPr>
                <w:rFonts w:ascii="Times New Roman" w:hAnsi="Times New Roman"/>
                <w:b/>
                <w:sz w:val="24"/>
                <w:szCs w:val="24"/>
              </w:rPr>
              <w:t>65</w:t>
            </w:r>
          </w:p>
        </w:tc>
      </w:tr>
      <w:tr w:rsidR="005167DD" w:rsidRPr="00080FA2" w:rsidTr="005167DD">
        <w:trPr>
          <w:trHeight w:val="240"/>
          <w:jc w:val="center"/>
        </w:trPr>
        <w:tc>
          <w:tcPr>
            <w:tcW w:w="1915"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5167DD" w:rsidRPr="00080FA2" w:rsidRDefault="005167DD" w:rsidP="005167DD">
            <w:pPr>
              <w:tabs>
                <w:tab w:val="left" w:pos="840"/>
              </w:tabs>
              <w:spacing w:after="0" w:line="240" w:lineRule="auto"/>
              <w:rPr>
                <w:rFonts w:ascii="Times New Roman" w:hAnsi="Times New Roman"/>
                <w:sz w:val="24"/>
                <w:szCs w:val="24"/>
              </w:rPr>
            </w:pPr>
            <w:r w:rsidRPr="00080FA2">
              <w:rPr>
                <w:rFonts w:ascii="Times New Roman" w:hAnsi="Times New Roman"/>
                <w:sz w:val="24"/>
                <w:szCs w:val="24"/>
              </w:rPr>
              <w:t>Объём фонда,</w:t>
            </w:r>
          </w:p>
          <w:p w:rsidR="005167DD" w:rsidRPr="00080FA2" w:rsidRDefault="005167DD" w:rsidP="005167DD">
            <w:pPr>
              <w:tabs>
                <w:tab w:val="left" w:pos="840"/>
              </w:tabs>
              <w:spacing w:after="0" w:line="240" w:lineRule="auto"/>
              <w:rPr>
                <w:rFonts w:ascii="Times New Roman" w:hAnsi="Times New Roman"/>
                <w:sz w:val="24"/>
                <w:szCs w:val="24"/>
              </w:rPr>
            </w:pPr>
            <w:r w:rsidRPr="00080FA2">
              <w:rPr>
                <w:rFonts w:ascii="Times New Roman" w:hAnsi="Times New Roman"/>
                <w:sz w:val="24"/>
                <w:szCs w:val="24"/>
              </w:rPr>
              <w:t>в т.ч.:</w:t>
            </w:r>
          </w:p>
        </w:tc>
        <w:tc>
          <w:tcPr>
            <w:tcW w:w="1560" w:type="dxa"/>
            <w:tcBorders>
              <w:top w:val="single" w:sz="4" w:space="0" w:color="00000A"/>
              <w:left w:val="single" w:sz="4" w:space="0" w:color="00000A"/>
              <w:bottom w:val="single" w:sz="4" w:space="0" w:color="00000A"/>
              <w:right w:val="single" w:sz="4" w:space="0" w:color="00000A"/>
            </w:tcBorders>
            <w:vAlign w:val="center"/>
          </w:tcPr>
          <w:p w:rsidR="005167DD" w:rsidRPr="00080FA2" w:rsidRDefault="005167DD" w:rsidP="005167DD">
            <w:pPr>
              <w:tabs>
                <w:tab w:val="left" w:pos="840"/>
              </w:tabs>
              <w:spacing w:after="0" w:line="240" w:lineRule="auto"/>
              <w:ind w:firstLine="7"/>
              <w:jc w:val="center"/>
              <w:rPr>
                <w:rFonts w:ascii="Times New Roman" w:hAnsi="Times New Roman"/>
                <w:sz w:val="24"/>
                <w:szCs w:val="24"/>
              </w:rPr>
            </w:pPr>
            <w:r w:rsidRPr="00080FA2">
              <w:rPr>
                <w:rFonts w:ascii="Times New Roman" w:hAnsi="Times New Roman"/>
                <w:sz w:val="24"/>
                <w:szCs w:val="24"/>
              </w:rPr>
              <w:t>35</w:t>
            </w:r>
            <w:r w:rsidRPr="00080FA2">
              <w:rPr>
                <w:rFonts w:ascii="Times New Roman" w:hAnsi="Times New Roman"/>
                <w:sz w:val="24"/>
                <w:szCs w:val="24"/>
                <w:lang w:val="en-US"/>
              </w:rPr>
              <w:t>5146</w:t>
            </w:r>
          </w:p>
        </w:tc>
        <w:tc>
          <w:tcPr>
            <w:tcW w:w="1701" w:type="dxa"/>
            <w:tcBorders>
              <w:top w:val="single" w:sz="4" w:space="0" w:color="00000A"/>
              <w:left w:val="single" w:sz="4" w:space="0" w:color="00000A"/>
              <w:bottom w:val="single" w:sz="4" w:space="0" w:color="00000A"/>
              <w:right w:val="single" w:sz="4" w:space="0" w:color="00000A"/>
            </w:tcBorders>
            <w:vAlign w:val="center"/>
          </w:tcPr>
          <w:p w:rsidR="005167DD" w:rsidRPr="00080FA2" w:rsidRDefault="005167DD" w:rsidP="005167DD">
            <w:pPr>
              <w:tabs>
                <w:tab w:val="left" w:pos="840"/>
              </w:tabs>
              <w:spacing w:after="0" w:line="240" w:lineRule="auto"/>
              <w:ind w:firstLine="7"/>
              <w:jc w:val="center"/>
              <w:rPr>
                <w:rFonts w:ascii="Times New Roman" w:hAnsi="Times New Roman"/>
                <w:sz w:val="24"/>
                <w:szCs w:val="24"/>
              </w:rPr>
            </w:pPr>
            <w:r w:rsidRPr="00080FA2">
              <w:rPr>
                <w:rFonts w:ascii="Times New Roman" w:hAnsi="Times New Roman"/>
                <w:sz w:val="24"/>
                <w:szCs w:val="24"/>
                <w:lang w:val="en-US"/>
              </w:rPr>
              <w:t>365898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8" w:type="dxa"/>
            </w:tcMar>
            <w:vAlign w:val="center"/>
          </w:tcPr>
          <w:p w:rsidR="005167DD" w:rsidRPr="00080FA2" w:rsidRDefault="005167DD" w:rsidP="005167DD">
            <w:pPr>
              <w:tabs>
                <w:tab w:val="left" w:pos="840"/>
              </w:tabs>
              <w:spacing w:after="0" w:line="240" w:lineRule="auto"/>
              <w:ind w:firstLine="7"/>
              <w:jc w:val="center"/>
              <w:rPr>
                <w:rFonts w:ascii="Times New Roman" w:hAnsi="Times New Roman"/>
                <w:sz w:val="24"/>
                <w:szCs w:val="24"/>
              </w:rPr>
            </w:pPr>
            <w:r w:rsidRPr="00080FA2">
              <w:rPr>
                <w:rFonts w:ascii="Times New Roman" w:hAnsi="Times New Roman"/>
                <w:sz w:val="24"/>
                <w:szCs w:val="24"/>
                <w:lang w:val="en-US"/>
              </w:rPr>
              <w:t>377384</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167DD" w:rsidRPr="00080FA2" w:rsidRDefault="005167DD" w:rsidP="005167DD">
            <w:pPr>
              <w:tabs>
                <w:tab w:val="left" w:pos="840"/>
              </w:tabs>
              <w:spacing w:after="0" w:line="240" w:lineRule="auto"/>
              <w:ind w:firstLine="7"/>
              <w:jc w:val="center"/>
              <w:rPr>
                <w:rFonts w:ascii="Times New Roman" w:hAnsi="Times New Roman"/>
                <w:sz w:val="24"/>
                <w:szCs w:val="24"/>
              </w:rPr>
            </w:pPr>
            <w:r w:rsidRPr="00080FA2">
              <w:rPr>
                <w:rFonts w:ascii="Times New Roman" w:hAnsi="Times New Roman"/>
                <w:sz w:val="24"/>
                <w:szCs w:val="24"/>
                <w:lang w:val="en-US"/>
              </w:rPr>
              <w:t>392401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8" w:type="dxa"/>
            </w:tcMar>
            <w:vAlign w:val="center"/>
          </w:tcPr>
          <w:p w:rsidR="005167DD" w:rsidRPr="00080FA2" w:rsidRDefault="005167DD" w:rsidP="005167DD">
            <w:pPr>
              <w:tabs>
                <w:tab w:val="left" w:pos="840"/>
              </w:tabs>
              <w:spacing w:after="0" w:line="240" w:lineRule="auto"/>
              <w:jc w:val="center"/>
              <w:rPr>
                <w:rFonts w:ascii="Times New Roman" w:hAnsi="Times New Roman"/>
                <w:sz w:val="24"/>
                <w:szCs w:val="24"/>
              </w:rPr>
            </w:pPr>
            <w:r w:rsidRPr="00080FA2">
              <w:rPr>
                <w:rFonts w:ascii="Times New Roman" w:hAnsi="Times New Roman"/>
                <w:sz w:val="24"/>
                <w:szCs w:val="24"/>
                <w:lang w:val="en-US"/>
              </w:rPr>
              <w:t>404267</w:t>
            </w:r>
          </w:p>
        </w:tc>
      </w:tr>
      <w:tr w:rsidR="005167DD" w:rsidRPr="00080FA2" w:rsidTr="005167DD">
        <w:trPr>
          <w:trHeight w:val="240"/>
          <w:jc w:val="center"/>
        </w:trPr>
        <w:tc>
          <w:tcPr>
            <w:tcW w:w="1915"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5167DD" w:rsidRPr="00080FA2" w:rsidRDefault="005167DD" w:rsidP="005167DD">
            <w:pPr>
              <w:tabs>
                <w:tab w:val="left" w:pos="840"/>
              </w:tabs>
              <w:spacing w:after="0" w:line="240" w:lineRule="auto"/>
              <w:rPr>
                <w:rFonts w:ascii="Times New Roman" w:hAnsi="Times New Roman"/>
                <w:sz w:val="24"/>
                <w:szCs w:val="24"/>
              </w:rPr>
            </w:pPr>
            <w:r w:rsidRPr="00080FA2">
              <w:rPr>
                <w:rFonts w:ascii="Times New Roman" w:hAnsi="Times New Roman"/>
                <w:sz w:val="24"/>
                <w:szCs w:val="24"/>
              </w:rPr>
              <w:t>на каз. яз.</w:t>
            </w:r>
          </w:p>
        </w:tc>
        <w:tc>
          <w:tcPr>
            <w:tcW w:w="1560" w:type="dxa"/>
            <w:tcBorders>
              <w:top w:val="single" w:sz="4" w:space="0" w:color="00000A"/>
              <w:left w:val="single" w:sz="4" w:space="0" w:color="00000A"/>
              <w:bottom w:val="single" w:sz="4" w:space="0" w:color="00000A"/>
              <w:right w:val="single" w:sz="4" w:space="0" w:color="00000A"/>
            </w:tcBorders>
            <w:vAlign w:val="center"/>
          </w:tcPr>
          <w:p w:rsidR="005167DD" w:rsidRPr="00080FA2" w:rsidRDefault="005167DD" w:rsidP="005167DD">
            <w:pPr>
              <w:tabs>
                <w:tab w:val="left" w:pos="840"/>
              </w:tabs>
              <w:spacing w:after="0" w:line="240" w:lineRule="auto"/>
              <w:jc w:val="center"/>
              <w:rPr>
                <w:rFonts w:ascii="Times New Roman" w:hAnsi="Times New Roman"/>
                <w:sz w:val="24"/>
                <w:szCs w:val="24"/>
              </w:rPr>
            </w:pPr>
            <w:r w:rsidRPr="00080FA2">
              <w:rPr>
                <w:rFonts w:ascii="Times New Roman" w:hAnsi="Times New Roman"/>
                <w:sz w:val="24"/>
                <w:szCs w:val="24"/>
              </w:rPr>
              <w:t>155141/49,1%</w:t>
            </w:r>
          </w:p>
        </w:tc>
        <w:tc>
          <w:tcPr>
            <w:tcW w:w="1701" w:type="dxa"/>
            <w:tcBorders>
              <w:top w:val="single" w:sz="4" w:space="0" w:color="00000A"/>
              <w:left w:val="single" w:sz="4" w:space="0" w:color="00000A"/>
              <w:bottom w:val="single" w:sz="4" w:space="0" w:color="00000A"/>
              <w:right w:val="single" w:sz="4" w:space="0" w:color="00000A"/>
            </w:tcBorders>
            <w:vAlign w:val="center"/>
          </w:tcPr>
          <w:p w:rsidR="005167DD" w:rsidRPr="00080FA2" w:rsidRDefault="005167DD" w:rsidP="005167DD">
            <w:pPr>
              <w:tabs>
                <w:tab w:val="left" w:pos="840"/>
              </w:tabs>
              <w:spacing w:after="0" w:line="240" w:lineRule="auto"/>
              <w:jc w:val="center"/>
              <w:rPr>
                <w:rFonts w:ascii="Times New Roman" w:hAnsi="Times New Roman"/>
                <w:sz w:val="24"/>
                <w:szCs w:val="24"/>
              </w:rPr>
            </w:pPr>
            <w:r w:rsidRPr="00080FA2">
              <w:rPr>
                <w:rFonts w:ascii="Times New Roman" w:hAnsi="Times New Roman"/>
                <w:sz w:val="24"/>
                <w:szCs w:val="24"/>
              </w:rPr>
              <w:t>159839/48,9%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8" w:type="dxa"/>
            </w:tcMar>
            <w:vAlign w:val="center"/>
          </w:tcPr>
          <w:p w:rsidR="005167DD" w:rsidRPr="00080FA2" w:rsidRDefault="005167DD" w:rsidP="005167DD">
            <w:pPr>
              <w:tabs>
                <w:tab w:val="left" w:pos="840"/>
              </w:tabs>
              <w:spacing w:after="0" w:line="240" w:lineRule="auto"/>
              <w:jc w:val="center"/>
              <w:rPr>
                <w:rFonts w:ascii="Times New Roman" w:hAnsi="Times New Roman"/>
                <w:sz w:val="24"/>
                <w:szCs w:val="24"/>
              </w:rPr>
            </w:pPr>
            <w:r w:rsidRPr="00080FA2">
              <w:rPr>
                <w:rFonts w:ascii="Times New Roman" w:hAnsi="Times New Roman"/>
                <w:sz w:val="24"/>
                <w:szCs w:val="24"/>
              </w:rPr>
              <w:t>165563/</w:t>
            </w:r>
            <w:r w:rsidRPr="00080FA2">
              <w:rPr>
                <w:rFonts w:ascii="Times New Roman" w:hAnsi="Times New Roman"/>
                <w:sz w:val="24"/>
                <w:szCs w:val="24"/>
                <w:lang w:val="cs-CZ"/>
              </w:rPr>
              <w:t>48,7</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167DD" w:rsidRPr="00080FA2" w:rsidRDefault="005167DD" w:rsidP="005167DD">
            <w:pPr>
              <w:tabs>
                <w:tab w:val="left" w:pos="840"/>
              </w:tabs>
              <w:spacing w:after="0" w:line="240" w:lineRule="auto"/>
              <w:jc w:val="center"/>
              <w:rPr>
                <w:rFonts w:ascii="Times New Roman" w:hAnsi="Times New Roman"/>
                <w:sz w:val="24"/>
                <w:szCs w:val="24"/>
              </w:rPr>
            </w:pPr>
            <w:r w:rsidRPr="00080FA2">
              <w:rPr>
                <w:rFonts w:ascii="Times New Roman" w:hAnsi="Times New Roman"/>
                <w:sz w:val="24"/>
                <w:szCs w:val="24"/>
              </w:rPr>
              <w:t>174227/49,97%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8" w:type="dxa"/>
            </w:tcMar>
            <w:vAlign w:val="center"/>
          </w:tcPr>
          <w:p w:rsidR="005167DD" w:rsidRPr="00080FA2" w:rsidRDefault="005167DD" w:rsidP="005167DD">
            <w:pPr>
              <w:tabs>
                <w:tab w:val="left" w:pos="840"/>
              </w:tabs>
              <w:spacing w:after="0" w:line="240" w:lineRule="auto"/>
              <w:jc w:val="center"/>
              <w:rPr>
                <w:rFonts w:ascii="Times New Roman" w:hAnsi="Times New Roman"/>
                <w:sz w:val="24"/>
                <w:szCs w:val="24"/>
              </w:rPr>
            </w:pPr>
            <w:r w:rsidRPr="00080FA2">
              <w:rPr>
                <w:rFonts w:ascii="Times New Roman" w:hAnsi="Times New Roman"/>
                <w:sz w:val="24"/>
                <w:szCs w:val="24"/>
              </w:rPr>
              <w:t>179547/49,97%</w:t>
            </w:r>
          </w:p>
        </w:tc>
      </w:tr>
      <w:tr w:rsidR="005167DD" w:rsidRPr="00080FA2" w:rsidTr="005167DD">
        <w:trPr>
          <w:trHeight w:val="240"/>
          <w:jc w:val="center"/>
        </w:trPr>
        <w:tc>
          <w:tcPr>
            <w:tcW w:w="1915"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5167DD" w:rsidRPr="00080FA2" w:rsidRDefault="005167DD" w:rsidP="00967579">
            <w:pPr>
              <w:numPr>
                <w:ilvl w:val="0"/>
                <w:numId w:val="20"/>
              </w:numPr>
              <w:tabs>
                <w:tab w:val="left" w:pos="72"/>
                <w:tab w:val="left" w:pos="252"/>
              </w:tabs>
              <w:suppressAutoHyphens/>
              <w:spacing w:after="0" w:line="240" w:lineRule="auto"/>
              <w:ind w:left="252" w:hanging="180"/>
              <w:contextualSpacing/>
              <w:jc w:val="both"/>
              <w:rPr>
                <w:rFonts w:ascii="Times New Roman" w:hAnsi="Times New Roman"/>
                <w:sz w:val="24"/>
                <w:szCs w:val="24"/>
              </w:rPr>
            </w:pPr>
            <w:r w:rsidRPr="00080FA2">
              <w:rPr>
                <w:rFonts w:ascii="Times New Roman" w:hAnsi="Times New Roman"/>
                <w:sz w:val="24"/>
                <w:szCs w:val="24"/>
              </w:rPr>
              <w:t>учебная литература</w:t>
            </w:r>
          </w:p>
        </w:tc>
        <w:tc>
          <w:tcPr>
            <w:tcW w:w="1560" w:type="dxa"/>
            <w:tcBorders>
              <w:top w:val="single" w:sz="4" w:space="0" w:color="00000A"/>
              <w:left w:val="single" w:sz="4" w:space="0" w:color="00000A"/>
              <w:bottom w:val="single" w:sz="4" w:space="0" w:color="00000A"/>
              <w:right w:val="single" w:sz="4" w:space="0" w:color="00000A"/>
            </w:tcBorders>
            <w:vAlign w:val="center"/>
          </w:tcPr>
          <w:p w:rsidR="005167DD" w:rsidRPr="00080FA2" w:rsidRDefault="005167DD" w:rsidP="005167DD">
            <w:pPr>
              <w:tabs>
                <w:tab w:val="left" w:pos="840"/>
              </w:tabs>
              <w:spacing w:after="0" w:line="240" w:lineRule="auto"/>
              <w:jc w:val="center"/>
              <w:rPr>
                <w:rFonts w:ascii="Times New Roman" w:hAnsi="Times New Roman"/>
                <w:sz w:val="24"/>
                <w:szCs w:val="24"/>
              </w:rPr>
            </w:pPr>
            <w:r w:rsidRPr="00080FA2">
              <w:rPr>
                <w:rFonts w:ascii="Times New Roman" w:hAnsi="Times New Roman"/>
                <w:bCs/>
                <w:sz w:val="24"/>
                <w:szCs w:val="24"/>
                <w:lang w:val="cs-CZ"/>
              </w:rPr>
              <w:t>284504</w:t>
            </w:r>
            <w:r w:rsidRPr="00080FA2">
              <w:rPr>
                <w:rFonts w:ascii="Times New Roman" w:hAnsi="Times New Roman"/>
                <w:sz w:val="24"/>
                <w:szCs w:val="24"/>
              </w:rPr>
              <w:t>/75,1%</w:t>
            </w:r>
          </w:p>
        </w:tc>
        <w:tc>
          <w:tcPr>
            <w:tcW w:w="1701" w:type="dxa"/>
            <w:tcBorders>
              <w:top w:val="single" w:sz="4" w:space="0" w:color="00000A"/>
              <w:left w:val="single" w:sz="4" w:space="0" w:color="00000A"/>
              <w:bottom w:val="single" w:sz="4" w:space="0" w:color="00000A"/>
              <w:right w:val="single" w:sz="4" w:space="0" w:color="00000A"/>
            </w:tcBorders>
            <w:vAlign w:val="center"/>
          </w:tcPr>
          <w:p w:rsidR="005167DD" w:rsidRPr="00080FA2" w:rsidRDefault="005167DD" w:rsidP="005167DD">
            <w:pPr>
              <w:tabs>
                <w:tab w:val="left" w:pos="840"/>
              </w:tabs>
              <w:spacing w:after="0" w:line="240" w:lineRule="auto"/>
              <w:jc w:val="center"/>
              <w:rPr>
                <w:rFonts w:ascii="Times New Roman" w:hAnsi="Times New Roman"/>
                <w:sz w:val="24"/>
                <w:szCs w:val="24"/>
              </w:rPr>
            </w:pPr>
            <w:r w:rsidRPr="00080FA2">
              <w:rPr>
                <w:rFonts w:ascii="Times New Roman" w:hAnsi="Times New Roman"/>
                <w:bCs/>
                <w:sz w:val="24"/>
                <w:szCs w:val="24"/>
                <w:lang w:val="en-US"/>
              </w:rPr>
              <w:t>294836</w:t>
            </w:r>
            <w:r w:rsidRPr="00080FA2">
              <w:rPr>
                <w:rFonts w:ascii="Times New Roman" w:hAnsi="Times New Roman"/>
                <w:sz w:val="24"/>
                <w:szCs w:val="24"/>
              </w:rPr>
              <w:t>/62,2%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8" w:type="dxa"/>
            </w:tcMar>
            <w:vAlign w:val="center"/>
          </w:tcPr>
          <w:p w:rsidR="005167DD" w:rsidRPr="00080FA2" w:rsidRDefault="005167DD" w:rsidP="005167DD">
            <w:pPr>
              <w:tabs>
                <w:tab w:val="left" w:pos="840"/>
              </w:tabs>
              <w:spacing w:after="0" w:line="240" w:lineRule="auto"/>
              <w:jc w:val="center"/>
              <w:rPr>
                <w:rFonts w:ascii="Times New Roman" w:hAnsi="Times New Roman"/>
                <w:sz w:val="24"/>
                <w:szCs w:val="24"/>
              </w:rPr>
            </w:pPr>
            <w:r w:rsidRPr="00080FA2">
              <w:rPr>
                <w:rFonts w:ascii="Times New Roman" w:hAnsi="Times New Roman"/>
                <w:bCs/>
                <w:sz w:val="24"/>
                <w:szCs w:val="24"/>
                <w:lang w:val="cs-CZ"/>
              </w:rPr>
              <w:t>303456</w:t>
            </w:r>
            <w:r w:rsidRPr="00080FA2">
              <w:rPr>
                <w:rFonts w:ascii="Times New Roman" w:hAnsi="Times New Roman"/>
                <w:sz w:val="24"/>
                <w:szCs w:val="24"/>
              </w:rPr>
              <w:t>/70,</w:t>
            </w:r>
            <w:r w:rsidRPr="00080FA2">
              <w:rPr>
                <w:rFonts w:ascii="Times New Roman" w:hAnsi="Times New Roman"/>
                <w:sz w:val="24"/>
                <w:szCs w:val="24"/>
                <w:lang w:val="en-US"/>
              </w:rPr>
              <w:t>0</w:t>
            </w:r>
            <w:r w:rsidRPr="00080FA2">
              <w:rPr>
                <w:rFonts w:ascii="Times New Roman" w:hAnsi="Times New Roman"/>
                <w:sz w:val="24"/>
                <w:szCs w:val="24"/>
              </w:rPr>
              <w:t>%</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167DD" w:rsidRPr="00080FA2" w:rsidRDefault="005167DD" w:rsidP="005167DD">
            <w:pPr>
              <w:tabs>
                <w:tab w:val="left" w:pos="840"/>
              </w:tabs>
              <w:spacing w:after="0" w:line="240" w:lineRule="auto"/>
              <w:jc w:val="center"/>
              <w:rPr>
                <w:rFonts w:ascii="Times New Roman" w:hAnsi="Times New Roman"/>
                <w:sz w:val="24"/>
                <w:szCs w:val="24"/>
              </w:rPr>
            </w:pPr>
            <w:r w:rsidRPr="00080FA2">
              <w:rPr>
                <w:rFonts w:ascii="Times New Roman" w:hAnsi="Times New Roman"/>
                <w:bCs/>
                <w:sz w:val="24"/>
                <w:szCs w:val="24"/>
                <w:lang w:val="cs-CZ"/>
              </w:rPr>
              <w:t>316255</w:t>
            </w:r>
            <w:r w:rsidRPr="00080FA2">
              <w:rPr>
                <w:rFonts w:ascii="Times New Roman" w:hAnsi="Times New Roman"/>
                <w:sz w:val="24"/>
                <w:szCs w:val="24"/>
              </w:rPr>
              <w:t>/70,0%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8" w:type="dxa"/>
            </w:tcMar>
            <w:vAlign w:val="center"/>
          </w:tcPr>
          <w:p w:rsidR="005167DD" w:rsidRPr="00080FA2" w:rsidRDefault="005167DD" w:rsidP="005167DD">
            <w:pPr>
              <w:tabs>
                <w:tab w:val="left" w:pos="840"/>
              </w:tabs>
              <w:spacing w:after="0" w:line="240" w:lineRule="auto"/>
              <w:jc w:val="center"/>
              <w:rPr>
                <w:rFonts w:ascii="Times New Roman" w:hAnsi="Times New Roman"/>
                <w:sz w:val="24"/>
                <w:szCs w:val="24"/>
              </w:rPr>
            </w:pPr>
            <w:r w:rsidRPr="00080FA2">
              <w:rPr>
                <w:rFonts w:ascii="Times New Roman" w:hAnsi="Times New Roman"/>
                <w:bCs/>
                <w:sz w:val="24"/>
                <w:szCs w:val="24"/>
                <w:lang w:val="en-US"/>
              </w:rPr>
              <w:t>325836</w:t>
            </w:r>
            <w:r w:rsidRPr="00080FA2">
              <w:rPr>
                <w:rFonts w:ascii="Times New Roman" w:hAnsi="Times New Roman"/>
                <w:sz w:val="24"/>
                <w:szCs w:val="24"/>
              </w:rPr>
              <w:t>/71,35%</w:t>
            </w:r>
          </w:p>
        </w:tc>
      </w:tr>
      <w:tr w:rsidR="005167DD" w:rsidRPr="00080FA2" w:rsidTr="005167DD">
        <w:trPr>
          <w:trHeight w:val="240"/>
          <w:jc w:val="center"/>
        </w:trPr>
        <w:tc>
          <w:tcPr>
            <w:tcW w:w="1915"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5167DD" w:rsidRPr="00080FA2" w:rsidRDefault="005167DD" w:rsidP="00967579">
            <w:pPr>
              <w:numPr>
                <w:ilvl w:val="0"/>
                <w:numId w:val="20"/>
              </w:numPr>
              <w:tabs>
                <w:tab w:val="left" w:pos="72"/>
                <w:tab w:val="left" w:pos="252"/>
              </w:tabs>
              <w:suppressAutoHyphens/>
              <w:spacing w:after="0" w:line="240" w:lineRule="auto"/>
              <w:ind w:left="252" w:hanging="180"/>
              <w:contextualSpacing/>
              <w:jc w:val="both"/>
              <w:rPr>
                <w:rFonts w:ascii="Times New Roman" w:hAnsi="Times New Roman"/>
                <w:sz w:val="24"/>
                <w:szCs w:val="24"/>
              </w:rPr>
            </w:pPr>
            <w:r w:rsidRPr="00080FA2">
              <w:rPr>
                <w:rFonts w:ascii="Times New Roman" w:hAnsi="Times New Roman"/>
                <w:sz w:val="24"/>
                <w:szCs w:val="24"/>
              </w:rPr>
              <w:t xml:space="preserve">учебно-методическая литература </w:t>
            </w:r>
          </w:p>
        </w:tc>
        <w:tc>
          <w:tcPr>
            <w:tcW w:w="1560" w:type="dxa"/>
            <w:tcBorders>
              <w:top w:val="single" w:sz="4" w:space="0" w:color="00000A"/>
              <w:left w:val="single" w:sz="4" w:space="0" w:color="00000A"/>
              <w:bottom w:val="single" w:sz="4" w:space="0" w:color="00000A"/>
              <w:right w:val="single" w:sz="4" w:space="0" w:color="00000A"/>
            </w:tcBorders>
            <w:vAlign w:val="center"/>
          </w:tcPr>
          <w:p w:rsidR="005167DD" w:rsidRPr="00080FA2" w:rsidRDefault="005167DD" w:rsidP="005167DD">
            <w:pPr>
              <w:tabs>
                <w:tab w:val="left" w:pos="840"/>
              </w:tabs>
              <w:spacing w:after="0" w:line="240" w:lineRule="auto"/>
              <w:jc w:val="center"/>
              <w:rPr>
                <w:rFonts w:ascii="Times New Roman" w:hAnsi="Times New Roman"/>
                <w:sz w:val="24"/>
                <w:szCs w:val="24"/>
              </w:rPr>
            </w:pPr>
            <w:r w:rsidRPr="00080FA2">
              <w:rPr>
                <w:rFonts w:ascii="Times New Roman" w:hAnsi="Times New Roman"/>
                <w:sz w:val="24"/>
                <w:szCs w:val="24"/>
              </w:rPr>
              <w:t>40817/49,1%</w:t>
            </w:r>
          </w:p>
        </w:tc>
        <w:tc>
          <w:tcPr>
            <w:tcW w:w="1701" w:type="dxa"/>
            <w:tcBorders>
              <w:top w:val="single" w:sz="4" w:space="0" w:color="00000A"/>
              <w:left w:val="single" w:sz="4" w:space="0" w:color="00000A"/>
              <w:bottom w:val="single" w:sz="4" w:space="0" w:color="00000A"/>
              <w:right w:val="single" w:sz="4" w:space="0" w:color="00000A"/>
            </w:tcBorders>
            <w:vAlign w:val="center"/>
          </w:tcPr>
          <w:p w:rsidR="005167DD" w:rsidRPr="00080FA2" w:rsidRDefault="005167DD" w:rsidP="005167DD">
            <w:pPr>
              <w:tabs>
                <w:tab w:val="left" w:pos="840"/>
              </w:tabs>
              <w:spacing w:after="0" w:line="240" w:lineRule="auto"/>
              <w:jc w:val="center"/>
              <w:rPr>
                <w:rFonts w:ascii="Times New Roman" w:hAnsi="Times New Roman"/>
                <w:sz w:val="24"/>
                <w:szCs w:val="24"/>
              </w:rPr>
            </w:pPr>
            <w:r w:rsidRPr="00080FA2">
              <w:rPr>
                <w:rFonts w:ascii="Times New Roman" w:hAnsi="Times New Roman"/>
                <w:sz w:val="24"/>
                <w:szCs w:val="24"/>
              </w:rPr>
              <w:t>40950/11,5%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8" w:type="dxa"/>
            </w:tcMar>
            <w:vAlign w:val="center"/>
          </w:tcPr>
          <w:p w:rsidR="005167DD" w:rsidRPr="00080FA2" w:rsidRDefault="005167DD" w:rsidP="005167DD">
            <w:pPr>
              <w:tabs>
                <w:tab w:val="left" w:pos="840"/>
              </w:tabs>
              <w:spacing w:after="0" w:line="240" w:lineRule="auto"/>
              <w:jc w:val="center"/>
              <w:rPr>
                <w:rFonts w:ascii="Times New Roman" w:hAnsi="Times New Roman"/>
                <w:sz w:val="24"/>
                <w:szCs w:val="24"/>
              </w:rPr>
            </w:pPr>
            <w:r w:rsidRPr="00080FA2">
              <w:rPr>
                <w:rFonts w:ascii="Times New Roman" w:hAnsi="Times New Roman"/>
                <w:sz w:val="24"/>
                <w:szCs w:val="24"/>
                <w:lang w:val="en-US"/>
              </w:rPr>
              <w:t>57187</w:t>
            </w:r>
            <w:r w:rsidRPr="00080FA2">
              <w:rPr>
                <w:rFonts w:ascii="Times New Roman" w:hAnsi="Times New Roman"/>
                <w:sz w:val="24"/>
                <w:szCs w:val="24"/>
              </w:rPr>
              <w:t>/15,5%</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167DD" w:rsidRPr="00080FA2" w:rsidRDefault="005167DD" w:rsidP="005167DD">
            <w:pPr>
              <w:tabs>
                <w:tab w:val="left" w:pos="840"/>
              </w:tabs>
              <w:spacing w:after="0" w:line="240" w:lineRule="auto"/>
              <w:jc w:val="center"/>
              <w:rPr>
                <w:rFonts w:ascii="Times New Roman" w:hAnsi="Times New Roman"/>
                <w:sz w:val="24"/>
                <w:szCs w:val="24"/>
              </w:rPr>
            </w:pPr>
            <w:r w:rsidRPr="00080FA2">
              <w:rPr>
                <w:rFonts w:ascii="Times New Roman" w:hAnsi="Times New Roman"/>
                <w:sz w:val="24"/>
                <w:szCs w:val="24"/>
              </w:rPr>
              <w:t>59361/15,5%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8" w:type="dxa"/>
            </w:tcMar>
            <w:vAlign w:val="center"/>
          </w:tcPr>
          <w:p w:rsidR="005167DD" w:rsidRPr="00080FA2" w:rsidRDefault="005167DD" w:rsidP="005167DD">
            <w:pPr>
              <w:tabs>
                <w:tab w:val="left" w:pos="840"/>
              </w:tabs>
              <w:spacing w:after="0" w:line="240" w:lineRule="auto"/>
              <w:jc w:val="center"/>
              <w:rPr>
                <w:rFonts w:ascii="Times New Roman" w:hAnsi="Times New Roman"/>
                <w:sz w:val="24"/>
                <w:szCs w:val="24"/>
              </w:rPr>
            </w:pPr>
            <w:r w:rsidRPr="00080FA2">
              <w:rPr>
                <w:rFonts w:ascii="Times New Roman" w:hAnsi="Times New Roman"/>
                <w:sz w:val="24"/>
                <w:szCs w:val="24"/>
              </w:rPr>
              <w:t>61438/15,5%</w:t>
            </w:r>
          </w:p>
        </w:tc>
      </w:tr>
      <w:tr w:rsidR="005167DD" w:rsidRPr="00080FA2" w:rsidTr="005167DD">
        <w:trPr>
          <w:trHeight w:val="240"/>
          <w:jc w:val="center"/>
        </w:trPr>
        <w:tc>
          <w:tcPr>
            <w:tcW w:w="1915" w:type="dxa"/>
            <w:tcBorders>
              <w:top w:val="single" w:sz="4" w:space="0" w:color="00000A"/>
              <w:left w:val="single" w:sz="4" w:space="0" w:color="00000A"/>
              <w:bottom w:val="single" w:sz="4" w:space="0" w:color="00000A"/>
              <w:right w:val="single" w:sz="4" w:space="0" w:color="00000A"/>
            </w:tcBorders>
            <w:shd w:val="clear" w:color="auto" w:fill="auto"/>
            <w:tcMar>
              <w:left w:w="18" w:type="dxa"/>
            </w:tcMar>
          </w:tcPr>
          <w:p w:rsidR="005167DD" w:rsidRPr="00080FA2" w:rsidRDefault="005167DD" w:rsidP="00967579">
            <w:pPr>
              <w:numPr>
                <w:ilvl w:val="0"/>
                <w:numId w:val="20"/>
              </w:numPr>
              <w:tabs>
                <w:tab w:val="left" w:pos="252"/>
                <w:tab w:val="left" w:pos="432"/>
              </w:tabs>
              <w:suppressAutoHyphens/>
              <w:spacing w:after="0" w:line="240" w:lineRule="auto"/>
              <w:ind w:left="252" w:hanging="180"/>
              <w:contextualSpacing/>
              <w:jc w:val="both"/>
              <w:rPr>
                <w:rFonts w:ascii="Times New Roman" w:hAnsi="Times New Roman"/>
                <w:sz w:val="24"/>
                <w:szCs w:val="24"/>
              </w:rPr>
            </w:pPr>
            <w:r w:rsidRPr="00080FA2">
              <w:rPr>
                <w:rFonts w:ascii="Times New Roman" w:hAnsi="Times New Roman"/>
                <w:sz w:val="24"/>
                <w:szCs w:val="24"/>
              </w:rPr>
              <w:t>научная литература</w:t>
            </w:r>
          </w:p>
        </w:tc>
        <w:tc>
          <w:tcPr>
            <w:tcW w:w="1560" w:type="dxa"/>
            <w:tcBorders>
              <w:top w:val="single" w:sz="4" w:space="0" w:color="00000A"/>
              <w:left w:val="single" w:sz="4" w:space="0" w:color="00000A"/>
              <w:bottom w:val="single" w:sz="4" w:space="0" w:color="00000A"/>
              <w:right w:val="single" w:sz="4" w:space="0" w:color="00000A"/>
            </w:tcBorders>
            <w:vAlign w:val="center"/>
          </w:tcPr>
          <w:p w:rsidR="005167DD" w:rsidRPr="00080FA2" w:rsidRDefault="005167DD" w:rsidP="005167DD">
            <w:pPr>
              <w:tabs>
                <w:tab w:val="left" w:pos="840"/>
              </w:tabs>
              <w:spacing w:after="0" w:line="240" w:lineRule="auto"/>
              <w:jc w:val="center"/>
              <w:rPr>
                <w:rFonts w:ascii="Times New Roman" w:hAnsi="Times New Roman"/>
                <w:sz w:val="24"/>
                <w:szCs w:val="24"/>
              </w:rPr>
            </w:pPr>
            <w:r w:rsidRPr="00080FA2">
              <w:rPr>
                <w:rFonts w:ascii="Times New Roman" w:hAnsi="Times New Roman"/>
                <w:sz w:val="24"/>
                <w:szCs w:val="24"/>
              </w:rPr>
              <w:t>38901/11,29%</w:t>
            </w:r>
          </w:p>
        </w:tc>
        <w:tc>
          <w:tcPr>
            <w:tcW w:w="1701" w:type="dxa"/>
            <w:tcBorders>
              <w:top w:val="single" w:sz="4" w:space="0" w:color="00000A"/>
              <w:left w:val="single" w:sz="4" w:space="0" w:color="00000A"/>
              <w:bottom w:val="single" w:sz="4" w:space="0" w:color="00000A"/>
              <w:right w:val="single" w:sz="4" w:space="0" w:color="00000A"/>
            </w:tcBorders>
            <w:vAlign w:val="center"/>
          </w:tcPr>
          <w:p w:rsidR="005167DD" w:rsidRPr="00080FA2" w:rsidRDefault="005167DD" w:rsidP="005167DD">
            <w:pPr>
              <w:tabs>
                <w:tab w:val="left" w:pos="840"/>
              </w:tabs>
              <w:spacing w:after="0" w:line="240" w:lineRule="auto"/>
              <w:jc w:val="center"/>
              <w:rPr>
                <w:rFonts w:ascii="Times New Roman" w:hAnsi="Times New Roman"/>
                <w:sz w:val="24"/>
                <w:szCs w:val="24"/>
              </w:rPr>
            </w:pPr>
            <w:r w:rsidRPr="00080FA2">
              <w:rPr>
                <w:rFonts w:ascii="Times New Roman" w:hAnsi="Times New Roman"/>
                <w:sz w:val="24"/>
                <w:szCs w:val="24"/>
              </w:rPr>
              <w:t>40203/11,3%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8" w:type="dxa"/>
            </w:tcMar>
            <w:vAlign w:val="center"/>
          </w:tcPr>
          <w:p w:rsidR="005167DD" w:rsidRPr="00080FA2" w:rsidRDefault="005167DD" w:rsidP="005167DD">
            <w:pPr>
              <w:tabs>
                <w:tab w:val="left" w:pos="840"/>
              </w:tabs>
              <w:spacing w:after="0" w:line="240" w:lineRule="auto"/>
              <w:jc w:val="center"/>
              <w:rPr>
                <w:rFonts w:ascii="Times New Roman" w:hAnsi="Times New Roman"/>
                <w:sz w:val="24"/>
                <w:szCs w:val="24"/>
              </w:rPr>
            </w:pPr>
            <w:r w:rsidRPr="00080FA2">
              <w:rPr>
                <w:rFonts w:ascii="Times New Roman" w:hAnsi="Times New Roman"/>
                <w:sz w:val="24"/>
                <w:szCs w:val="24"/>
                <w:lang w:val="en-US"/>
              </w:rPr>
              <w:t>42659</w:t>
            </w:r>
            <w:r w:rsidRPr="00080FA2">
              <w:rPr>
                <w:rFonts w:ascii="Times New Roman" w:hAnsi="Times New Roman"/>
                <w:sz w:val="24"/>
                <w:szCs w:val="24"/>
              </w:rPr>
              <w:t>/11,6%</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5167DD" w:rsidRPr="00080FA2" w:rsidRDefault="005167DD" w:rsidP="005167DD">
            <w:pPr>
              <w:tabs>
                <w:tab w:val="left" w:pos="840"/>
              </w:tabs>
              <w:spacing w:after="0" w:line="240" w:lineRule="auto"/>
              <w:jc w:val="center"/>
              <w:rPr>
                <w:rFonts w:ascii="Times New Roman" w:hAnsi="Times New Roman"/>
                <w:sz w:val="24"/>
                <w:szCs w:val="24"/>
              </w:rPr>
            </w:pPr>
            <w:r w:rsidRPr="00080FA2">
              <w:rPr>
                <w:rFonts w:ascii="Times New Roman" w:hAnsi="Times New Roman"/>
                <w:sz w:val="24"/>
                <w:szCs w:val="24"/>
              </w:rPr>
              <w:t>44425/11,6%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8" w:type="dxa"/>
            </w:tcMar>
            <w:vAlign w:val="center"/>
          </w:tcPr>
          <w:p w:rsidR="005167DD" w:rsidRPr="00080FA2" w:rsidRDefault="005167DD" w:rsidP="005167DD">
            <w:pPr>
              <w:tabs>
                <w:tab w:val="left" w:pos="840"/>
              </w:tabs>
              <w:spacing w:after="0" w:line="240" w:lineRule="auto"/>
              <w:jc w:val="center"/>
              <w:rPr>
                <w:rFonts w:ascii="Times New Roman" w:hAnsi="Times New Roman"/>
                <w:sz w:val="24"/>
                <w:szCs w:val="24"/>
              </w:rPr>
            </w:pPr>
            <w:r w:rsidRPr="00080FA2">
              <w:rPr>
                <w:rFonts w:ascii="Times New Roman" w:hAnsi="Times New Roman"/>
                <w:sz w:val="24"/>
                <w:szCs w:val="24"/>
              </w:rPr>
              <w:t>45713/11,58%</w:t>
            </w:r>
          </w:p>
        </w:tc>
      </w:tr>
    </w:tbl>
    <w:p w:rsidR="005167DD" w:rsidRPr="00080FA2" w:rsidRDefault="005167DD" w:rsidP="005167DD">
      <w:pPr>
        <w:tabs>
          <w:tab w:val="left" w:pos="840"/>
        </w:tabs>
        <w:spacing w:after="0" w:line="240" w:lineRule="auto"/>
        <w:jc w:val="right"/>
        <w:rPr>
          <w:rFonts w:ascii="Times New Roman" w:hAnsi="Times New Roman"/>
          <w:sz w:val="24"/>
          <w:szCs w:val="24"/>
        </w:rPr>
      </w:pPr>
    </w:p>
    <w:p w:rsidR="00F86BA7" w:rsidRDefault="00F86BA7" w:rsidP="005167DD">
      <w:pPr>
        <w:tabs>
          <w:tab w:val="left" w:pos="840"/>
        </w:tabs>
        <w:spacing w:after="0" w:line="240" w:lineRule="auto"/>
        <w:jc w:val="right"/>
        <w:rPr>
          <w:rFonts w:ascii="Times New Roman" w:hAnsi="Times New Roman"/>
          <w:b/>
          <w:sz w:val="28"/>
          <w:szCs w:val="28"/>
        </w:rPr>
      </w:pPr>
    </w:p>
    <w:p w:rsidR="00F86BA7" w:rsidRDefault="00F86BA7" w:rsidP="005167DD">
      <w:pPr>
        <w:tabs>
          <w:tab w:val="left" w:pos="840"/>
        </w:tabs>
        <w:spacing w:after="0" w:line="240" w:lineRule="auto"/>
        <w:jc w:val="right"/>
        <w:rPr>
          <w:rFonts w:ascii="Times New Roman" w:hAnsi="Times New Roman"/>
          <w:b/>
          <w:sz w:val="28"/>
          <w:szCs w:val="28"/>
        </w:rPr>
      </w:pPr>
    </w:p>
    <w:p w:rsidR="00F86BA7" w:rsidRDefault="00F86BA7" w:rsidP="005167DD">
      <w:pPr>
        <w:tabs>
          <w:tab w:val="left" w:pos="840"/>
        </w:tabs>
        <w:spacing w:after="0" w:line="240" w:lineRule="auto"/>
        <w:jc w:val="right"/>
        <w:rPr>
          <w:rFonts w:ascii="Times New Roman" w:hAnsi="Times New Roman"/>
          <w:b/>
          <w:sz w:val="28"/>
          <w:szCs w:val="28"/>
        </w:rPr>
      </w:pPr>
    </w:p>
    <w:p w:rsidR="00F86BA7" w:rsidRDefault="00F86BA7" w:rsidP="005167DD">
      <w:pPr>
        <w:tabs>
          <w:tab w:val="left" w:pos="840"/>
        </w:tabs>
        <w:spacing w:after="0" w:line="240" w:lineRule="auto"/>
        <w:jc w:val="right"/>
        <w:rPr>
          <w:rFonts w:ascii="Times New Roman" w:hAnsi="Times New Roman"/>
          <w:b/>
          <w:sz w:val="28"/>
          <w:szCs w:val="28"/>
        </w:rPr>
      </w:pPr>
    </w:p>
    <w:p w:rsidR="00F86BA7" w:rsidRDefault="00F86BA7" w:rsidP="005167DD">
      <w:pPr>
        <w:tabs>
          <w:tab w:val="left" w:pos="840"/>
        </w:tabs>
        <w:spacing w:after="0" w:line="240" w:lineRule="auto"/>
        <w:jc w:val="right"/>
        <w:rPr>
          <w:rFonts w:ascii="Times New Roman" w:hAnsi="Times New Roman"/>
          <w:b/>
          <w:sz w:val="28"/>
          <w:szCs w:val="28"/>
        </w:rPr>
      </w:pPr>
    </w:p>
    <w:p w:rsidR="00F86BA7" w:rsidRDefault="00F86BA7" w:rsidP="005167DD">
      <w:pPr>
        <w:tabs>
          <w:tab w:val="left" w:pos="840"/>
        </w:tabs>
        <w:spacing w:after="0" w:line="240" w:lineRule="auto"/>
        <w:jc w:val="right"/>
        <w:rPr>
          <w:rFonts w:ascii="Times New Roman" w:hAnsi="Times New Roman"/>
          <w:b/>
          <w:sz w:val="28"/>
          <w:szCs w:val="28"/>
        </w:rPr>
      </w:pPr>
    </w:p>
    <w:p w:rsidR="00F86BA7" w:rsidRDefault="00F86BA7" w:rsidP="005167DD">
      <w:pPr>
        <w:tabs>
          <w:tab w:val="left" w:pos="840"/>
        </w:tabs>
        <w:spacing w:after="0" w:line="240" w:lineRule="auto"/>
        <w:jc w:val="right"/>
        <w:rPr>
          <w:rFonts w:ascii="Times New Roman" w:hAnsi="Times New Roman"/>
          <w:b/>
          <w:sz w:val="28"/>
          <w:szCs w:val="28"/>
        </w:rPr>
      </w:pPr>
    </w:p>
    <w:p w:rsidR="00F86BA7" w:rsidRDefault="00F86BA7" w:rsidP="005167DD">
      <w:pPr>
        <w:tabs>
          <w:tab w:val="left" w:pos="840"/>
        </w:tabs>
        <w:spacing w:after="0" w:line="240" w:lineRule="auto"/>
        <w:jc w:val="right"/>
        <w:rPr>
          <w:rFonts w:ascii="Times New Roman" w:hAnsi="Times New Roman"/>
          <w:b/>
          <w:sz w:val="28"/>
          <w:szCs w:val="28"/>
        </w:rPr>
      </w:pPr>
    </w:p>
    <w:p w:rsidR="005167DD" w:rsidRPr="00F86BA7" w:rsidRDefault="005167DD" w:rsidP="005167DD">
      <w:pPr>
        <w:tabs>
          <w:tab w:val="left" w:pos="840"/>
        </w:tabs>
        <w:spacing w:after="0" w:line="240" w:lineRule="auto"/>
        <w:jc w:val="right"/>
        <w:rPr>
          <w:rFonts w:ascii="Times New Roman" w:hAnsi="Times New Roman"/>
          <w:b/>
          <w:sz w:val="28"/>
          <w:szCs w:val="28"/>
        </w:rPr>
      </w:pPr>
      <w:r w:rsidRPr="00F86BA7">
        <w:rPr>
          <w:rFonts w:ascii="Times New Roman" w:hAnsi="Times New Roman"/>
          <w:b/>
          <w:sz w:val="28"/>
          <w:szCs w:val="28"/>
        </w:rPr>
        <w:lastRenderedPageBreak/>
        <w:t>Таблица 8.4</w:t>
      </w:r>
    </w:p>
    <w:p w:rsidR="00F86BA7" w:rsidRDefault="005167DD" w:rsidP="005167DD">
      <w:pPr>
        <w:tabs>
          <w:tab w:val="left" w:pos="840"/>
        </w:tabs>
        <w:spacing w:after="0" w:line="240" w:lineRule="auto"/>
        <w:jc w:val="center"/>
        <w:rPr>
          <w:rFonts w:ascii="Times New Roman" w:hAnsi="Times New Roman"/>
          <w:b/>
          <w:bCs/>
          <w:sz w:val="28"/>
          <w:szCs w:val="28"/>
        </w:rPr>
      </w:pPr>
      <w:r w:rsidRPr="00F86BA7">
        <w:rPr>
          <w:rFonts w:ascii="Times New Roman" w:hAnsi="Times New Roman"/>
          <w:b/>
          <w:bCs/>
          <w:sz w:val="28"/>
          <w:szCs w:val="28"/>
        </w:rPr>
        <w:t>Основной учебный фонд по каждому профилю ОП (специальности)</w:t>
      </w:r>
    </w:p>
    <w:p w:rsidR="005167DD" w:rsidRPr="00F86BA7" w:rsidRDefault="005167DD" w:rsidP="005167DD">
      <w:pPr>
        <w:tabs>
          <w:tab w:val="left" w:pos="840"/>
        </w:tabs>
        <w:spacing w:after="0" w:line="240" w:lineRule="auto"/>
        <w:jc w:val="center"/>
        <w:rPr>
          <w:rFonts w:ascii="Times New Roman" w:hAnsi="Times New Roman"/>
          <w:b/>
          <w:bCs/>
          <w:sz w:val="28"/>
          <w:szCs w:val="28"/>
        </w:rPr>
      </w:pPr>
      <w:r w:rsidRPr="00F86BA7">
        <w:rPr>
          <w:rFonts w:ascii="Times New Roman" w:hAnsi="Times New Roman"/>
          <w:b/>
          <w:bCs/>
          <w:sz w:val="28"/>
          <w:szCs w:val="28"/>
        </w:rPr>
        <w:t xml:space="preserve"> с учётом устареваемости</w:t>
      </w:r>
    </w:p>
    <w:tbl>
      <w:tblPr>
        <w:tblpPr w:leftFromText="180" w:rightFromText="180" w:vertAnchor="text" w:horzAnchor="margin" w:tblpXSpec="center" w:tblpY="158"/>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551"/>
        <w:gridCol w:w="1276"/>
        <w:gridCol w:w="1134"/>
        <w:gridCol w:w="1134"/>
        <w:gridCol w:w="1134"/>
        <w:gridCol w:w="1134"/>
        <w:gridCol w:w="1134"/>
      </w:tblGrid>
      <w:tr w:rsidR="005167DD" w:rsidRPr="00A93F41" w:rsidTr="005167DD">
        <w:trPr>
          <w:trHeight w:val="280"/>
        </w:trPr>
        <w:tc>
          <w:tcPr>
            <w:tcW w:w="534" w:type="dxa"/>
            <w:vMerge w:val="restart"/>
            <w:tcBorders>
              <w:top w:val="single" w:sz="4" w:space="0" w:color="auto"/>
              <w:left w:val="single" w:sz="4" w:space="0" w:color="auto"/>
              <w:bottom w:val="single" w:sz="4" w:space="0" w:color="auto"/>
              <w:right w:val="single" w:sz="4" w:space="0" w:color="auto"/>
            </w:tcBorders>
            <w:vAlign w:val="center"/>
          </w:tcPr>
          <w:p w:rsidR="005167DD" w:rsidRPr="00AE43EE" w:rsidRDefault="005167DD" w:rsidP="005167DD">
            <w:pPr>
              <w:tabs>
                <w:tab w:val="left" w:pos="840"/>
              </w:tabs>
              <w:spacing w:after="0" w:line="240" w:lineRule="auto"/>
              <w:jc w:val="center"/>
              <w:rPr>
                <w:rFonts w:ascii="Times New Roman" w:hAnsi="Times New Roman"/>
                <w:sz w:val="24"/>
                <w:szCs w:val="24"/>
              </w:rPr>
            </w:pPr>
          </w:p>
          <w:p w:rsidR="005167DD" w:rsidRPr="00AE43EE" w:rsidRDefault="005167DD" w:rsidP="005167DD">
            <w:pPr>
              <w:tabs>
                <w:tab w:val="left" w:pos="840"/>
              </w:tabs>
              <w:spacing w:after="0" w:line="240" w:lineRule="auto"/>
              <w:jc w:val="center"/>
              <w:rPr>
                <w:rFonts w:ascii="Times New Roman" w:hAnsi="Times New Roman"/>
                <w:sz w:val="24"/>
                <w:szCs w:val="24"/>
              </w:rPr>
            </w:pPr>
            <w:r w:rsidRPr="00AE43EE">
              <w:rPr>
                <w:rFonts w:ascii="Times New Roman" w:hAnsi="Times New Roman"/>
                <w:sz w:val="24"/>
                <w:szCs w:val="24"/>
              </w:rPr>
              <w:t>№</w:t>
            </w:r>
          </w:p>
          <w:p w:rsidR="005167DD" w:rsidRPr="00AE43EE" w:rsidRDefault="005167DD" w:rsidP="005167DD">
            <w:pPr>
              <w:tabs>
                <w:tab w:val="left" w:pos="840"/>
              </w:tabs>
              <w:spacing w:after="0" w:line="240" w:lineRule="auto"/>
              <w:jc w:val="center"/>
              <w:rPr>
                <w:rFonts w:ascii="Times New Roman" w:hAnsi="Times New Roman"/>
                <w:sz w:val="24"/>
                <w:szCs w:val="24"/>
              </w:rPr>
            </w:pPr>
            <w:r w:rsidRPr="00AE43EE">
              <w:rPr>
                <w:rFonts w:ascii="Times New Roman" w:hAnsi="Times New Roman"/>
                <w:sz w:val="24"/>
                <w:szCs w:val="24"/>
              </w:rPr>
              <w:t>п/п</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5167DD" w:rsidRPr="00AE43EE" w:rsidRDefault="005167DD" w:rsidP="005167DD">
            <w:pPr>
              <w:tabs>
                <w:tab w:val="left" w:pos="840"/>
              </w:tabs>
              <w:spacing w:after="0" w:line="240" w:lineRule="auto"/>
              <w:jc w:val="center"/>
              <w:rPr>
                <w:rFonts w:ascii="Times New Roman" w:hAnsi="Times New Roman"/>
                <w:sz w:val="24"/>
                <w:szCs w:val="24"/>
              </w:rPr>
            </w:pPr>
            <w:r w:rsidRPr="00AE43EE">
              <w:rPr>
                <w:rFonts w:ascii="Times New Roman" w:hAnsi="Times New Roman"/>
                <w:sz w:val="24"/>
                <w:szCs w:val="24"/>
              </w:rPr>
              <w:t>ОП (специальности)</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5167DD" w:rsidRPr="00AE43EE" w:rsidRDefault="005167DD" w:rsidP="005167DD">
            <w:pPr>
              <w:tabs>
                <w:tab w:val="left" w:pos="840"/>
              </w:tabs>
              <w:spacing w:after="0" w:line="240" w:lineRule="auto"/>
              <w:jc w:val="center"/>
              <w:rPr>
                <w:rFonts w:ascii="Times New Roman" w:hAnsi="Times New Roman"/>
                <w:sz w:val="24"/>
                <w:szCs w:val="24"/>
              </w:rPr>
            </w:pPr>
            <w:r w:rsidRPr="00AE43EE">
              <w:rPr>
                <w:rFonts w:ascii="Times New Roman" w:hAnsi="Times New Roman"/>
                <w:sz w:val="24"/>
                <w:szCs w:val="24"/>
              </w:rPr>
              <w:t>Яз. отд.</w:t>
            </w:r>
          </w:p>
        </w:tc>
        <w:tc>
          <w:tcPr>
            <w:tcW w:w="1134" w:type="dxa"/>
            <w:tcBorders>
              <w:top w:val="single" w:sz="4" w:space="0" w:color="auto"/>
              <w:left w:val="single" w:sz="4" w:space="0" w:color="auto"/>
              <w:bottom w:val="single" w:sz="4" w:space="0" w:color="auto"/>
              <w:right w:val="single" w:sz="4" w:space="0" w:color="auto"/>
            </w:tcBorders>
            <w:vAlign w:val="center"/>
          </w:tcPr>
          <w:p w:rsidR="005167DD" w:rsidRPr="00AE43EE" w:rsidRDefault="005167DD" w:rsidP="005167DD">
            <w:pPr>
              <w:tabs>
                <w:tab w:val="left" w:pos="840"/>
              </w:tabs>
              <w:spacing w:after="0" w:line="240" w:lineRule="auto"/>
              <w:jc w:val="center"/>
              <w:rPr>
                <w:rFonts w:ascii="Times New Roman" w:hAnsi="Times New Roman"/>
                <w:sz w:val="24"/>
                <w:szCs w:val="24"/>
              </w:rPr>
            </w:pPr>
            <w:r w:rsidRPr="00AE43EE">
              <w:rPr>
                <w:rFonts w:ascii="Times New Roman" w:hAnsi="Times New Roman"/>
                <w:sz w:val="24"/>
                <w:szCs w:val="24"/>
              </w:rPr>
              <w:t>20</w:t>
            </w:r>
            <w:r w:rsidRPr="00AE43EE">
              <w:rPr>
                <w:rFonts w:ascii="Times New Roman" w:hAnsi="Times New Roman"/>
                <w:sz w:val="24"/>
                <w:szCs w:val="24"/>
                <w:lang w:val="cs-CZ"/>
              </w:rPr>
              <w:t>15</w:t>
            </w:r>
            <w:r w:rsidRPr="00AE43EE">
              <w:rPr>
                <w:rFonts w:ascii="Times New Roman" w:hAnsi="Times New Roman"/>
                <w:sz w:val="24"/>
                <w:szCs w:val="24"/>
              </w:rPr>
              <w:t>-201</w:t>
            </w:r>
            <w:r w:rsidRPr="00AE43EE">
              <w:rPr>
                <w:rFonts w:ascii="Times New Roman" w:hAnsi="Times New Roman"/>
                <w:sz w:val="24"/>
                <w:szCs w:val="24"/>
                <w:lang w:val="cs-CZ"/>
              </w:rPr>
              <w:t>6</w:t>
            </w:r>
            <w:r w:rsidRPr="00AE43EE">
              <w:rPr>
                <w:rFonts w:ascii="Times New Roman" w:hAnsi="Times New Roman"/>
                <w:sz w:val="24"/>
                <w:szCs w:val="24"/>
              </w:rPr>
              <w:t xml:space="preserve"> учебный год</w:t>
            </w:r>
          </w:p>
        </w:tc>
        <w:tc>
          <w:tcPr>
            <w:tcW w:w="1134" w:type="dxa"/>
            <w:tcBorders>
              <w:top w:val="single" w:sz="4" w:space="0" w:color="auto"/>
              <w:left w:val="single" w:sz="4" w:space="0" w:color="auto"/>
              <w:bottom w:val="single" w:sz="4" w:space="0" w:color="auto"/>
              <w:right w:val="single" w:sz="4" w:space="0" w:color="auto"/>
            </w:tcBorders>
            <w:vAlign w:val="center"/>
          </w:tcPr>
          <w:p w:rsidR="005167DD" w:rsidRPr="00AE43EE" w:rsidRDefault="005167DD" w:rsidP="005167DD">
            <w:pPr>
              <w:tabs>
                <w:tab w:val="left" w:pos="840"/>
              </w:tabs>
              <w:spacing w:after="0" w:line="240" w:lineRule="auto"/>
              <w:jc w:val="center"/>
              <w:rPr>
                <w:rFonts w:ascii="Times New Roman" w:hAnsi="Times New Roman"/>
                <w:sz w:val="24"/>
                <w:szCs w:val="24"/>
              </w:rPr>
            </w:pPr>
            <w:r w:rsidRPr="00AE43EE">
              <w:rPr>
                <w:rFonts w:ascii="Times New Roman" w:hAnsi="Times New Roman"/>
                <w:sz w:val="24"/>
                <w:szCs w:val="24"/>
              </w:rPr>
              <w:t>201</w:t>
            </w:r>
            <w:r w:rsidRPr="00AE43EE">
              <w:rPr>
                <w:rFonts w:ascii="Times New Roman" w:hAnsi="Times New Roman"/>
                <w:sz w:val="24"/>
                <w:szCs w:val="24"/>
                <w:lang w:val="cs-CZ"/>
              </w:rPr>
              <w:t>6</w:t>
            </w:r>
            <w:r w:rsidRPr="00AE43EE">
              <w:rPr>
                <w:rFonts w:ascii="Times New Roman" w:hAnsi="Times New Roman"/>
                <w:sz w:val="24"/>
                <w:szCs w:val="24"/>
              </w:rPr>
              <w:t>-201</w:t>
            </w:r>
            <w:r w:rsidRPr="00AE43EE">
              <w:rPr>
                <w:rFonts w:ascii="Times New Roman" w:hAnsi="Times New Roman"/>
                <w:sz w:val="24"/>
                <w:szCs w:val="24"/>
                <w:lang w:val="cs-CZ"/>
              </w:rPr>
              <w:t>7</w:t>
            </w:r>
            <w:r w:rsidRPr="00AE43EE">
              <w:rPr>
                <w:rFonts w:ascii="Times New Roman" w:hAnsi="Times New Roman"/>
                <w:sz w:val="24"/>
                <w:szCs w:val="24"/>
              </w:rPr>
              <w:t xml:space="preserve"> учебный год</w:t>
            </w:r>
          </w:p>
        </w:tc>
        <w:tc>
          <w:tcPr>
            <w:tcW w:w="1134" w:type="dxa"/>
            <w:tcBorders>
              <w:top w:val="single" w:sz="4" w:space="0" w:color="auto"/>
              <w:left w:val="single" w:sz="4" w:space="0" w:color="auto"/>
              <w:bottom w:val="single" w:sz="4" w:space="0" w:color="auto"/>
              <w:right w:val="single" w:sz="4" w:space="0" w:color="auto"/>
            </w:tcBorders>
            <w:vAlign w:val="center"/>
          </w:tcPr>
          <w:p w:rsidR="005167DD" w:rsidRPr="00AE43EE" w:rsidRDefault="005167DD" w:rsidP="005167DD">
            <w:pPr>
              <w:tabs>
                <w:tab w:val="left" w:pos="840"/>
              </w:tabs>
              <w:spacing w:after="0" w:line="240" w:lineRule="auto"/>
              <w:jc w:val="center"/>
              <w:rPr>
                <w:rFonts w:ascii="Times New Roman" w:hAnsi="Times New Roman"/>
                <w:sz w:val="24"/>
                <w:szCs w:val="24"/>
              </w:rPr>
            </w:pPr>
            <w:r w:rsidRPr="00AE43EE">
              <w:rPr>
                <w:rFonts w:ascii="Times New Roman" w:hAnsi="Times New Roman"/>
                <w:sz w:val="24"/>
                <w:szCs w:val="24"/>
              </w:rPr>
              <w:t>201</w:t>
            </w:r>
            <w:r w:rsidRPr="00AE43EE">
              <w:rPr>
                <w:rFonts w:ascii="Times New Roman" w:hAnsi="Times New Roman"/>
                <w:sz w:val="24"/>
                <w:szCs w:val="24"/>
                <w:lang w:val="cs-CZ"/>
              </w:rPr>
              <w:t>7</w:t>
            </w:r>
            <w:r w:rsidRPr="00AE43EE">
              <w:rPr>
                <w:rFonts w:ascii="Times New Roman" w:hAnsi="Times New Roman"/>
                <w:sz w:val="24"/>
                <w:szCs w:val="24"/>
              </w:rPr>
              <w:t>-201</w:t>
            </w:r>
            <w:r w:rsidRPr="00AE43EE">
              <w:rPr>
                <w:rFonts w:ascii="Times New Roman" w:hAnsi="Times New Roman"/>
                <w:sz w:val="24"/>
                <w:szCs w:val="24"/>
                <w:lang w:val="cs-CZ"/>
              </w:rPr>
              <w:t>8</w:t>
            </w:r>
            <w:r w:rsidRPr="00AE43EE">
              <w:rPr>
                <w:rFonts w:ascii="Times New Roman" w:hAnsi="Times New Roman"/>
                <w:sz w:val="24"/>
                <w:szCs w:val="24"/>
              </w:rPr>
              <w:t xml:space="preserve"> учебный год</w:t>
            </w:r>
          </w:p>
        </w:tc>
        <w:tc>
          <w:tcPr>
            <w:tcW w:w="1134" w:type="dxa"/>
            <w:tcBorders>
              <w:top w:val="single" w:sz="4" w:space="0" w:color="auto"/>
              <w:left w:val="single" w:sz="4" w:space="0" w:color="auto"/>
              <w:bottom w:val="single" w:sz="4" w:space="0" w:color="auto"/>
              <w:right w:val="single" w:sz="4" w:space="0" w:color="auto"/>
            </w:tcBorders>
            <w:vAlign w:val="center"/>
          </w:tcPr>
          <w:p w:rsidR="005167DD" w:rsidRPr="00AE43EE" w:rsidRDefault="005167DD" w:rsidP="005167DD">
            <w:pPr>
              <w:tabs>
                <w:tab w:val="left" w:pos="840"/>
              </w:tabs>
              <w:spacing w:after="0" w:line="240" w:lineRule="auto"/>
              <w:jc w:val="center"/>
              <w:rPr>
                <w:rFonts w:ascii="Times New Roman" w:hAnsi="Times New Roman"/>
                <w:sz w:val="24"/>
                <w:szCs w:val="24"/>
              </w:rPr>
            </w:pPr>
            <w:r w:rsidRPr="00AE43EE">
              <w:rPr>
                <w:rFonts w:ascii="Times New Roman" w:hAnsi="Times New Roman"/>
                <w:sz w:val="24"/>
                <w:szCs w:val="24"/>
              </w:rPr>
              <w:t>201</w:t>
            </w:r>
            <w:r w:rsidRPr="00AE43EE">
              <w:rPr>
                <w:rFonts w:ascii="Times New Roman" w:hAnsi="Times New Roman"/>
                <w:sz w:val="24"/>
                <w:szCs w:val="24"/>
                <w:lang w:val="cs-CZ"/>
              </w:rPr>
              <w:t>8</w:t>
            </w:r>
            <w:r w:rsidRPr="00AE43EE">
              <w:rPr>
                <w:rFonts w:ascii="Times New Roman" w:hAnsi="Times New Roman"/>
                <w:sz w:val="24"/>
                <w:szCs w:val="24"/>
              </w:rPr>
              <w:t>-201</w:t>
            </w:r>
            <w:r w:rsidRPr="00AE43EE">
              <w:rPr>
                <w:rFonts w:ascii="Times New Roman" w:hAnsi="Times New Roman"/>
                <w:sz w:val="24"/>
                <w:szCs w:val="24"/>
                <w:lang w:val="cs-CZ"/>
              </w:rPr>
              <w:t>9</w:t>
            </w:r>
            <w:r w:rsidRPr="00AE43EE">
              <w:rPr>
                <w:rFonts w:ascii="Times New Roman" w:hAnsi="Times New Roman"/>
                <w:sz w:val="24"/>
                <w:szCs w:val="24"/>
              </w:rPr>
              <w:t xml:space="preserve"> учебный год</w:t>
            </w:r>
          </w:p>
        </w:tc>
        <w:tc>
          <w:tcPr>
            <w:tcW w:w="1134" w:type="dxa"/>
            <w:tcBorders>
              <w:top w:val="single" w:sz="4" w:space="0" w:color="auto"/>
              <w:left w:val="single" w:sz="4" w:space="0" w:color="auto"/>
              <w:bottom w:val="single" w:sz="4" w:space="0" w:color="auto"/>
              <w:right w:val="single" w:sz="4" w:space="0" w:color="auto"/>
            </w:tcBorders>
            <w:vAlign w:val="center"/>
          </w:tcPr>
          <w:p w:rsidR="005167DD" w:rsidRPr="00AE43EE" w:rsidRDefault="005167DD" w:rsidP="005167DD">
            <w:pPr>
              <w:tabs>
                <w:tab w:val="left" w:pos="840"/>
              </w:tabs>
              <w:spacing w:after="0" w:line="240" w:lineRule="auto"/>
              <w:jc w:val="center"/>
              <w:rPr>
                <w:rFonts w:ascii="Times New Roman" w:hAnsi="Times New Roman"/>
                <w:sz w:val="24"/>
                <w:szCs w:val="24"/>
              </w:rPr>
            </w:pPr>
            <w:r w:rsidRPr="00AE43EE">
              <w:rPr>
                <w:rFonts w:ascii="Times New Roman" w:hAnsi="Times New Roman"/>
                <w:sz w:val="24"/>
                <w:szCs w:val="24"/>
              </w:rPr>
              <w:t>201</w:t>
            </w:r>
            <w:r w:rsidRPr="00AE43EE">
              <w:rPr>
                <w:rFonts w:ascii="Times New Roman" w:hAnsi="Times New Roman"/>
                <w:sz w:val="24"/>
                <w:szCs w:val="24"/>
                <w:lang w:val="cs-CZ"/>
              </w:rPr>
              <w:t>9</w:t>
            </w:r>
            <w:r w:rsidRPr="00AE43EE">
              <w:rPr>
                <w:rFonts w:ascii="Times New Roman" w:hAnsi="Times New Roman"/>
                <w:sz w:val="24"/>
                <w:szCs w:val="24"/>
              </w:rPr>
              <w:t>-20</w:t>
            </w:r>
            <w:r w:rsidRPr="00AE43EE">
              <w:rPr>
                <w:rFonts w:ascii="Times New Roman" w:hAnsi="Times New Roman"/>
                <w:sz w:val="24"/>
                <w:szCs w:val="24"/>
                <w:lang w:val="cs-CZ"/>
              </w:rPr>
              <w:t>20</w:t>
            </w:r>
            <w:r w:rsidRPr="00AE43EE">
              <w:rPr>
                <w:rFonts w:ascii="Times New Roman" w:hAnsi="Times New Roman"/>
                <w:sz w:val="24"/>
                <w:szCs w:val="24"/>
              </w:rPr>
              <w:t xml:space="preserve"> учебный год</w:t>
            </w:r>
          </w:p>
        </w:tc>
      </w:tr>
      <w:tr w:rsidR="005167DD" w:rsidRPr="00A93F41" w:rsidTr="005167DD">
        <w:trPr>
          <w:trHeight w:val="320"/>
        </w:trPr>
        <w:tc>
          <w:tcPr>
            <w:tcW w:w="534" w:type="dxa"/>
            <w:vMerge/>
            <w:tcBorders>
              <w:top w:val="single" w:sz="4" w:space="0" w:color="auto"/>
              <w:left w:val="single" w:sz="4" w:space="0" w:color="auto"/>
              <w:bottom w:val="single" w:sz="4" w:space="0" w:color="auto"/>
              <w:right w:val="single" w:sz="4" w:space="0" w:color="auto"/>
            </w:tcBorders>
            <w:vAlign w:val="center"/>
          </w:tcPr>
          <w:p w:rsidR="005167DD" w:rsidRPr="00AE43EE" w:rsidRDefault="005167DD" w:rsidP="005167DD">
            <w:pPr>
              <w:spacing w:after="0" w:line="240" w:lineRule="auto"/>
              <w:rPr>
                <w:rFonts w:ascii="Times New Roman" w:hAnsi="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5167DD" w:rsidRPr="00AE43EE" w:rsidRDefault="005167DD" w:rsidP="005167DD">
            <w:pPr>
              <w:spacing w:after="0" w:line="240" w:lineRule="auto"/>
              <w:rPr>
                <w:rFonts w:ascii="Times New Roman" w:hAnsi="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5167DD" w:rsidRPr="00AE43EE" w:rsidRDefault="005167DD" w:rsidP="005167DD">
            <w:pPr>
              <w:spacing w:after="0" w:line="240" w:lineRule="auto"/>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5167DD" w:rsidRPr="00AE43EE" w:rsidRDefault="005167DD" w:rsidP="005167DD">
            <w:pPr>
              <w:tabs>
                <w:tab w:val="left" w:pos="840"/>
              </w:tabs>
              <w:spacing w:after="0" w:line="240" w:lineRule="auto"/>
              <w:jc w:val="center"/>
              <w:rPr>
                <w:rFonts w:ascii="Times New Roman" w:hAnsi="Times New Roman"/>
                <w:sz w:val="24"/>
                <w:szCs w:val="24"/>
              </w:rPr>
            </w:pPr>
            <w:r w:rsidRPr="00AE43EE">
              <w:rPr>
                <w:rFonts w:ascii="Times New Roman" w:hAnsi="Times New Roman"/>
                <w:sz w:val="24"/>
                <w:szCs w:val="24"/>
              </w:rPr>
              <w:t>Осн. уч.</w:t>
            </w:r>
          </w:p>
          <w:p w:rsidR="005167DD" w:rsidRPr="00AE43EE" w:rsidRDefault="005167DD" w:rsidP="005167DD">
            <w:pPr>
              <w:tabs>
                <w:tab w:val="left" w:pos="840"/>
              </w:tabs>
              <w:spacing w:after="0" w:line="240" w:lineRule="auto"/>
              <w:jc w:val="center"/>
              <w:rPr>
                <w:rFonts w:ascii="Times New Roman" w:hAnsi="Times New Roman"/>
                <w:sz w:val="24"/>
                <w:szCs w:val="24"/>
              </w:rPr>
            </w:pPr>
            <w:r w:rsidRPr="00AE43EE">
              <w:rPr>
                <w:rFonts w:ascii="Times New Roman" w:hAnsi="Times New Roman"/>
                <w:sz w:val="24"/>
                <w:szCs w:val="24"/>
              </w:rPr>
              <w:t>фонд</w:t>
            </w:r>
          </w:p>
        </w:tc>
        <w:tc>
          <w:tcPr>
            <w:tcW w:w="1134" w:type="dxa"/>
            <w:tcBorders>
              <w:top w:val="single" w:sz="4" w:space="0" w:color="auto"/>
              <w:left w:val="single" w:sz="4" w:space="0" w:color="auto"/>
              <w:bottom w:val="single" w:sz="4" w:space="0" w:color="auto"/>
              <w:right w:val="single" w:sz="4" w:space="0" w:color="auto"/>
            </w:tcBorders>
            <w:vAlign w:val="center"/>
          </w:tcPr>
          <w:p w:rsidR="005167DD" w:rsidRPr="00AE43EE" w:rsidRDefault="005167DD" w:rsidP="005167DD">
            <w:pPr>
              <w:tabs>
                <w:tab w:val="left" w:pos="840"/>
              </w:tabs>
              <w:spacing w:after="0" w:line="240" w:lineRule="auto"/>
              <w:jc w:val="center"/>
              <w:rPr>
                <w:rFonts w:ascii="Times New Roman" w:hAnsi="Times New Roman"/>
                <w:sz w:val="24"/>
                <w:szCs w:val="24"/>
              </w:rPr>
            </w:pPr>
            <w:r w:rsidRPr="00AE43EE">
              <w:rPr>
                <w:rFonts w:ascii="Times New Roman" w:hAnsi="Times New Roman"/>
                <w:sz w:val="24"/>
                <w:szCs w:val="24"/>
              </w:rPr>
              <w:t>Осн. уч.</w:t>
            </w:r>
          </w:p>
          <w:p w:rsidR="005167DD" w:rsidRPr="00AE43EE" w:rsidRDefault="005167DD" w:rsidP="005167DD">
            <w:pPr>
              <w:tabs>
                <w:tab w:val="left" w:pos="840"/>
              </w:tabs>
              <w:spacing w:after="0" w:line="240" w:lineRule="auto"/>
              <w:jc w:val="center"/>
              <w:rPr>
                <w:rFonts w:ascii="Times New Roman" w:hAnsi="Times New Roman"/>
                <w:sz w:val="24"/>
                <w:szCs w:val="24"/>
              </w:rPr>
            </w:pPr>
            <w:r w:rsidRPr="00AE43EE">
              <w:rPr>
                <w:rFonts w:ascii="Times New Roman" w:hAnsi="Times New Roman"/>
                <w:sz w:val="24"/>
                <w:szCs w:val="24"/>
              </w:rPr>
              <w:t>фонд</w:t>
            </w:r>
          </w:p>
        </w:tc>
        <w:tc>
          <w:tcPr>
            <w:tcW w:w="1134" w:type="dxa"/>
            <w:tcBorders>
              <w:top w:val="single" w:sz="4" w:space="0" w:color="auto"/>
              <w:left w:val="single" w:sz="4" w:space="0" w:color="auto"/>
              <w:bottom w:val="single" w:sz="4" w:space="0" w:color="auto"/>
              <w:right w:val="single" w:sz="4" w:space="0" w:color="auto"/>
            </w:tcBorders>
            <w:vAlign w:val="center"/>
          </w:tcPr>
          <w:p w:rsidR="005167DD" w:rsidRPr="00AE43EE" w:rsidRDefault="005167DD" w:rsidP="005167DD">
            <w:pPr>
              <w:tabs>
                <w:tab w:val="left" w:pos="840"/>
              </w:tabs>
              <w:spacing w:after="0" w:line="240" w:lineRule="auto"/>
              <w:jc w:val="center"/>
              <w:rPr>
                <w:rFonts w:ascii="Times New Roman" w:hAnsi="Times New Roman"/>
                <w:sz w:val="24"/>
                <w:szCs w:val="24"/>
              </w:rPr>
            </w:pPr>
            <w:r w:rsidRPr="00AE43EE">
              <w:rPr>
                <w:rFonts w:ascii="Times New Roman" w:hAnsi="Times New Roman"/>
                <w:sz w:val="24"/>
                <w:szCs w:val="24"/>
              </w:rPr>
              <w:t>Осн. уч.</w:t>
            </w:r>
          </w:p>
          <w:p w:rsidR="005167DD" w:rsidRPr="00AE43EE" w:rsidRDefault="005167DD" w:rsidP="005167DD">
            <w:pPr>
              <w:tabs>
                <w:tab w:val="left" w:pos="840"/>
              </w:tabs>
              <w:spacing w:after="0" w:line="240" w:lineRule="auto"/>
              <w:jc w:val="center"/>
              <w:rPr>
                <w:rFonts w:ascii="Times New Roman" w:hAnsi="Times New Roman"/>
                <w:sz w:val="24"/>
                <w:szCs w:val="24"/>
              </w:rPr>
            </w:pPr>
            <w:r w:rsidRPr="00AE43EE">
              <w:rPr>
                <w:rFonts w:ascii="Times New Roman" w:hAnsi="Times New Roman"/>
                <w:sz w:val="24"/>
                <w:szCs w:val="24"/>
              </w:rPr>
              <w:t>фонд</w:t>
            </w:r>
          </w:p>
        </w:tc>
        <w:tc>
          <w:tcPr>
            <w:tcW w:w="1134" w:type="dxa"/>
            <w:tcBorders>
              <w:top w:val="single" w:sz="4" w:space="0" w:color="auto"/>
              <w:left w:val="single" w:sz="4" w:space="0" w:color="auto"/>
              <w:bottom w:val="single" w:sz="4" w:space="0" w:color="auto"/>
              <w:right w:val="single" w:sz="4" w:space="0" w:color="auto"/>
            </w:tcBorders>
            <w:vAlign w:val="center"/>
          </w:tcPr>
          <w:p w:rsidR="005167DD" w:rsidRPr="00AE43EE" w:rsidRDefault="005167DD" w:rsidP="005167DD">
            <w:pPr>
              <w:tabs>
                <w:tab w:val="left" w:pos="840"/>
              </w:tabs>
              <w:spacing w:after="0" w:line="240" w:lineRule="auto"/>
              <w:jc w:val="center"/>
              <w:rPr>
                <w:rFonts w:ascii="Times New Roman" w:hAnsi="Times New Roman"/>
                <w:sz w:val="24"/>
                <w:szCs w:val="24"/>
              </w:rPr>
            </w:pPr>
            <w:r w:rsidRPr="00AE43EE">
              <w:rPr>
                <w:rFonts w:ascii="Times New Roman" w:hAnsi="Times New Roman"/>
                <w:sz w:val="24"/>
                <w:szCs w:val="24"/>
              </w:rPr>
              <w:t>Осн. уч.</w:t>
            </w:r>
          </w:p>
          <w:p w:rsidR="005167DD" w:rsidRPr="00AE43EE" w:rsidRDefault="005167DD" w:rsidP="005167DD">
            <w:pPr>
              <w:tabs>
                <w:tab w:val="left" w:pos="840"/>
              </w:tabs>
              <w:spacing w:after="0" w:line="240" w:lineRule="auto"/>
              <w:jc w:val="center"/>
              <w:rPr>
                <w:rFonts w:ascii="Times New Roman" w:hAnsi="Times New Roman"/>
                <w:sz w:val="24"/>
                <w:szCs w:val="24"/>
              </w:rPr>
            </w:pPr>
            <w:r w:rsidRPr="00AE43EE">
              <w:rPr>
                <w:rFonts w:ascii="Times New Roman" w:hAnsi="Times New Roman"/>
                <w:sz w:val="24"/>
                <w:szCs w:val="24"/>
              </w:rPr>
              <w:t>фонд</w:t>
            </w:r>
          </w:p>
        </w:tc>
        <w:tc>
          <w:tcPr>
            <w:tcW w:w="1134" w:type="dxa"/>
            <w:tcBorders>
              <w:top w:val="single" w:sz="4" w:space="0" w:color="auto"/>
              <w:left w:val="single" w:sz="4" w:space="0" w:color="auto"/>
              <w:bottom w:val="single" w:sz="4" w:space="0" w:color="auto"/>
              <w:right w:val="single" w:sz="4" w:space="0" w:color="auto"/>
            </w:tcBorders>
            <w:vAlign w:val="center"/>
          </w:tcPr>
          <w:p w:rsidR="005167DD" w:rsidRPr="00AE43EE" w:rsidRDefault="005167DD" w:rsidP="005167DD">
            <w:pPr>
              <w:tabs>
                <w:tab w:val="left" w:pos="840"/>
              </w:tabs>
              <w:spacing w:after="0" w:line="240" w:lineRule="auto"/>
              <w:jc w:val="center"/>
              <w:rPr>
                <w:rFonts w:ascii="Times New Roman" w:hAnsi="Times New Roman"/>
                <w:sz w:val="24"/>
                <w:szCs w:val="24"/>
              </w:rPr>
            </w:pPr>
            <w:r w:rsidRPr="00AE43EE">
              <w:rPr>
                <w:rFonts w:ascii="Times New Roman" w:hAnsi="Times New Roman"/>
                <w:sz w:val="24"/>
                <w:szCs w:val="24"/>
              </w:rPr>
              <w:t>Осн. уч.</w:t>
            </w:r>
          </w:p>
          <w:p w:rsidR="005167DD" w:rsidRPr="00AE43EE" w:rsidRDefault="005167DD" w:rsidP="005167DD">
            <w:pPr>
              <w:tabs>
                <w:tab w:val="left" w:pos="840"/>
              </w:tabs>
              <w:spacing w:after="0" w:line="240" w:lineRule="auto"/>
              <w:jc w:val="center"/>
              <w:rPr>
                <w:rFonts w:ascii="Times New Roman" w:hAnsi="Times New Roman"/>
                <w:sz w:val="24"/>
                <w:szCs w:val="24"/>
              </w:rPr>
            </w:pPr>
            <w:r w:rsidRPr="00AE43EE">
              <w:rPr>
                <w:rFonts w:ascii="Times New Roman" w:hAnsi="Times New Roman"/>
                <w:sz w:val="24"/>
                <w:szCs w:val="24"/>
              </w:rPr>
              <w:t>фонд</w:t>
            </w:r>
          </w:p>
        </w:tc>
      </w:tr>
      <w:tr w:rsidR="005167DD" w:rsidRPr="00A93F41" w:rsidTr="005167DD">
        <w:trPr>
          <w:trHeight w:val="273"/>
        </w:trPr>
        <w:tc>
          <w:tcPr>
            <w:tcW w:w="534" w:type="dxa"/>
            <w:vMerge w:val="restart"/>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jc w:val="both"/>
              <w:rPr>
                <w:rFonts w:ascii="Times New Roman" w:hAnsi="Times New Roman"/>
                <w:sz w:val="24"/>
                <w:szCs w:val="24"/>
              </w:rPr>
            </w:pPr>
            <w:r w:rsidRPr="00AE43EE">
              <w:rPr>
                <w:rFonts w:ascii="Times New Roman" w:hAnsi="Times New Roman"/>
                <w:sz w:val="24"/>
                <w:szCs w:val="24"/>
              </w:rPr>
              <w:t>1.</w:t>
            </w:r>
          </w:p>
        </w:tc>
        <w:tc>
          <w:tcPr>
            <w:tcW w:w="2551" w:type="dxa"/>
            <w:vMerge w:val="restart"/>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Юриспруденция</w:t>
            </w:r>
          </w:p>
        </w:tc>
        <w:tc>
          <w:tcPr>
            <w:tcW w:w="1276"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на каз. яз.</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lang w:val="en-US"/>
              </w:rPr>
              <w:t>39875</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5</w:t>
            </w:r>
            <w:r w:rsidRPr="00AE43EE">
              <w:rPr>
                <w:rFonts w:ascii="Times New Roman" w:hAnsi="Times New Roman"/>
                <w:sz w:val="24"/>
                <w:szCs w:val="24"/>
                <w:lang w:val="en-US"/>
              </w:rPr>
              <w:t>0</w:t>
            </w:r>
            <w:r w:rsidRPr="00AE43EE">
              <w:rPr>
                <w:rFonts w:ascii="Times New Roman" w:hAnsi="Times New Roman"/>
                <w:sz w:val="24"/>
                <w:szCs w:val="24"/>
              </w:rPr>
              <w:t>913</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5</w:t>
            </w:r>
            <w:r w:rsidRPr="00AE43EE">
              <w:rPr>
                <w:rFonts w:ascii="Times New Roman" w:hAnsi="Times New Roman"/>
                <w:sz w:val="24"/>
                <w:szCs w:val="24"/>
                <w:lang w:val="en-US"/>
              </w:rPr>
              <w:t>3</w:t>
            </w:r>
            <w:r w:rsidRPr="00AE43EE">
              <w:rPr>
                <w:rFonts w:ascii="Times New Roman" w:hAnsi="Times New Roman"/>
                <w:sz w:val="24"/>
                <w:szCs w:val="24"/>
              </w:rPr>
              <w:t>019</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56423</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rPr>
              <w:t>5</w:t>
            </w:r>
            <w:r w:rsidRPr="00AE43EE">
              <w:rPr>
                <w:rFonts w:ascii="Times New Roman" w:hAnsi="Times New Roman"/>
                <w:sz w:val="24"/>
                <w:szCs w:val="24"/>
                <w:lang w:val="en-US"/>
              </w:rPr>
              <w:t>8116</w:t>
            </w:r>
          </w:p>
        </w:tc>
      </w:tr>
      <w:tr w:rsidR="005167DD" w:rsidRPr="00A93F41" w:rsidTr="005167DD">
        <w:trPr>
          <w:trHeight w:val="264"/>
        </w:trPr>
        <w:tc>
          <w:tcPr>
            <w:tcW w:w="534" w:type="dxa"/>
            <w:vMerge/>
            <w:tcBorders>
              <w:top w:val="single" w:sz="4" w:space="0" w:color="auto"/>
              <w:left w:val="single" w:sz="4" w:space="0" w:color="auto"/>
              <w:bottom w:val="single" w:sz="4" w:space="0" w:color="auto"/>
              <w:right w:val="single" w:sz="4" w:space="0" w:color="auto"/>
            </w:tcBorders>
            <w:vAlign w:val="center"/>
          </w:tcPr>
          <w:p w:rsidR="005167DD" w:rsidRPr="00AE43EE" w:rsidRDefault="005167DD" w:rsidP="005167DD">
            <w:pPr>
              <w:spacing w:after="0" w:line="240" w:lineRule="auto"/>
              <w:rPr>
                <w:rFonts w:ascii="Times New Roman" w:hAnsi="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5167DD" w:rsidRPr="00AE43EE" w:rsidRDefault="005167DD" w:rsidP="005167DD">
            <w:pPr>
              <w:spacing w:after="0" w:line="240" w:lineRule="auto"/>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на рус. яз.</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lang w:val="en-US"/>
              </w:rPr>
              <w:t>52058</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lang w:val="en-US"/>
              </w:rPr>
              <w:t>59895</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lang w:val="en-US"/>
              </w:rPr>
              <w:t>60133</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lang w:val="en-US"/>
              </w:rPr>
              <w:t>61937</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rPr>
              <w:t>6</w:t>
            </w:r>
            <w:r w:rsidRPr="00AE43EE">
              <w:rPr>
                <w:rFonts w:ascii="Times New Roman" w:hAnsi="Times New Roman"/>
                <w:sz w:val="24"/>
                <w:szCs w:val="24"/>
                <w:lang w:val="en-US"/>
              </w:rPr>
              <w:t>3795</w:t>
            </w:r>
          </w:p>
        </w:tc>
      </w:tr>
      <w:tr w:rsidR="005167DD" w:rsidRPr="00A93F41" w:rsidTr="005167DD">
        <w:trPr>
          <w:trHeight w:val="268"/>
        </w:trPr>
        <w:tc>
          <w:tcPr>
            <w:tcW w:w="534" w:type="dxa"/>
            <w:vMerge w:val="restart"/>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jc w:val="both"/>
              <w:rPr>
                <w:rFonts w:ascii="Times New Roman" w:hAnsi="Times New Roman"/>
                <w:sz w:val="24"/>
                <w:szCs w:val="24"/>
              </w:rPr>
            </w:pPr>
            <w:r w:rsidRPr="00AE43EE">
              <w:rPr>
                <w:rFonts w:ascii="Times New Roman" w:hAnsi="Times New Roman"/>
                <w:sz w:val="24"/>
                <w:szCs w:val="24"/>
              </w:rPr>
              <w:t>2.</w:t>
            </w:r>
          </w:p>
        </w:tc>
        <w:tc>
          <w:tcPr>
            <w:tcW w:w="2551" w:type="dxa"/>
            <w:vMerge w:val="restart"/>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Финансы</w:t>
            </w:r>
          </w:p>
        </w:tc>
        <w:tc>
          <w:tcPr>
            <w:tcW w:w="1276"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на каз. яз.</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lang w:val="en-US"/>
              </w:rPr>
              <w:t>8764</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13357</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13387</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13562</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rPr>
              <w:t>1</w:t>
            </w:r>
            <w:r w:rsidRPr="00AE43EE">
              <w:rPr>
                <w:rFonts w:ascii="Times New Roman" w:hAnsi="Times New Roman"/>
                <w:sz w:val="24"/>
                <w:szCs w:val="24"/>
                <w:lang w:val="en-US"/>
              </w:rPr>
              <w:t>3969</w:t>
            </w:r>
          </w:p>
        </w:tc>
      </w:tr>
      <w:tr w:rsidR="005167DD" w:rsidRPr="00A93F41" w:rsidTr="005167DD">
        <w:trPr>
          <w:trHeight w:val="272"/>
        </w:trPr>
        <w:tc>
          <w:tcPr>
            <w:tcW w:w="534" w:type="dxa"/>
            <w:vMerge/>
            <w:tcBorders>
              <w:top w:val="single" w:sz="4" w:space="0" w:color="auto"/>
              <w:left w:val="single" w:sz="4" w:space="0" w:color="auto"/>
              <w:bottom w:val="single" w:sz="4" w:space="0" w:color="auto"/>
              <w:right w:val="single" w:sz="4" w:space="0" w:color="auto"/>
            </w:tcBorders>
            <w:vAlign w:val="center"/>
          </w:tcPr>
          <w:p w:rsidR="005167DD" w:rsidRPr="00AE43EE" w:rsidRDefault="005167DD" w:rsidP="005167DD">
            <w:pPr>
              <w:spacing w:after="0" w:line="240" w:lineRule="auto"/>
              <w:rPr>
                <w:rFonts w:ascii="Times New Roman" w:hAnsi="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5167DD" w:rsidRPr="00AE43EE" w:rsidRDefault="005167DD" w:rsidP="005167DD">
            <w:pPr>
              <w:spacing w:after="0" w:line="240" w:lineRule="auto"/>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на рус. яз.</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lang w:val="en-US"/>
              </w:rPr>
              <w:t>9978</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26969</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28</w:t>
            </w:r>
            <w:r w:rsidRPr="00AE43EE">
              <w:rPr>
                <w:rFonts w:ascii="Times New Roman" w:hAnsi="Times New Roman"/>
                <w:sz w:val="24"/>
                <w:szCs w:val="24"/>
                <w:lang w:val="en-US"/>
              </w:rPr>
              <w:t>6</w:t>
            </w:r>
            <w:r w:rsidRPr="00AE43EE">
              <w:rPr>
                <w:rFonts w:ascii="Times New Roman" w:hAnsi="Times New Roman"/>
                <w:sz w:val="24"/>
                <w:szCs w:val="24"/>
              </w:rPr>
              <w:t>81</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rPr>
              <w:t>2</w:t>
            </w:r>
            <w:r w:rsidRPr="00AE43EE">
              <w:rPr>
                <w:rFonts w:ascii="Times New Roman" w:hAnsi="Times New Roman"/>
                <w:sz w:val="24"/>
                <w:szCs w:val="24"/>
                <w:lang w:val="en-US"/>
              </w:rPr>
              <w:t>9541</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lang w:val="en-US"/>
              </w:rPr>
              <w:t>30427</w:t>
            </w:r>
          </w:p>
        </w:tc>
      </w:tr>
      <w:tr w:rsidR="005167DD" w:rsidRPr="00A93F41" w:rsidTr="005167DD">
        <w:trPr>
          <w:trHeight w:val="265"/>
        </w:trPr>
        <w:tc>
          <w:tcPr>
            <w:tcW w:w="534" w:type="dxa"/>
            <w:vMerge w:val="restart"/>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jc w:val="both"/>
              <w:rPr>
                <w:rFonts w:ascii="Times New Roman" w:hAnsi="Times New Roman"/>
                <w:sz w:val="24"/>
                <w:szCs w:val="24"/>
              </w:rPr>
            </w:pPr>
            <w:r w:rsidRPr="00AE43EE">
              <w:rPr>
                <w:rFonts w:ascii="Times New Roman" w:hAnsi="Times New Roman"/>
                <w:sz w:val="24"/>
                <w:szCs w:val="24"/>
              </w:rPr>
              <w:t>4.</w:t>
            </w:r>
          </w:p>
        </w:tc>
        <w:tc>
          <w:tcPr>
            <w:tcW w:w="2551" w:type="dxa"/>
            <w:vMerge w:val="restart"/>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Менеджмент</w:t>
            </w:r>
          </w:p>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доучивались</w:t>
            </w:r>
          </w:p>
        </w:tc>
        <w:tc>
          <w:tcPr>
            <w:tcW w:w="1276"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на каз. яз.</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rPr>
              <w:t>4105</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color w:val="00B050"/>
                <w:sz w:val="24"/>
                <w:szCs w:val="24"/>
              </w:rPr>
            </w:pPr>
            <w:r w:rsidRPr="00AE43EE">
              <w:rPr>
                <w:rFonts w:ascii="Times New Roman" w:hAnsi="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color w:val="00B050"/>
                <w:sz w:val="24"/>
                <w:szCs w:val="24"/>
              </w:rPr>
            </w:pPr>
            <w:r w:rsidRPr="00AE43EE">
              <w:rPr>
                <w:rFonts w:ascii="Times New Roman" w:hAnsi="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color w:val="00B050"/>
                <w:sz w:val="24"/>
                <w:szCs w:val="24"/>
              </w:rPr>
            </w:pPr>
            <w:r w:rsidRPr="00AE43EE">
              <w:rPr>
                <w:rFonts w:ascii="Times New Roman" w:hAnsi="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color w:val="00B050"/>
                <w:sz w:val="24"/>
                <w:szCs w:val="24"/>
              </w:rPr>
            </w:pPr>
            <w:r w:rsidRPr="00AE43EE">
              <w:rPr>
                <w:rFonts w:ascii="Times New Roman" w:hAnsi="Times New Roman"/>
                <w:sz w:val="24"/>
                <w:szCs w:val="24"/>
              </w:rPr>
              <w:t xml:space="preserve">    ----</w:t>
            </w:r>
          </w:p>
        </w:tc>
      </w:tr>
      <w:tr w:rsidR="005167DD" w:rsidRPr="00A93F41" w:rsidTr="005167DD">
        <w:trPr>
          <w:trHeight w:val="265"/>
        </w:trPr>
        <w:tc>
          <w:tcPr>
            <w:tcW w:w="534" w:type="dxa"/>
            <w:vMerge/>
            <w:tcBorders>
              <w:top w:val="single" w:sz="4" w:space="0" w:color="auto"/>
              <w:left w:val="single" w:sz="4" w:space="0" w:color="auto"/>
              <w:bottom w:val="single" w:sz="4" w:space="0" w:color="auto"/>
              <w:right w:val="single" w:sz="4" w:space="0" w:color="auto"/>
            </w:tcBorders>
            <w:vAlign w:val="center"/>
          </w:tcPr>
          <w:p w:rsidR="005167DD" w:rsidRPr="00AE43EE" w:rsidRDefault="005167DD" w:rsidP="005167DD">
            <w:pPr>
              <w:spacing w:after="0" w:line="240" w:lineRule="auto"/>
              <w:rPr>
                <w:rFonts w:ascii="Times New Roman" w:hAnsi="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5167DD" w:rsidRPr="00AE43EE" w:rsidRDefault="005167DD" w:rsidP="005167DD">
            <w:pPr>
              <w:spacing w:after="0" w:line="240" w:lineRule="auto"/>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на рус. яз.</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4</w:t>
            </w:r>
            <w:r w:rsidRPr="00AE43EE">
              <w:rPr>
                <w:rFonts w:ascii="Times New Roman" w:hAnsi="Times New Roman"/>
                <w:sz w:val="24"/>
                <w:szCs w:val="24"/>
                <w:lang w:val="en-US"/>
              </w:rPr>
              <w:t>502</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color w:val="00B050"/>
                <w:sz w:val="24"/>
                <w:szCs w:val="24"/>
              </w:rPr>
            </w:pPr>
            <w:r w:rsidRPr="00AE43EE">
              <w:rPr>
                <w:rFonts w:ascii="Times New Roman" w:hAnsi="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color w:val="00B050"/>
                <w:sz w:val="24"/>
                <w:szCs w:val="24"/>
                <w:lang w:val="en-US"/>
              </w:rPr>
            </w:pPr>
            <w:r w:rsidRPr="00AE43EE">
              <w:rPr>
                <w:rFonts w:ascii="Times New Roman" w:hAnsi="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color w:val="00B050"/>
                <w:sz w:val="24"/>
                <w:szCs w:val="24"/>
              </w:rPr>
            </w:pPr>
            <w:r w:rsidRPr="00AE43EE">
              <w:rPr>
                <w:rFonts w:ascii="Times New Roman" w:hAnsi="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color w:val="00B050"/>
                <w:sz w:val="24"/>
                <w:szCs w:val="24"/>
              </w:rPr>
            </w:pPr>
            <w:r w:rsidRPr="00AE43EE">
              <w:rPr>
                <w:rFonts w:ascii="Times New Roman" w:hAnsi="Times New Roman"/>
                <w:sz w:val="24"/>
                <w:szCs w:val="24"/>
              </w:rPr>
              <w:t xml:space="preserve">    ----</w:t>
            </w:r>
          </w:p>
        </w:tc>
      </w:tr>
      <w:tr w:rsidR="005167DD" w:rsidRPr="00A93F41" w:rsidTr="005167DD">
        <w:trPr>
          <w:trHeight w:val="259"/>
        </w:trPr>
        <w:tc>
          <w:tcPr>
            <w:tcW w:w="534" w:type="dxa"/>
            <w:vMerge w:val="restart"/>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jc w:val="both"/>
              <w:rPr>
                <w:rFonts w:ascii="Times New Roman" w:hAnsi="Times New Roman"/>
                <w:sz w:val="24"/>
                <w:szCs w:val="24"/>
              </w:rPr>
            </w:pPr>
            <w:r w:rsidRPr="00AE43EE">
              <w:rPr>
                <w:rFonts w:ascii="Times New Roman" w:hAnsi="Times New Roman"/>
                <w:sz w:val="24"/>
                <w:szCs w:val="24"/>
              </w:rPr>
              <w:t>5.</w:t>
            </w:r>
          </w:p>
        </w:tc>
        <w:tc>
          <w:tcPr>
            <w:tcW w:w="2551" w:type="dxa"/>
            <w:vMerge w:val="restart"/>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ПиМНО</w:t>
            </w:r>
          </w:p>
        </w:tc>
        <w:tc>
          <w:tcPr>
            <w:tcW w:w="1276"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на каз. яз.</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color w:val="00B050"/>
                <w:sz w:val="24"/>
                <w:szCs w:val="24"/>
              </w:rPr>
            </w:pPr>
            <w:r w:rsidRPr="00AE43EE">
              <w:rPr>
                <w:rFonts w:ascii="Times New Roman" w:hAnsi="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color w:val="00B050"/>
                <w:sz w:val="24"/>
                <w:szCs w:val="24"/>
              </w:rPr>
            </w:pPr>
            <w:r w:rsidRPr="00AE43EE">
              <w:rPr>
                <w:rFonts w:ascii="Times New Roman" w:hAnsi="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692</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color w:val="00B050"/>
                <w:sz w:val="24"/>
                <w:szCs w:val="24"/>
              </w:rPr>
            </w:pPr>
            <w:r w:rsidRPr="00AE43EE">
              <w:rPr>
                <w:rFonts w:ascii="Times New Roman" w:hAnsi="Times New Roman"/>
                <w:sz w:val="24"/>
                <w:szCs w:val="24"/>
              </w:rPr>
              <w:t>712</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733</w:t>
            </w:r>
          </w:p>
        </w:tc>
      </w:tr>
      <w:tr w:rsidR="005167DD" w:rsidRPr="00A93F41" w:rsidTr="005167DD">
        <w:trPr>
          <w:trHeight w:val="303"/>
        </w:trPr>
        <w:tc>
          <w:tcPr>
            <w:tcW w:w="534" w:type="dxa"/>
            <w:vMerge/>
            <w:tcBorders>
              <w:top w:val="single" w:sz="4" w:space="0" w:color="auto"/>
              <w:left w:val="single" w:sz="4" w:space="0" w:color="auto"/>
              <w:bottom w:val="single" w:sz="4" w:space="0" w:color="auto"/>
              <w:right w:val="single" w:sz="4" w:space="0" w:color="auto"/>
            </w:tcBorders>
            <w:vAlign w:val="center"/>
          </w:tcPr>
          <w:p w:rsidR="005167DD" w:rsidRPr="00AE43EE" w:rsidRDefault="005167DD" w:rsidP="005167DD">
            <w:pPr>
              <w:spacing w:after="0" w:line="240" w:lineRule="auto"/>
              <w:rPr>
                <w:rFonts w:ascii="Times New Roman" w:hAnsi="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5167DD" w:rsidRPr="00AE43EE" w:rsidRDefault="005167DD" w:rsidP="005167DD">
            <w:pPr>
              <w:spacing w:after="0" w:line="240" w:lineRule="auto"/>
              <w:rPr>
                <w:rFonts w:ascii="Times New Roman" w:hAnsi="Times New Roman"/>
                <w:color w:val="00B050"/>
                <w:sz w:val="24"/>
                <w:szCs w:val="24"/>
              </w:rPr>
            </w:pPr>
          </w:p>
        </w:tc>
        <w:tc>
          <w:tcPr>
            <w:tcW w:w="1276"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на рус. яз.</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color w:val="00B050"/>
                <w:sz w:val="24"/>
                <w:szCs w:val="24"/>
              </w:rPr>
            </w:pPr>
            <w:r w:rsidRPr="00AE43EE">
              <w:rPr>
                <w:rFonts w:ascii="Times New Roman" w:hAnsi="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color w:val="00B050"/>
                <w:sz w:val="24"/>
                <w:szCs w:val="24"/>
              </w:rPr>
            </w:pPr>
            <w:r w:rsidRPr="00AE43EE">
              <w:rPr>
                <w:rFonts w:ascii="Times New Roman" w:hAnsi="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cs-CZ"/>
              </w:rPr>
            </w:pPr>
            <w:r w:rsidRPr="00AE43EE">
              <w:rPr>
                <w:rFonts w:ascii="Times New Roman" w:hAnsi="Times New Roman"/>
                <w:sz w:val="24"/>
                <w:szCs w:val="24"/>
                <w:lang w:val="en-US"/>
              </w:rPr>
              <w:t>4196</w:t>
            </w:r>
            <w:r w:rsidRPr="00AE43EE">
              <w:rPr>
                <w:rFonts w:ascii="Times New Roman" w:hAnsi="Times New Roman"/>
                <w:sz w:val="24"/>
                <w:szCs w:val="24"/>
                <w:lang w:val="cs-CZ"/>
              </w:rPr>
              <w:t>---</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color w:val="00B050"/>
                <w:sz w:val="24"/>
                <w:szCs w:val="24"/>
                <w:lang w:val="en-US"/>
              </w:rPr>
            </w:pPr>
            <w:r w:rsidRPr="00AE43EE">
              <w:rPr>
                <w:rFonts w:ascii="Times New Roman" w:hAnsi="Times New Roman"/>
                <w:sz w:val="24"/>
                <w:szCs w:val="24"/>
                <w:lang w:val="en-US"/>
              </w:rPr>
              <w:t>4321</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lang w:val="en-US"/>
              </w:rPr>
              <w:t>4451</w:t>
            </w:r>
          </w:p>
        </w:tc>
      </w:tr>
      <w:tr w:rsidR="005167DD" w:rsidRPr="00A93F41" w:rsidTr="005167DD">
        <w:trPr>
          <w:trHeight w:val="240"/>
        </w:trPr>
        <w:tc>
          <w:tcPr>
            <w:tcW w:w="534" w:type="dxa"/>
            <w:vMerge w:val="restart"/>
            <w:tcBorders>
              <w:top w:val="single" w:sz="4" w:space="0" w:color="auto"/>
              <w:left w:val="single" w:sz="4" w:space="0" w:color="auto"/>
              <w:bottom w:val="single" w:sz="4" w:space="0" w:color="auto"/>
              <w:right w:val="single" w:sz="4" w:space="0" w:color="auto"/>
            </w:tcBorders>
          </w:tcPr>
          <w:p w:rsidR="005167DD" w:rsidRPr="00A93F41" w:rsidRDefault="005167DD" w:rsidP="005167DD">
            <w:pPr>
              <w:tabs>
                <w:tab w:val="left" w:pos="840"/>
              </w:tabs>
              <w:spacing w:after="0" w:line="240" w:lineRule="auto"/>
              <w:jc w:val="both"/>
              <w:rPr>
                <w:rFonts w:ascii="Times New Roman" w:hAnsi="Times New Roman"/>
                <w:sz w:val="24"/>
                <w:szCs w:val="24"/>
              </w:rPr>
            </w:pPr>
            <w:r w:rsidRPr="00A93F41">
              <w:rPr>
                <w:rFonts w:ascii="Times New Roman" w:hAnsi="Times New Roman"/>
                <w:sz w:val="24"/>
                <w:szCs w:val="24"/>
              </w:rPr>
              <w:t>6.</w:t>
            </w:r>
          </w:p>
        </w:tc>
        <w:tc>
          <w:tcPr>
            <w:tcW w:w="2551" w:type="dxa"/>
            <w:vMerge w:val="restart"/>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Информационные системы доучивались 15/16 год</w:t>
            </w:r>
          </w:p>
        </w:tc>
        <w:tc>
          <w:tcPr>
            <w:tcW w:w="1276"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на каз. яз.</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lang w:val="en-US"/>
              </w:rPr>
              <w:t>4537</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 xml:space="preserve">    ----</w:t>
            </w:r>
          </w:p>
        </w:tc>
      </w:tr>
      <w:tr w:rsidR="005167DD" w:rsidRPr="00A93F41" w:rsidTr="005167DD">
        <w:trPr>
          <w:trHeight w:val="205"/>
        </w:trPr>
        <w:tc>
          <w:tcPr>
            <w:tcW w:w="534" w:type="dxa"/>
            <w:vMerge/>
            <w:tcBorders>
              <w:top w:val="single" w:sz="4" w:space="0" w:color="auto"/>
              <w:left w:val="single" w:sz="4" w:space="0" w:color="auto"/>
              <w:bottom w:val="single" w:sz="4" w:space="0" w:color="auto"/>
              <w:right w:val="single" w:sz="4" w:space="0" w:color="auto"/>
            </w:tcBorders>
            <w:vAlign w:val="center"/>
          </w:tcPr>
          <w:p w:rsidR="005167DD" w:rsidRPr="00A93F41" w:rsidRDefault="005167DD" w:rsidP="005167DD">
            <w:pPr>
              <w:spacing w:after="0" w:line="240" w:lineRule="auto"/>
              <w:rPr>
                <w:rFonts w:ascii="Times New Roman" w:hAnsi="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5167DD" w:rsidRPr="00AE43EE" w:rsidRDefault="005167DD" w:rsidP="005167DD">
            <w:pPr>
              <w:spacing w:after="0" w:line="240" w:lineRule="auto"/>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на рус. яз.</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rPr>
              <w:t>10</w:t>
            </w:r>
            <w:r w:rsidRPr="00AE43EE">
              <w:rPr>
                <w:rFonts w:ascii="Times New Roman" w:hAnsi="Times New Roman"/>
                <w:sz w:val="24"/>
                <w:szCs w:val="24"/>
                <w:lang w:val="en-US"/>
              </w:rPr>
              <w:t>610</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454"/>
                <w:tab w:val="center" w:pos="781"/>
                <w:tab w:val="left" w:pos="840"/>
              </w:tabs>
              <w:spacing w:after="0" w:line="240" w:lineRule="auto"/>
              <w:rPr>
                <w:rFonts w:ascii="Times New Roman" w:hAnsi="Times New Roman"/>
                <w:sz w:val="24"/>
                <w:szCs w:val="24"/>
                <w:lang w:val="en-US"/>
              </w:rPr>
            </w:pPr>
            <w:r w:rsidRPr="00AE43EE">
              <w:rPr>
                <w:rFonts w:ascii="Times New Roman" w:hAnsi="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454"/>
                <w:tab w:val="center" w:pos="781"/>
                <w:tab w:val="left" w:pos="840"/>
              </w:tabs>
              <w:spacing w:after="0" w:line="240" w:lineRule="auto"/>
              <w:rPr>
                <w:rFonts w:ascii="Times New Roman" w:hAnsi="Times New Roman"/>
                <w:sz w:val="24"/>
                <w:szCs w:val="24"/>
              </w:rPr>
            </w:pPr>
            <w:r w:rsidRPr="00AE43EE">
              <w:rPr>
                <w:rFonts w:ascii="Times New Roman" w:hAnsi="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454"/>
                <w:tab w:val="center" w:pos="781"/>
                <w:tab w:val="left" w:pos="840"/>
              </w:tabs>
              <w:spacing w:after="0" w:line="240" w:lineRule="auto"/>
              <w:rPr>
                <w:rFonts w:ascii="Times New Roman" w:hAnsi="Times New Roman"/>
                <w:sz w:val="24"/>
                <w:szCs w:val="24"/>
              </w:rPr>
            </w:pPr>
            <w:r w:rsidRPr="00AE43EE">
              <w:rPr>
                <w:rFonts w:ascii="Times New Roman" w:hAnsi="Times New Roman"/>
                <w:sz w:val="24"/>
                <w:szCs w:val="24"/>
              </w:rPr>
              <w:t xml:space="preserve">    ----</w:t>
            </w:r>
          </w:p>
        </w:tc>
      </w:tr>
      <w:tr w:rsidR="005167DD" w:rsidRPr="00A93F41" w:rsidTr="005167DD">
        <w:trPr>
          <w:trHeight w:val="240"/>
        </w:trPr>
        <w:tc>
          <w:tcPr>
            <w:tcW w:w="534" w:type="dxa"/>
            <w:vMerge w:val="restart"/>
            <w:tcBorders>
              <w:top w:val="single" w:sz="4" w:space="0" w:color="auto"/>
              <w:left w:val="single" w:sz="4" w:space="0" w:color="auto"/>
              <w:bottom w:val="single" w:sz="4" w:space="0" w:color="auto"/>
              <w:right w:val="single" w:sz="4" w:space="0" w:color="auto"/>
            </w:tcBorders>
          </w:tcPr>
          <w:p w:rsidR="005167DD" w:rsidRPr="00A93F41" w:rsidRDefault="005167DD" w:rsidP="005167DD">
            <w:pPr>
              <w:tabs>
                <w:tab w:val="left" w:pos="840"/>
              </w:tabs>
              <w:spacing w:after="0" w:line="240" w:lineRule="auto"/>
              <w:jc w:val="both"/>
              <w:rPr>
                <w:rFonts w:ascii="Times New Roman" w:hAnsi="Times New Roman"/>
                <w:sz w:val="24"/>
                <w:szCs w:val="24"/>
              </w:rPr>
            </w:pPr>
            <w:r w:rsidRPr="00A93F41">
              <w:rPr>
                <w:rFonts w:ascii="Times New Roman" w:hAnsi="Times New Roman"/>
                <w:sz w:val="24"/>
                <w:szCs w:val="24"/>
              </w:rPr>
              <w:t>7.</w:t>
            </w:r>
          </w:p>
        </w:tc>
        <w:tc>
          <w:tcPr>
            <w:tcW w:w="2551" w:type="dxa"/>
            <w:vMerge w:val="restart"/>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Политология доучивались</w:t>
            </w:r>
          </w:p>
        </w:tc>
        <w:tc>
          <w:tcPr>
            <w:tcW w:w="1276"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на каз. яз.</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lang w:val="en-US"/>
              </w:rPr>
              <w:t>2094</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color w:val="00B050"/>
                <w:sz w:val="24"/>
                <w:szCs w:val="24"/>
              </w:rPr>
            </w:pPr>
            <w:r w:rsidRPr="00AE43EE">
              <w:rPr>
                <w:rFonts w:ascii="Times New Roman" w:hAnsi="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color w:val="00B050"/>
                <w:sz w:val="24"/>
                <w:szCs w:val="24"/>
                <w:lang w:val="en-US"/>
              </w:rPr>
            </w:pPr>
            <w:r w:rsidRPr="00AE43EE">
              <w:rPr>
                <w:rFonts w:ascii="Times New Roman" w:hAnsi="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color w:val="00B050"/>
                <w:sz w:val="24"/>
                <w:szCs w:val="24"/>
              </w:rPr>
            </w:pPr>
            <w:r w:rsidRPr="00AE43EE">
              <w:rPr>
                <w:rFonts w:ascii="Times New Roman" w:hAnsi="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color w:val="00B050"/>
                <w:sz w:val="24"/>
                <w:szCs w:val="24"/>
              </w:rPr>
            </w:pPr>
            <w:r w:rsidRPr="00AE43EE">
              <w:rPr>
                <w:rFonts w:ascii="Times New Roman" w:hAnsi="Times New Roman"/>
                <w:sz w:val="24"/>
                <w:szCs w:val="24"/>
              </w:rPr>
              <w:t xml:space="preserve">    ----</w:t>
            </w:r>
          </w:p>
        </w:tc>
      </w:tr>
      <w:tr w:rsidR="005167DD" w:rsidRPr="00A93F41" w:rsidTr="005167DD">
        <w:trPr>
          <w:trHeight w:val="229"/>
        </w:trPr>
        <w:tc>
          <w:tcPr>
            <w:tcW w:w="534" w:type="dxa"/>
            <w:vMerge/>
            <w:tcBorders>
              <w:top w:val="single" w:sz="4" w:space="0" w:color="auto"/>
              <w:left w:val="single" w:sz="4" w:space="0" w:color="auto"/>
              <w:bottom w:val="single" w:sz="4" w:space="0" w:color="auto"/>
              <w:right w:val="single" w:sz="4" w:space="0" w:color="auto"/>
            </w:tcBorders>
            <w:vAlign w:val="center"/>
          </w:tcPr>
          <w:p w:rsidR="005167DD" w:rsidRPr="00A93F41" w:rsidRDefault="005167DD" w:rsidP="005167DD">
            <w:pPr>
              <w:spacing w:after="0" w:line="240" w:lineRule="auto"/>
              <w:rPr>
                <w:rFonts w:ascii="Times New Roman" w:hAnsi="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5167DD" w:rsidRPr="00AE43EE" w:rsidRDefault="005167DD" w:rsidP="005167DD">
            <w:pPr>
              <w:spacing w:after="0" w:line="240" w:lineRule="auto"/>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на рус. яз.</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rPr>
              <w:t>2</w:t>
            </w:r>
            <w:r w:rsidRPr="00AE43EE">
              <w:rPr>
                <w:rFonts w:ascii="Times New Roman" w:hAnsi="Times New Roman"/>
                <w:sz w:val="24"/>
                <w:szCs w:val="24"/>
                <w:lang w:val="en-US"/>
              </w:rPr>
              <w:t>7</w:t>
            </w:r>
            <w:r w:rsidRPr="00AE43EE">
              <w:rPr>
                <w:rFonts w:ascii="Times New Roman" w:hAnsi="Times New Roman"/>
                <w:sz w:val="24"/>
                <w:szCs w:val="24"/>
              </w:rPr>
              <w:t>20</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color w:val="00B050"/>
                <w:sz w:val="24"/>
                <w:szCs w:val="24"/>
              </w:rPr>
            </w:pPr>
            <w:r w:rsidRPr="00AE43EE">
              <w:rPr>
                <w:rFonts w:ascii="Times New Roman" w:hAnsi="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color w:val="00B050"/>
                <w:sz w:val="24"/>
                <w:szCs w:val="24"/>
              </w:rPr>
            </w:pPr>
            <w:r w:rsidRPr="00AE43EE">
              <w:rPr>
                <w:rFonts w:ascii="Times New Roman" w:hAnsi="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color w:val="00B050"/>
                <w:sz w:val="24"/>
                <w:szCs w:val="24"/>
              </w:rPr>
            </w:pPr>
            <w:r w:rsidRPr="00AE43EE">
              <w:rPr>
                <w:rFonts w:ascii="Times New Roman" w:hAnsi="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color w:val="00B050"/>
                <w:sz w:val="24"/>
                <w:szCs w:val="24"/>
              </w:rPr>
            </w:pPr>
            <w:r w:rsidRPr="00AE43EE">
              <w:rPr>
                <w:rFonts w:ascii="Times New Roman" w:hAnsi="Times New Roman"/>
                <w:sz w:val="24"/>
                <w:szCs w:val="24"/>
              </w:rPr>
              <w:t xml:space="preserve">    ----</w:t>
            </w:r>
          </w:p>
        </w:tc>
      </w:tr>
      <w:tr w:rsidR="005167DD" w:rsidRPr="00A93F41" w:rsidTr="005167DD">
        <w:trPr>
          <w:trHeight w:val="196"/>
        </w:trPr>
        <w:tc>
          <w:tcPr>
            <w:tcW w:w="534" w:type="dxa"/>
            <w:vMerge w:val="restart"/>
            <w:tcBorders>
              <w:top w:val="single" w:sz="4" w:space="0" w:color="auto"/>
              <w:left w:val="single" w:sz="4" w:space="0" w:color="auto"/>
              <w:bottom w:val="single" w:sz="4" w:space="0" w:color="auto"/>
              <w:right w:val="single" w:sz="4" w:space="0" w:color="auto"/>
            </w:tcBorders>
          </w:tcPr>
          <w:p w:rsidR="005167DD" w:rsidRPr="00A93F41" w:rsidRDefault="005167DD" w:rsidP="005167DD">
            <w:pPr>
              <w:tabs>
                <w:tab w:val="left" w:pos="840"/>
              </w:tabs>
              <w:spacing w:after="0" w:line="240" w:lineRule="auto"/>
              <w:jc w:val="both"/>
              <w:rPr>
                <w:rFonts w:ascii="Times New Roman" w:hAnsi="Times New Roman"/>
                <w:sz w:val="24"/>
                <w:szCs w:val="24"/>
              </w:rPr>
            </w:pPr>
            <w:r w:rsidRPr="00A93F41">
              <w:rPr>
                <w:rFonts w:ascii="Times New Roman" w:hAnsi="Times New Roman"/>
                <w:sz w:val="24"/>
                <w:szCs w:val="24"/>
              </w:rPr>
              <w:t>8.</w:t>
            </w:r>
          </w:p>
        </w:tc>
        <w:tc>
          <w:tcPr>
            <w:tcW w:w="2551" w:type="dxa"/>
            <w:vMerge w:val="restart"/>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Культурология доучивались</w:t>
            </w:r>
          </w:p>
        </w:tc>
        <w:tc>
          <w:tcPr>
            <w:tcW w:w="1276"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на каз. яз.</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rPr>
              <w:t>1683</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color w:val="00B050"/>
                <w:sz w:val="24"/>
                <w:szCs w:val="24"/>
              </w:rPr>
            </w:pPr>
            <w:r w:rsidRPr="00AE43EE">
              <w:rPr>
                <w:rFonts w:ascii="Times New Roman" w:hAnsi="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color w:val="00B050"/>
                <w:sz w:val="24"/>
                <w:szCs w:val="24"/>
                <w:lang w:val="en-US"/>
              </w:rPr>
            </w:pPr>
            <w:r w:rsidRPr="00AE43EE">
              <w:rPr>
                <w:rFonts w:ascii="Times New Roman" w:hAnsi="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color w:val="00B050"/>
                <w:sz w:val="24"/>
                <w:szCs w:val="24"/>
              </w:rPr>
            </w:pPr>
            <w:r w:rsidRPr="00AE43EE">
              <w:rPr>
                <w:rFonts w:ascii="Times New Roman" w:hAnsi="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color w:val="00B050"/>
                <w:sz w:val="24"/>
                <w:szCs w:val="24"/>
              </w:rPr>
            </w:pPr>
            <w:r w:rsidRPr="00AE43EE">
              <w:rPr>
                <w:rFonts w:ascii="Times New Roman" w:hAnsi="Times New Roman"/>
                <w:sz w:val="24"/>
                <w:szCs w:val="24"/>
              </w:rPr>
              <w:t xml:space="preserve">    ----</w:t>
            </w:r>
          </w:p>
        </w:tc>
      </w:tr>
      <w:tr w:rsidR="005167DD" w:rsidRPr="00A93F41" w:rsidTr="005167DD">
        <w:trPr>
          <w:trHeight w:val="309"/>
        </w:trPr>
        <w:tc>
          <w:tcPr>
            <w:tcW w:w="534" w:type="dxa"/>
            <w:vMerge/>
            <w:tcBorders>
              <w:top w:val="single" w:sz="4" w:space="0" w:color="auto"/>
              <w:left w:val="single" w:sz="4" w:space="0" w:color="auto"/>
              <w:bottom w:val="single" w:sz="4" w:space="0" w:color="auto"/>
              <w:right w:val="single" w:sz="4" w:space="0" w:color="auto"/>
            </w:tcBorders>
            <w:vAlign w:val="center"/>
          </w:tcPr>
          <w:p w:rsidR="005167DD" w:rsidRPr="00A93F41" w:rsidRDefault="005167DD" w:rsidP="005167DD">
            <w:pPr>
              <w:spacing w:after="0" w:line="240" w:lineRule="auto"/>
              <w:rPr>
                <w:rFonts w:ascii="Times New Roman" w:hAnsi="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5167DD" w:rsidRPr="00AE43EE" w:rsidRDefault="005167DD" w:rsidP="005167DD">
            <w:pPr>
              <w:spacing w:after="0" w:line="240" w:lineRule="auto"/>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на рус. яз.</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rPr>
              <w:t>3229</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color w:val="00B050"/>
                <w:sz w:val="24"/>
                <w:szCs w:val="24"/>
              </w:rPr>
            </w:pPr>
            <w:r w:rsidRPr="00AE43EE">
              <w:rPr>
                <w:rFonts w:ascii="Times New Roman" w:hAnsi="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color w:val="00B050"/>
                <w:sz w:val="24"/>
                <w:szCs w:val="24"/>
              </w:rPr>
            </w:pPr>
            <w:r w:rsidRPr="00AE43EE">
              <w:rPr>
                <w:rFonts w:ascii="Times New Roman" w:hAnsi="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color w:val="00B050"/>
                <w:sz w:val="24"/>
                <w:szCs w:val="24"/>
              </w:rPr>
            </w:pPr>
            <w:r w:rsidRPr="00AE43EE">
              <w:rPr>
                <w:rFonts w:ascii="Times New Roman" w:hAnsi="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color w:val="00B050"/>
                <w:sz w:val="24"/>
                <w:szCs w:val="24"/>
              </w:rPr>
            </w:pPr>
            <w:r w:rsidRPr="00AE43EE">
              <w:rPr>
                <w:rFonts w:ascii="Times New Roman" w:hAnsi="Times New Roman"/>
                <w:sz w:val="24"/>
                <w:szCs w:val="24"/>
              </w:rPr>
              <w:t xml:space="preserve">    ----</w:t>
            </w:r>
          </w:p>
        </w:tc>
      </w:tr>
      <w:tr w:rsidR="005167DD" w:rsidRPr="00A93F41" w:rsidTr="005167DD">
        <w:trPr>
          <w:trHeight w:val="280"/>
        </w:trPr>
        <w:tc>
          <w:tcPr>
            <w:tcW w:w="534" w:type="dxa"/>
            <w:vMerge w:val="restart"/>
            <w:tcBorders>
              <w:top w:val="single" w:sz="4" w:space="0" w:color="auto"/>
              <w:left w:val="single" w:sz="4" w:space="0" w:color="auto"/>
              <w:bottom w:val="single" w:sz="4" w:space="0" w:color="auto"/>
              <w:right w:val="single" w:sz="4" w:space="0" w:color="auto"/>
            </w:tcBorders>
          </w:tcPr>
          <w:p w:rsidR="005167DD" w:rsidRPr="00A93F41" w:rsidRDefault="005167DD" w:rsidP="005167DD">
            <w:pPr>
              <w:tabs>
                <w:tab w:val="left" w:pos="840"/>
              </w:tabs>
              <w:spacing w:after="0" w:line="240" w:lineRule="auto"/>
              <w:jc w:val="both"/>
              <w:rPr>
                <w:rFonts w:ascii="Times New Roman" w:hAnsi="Times New Roman"/>
                <w:sz w:val="24"/>
                <w:szCs w:val="24"/>
              </w:rPr>
            </w:pPr>
            <w:r w:rsidRPr="00A93F41">
              <w:rPr>
                <w:rFonts w:ascii="Times New Roman" w:hAnsi="Times New Roman"/>
                <w:sz w:val="24"/>
                <w:szCs w:val="24"/>
              </w:rPr>
              <w:t>9.</w:t>
            </w:r>
          </w:p>
        </w:tc>
        <w:tc>
          <w:tcPr>
            <w:tcW w:w="2551" w:type="dxa"/>
            <w:vMerge w:val="restart"/>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Казахский язык и литература</w:t>
            </w:r>
          </w:p>
        </w:tc>
        <w:tc>
          <w:tcPr>
            <w:tcW w:w="1276"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на каз. яз.</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cs-CZ"/>
              </w:rPr>
            </w:pPr>
            <w:r w:rsidRPr="00AE43EE">
              <w:rPr>
                <w:rFonts w:ascii="Times New Roman" w:hAnsi="Times New Roman"/>
                <w:sz w:val="24"/>
                <w:szCs w:val="24"/>
                <w:lang w:val="cs-CZ"/>
              </w:rPr>
              <w:t>28116</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lang w:val="cs-CZ"/>
              </w:rPr>
              <w:t>28964</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lang w:val="cs-CZ"/>
              </w:rPr>
              <w:t>28625</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lang w:val="en-US"/>
              </w:rPr>
              <w:t>29484</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rPr>
              <w:t>3</w:t>
            </w:r>
            <w:r w:rsidRPr="00AE43EE">
              <w:rPr>
                <w:rFonts w:ascii="Times New Roman" w:hAnsi="Times New Roman"/>
                <w:sz w:val="24"/>
                <w:szCs w:val="24"/>
                <w:lang w:val="en-US"/>
              </w:rPr>
              <w:t>0368</w:t>
            </w:r>
          </w:p>
        </w:tc>
      </w:tr>
      <w:tr w:rsidR="005167DD" w:rsidRPr="00A93F41" w:rsidTr="005167DD">
        <w:trPr>
          <w:trHeight w:val="261"/>
        </w:trPr>
        <w:tc>
          <w:tcPr>
            <w:tcW w:w="534" w:type="dxa"/>
            <w:vMerge/>
            <w:tcBorders>
              <w:top w:val="single" w:sz="4" w:space="0" w:color="auto"/>
              <w:left w:val="single" w:sz="4" w:space="0" w:color="auto"/>
              <w:bottom w:val="single" w:sz="4" w:space="0" w:color="auto"/>
              <w:right w:val="single" w:sz="4" w:space="0" w:color="auto"/>
            </w:tcBorders>
            <w:vAlign w:val="center"/>
          </w:tcPr>
          <w:p w:rsidR="005167DD" w:rsidRPr="00A93F41" w:rsidRDefault="005167DD" w:rsidP="005167DD">
            <w:pPr>
              <w:spacing w:after="0" w:line="240" w:lineRule="auto"/>
              <w:rPr>
                <w:rFonts w:ascii="Times New Roman" w:hAnsi="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5167DD" w:rsidRPr="00AE43EE" w:rsidRDefault="005167DD" w:rsidP="005167DD">
            <w:pPr>
              <w:spacing w:after="0" w:line="240" w:lineRule="auto"/>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на рус. яз.</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w:t>
            </w:r>
          </w:p>
        </w:tc>
      </w:tr>
      <w:tr w:rsidR="005167DD" w:rsidRPr="00A93F41" w:rsidTr="005167DD">
        <w:trPr>
          <w:trHeight w:val="264"/>
        </w:trPr>
        <w:tc>
          <w:tcPr>
            <w:tcW w:w="534" w:type="dxa"/>
            <w:vMerge w:val="restart"/>
            <w:tcBorders>
              <w:top w:val="single" w:sz="4" w:space="0" w:color="auto"/>
              <w:left w:val="single" w:sz="4" w:space="0" w:color="auto"/>
              <w:bottom w:val="single" w:sz="4" w:space="0" w:color="auto"/>
              <w:right w:val="single" w:sz="4" w:space="0" w:color="auto"/>
            </w:tcBorders>
          </w:tcPr>
          <w:p w:rsidR="005167DD" w:rsidRPr="00A93F41" w:rsidRDefault="005167DD" w:rsidP="005167DD">
            <w:pPr>
              <w:tabs>
                <w:tab w:val="left" w:pos="840"/>
              </w:tabs>
              <w:spacing w:after="0" w:line="240" w:lineRule="auto"/>
              <w:jc w:val="both"/>
              <w:rPr>
                <w:rFonts w:ascii="Times New Roman" w:hAnsi="Times New Roman"/>
                <w:sz w:val="24"/>
                <w:szCs w:val="24"/>
              </w:rPr>
            </w:pPr>
            <w:r w:rsidRPr="00A93F41">
              <w:rPr>
                <w:rFonts w:ascii="Times New Roman" w:hAnsi="Times New Roman"/>
                <w:sz w:val="24"/>
                <w:szCs w:val="24"/>
              </w:rPr>
              <w:t>10.</w:t>
            </w:r>
          </w:p>
        </w:tc>
        <w:tc>
          <w:tcPr>
            <w:tcW w:w="2551" w:type="dxa"/>
            <w:vMerge w:val="restart"/>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Иностранный язык: два иностранных  языка</w:t>
            </w:r>
          </w:p>
        </w:tc>
        <w:tc>
          <w:tcPr>
            <w:tcW w:w="1276"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на каз. яз.</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lang w:val="en-US"/>
              </w:rPr>
              <w:t>8987</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lang w:val="en-US"/>
              </w:rPr>
              <w:t>9582</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lang w:val="en-US"/>
              </w:rPr>
              <w:t>9869</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lang w:val="en-US"/>
              </w:rPr>
              <w:t>10165</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lang w:val="en-US"/>
              </w:rPr>
              <w:t>10470</w:t>
            </w:r>
          </w:p>
        </w:tc>
      </w:tr>
      <w:tr w:rsidR="005167DD" w:rsidRPr="00A93F41" w:rsidTr="005167DD">
        <w:trPr>
          <w:trHeight w:val="289"/>
        </w:trPr>
        <w:tc>
          <w:tcPr>
            <w:tcW w:w="534" w:type="dxa"/>
            <w:vMerge/>
            <w:tcBorders>
              <w:top w:val="single" w:sz="4" w:space="0" w:color="auto"/>
              <w:left w:val="single" w:sz="4" w:space="0" w:color="auto"/>
              <w:bottom w:val="single" w:sz="4" w:space="0" w:color="auto"/>
              <w:right w:val="single" w:sz="4" w:space="0" w:color="auto"/>
            </w:tcBorders>
            <w:vAlign w:val="center"/>
          </w:tcPr>
          <w:p w:rsidR="005167DD" w:rsidRPr="00A93F41" w:rsidRDefault="005167DD" w:rsidP="005167DD">
            <w:pPr>
              <w:spacing w:after="0" w:line="240" w:lineRule="auto"/>
              <w:rPr>
                <w:rFonts w:ascii="Times New Roman" w:hAnsi="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5167DD" w:rsidRPr="00AE43EE" w:rsidRDefault="005167DD" w:rsidP="005167DD">
            <w:pPr>
              <w:spacing w:after="0" w:line="240" w:lineRule="auto"/>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на рус. яз.</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lang w:val="en-US"/>
              </w:rPr>
              <w:t>13068</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13893</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lang w:val="en-US"/>
              </w:rPr>
              <w:t>15805</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16279</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rPr>
              <w:t>1</w:t>
            </w:r>
            <w:r w:rsidRPr="00AE43EE">
              <w:rPr>
                <w:rFonts w:ascii="Times New Roman" w:hAnsi="Times New Roman"/>
                <w:sz w:val="24"/>
                <w:szCs w:val="24"/>
                <w:lang w:val="en-US"/>
              </w:rPr>
              <w:t>6767</w:t>
            </w:r>
          </w:p>
        </w:tc>
      </w:tr>
      <w:tr w:rsidR="005167DD" w:rsidRPr="00A93F41" w:rsidTr="005167DD">
        <w:trPr>
          <w:trHeight w:val="289"/>
        </w:trPr>
        <w:tc>
          <w:tcPr>
            <w:tcW w:w="534" w:type="dxa"/>
            <w:vMerge w:val="restart"/>
            <w:tcBorders>
              <w:top w:val="single" w:sz="4" w:space="0" w:color="auto"/>
              <w:left w:val="single" w:sz="4" w:space="0" w:color="auto"/>
              <w:bottom w:val="single" w:sz="4" w:space="0" w:color="auto"/>
              <w:right w:val="single" w:sz="4" w:space="0" w:color="auto"/>
            </w:tcBorders>
          </w:tcPr>
          <w:p w:rsidR="005167DD" w:rsidRPr="00A93F41" w:rsidRDefault="005167DD" w:rsidP="005167DD">
            <w:pPr>
              <w:tabs>
                <w:tab w:val="left" w:pos="840"/>
              </w:tabs>
              <w:spacing w:after="0" w:line="240" w:lineRule="auto"/>
              <w:jc w:val="both"/>
              <w:rPr>
                <w:rFonts w:ascii="Times New Roman" w:hAnsi="Times New Roman"/>
                <w:sz w:val="24"/>
                <w:szCs w:val="24"/>
              </w:rPr>
            </w:pPr>
            <w:r w:rsidRPr="00A93F41">
              <w:rPr>
                <w:rFonts w:ascii="Times New Roman" w:hAnsi="Times New Roman"/>
                <w:sz w:val="24"/>
                <w:szCs w:val="24"/>
              </w:rPr>
              <w:t>11.</w:t>
            </w:r>
          </w:p>
        </w:tc>
        <w:tc>
          <w:tcPr>
            <w:tcW w:w="2551" w:type="dxa"/>
            <w:vMerge w:val="restart"/>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 xml:space="preserve">Переводческое дело </w:t>
            </w:r>
          </w:p>
          <w:p w:rsidR="005167DD" w:rsidRPr="00AE43EE" w:rsidRDefault="005167DD" w:rsidP="005167DD">
            <w:pPr>
              <w:tabs>
                <w:tab w:val="left" w:pos="840"/>
              </w:tabs>
              <w:spacing w:after="0" w:line="240" w:lineRule="auto"/>
              <w:rPr>
                <w:rFonts w:ascii="Times New Roman" w:hAnsi="Times New Roman"/>
                <w:color w:val="00B050"/>
                <w:sz w:val="24"/>
                <w:szCs w:val="24"/>
              </w:rPr>
            </w:pPr>
            <w:r w:rsidRPr="00AE43EE">
              <w:rPr>
                <w:rFonts w:ascii="Times New Roman" w:hAnsi="Times New Roman"/>
                <w:sz w:val="24"/>
                <w:szCs w:val="24"/>
              </w:rPr>
              <w:t>доучивались 15/16 год</w:t>
            </w:r>
          </w:p>
        </w:tc>
        <w:tc>
          <w:tcPr>
            <w:tcW w:w="1276"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на каз. яз.</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lang w:val="en-US"/>
              </w:rPr>
              <w:t>3</w:t>
            </w:r>
            <w:r w:rsidRPr="00AE43EE">
              <w:rPr>
                <w:rFonts w:ascii="Times New Roman" w:hAnsi="Times New Roman"/>
                <w:sz w:val="24"/>
                <w:szCs w:val="24"/>
              </w:rPr>
              <w:t>251</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color w:val="00B050"/>
                <w:sz w:val="24"/>
                <w:szCs w:val="24"/>
              </w:rPr>
            </w:pPr>
            <w:r w:rsidRPr="00AE43EE">
              <w:rPr>
                <w:rFonts w:ascii="Times New Roman" w:hAnsi="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color w:val="00B050"/>
                <w:sz w:val="24"/>
                <w:szCs w:val="24"/>
              </w:rPr>
            </w:pPr>
            <w:r w:rsidRPr="00AE43EE">
              <w:rPr>
                <w:rFonts w:ascii="Times New Roman" w:hAnsi="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color w:val="00B050"/>
                <w:sz w:val="24"/>
                <w:szCs w:val="24"/>
              </w:rPr>
            </w:pPr>
            <w:r w:rsidRPr="00AE43EE">
              <w:rPr>
                <w:rFonts w:ascii="Times New Roman" w:hAnsi="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color w:val="00B050"/>
                <w:sz w:val="24"/>
                <w:szCs w:val="24"/>
              </w:rPr>
            </w:pPr>
            <w:r w:rsidRPr="00AE43EE">
              <w:rPr>
                <w:rFonts w:ascii="Times New Roman" w:hAnsi="Times New Roman"/>
                <w:sz w:val="24"/>
                <w:szCs w:val="24"/>
              </w:rPr>
              <w:t xml:space="preserve">    ----</w:t>
            </w:r>
          </w:p>
        </w:tc>
      </w:tr>
      <w:tr w:rsidR="005167DD" w:rsidRPr="00A93F41" w:rsidTr="005167DD">
        <w:trPr>
          <w:trHeight w:val="289"/>
        </w:trPr>
        <w:tc>
          <w:tcPr>
            <w:tcW w:w="534" w:type="dxa"/>
            <w:vMerge/>
            <w:tcBorders>
              <w:top w:val="single" w:sz="4" w:space="0" w:color="auto"/>
              <w:left w:val="single" w:sz="4" w:space="0" w:color="auto"/>
              <w:bottom w:val="single" w:sz="4" w:space="0" w:color="auto"/>
              <w:right w:val="single" w:sz="4" w:space="0" w:color="auto"/>
            </w:tcBorders>
            <w:vAlign w:val="center"/>
          </w:tcPr>
          <w:p w:rsidR="005167DD" w:rsidRPr="00A93F41" w:rsidRDefault="005167DD" w:rsidP="005167DD">
            <w:pPr>
              <w:spacing w:after="0" w:line="240" w:lineRule="auto"/>
              <w:rPr>
                <w:rFonts w:ascii="Times New Roman" w:hAnsi="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5167DD" w:rsidRPr="00AE43EE" w:rsidRDefault="005167DD" w:rsidP="005167DD">
            <w:pPr>
              <w:spacing w:after="0" w:line="240" w:lineRule="auto"/>
              <w:rPr>
                <w:rFonts w:ascii="Times New Roman" w:hAnsi="Times New Roman"/>
                <w:color w:val="00B050"/>
                <w:sz w:val="24"/>
                <w:szCs w:val="24"/>
              </w:rPr>
            </w:pPr>
          </w:p>
        </w:tc>
        <w:tc>
          <w:tcPr>
            <w:tcW w:w="1276"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на рус. яз.</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rPr>
              <w:t>94</w:t>
            </w:r>
            <w:r w:rsidRPr="00AE43EE">
              <w:rPr>
                <w:rFonts w:ascii="Times New Roman" w:hAnsi="Times New Roman"/>
                <w:sz w:val="24"/>
                <w:szCs w:val="24"/>
                <w:lang w:val="en-US"/>
              </w:rPr>
              <w:t>55</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color w:val="00B050"/>
                <w:sz w:val="24"/>
                <w:szCs w:val="24"/>
              </w:rPr>
            </w:pPr>
            <w:r w:rsidRPr="00AE43EE">
              <w:rPr>
                <w:rFonts w:ascii="Times New Roman" w:hAnsi="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color w:val="00B050"/>
                <w:sz w:val="24"/>
                <w:szCs w:val="24"/>
              </w:rPr>
            </w:pPr>
            <w:r w:rsidRPr="00AE43EE">
              <w:rPr>
                <w:rFonts w:ascii="Times New Roman" w:hAnsi="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color w:val="00B050"/>
                <w:sz w:val="24"/>
                <w:szCs w:val="24"/>
              </w:rPr>
            </w:pPr>
            <w:r w:rsidRPr="00AE43EE">
              <w:rPr>
                <w:rFonts w:ascii="Times New Roman" w:hAnsi="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color w:val="00B050"/>
                <w:sz w:val="24"/>
                <w:szCs w:val="24"/>
              </w:rPr>
            </w:pPr>
            <w:r w:rsidRPr="00AE43EE">
              <w:rPr>
                <w:rFonts w:ascii="Times New Roman" w:hAnsi="Times New Roman"/>
                <w:sz w:val="24"/>
                <w:szCs w:val="24"/>
              </w:rPr>
              <w:t xml:space="preserve">    ----</w:t>
            </w:r>
          </w:p>
        </w:tc>
      </w:tr>
      <w:tr w:rsidR="005167DD" w:rsidRPr="00A93F41" w:rsidTr="005167DD">
        <w:trPr>
          <w:trHeight w:val="236"/>
        </w:trPr>
        <w:tc>
          <w:tcPr>
            <w:tcW w:w="534" w:type="dxa"/>
            <w:vMerge w:val="restart"/>
            <w:tcBorders>
              <w:top w:val="single" w:sz="4" w:space="0" w:color="auto"/>
              <w:left w:val="single" w:sz="4" w:space="0" w:color="auto"/>
              <w:bottom w:val="single" w:sz="4" w:space="0" w:color="auto"/>
              <w:right w:val="single" w:sz="4" w:space="0" w:color="auto"/>
            </w:tcBorders>
          </w:tcPr>
          <w:p w:rsidR="005167DD" w:rsidRPr="00A93F41" w:rsidRDefault="005167DD" w:rsidP="005167DD">
            <w:pPr>
              <w:tabs>
                <w:tab w:val="left" w:pos="840"/>
              </w:tabs>
              <w:spacing w:after="0" w:line="240" w:lineRule="auto"/>
              <w:jc w:val="both"/>
              <w:rPr>
                <w:rFonts w:ascii="Times New Roman" w:hAnsi="Times New Roman"/>
                <w:sz w:val="24"/>
                <w:szCs w:val="24"/>
              </w:rPr>
            </w:pPr>
            <w:r w:rsidRPr="00A93F41">
              <w:rPr>
                <w:rFonts w:ascii="Times New Roman" w:hAnsi="Times New Roman"/>
                <w:sz w:val="24"/>
                <w:szCs w:val="24"/>
              </w:rPr>
              <w:t>12.</w:t>
            </w:r>
          </w:p>
        </w:tc>
        <w:tc>
          <w:tcPr>
            <w:tcW w:w="2551" w:type="dxa"/>
            <w:vMerge w:val="restart"/>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 xml:space="preserve">Педагогика и психология </w:t>
            </w:r>
          </w:p>
        </w:tc>
        <w:tc>
          <w:tcPr>
            <w:tcW w:w="1276"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на каз. яз.</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lang w:val="en-US"/>
              </w:rPr>
              <w:t>8531</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rPr>
              <w:t>1</w:t>
            </w:r>
            <w:r w:rsidRPr="00AE43EE">
              <w:rPr>
                <w:rFonts w:ascii="Times New Roman" w:hAnsi="Times New Roman"/>
                <w:sz w:val="24"/>
                <w:szCs w:val="24"/>
                <w:lang w:val="en-US"/>
              </w:rPr>
              <w:t>0828</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1</w:t>
            </w:r>
            <w:r w:rsidRPr="00AE43EE">
              <w:rPr>
                <w:rFonts w:ascii="Times New Roman" w:hAnsi="Times New Roman"/>
                <w:sz w:val="24"/>
                <w:szCs w:val="24"/>
                <w:lang w:val="en-US"/>
              </w:rPr>
              <w:t>1</w:t>
            </w:r>
            <w:r w:rsidRPr="00AE43EE">
              <w:rPr>
                <w:rFonts w:ascii="Times New Roman" w:hAnsi="Times New Roman"/>
                <w:sz w:val="24"/>
                <w:szCs w:val="24"/>
              </w:rPr>
              <w:t>564</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rPr>
              <w:t>1</w:t>
            </w:r>
            <w:r w:rsidRPr="00AE43EE">
              <w:rPr>
                <w:rFonts w:ascii="Times New Roman" w:hAnsi="Times New Roman"/>
                <w:sz w:val="24"/>
                <w:szCs w:val="24"/>
                <w:lang w:val="en-US"/>
              </w:rPr>
              <w:t>2213</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lang w:val="en-US"/>
              </w:rPr>
              <w:t>1</w:t>
            </w:r>
            <w:r w:rsidRPr="00AE43EE">
              <w:rPr>
                <w:rFonts w:ascii="Times New Roman" w:hAnsi="Times New Roman"/>
                <w:sz w:val="24"/>
                <w:szCs w:val="24"/>
              </w:rPr>
              <w:t>2580</w:t>
            </w:r>
          </w:p>
        </w:tc>
      </w:tr>
      <w:tr w:rsidR="005167DD" w:rsidRPr="00A93F41" w:rsidTr="005167DD">
        <w:trPr>
          <w:trHeight w:val="293"/>
        </w:trPr>
        <w:tc>
          <w:tcPr>
            <w:tcW w:w="534" w:type="dxa"/>
            <w:vMerge/>
            <w:tcBorders>
              <w:top w:val="single" w:sz="4" w:space="0" w:color="auto"/>
              <w:left w:val="single" w:sz="4" w:space="0" w:color="auto"/>
              <w:bottom w:val="single" w:sz="4" w:space="0" w:color="auto"/>
              <w:right w:val="single" w:sz="4" w:space="0" w:color="auto"/>
            </w:tcBorders>
            <w:vAlign w:val="center"/>
          </w:tcPr>
          <w:p w:rsidR="005167DD" w:rsidRPr="00A93F41" w:rsidRDefault="005167DD" w:rsidP="005167DD">
            <w:pPr>
              <w:spacing w:after="0" w:line="240" w:lineRule="auto"/>
              <w:rPr>
                <w:rFonts w:ascii="Times New Roman" w:hAnsi="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5167DD" w:rsidRPr="00AE43EE" w:rsidRDefault="005167DD" w:rsidP="005167DD">
            <w:pPr>
              <w:spacing w:after="0" w:line="240" w:lineRule="auto"/>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на рус. яз.</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lang w:val="en-US"/>
              </w:rPr>
              <w:t>20827</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lang w:val="en-US"/>
              </w:rPr>
              <w:t>23788</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lang w:val="en-US"/>
              </w:rPr>
              <w:t>24816</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lang w:val="en-US"/>
              </w:rPr>
              <w:t>25560</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lang w:val="en-US"/>
              </w:rPr>
              <w:t>26327</w:t>
            </w:r>
          </w:p>
        </w:tc>
      </w:tr>
      <w:tr w:rsidR="005167DD" w:rsidRPr="00A93F41" w:rsidTr="005167DD">
        <w:trPr>
          <w:trHeight w:val="280"/>
        </w:trPr>
        <w:tc>
          <w:tcPr>
            <w:tcW w:w="534" w:type="dxa"/>
            <w:vMerge w:val="restart"/>
            <w:tcBorders>
              <w:top w:val="single" w:sz="4" w:space="0" w:color="auto"/>
              <w:left w:val="single" w:sz="4" w:space="0" w:color="auto"/>
              <w:bottom w:val="single" w:sz="4" w:space="0" w:color="auto"/>
              <w:right w:val="single" w:sz="4" w:space="0" w:color="auto"/>
            </w:tcBorders>
          </w:tcPr>
          <w:p w:rsidR="005167DD" w:rsidRPr="00A93F41" w:rsidRDefault="005167DD" w:rsidP="005167DD">
            <w:pPr>
              <w:tabs>
                <w:tab w:val="left" w:pos="840"/>
              </w:tabs>
              <w:spacing w:after="0" w:line="240" w:lineRule="auto"/>
              <w:jc w:val="both"/>
              <w:rPr>
                <w:rFonts w:ascii="Times New Roman" w:hAnsi="Times New Roman"/>
                <w:sz w:val="24"/>
                <w:szCs w:val="24"/>
              </w:rPr>
            </w:pPr>
            <w:r w:rsidRPr="00A93F41">
              <w:rPr>
                <w:rFonts w:ascii="Times New Roman" w:hAnsi="Times New Roman"/>
                <w:sz w:val="24"/>
                <w:szCs w:val="24"/>
              </w:rPr>
              <w:t>13.</w:t>
            </w:r>
          </w:p>
        </w:tc>
        <w:tc>
          <w:tcPr>
            <w:tcW w:w="2551" w:type="dxa"/>
            <w:vMerge w:val="restart"/>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Дошкольное обучение и воспитание</w:t>
            </w:r>
          </w:p>
        </w:tc>
        <w:tc>
          <w:tcPr>
            <w:tcW w:w="1276"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на каз. яз.</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lang w:val="en-US"/>
              </w:rPr>
              <w:t>9863</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rPr>
              <w:t>1</w:t>
            </w:r>
            <w:r w:rsidRPr="00AE43EE">
              <w:rPr>
                <w:rFonts w:ascii="Times New Roman" w:hAnsi="Times New Roman"/>
                <w:sz w:val="24"/>
                <w:szCs w:val="24"/>
                <w:lang w:val="en-US"/>
              </w:rPr>
              <w:t>0159</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lang w:val="en-US"/>
              </w:rPr>
              <w:t>10464</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lang w:val="en-US"/>
              </w:rPr>
              <w:t>10778</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lang w:val="en-US"/>
              </w:rPr>
              <w:t>11101</w:t>
            </w:r>
          </w:p>
        </w:tc>
      </w:tr>
      <w:tr w:rsidR="005167DD" w:rsidRPr="00A93F41" w:rsidTr="005167DD">
        <w:trPr>
          <w:trHeight w:val="259"/>
        </w:trPr>
        <w:tc>
          <w:tcPr>
            <w:tcW w:w="534" w:type="dxa"/>
            <w:vMerge/>
            <w:tcBorders>
              <w:top w:val="single" w:sz="4" w:space="0" w:color="auto"/>
              <w:left w:val="single" w:sz="4" w:space="0" w:color="auto"/>
              <w:bottom w:val="single" w:sz="4" w:space="0" w:color="auto"/>
              <w:right w:val="single" w:sz="4" w:space="0" w:color="auto"/>
            </w:tcBorders>
            <w:vAlign w:val="center"/>
          </w:tcPr>
          <w:p w:rsidR="005167DD" w:rsidRPr="00A93F41" w:rsidRDefault="005167DD" w:rsidP="005167DD">
            <w:pPr>
              <w:spacing w:after="0" w:line="240" w:lineRule="auto"/>
              <w:rPr>
                <w:rFonts w:ascii="Times New Roman" w:hAnsi="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5167DD" w:rsidRPr="00AE43EE" w:rsidRDefault="005167DD" w:rsidP="005167DD">
            <w:pPr>
              <w:spacing w:after="0" w:line="240" w:lineRule="auto"/>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на рус. яз.</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24070</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24353</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24503</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25238</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rPr>
              <w:t>25</w:t>
            </w:r>
            <w:r w:rsidRPr="00AE43EE">
              <w:rPr>
                <w:rFonts w:ascii="Times New Roman" w:hAnsi="Times New Roman"/>
                <w:sz w:val="24"/>
                <w:szCs w:val="24"/>
                <w:lang w:val="en-US"/>
              </w:rPr>
              <w:t>995</w:t>
            </w:r>
          </w:p>
        </w:tc>
      </w:tr>
      <w:tr w:rsidR="005167DD" w:rsidRPr="00A93F41" w:rsidTr="005167DD">
        <w:trPr>
          <w:trHeight w:val="249"/>
        </w:trPr>
        <w:tc>
          <w:tcPr>
            <w:tcW w:w="534" w:type="dxa"/>
            <w:vMerge w:val="restart"/>
            <w:tcBorders>
              <w:top w:val="single" w:sz="4" w:space="0" w:color="auto"/>
              <w:left w:val="single" w:sz="4" w:space="0" w:color="auto"/>
              <w:bottom w:val="single" w:sz="4" w:space="0" w:color="auto"/>
              <w:right w:val="single" w:sz="4" w:space="0" w:color="auto"/>
            </w:tcBorders>
          </w:tcPr>
          <w:p w:rsidR="005167DD" w:rsidRPr="00A93F41" w:rsidRDefault="005167DD" w:rsidP="005167DD">
            <w:pPr>
              <w:tabs>
                <w:tab w:val="left" w:pos="840"/>
              </w:tabs>
              <w:spacing w:after="0" w:line="240" w:lineRule="auto"/>
              <w:jc w:val="both"/>
              <w:rPr>
                <w:rFonts w:ascii="Times New Roman" w:hAnsi="Times New Roman"/>
                <w:sz w:val="24"/>
                <w:szCs w:val="24"/>
              </w:rPr>
            </w:pPr>
            <w:r w:rsidRPr="00A93F41">
              <w:rPr>
                <w:rFonts w:ascii="Times New Roman" w:hAnsi="Times New Roman"/>
                <w:sz w:val="24"/>
                <w:szCs w:val="24"/>
              </w:rPr>
              <w:t>14.</w:t>
            </w:r>
          </w:p>
        </w:tc>
        <w:tc>
          <w:tcPr>
            <w:tcW w:w="2551" w:type="dxa"/>
            <w:vMerge w:val="restart"/>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Фармация</w:t>
            </w:r>
          </w:p>
        </w:tc>
        <w:tc>
          <w:tcPr>
            <w:tcW w:w="1276"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на каз. яз.</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lang w:val="en-US"/>
              </w:rPr>
              <w:t>5913</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lang w:val="en-US"/>
              </w:rPr>
              <w:t>60</w:t>
            </w:r>
            <w:r w:rsidRPr="00AE43EE">
              <w:rPr>
                <w:rFonts w:ascii="Times New Roman" w:hAnsi="Times New Roman"/>
                <w:sz w:val="24"/>
                <w:szCs w:val="24"/>
              </w:rPr>
              <w:t>35</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lang w:val="en-US"/>
              </w:rPr>
              <w:t>7809</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80</w:t>
            </w:r>
            <w:r w:rsidRPr="00AE43EE">
              <w:rPr>
                <w:rFonts w:ascii="Times New Roman" w:hAnsi="Times New Roman"/>
                <w:sz w:val="24"/>
                <w:szCs w:val="24"/>
                <w:lang w:val="en-US"/>
              </w:rPr>
              <w:t>4</w:t>
            </w:r>
            <w:r w:rsidRPr="00AE43EE">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lang w:val="en-US"/>
              </w:rPr>
              <w:t>8285</w:t>
            </w:r>
          </w:p>
        </w:tc>
      </w:tr>
      <w:tr w:rsidR="005167DD" w:rsidRPr="00A93F41" w:rsidTr="005167DD">
        <w:trPr>
          <w:trHeight w:val="325"/>
        </w:trPr>
        <w:tc>
          <w:tcPr>
            <w:tcW w:w="534" w:type="dxa"/>
            <w:vMerge/>
            <w:tcBorders>
              <w:top w:val="single" w:sz="4" w:space="0" w:color="auto"/>
              <w:left w:val="single" w:sz="4" w:space="0" w:color="auto"/>
              <w:bottom w:val="single" w:sz="4" w:space="0" w:color="auto"/>
              <w:right w:val="single" w:sz="4" w:space="0" w:color="auto"/>
            </w:tcBorders>
            <w:vAlign w:val="center"/>
          </w:tcPr>
          <w:p w:rsidR="005167DD" w:rsidRPr="00A93F41" w:rsidRDefault="005167DD" w:rsidP="005167DD">
            <w:pPr>
              <w:spacing w:after="0" w:line="240" w:lineRule="auto"/>
              <w:rPr>
                <w:rFonts w:ascii="Times New Roman" w:hAnsi="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5167DD" w:rsidRPr="00AE43EE" w:rsidRDefault="005167DD" w:rsidP="005167DD">
            <w:pPr>
              <w:spacing w:after="0" w:line="240" w:lineRule="auto"/>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на рус. яз.</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454"/>
                <w:tab w:val="center" w:pos="781"/>
                <w:tab w:val="left" w:pos="840"/>
              </w:tabs>
              <w:spacing w:after="0" w:line="240" w:lineRule="auto"/>
              <w:rPr>
                <w:rFonts w:ascii="Times New Roman" w:hAnsi="Times New Roman"/>
                <w:sz w:val="24"/>
                <w:szCs w:val="24"/>
                <w:lang w:val="en-US"/>
              </w:rPr>
            </w:pPr>
            <w:r w:rsidRPr="00AE43EE">
              <w:rPr>
                <w:rFonts w:ascii="Times New Roman" w:hAnsi="Times New Roman"/>
                <w:sz w:val="24"/>
                <w:szCs w:val="24"/>
                <w:lang w:val="en-US"/>
              </w:rPr>
              <w:t>8268</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454"/>
                <w:tab w:val="center" w:pos="781"/>
                <w:tab w:val="left" w:pos="840"/>
              </w:tabs>
              <w:spacing w:after="0" w:line="240" w:lineRule="auto"/>
              <w:rPr>
                <w:rFonts w:ascii="Times New Roman" w:hAnsi="Times New Roman"/>
                <w:sz w:val="24"/>
                <w:szCs w:val="24"/>
              </w:rPr>
            </w:pPr>
            <w:r w:rsidRPr="00AE43EE">
              <w:rPr>
                <w:rFonts w:ascii="Times New Roman" w:hAnsi="Times New Roman"/>
                <w:sz w:val="24"/>
                <w:szCs w:val="24"/>
              </w:rPr>
              <w:t>8523</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454"/>
                <w:tab w:val="center" w:pos="781"/>
                <w:tab w:val="left" w:pos="840"/>
              </w:tabs>
              <w:spacing w:after="0" w:line="240" w:lineRule="auto"/>
              <w:rPr>
                <w:rFonts w:ascii="Times New Roman" w:hAnsi="Times New Roman"/>
                <w:sz w:val="24"/>
                <w:szCs w:val="24"/>
                <w:lang w:val="en-US"/>
              </w:rPr>
            </w:pPr>
            <w:r w:rsidRPr="00AE43EE">
              <w:rPr>
                <w:rFonts w:ascii="Times New Roman" w:hAnsi="Times New Roman"/>
                <w:sz w:val="24"/>
                <w:szCs w:val="24"/>
                <w:lang w:val="en-US"/>
              </w:rPr>
              <w:t>11737</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454"/>
                <w:tab w:val="center" w:pos="781"/>
                <w:tab w:val="left" w:pos="840"/>
              </w:tabs>
              <w:spacing w:after="0" w:line="240" w:lineRule="auto"/>
              <w:rPr>
                <w:rFonts w:ascii="Times New Roman" w:hAnsi="Times New Roman"/>
                <w:sz w:val="24"/>
                <w:szCs w:val="24"/>
                <w:lang w:val="en-US"/>
              </w:rPr>
            </w:pPr>
            <w:r w:rsidRPr="00AE43EE">
              <w:rPr>
                <w:rFonts w:ascii="Times New Roman" w:hAnsi="Times New Roman"/>
                <w:sz w:val="24"/>
                <w:szCs w:val="24"/>
                <w:lang w:val="en-US"/>
              </w:rPr>
              <w:t>12089</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1</w:t>
            </w:r>
            <w:r w:rsidRPr="00AE43EE">
              <w:rPr>
                <w:rFonts w:ascii="Times New Roman" w:hAnsi="Times New Roman"/>
                <w:sz w:val="24"/>
                <w:szCs w:val="24"/>
                <w:lang w:val="en-US"/>
              </w:rPr>
              <w:t>2452</w:t>
            </w:r>
          </w:p>
        </w:tc>
      </w:tr>
      <w:tr w:rsidR="005167DD" w:rsidRPr="00A93F41" w:rsidTr="005167DD">
        <w:trPr>
          <w:trHeight w:val="320"/>
        </w:trPr>
        <w:tc>
          <w:tcPr>
            <w:tcW w:w="534" w:type="dxa"/>
            <w:vMerge w:val="restart"/>
            <w:tcBorders>
              <w:top w:val="single" w:sz="4" w:space="0" w:color="auto"/>
              <w:left w:val="single" w:sz="4" w:space="0" w:color="auto"/>
              <w:bottom w:val="single" w:sz="4" w:space="0" w:color="auto"/>
              <w:right w:val="single" w:sz="4" w:space="0" w:color="auto"/>
            </w:tcBorders>
          </w:tcPr>
          <w:p w:rsidR="005167DD" w:rsidRPr="00A93F41" w:rsidRDefault="005167DD" w:rsidP="005167DD">
            <w:pPr>
              <w:tabs>
                <w:tab w:val="left" w:pos="840"/>
              </w:tabs>
              <w:spacing w:after="0" w:line="240" w:lineRule="auto"/>
              <w:jc w:val="both"/>
              <w:rPr>
                <w:rFonts w:ascii="Times New Roman" w:hAnsi="Times New Roman"/>
                <w:sz w:val="24"/>
                <w:szCs w:val="24"/>
              </w:rPr>
            </w:pPr>
          </w:p>
        </w:tc>
        <w:tc>
          <w:tcPr>
            <w:tcW w:w="2551" w:type="dxa"/>
            <w:vMerge w:val="restart"/>
            <w:tcBorders>
              <w:top w:val="single" w:sz="4" w:space="0" w:color="auto"/>
              <w:left w:val="single" w:sz="4" w:space="0" w:color="auto"/>
              <w:bottom w:val="single" w:sz="4" w:space="0" w:color="auto"/>
              <w:right w:val="single" w:sz="4" w:space="0" w:color="auto"/>
            </w:tcBorders>
          </w:tcPr>
          <w:p w:rsidR="005167DD" w:rsidRPr="006B54BA" w:rsidRDefault="005167DD" w:rsidP="005167DD">
            <w:pPr>
              <w:tabs>
                <w:tab w:val="left" w:pos="840"/>
              </w:tabs>
              <w:spacing w:after="0" w:line="240" w:lineRule="auto"/>
              <w:rPr>
                <w:rFonts w:ascii="Times New Roman" w:hAnsi="Times New Roman"/>
                <w:iCs/>
                <w:sz w:val="24"/>
                <w:szCs w:val="24"/>
              </w:rPr>
            </w:pPr>
            <w:r w:rsidRPr="006B54BA">
              <w:rPr>
                <w:rFonts w:ascii="Times New Roman" w:hAnsi="Times New Roman"/>
                <w:iCs/>
                <w:sz w:val="24"/>
                <w:szCs w:val="24"/>
              </w:rPr>
              <w:t>Итого:</w:t>
            </w:r>
          </w:p>
        </w:tc>
        <w:tc>
          <w:tcPr>
            <w:tcW w:w="1276"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на каз. яз.</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lang w:val="en-US"/>
              </w:rPr>
              <w:t>125183</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lang w:val="en-US"/>
              </w:rPr>
              <w:t>129838</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lang w:val="en-US"/>
              </w:rPr>
              <w:t>133585</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lang w:val="en-US"/>
              </w:rPr>
              <w:t>141290</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lang w:val="en-US"/>
              </w:rPr>
              <w:t>145622</w:t>
            </w:r>
          </w:p>
        </w:tc>
      </w:tr>
      <w:tr w:rsidR="005167DD" w:rsidRPr="00A93F41" w:rsidTr="005167DD">
        <w:trPr>
          <w:trHeight w:val="304"/>
        </w:trPr>
        <w:tc>
          <w:tcPr>
            <w:tcW w:w="534" w:type="dxa"/>
            <w:vMerge/>
            <w:tcBorders>
              <w:top w:val="single" w:sz="4" w:space="0" w:color="auto"/>
              <w:left w:val="single" w:sz="4" w:space="0" w:color="auto"/>
              <w:bottom w:val="single" w:sz="4" w:space="0" w:color="auto"/>
              <w:right w:val="single" w:sz="4" w:space="0" w:color="auto"/>
            </w:tcBorders>
            <w:vAlign w:val="center"/>
          </w:tcPr>
          <w:p w:rsidR="005167DD" w:rsidRPr="00A93F41" w:rsidRDefault="005167DD" w:rsidP="005167DD">
            <w:pPr>
              <w:spacing w:after="0" w:line="240" w:lineRule="auto"/>
              <w:rPr>
                <w:rFonts w:ascii="Times New Roman" w:hAnsi="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5167DD" w:rsidRPr="006B54BA" w:rsidRDefault="005167DD" w:rsidP="005167DD">
            <w:pPr>
              <w:spacing w:after="0" w:line="240" w:lineRule="auto"/>
              <w:rPr>
                <w:rFonts w:ascii="Times New Roman" w:hAnsi="Times New Roman"/>
                <w:i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на рус. яз.</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lang w:val="en-US"/>
              </w:rPr>
              <w:t>161236</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lang w:val="en-US"/>
              </w:rPr>
              <w:t>164943</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lang w:val="en-US"/>
              </w:rPr>
              <w:t>169871</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rPr>
              <w:t>17</w:t>
            </w:r>
            <w:r w:rsidRPr="00AE43EE">
              <w:rPr>
                <w:rFonts w:ascii="Times New Roman" w:hAnsi="Times New Roman"/>
                <w:sz w:val="24"/>
                <w:szCs w:val="24"/>
                <w:lang w:val="en-US"/>
              </w:rPr>
              <w:t>4965</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rPr>
              <w:t>1</w:t>
            </w:r>
            <w:r w:rsidRPr="00AE43EE">
              <w:rPr>
                <w:rFonts w:ascii="Times New Roman" w:hAnsi="Times New Roman"/>
                <w:sz w:val="24"/>
                <w:szCs w:val="24"/>
                <w:lang w:val="en-US"/>
              </w:rPr>
              <w:t>80214</w:t>
            </w:r>
          </w:p>
        </w:tc>
      </w:tr>
      <w:tr w:rsidR="005167DD" w:rsidRPr="00A93F41" w:rsidTr="005167DD">
        <w:trPr>
          <w:trHeight w:val="408"/>
        </w:trPr>
        <w:tc>
          <w:tcPr>
            <w:tcW w:w="534" w:type="dxa"/>
            <w:tcBorders>
              <w:top w:val="single" w:sz="4" w:space="0" w:color="auto"/>
              <w:left w:val="single" w:sz="4" w:space="0" w:color="auto"/>
              <w:bottom w:val="single" w:sz="4" w:space="0" w:color="auto"/>
              <w:right w:val="single" w:sz="4" w:space="0" w:color="auto"/>
            </w:tcBorders>
          </w:tcPr>
          <w:p w:rsidR="005167DD" w:rsidRPr="00A93F41" w:rsidRDefault="005167DD" w:rsidP="005167DD">
            <w:pPr>
              <w:tabs>
                <w:tab w:val="left" w:pos="840"/>
              </w:tabs>
              <w:spacing w:after="0" w:line="240" w:lineRule="auto"/>
              <w:jc w:val="both"/>
              <w:rPr>
                <w:rFonts w:ascii="Times New Roman" w:hAnsi="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167DD" w:rsidRPr="006B54BA" w:rsidRDefault="005167DD" w:rsidP="005167DD">
            <w:pPr>
              <w:tabs>
                <w:tab w:val="left" w:pos="840"/>
              </w:tabs>
              <w:spacing w:after="0" w:line="240" w:lineRule="auto"/>
              <w:rPr>
                <w:rFonts w:ascii="Times New Roman" w:hAnsi="Times New Roman"/>
                <w:iCs/>
                <w:sz w:val="24"/>
                <w:szCs w:val="24"/>
              </w:rPr>
            </w:pPr>
            <w:r w:rsidRPr="006B54BA">
              <w:rPr>
                <w:rFonts w:ascii="Times New Roman" w:hAnsi="Times New Roman"/>
                <w:iCs/>
                <w:sz w:val="24"/>
                <w:szCs w:val="24"/>
              </w:rPr>
              <w:t>Осн</w:t>
            </w:r>
            <w:r w:rsidRPr="006B54BA">
              <w:rPr>
                <w:rFonts w:ascii="Times New Roman" w:hAnsi="Times New Roman"/>
                <w:iCs/>
                <w:sz w:val="24"/>
                <w:szCs w:val="24"/>
                <w:lang w:val="cs-CZ"/>
              </w:rPr>
              <w:t>-</w:t>
            </w:r>
            <w:r w:rsidRPr="006B54BA">
              <w:rPr>
                <w:rFonts w:ascii="Times New Roman" w:hAnsi="Times New Roman"/>
                <w:iCs/>
                <w:sz w:val="24"/>
                <w:szCs w:val="24"/>
              </w:rPr>
              <w:t>ой уч. фонд с учётом устар.</w:t>
            </w:r>
          </w:p>
        </w:tc>
        <w:tc>
          <w:tcPr>
            <w:tcW w:w="1276"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bCs/>
                <w:sz w:val="24"/>
                <w:szCs w:val="24"/>
                <w:lang w:val="cs-CZ"/>
              </w:rPr>
            </w:pPr>
            <w:r w:rsidRPr="00AE43EE">
              <w:rPr>
                <w:rFonts w:ascii="Times New Roman" w:hAnsi="Times New Roman"/>
                <w:bCs/>
                <w:sz w:val="24"/>
                <w:szCs w:val="24"/>
                <w:lang w:val="cs-CZ"/>
              </w:rPr>
              <w:t>284504</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b/>
                <w:bCs/>
                <w:sz w:val="24"/>
                <w:szCs w:val="24"/>
              </w:rPr>
            </w:pPr>
            <w:r w:rsidRPr="00AE43EE">
              <w:rPr>
                <w:rFonts w:ascii="Times New Roman" w:hAnsi="Times New Roman"/>
                <w:bCs/>
                <w:sz w:val="24"/>
                <w:szCs w:val="24"/>
                <w:lang w:val="en-US"/>
              </w:rPr>
              <w:t>294</w:t>
            </w:r>
            <w:r w:rsidRPr="00AE43EE">
              <w:rPr>
                <w:rFonts w:ascii="Times New Roman" w:hAnsi="Times New Roman"/>
                <w:bCs/>
                <w:sz w:val="24"/>
                <w:szCs w:val="24"/>
              </w:rPr>
              <w:t>781</w:t>
            </w:r>
            <w:r w:rsidRPr="00AE43EE">
              <w:rPr>
                <w:rFonts w:ascii="Times New Roman" w:hAnsi="Times New Roman"/>
                <w:b/>
                <w:bCs/>
                <w:sz w:val="24"/>
                <w:szCs w:val="24"/>
              </w:rPr>
              <w:t>/287259</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bCs/>
                <w:sz w:val="24"/>
                <w:szCs w:val="24"/>
                <w:lang w:val="cs-CZ"/>
              </w:rPr>
            </w:pPr>
            <w:r w:rsidRPr="00AE43EE">
              <w:rPr>
                <w:rFonts w:ascii="Times New Roman" w:hAnsi="Times New Roman"/>
                <w:bCs/>
                <w:sz w:val="24"/>
                <w:szCs w:val="24"/>
                <w:lang w:val="cs-CZ"/>
              </w:rPr>
              <w:t>303456</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bCs/>
                <w:sz w:val="24"/>
                <w:szCs w:val="24"/>
                <w:lang w:val="cs-CZ"/>
              </w:rPr>
            </w:pPr>
            <w:r w:rsidRPr="00AE43EE">
              <w:rPr>
                <w:rFonts w:ascii="Times New Roman" w:hAnsi="Times New Roman"/>
                <w:bCs/>
                <w:sz w:val="24"/>
                <w:szCs w:val="24"/>
                <w:lang w:val="cs-CZ"/>
              </w:rPr>
              <w:t>316255</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bCs/>
                <w:sz w:val="24"/>
                <w:szCs w:val="24"/>
                <w:lang w:val="en-US"/>
              </w:rPr>
            </w:pPr>
            <w:r w:rsidRPr="00AE43EE">
              <w:rPr>
                <w:rFonts w:ascii="Times New Roman" w:hAnsi="Times New Roman"/>
                <w:bCs/>
                <w:sz w:val="24"/>
                <w:szCs w:val="24"/>
                <w:lang w:val="en-US"/>
              </w:rPr>
              <w:t>325836</w:t>
            </w:r>
          </w:p>
        </w:tc>
      </w:tr>
      <w:tr w:rsidR="005167DD" w:rsidRPr="00A93F41" w:rsidTr="005167DD">
        <w:trPr>
          <w:trHeight w:val="240"/>
        </w:trPr>
        <w:tc>
          <w:tcPr>
            <w:tcW w:w="534" w:type="dxa"/>
            <w:vMerge w:val="restart"/>
            <w:tcBorders>
              <w:top w:val="single" w:sz="4" w:space="0" w:color="auto"/>
              <w:left w:val="single" w:sz="4" w:space="0" w:color="auto"/>
              <w:bottom w:val="single" w:sz="4" w:space="0" w:color="auto"/>
              <w:right w:val="single" w:sz="4" w:space="0" w:color="auto"/>
            </w:tcBorders>
          </w:tcPr>
          <w:p w:rsidR="005167DD" w:rsidRPr="00A93F41" w:rsidRDefault="005167DD" w:rsidP="005167DD">
            <w:pPr>
              <w:tabs>
                <w:tab w:val="left" w:pos="840"/>
              </w:tabs>
              <w:spacing w:after="0" w:line="240" w:lineRule="auto"/>
              <w:jc w:val="both"/>
              <w:rPr>
                <w:rFonts w:ascii="Times New Roman" w:hAnsi="Times New Roman"/>
                <w:sz w:val="24"/>
                <w:szCs w:val="24"/>
              </w:rPr>
            </w:pPr>
          </w:p>
        </w:tc>
        <w:tc>
          <w:tcPr>
            <w:tcW w:w="2551" w:type="dxa"/>
            <w:vMerge w:val="restart"/>
            <w:tcBorders>
              <w:top w:val="single" w:sz="4" w:space="0" w:color="auto"/>
              <w:left w:val="single" w:sz="4" w:space="0" w:color="auto"/>
              <w:bottom w:val="single" w:sz="4" w:space="0" w:color="auto"/>
              <w:right w:val="single" w:sz="4" w:space="0" w:color="auto"/>
            </w:tcBorders>
          </w:tcPr>
          <w:p w:rsidR="005167DD" w:rsidRPr="006B54BA" w:rsidRDefault="005167DD" w:rsidP="005167DD">
            <w:pPr>
              <w:tabs>
                <w:tab w:val="left" w:pos="840"/>
              </w:tabs>
              <w:spacing w:after="0" w:line="240" w:lineRule="auto"/>
              <w:rPr>
                <w:rFonts w:ascii="Times New Roman" w:hAnsi="Times New Roman"/>
                <w:iCs/>
                <w:sz w:val="24"/>
                <w:szCs w:val="24"/>
              </w:rPr>
            </w:pPr>
            <w:r w:rsidRPr="006B54BA">
              <w:rPr>
                <w:rFonts w:ascii="Times New Roman" w:hAnsi="Times New Roman"/>
                <w:iCs/>
                <w:sz w:val="24"/>
                <w:szCs w:val="24"/>
              </w:rPr>
              <w:t>Доп. литература</w:t>
            </w:r>
          </w:p>
        </w:tc>
        <w:tc>
          <w:tcPr>
            <w:tcW w:w="1276"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на каз. яз.</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29958</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30</w:t>
            </w:r>
            <w:r w:rsidRPr="00AE43EE">
              <w:rPr>
                <w:rFonts w:ascii="Times New Roman" w:hAnsi="Times New Roman"/>
                <w:sz w:val="24"/>
                <w:szCs w:val="24"/>
                <w:lang w:val="en-US"/>
              </w:rPr>
              <w:t>00</w:t>
            </w:r>
            <w:r w:rsidRPr="00AE43EE">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3</w:t>
            </w:r>
            <w:r w:rsidRPr="00AE43EE">
              <w:rPr>
                <w:rFonts w:ascii="Times New Roman" w:hAnsi="Times New Roman"/>
                <w:sz w:val="24"/>
                <w:szCs w:val="24"/>
                <w:lang w:val="en-US"/>
              </w:rPr>
              <w:t>1</w:t>
            </w:r>
            <w:r w:rsidRPr="00AE43EE">
              <w:rPr>
                <w:rFonts w:ascii="Times New Roman" w:hAnsi="Times New Roman"/>
                <w:sz w:val="24"/>
                <w:szCs w:val="24"/>
              </w:rPr>
              <w:t>978</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3</w:t>
            </w:r>
            <w:r w:rsidRPr="00AE43EE">
              <w:rPr>
                <w:rFonts w:ascii="Times New Roman" w:hAnsi="Times New Roman"/>
                <w:sz w:val="24"/>
                <w:szCs w:val="24"/>
                <w:lang w:val="en-US"/>
              </w:rPr>
              <w:t>2937</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lang w:val="en-US"/>
              </w:rPr>
              <w:t>33925</w:t>
            </w:r>
          </w:p>
        </w:tc>
      </w:tr>
      <w:tr w:rsidR="005167DD" w:rsidRPr="00A93F41" w:rsidTr="005167DD">
        <w:trPr>
          <w:trHeight w:val="264"/>
        </w:trPr>
        <w:tc>
          <w:tcPr>
            <w:tcW w:w="534" w:type="dxa"/>
            <w:vMerge/>
            <w:tcBorders>
              <w:top w:val="single" w:sz="4" w:space="0" w:color="auto"/>
              <w:left w:val="single" w:sz="4" w:space="0" w:color="auto"/>
              <w:bottom w:val="single" w:sz="4" w:space="0" w:color="auto"/>
              <w:right w:val="single" w:sz="4" w:space="0" w:color="auto"/>
            </w:tcBorders>
            <w:vAlign w:val="center"/>
          </w:tcPr>
          <w:p w:rsidR="005167DD" w:rsidRPr="00A93F41" w:rsidRDefault="005167DD" w:rsidP="005167DD">
            <w:pPr>
              <w:spacing w:after="0" w:line="240" w:lineRule="auto"/>
              <w:rPr>
                <w:rFonts w:ascii="Times New Roman" w:hAnsi="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5167DD" w:rsidRPr="006B54BA" w:rsidRDefault="005167DD" w:rsidP="005167DD">
            <w:pPr>
              <w:spacing w:after="0" w:line="240" w:lineRule="auto"/>
              <w:rPr>
                <w:rFonts w:ascii="Times New Roman" w:hAnsi="Times New Roman"/>
                <w:iCs/>
                <w:sz w:val="24"/>
                <w:szCs w:val="24"/>
              </w:rPr>
            </w:pPr>
          </w:p>
        </w:tc>
        <w:tc>
          <w:tcPr>
            <w:tcW w:w="1276"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на рус. яз.</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r w:rsidRPr="00AE43EE">
              <w:rPr>
                <w:rFonts w:ascii="Times New Roman" w:hAnsi="Times New Roman"/>
                <w:sz w:val="24"/>
                <w:szCs w:val="24"/>
              </w:rPr>
              <w:t>40684</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lang w:val="en-US"/>
              </w:rPr>
              <w:t>41116</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lang w:val="en-US"/>
              </w:rPr>
              <w:t>41950</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rPr>
              <w:t>4</w:t>
            </w:r>
            <w:r w:rsidRPr="00AE43EE">
              <w:rPr>
                <w:rFonts w:ascii="Times New Roman" w:hAnsi="Times New Roman"/>
                <w:sz w:val="24"/>
                <w:szCs w:val="24"/>
                <w:lang w:val="en-US"/>
              </w:rPr>
              <w:t>3208</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lang w:val="en-US"/>
              </w:rPr>
              <w:t>44506</w:t>
            </w:r>
          </w:p>
        </w:tc>
      </w:tr>
      <w:tr w:rsidR="005167DD" w:rsidRPr="00A93F41" w:rsidTr="005167DD">
        <w:trPr>
          <w:trHeight w:val="264"/>
        </w:trPr>
        <w:tc>
          <w:tcPr>
            <w:tcW w:w="534" w:type="dxa"/>
            <w:tcBorders>
              <w:top w:val="single" w:sz="4" w:space="0" w:color="auto"/>
              <w:left w:val="single" w:sz="4" w:space="0" w:color="auto"/>
              <w:bottom w:val="single" w:sz="4" w:space="0" w:color="auto"/>
              <w:right w:val="single" w:sz="4" w:space="0" w:color="auto"/>
            </w:tcBorders>
          </w:tcPr>
          <w:p w:rsidR="005167DD" w:rsidRPr="00A93F41" w:rsidRDefault="005167DD" w:rsidP="005167DD">
            <w:pPr>
              <w:tabs>
                <w:tab w:val="left" w:pos="840"/>
              </w:tabs>
              <w:spacing w:after="0" w:line="240" w:lineRule="auto"/>
              <w:jc w:val="both"/>
              <w:rPr>
                <w:rFonts w:ascii="Times New Roman" w:hAnsi="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167DD" w:rsidRPr="006B54BA" w:rsidRDefault="005167DD" w:rsidP="005167DD">
            <w:pPr>
              <w:tabs>
                <w:tab w:val="left" w:pos="840"/>
              </w:tabs>
              <w:spacing w:after="0" w:line="240" w:lineRule="auto"/>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spacing w:after="0" w:line="240" w:lineRule="auto"/>
              <w:rPr>
                <w:rFonts w:ascii="Times New Roman" w:hAnsi="Times New Roman"/>
                <w:bCs/>
                <w:sz w:val="24"/>
                <w:szCs w:val="24"/>
              </w:rPr>
            </w:pPr>
            <w:r w:rsidRPr="00AE43EE">
              <w:rPr>
                <w:rFonts w:ascii="Times New Roman" w:hAnsi="Times New Roman"/>
                <w:bCs/>
                <w:sz w:val="24"/>
                <w:szCs w:val="24"/>
              </w:rPr>
              <w:t>70642</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spacing w:after="0" w:line="240" w:lineRule="auto"/>
              <w:rPr>
                <w:rFonts w:ascii="Times New Roman" w:hAnsi="Times New Roman"/>
                <w:bCs/>
                <w:sz w:val="24"/>
                <w:szCs w:val="24"/>
              </w:rPr>
            </w:pPr>
            <w:r w:rsidRPr="00AE43EE">
              <w:rPr>
                <w:rFonts w:ascii="Times New Roman" w:hAnsi="Times New Roman"/>
                <w:bCs/>
                <w:sz w:val="24"/>
                <w:szCs w:val="24"/>
              </w:rPr>
              <w:t>7</w:t>
            </w:r>
            <w:r w:rsidRPr="00AE43EE">
              <w:rPr>
                <w:rFonts w:ascii="Times New Roman" w:hAnsi="Times New Roman"/>
                <w:bCs/>
                <w:sz w:val="24"/>
                <w:szCs w:val="24"/>
                <w:lang w:val="en-US"/>
              </w:rPr>
              <w:t>1117</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bCs/>
                <w:sz w:val="24"/>
                <w:szCs w:val="24"/>
                <w:lang w:val="en-US"/>
              </w:rPr>
            </w:pPr>
            <w:r w:rsidRPr="00AE43EE">
              <w:rPr>
                <w:rFonts w:ascii="Times New Roman" w:hAnsi="Times New Roman"/>
                <w:bCs/>
                <w:sz w:val="24"/>
                <w:szCs w:val="24"/>
                <w:lang w:val="en-US"/>
              </w:rPr>
              <w:t>73928</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bCs/>
                <w:sz w:val="24"/>
                <w:szCs w:val="24"/>
                <w:lang w:val="en-US"/>
              </w:rPr>
            </w:pPr>
            <w:r w:rsidRPr="00AE43EE">
              <w:rPr>
                <w:rFonts w:ascii="Times New Roman" w:hAnsi="Times New Roman"/>
                <w:bCs/>
                <w:sz w:val="24"/>
                <w:szCs w:val="24"/>
              </w:rPr>
              <w:t>7</w:t>
            </w:r>
            <w:r w:rsidRPr="00AE43EE">
              <w:rPr>
                <w:rFonts w:ascii="Times New Roman" w:hAnsi="Times New Roman"/>
                <w:bCs/>
                <w:sz w:val="24"/>
                <w:szCs w:val="24"/>
                <w:lang w:val="en-US"/>
              </w:rPr>
              <w:t>6146</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bCs/>
                <w:sz w:val="24"/>
                <w:szCs w:val="24"/>
                <w:lang w:val="en-US"/>
              </w:rPr>
            </w:pPr>
            <w:r w:rsidRPr="00AE43EE">
              <w:rPr>
                <w:rFonts w:ascii="Times New Roman" w:hAnsi="Times New Roman"/>
                <w:bCs/>
                <w:sz w:val="24"/>
                <w:szCs w:val="24"/>
              </w:rPr>
              <w:t>7</w:t>
            </w:r>
            <w:r w:rsidRPr="00AE43EE">
              <w:rPr>
                <w:rFonts w:ascii="Times New Roman" w:hAnsi="Times New Roman"/>
                <w:bCs/>
                <w:sz w:val="24"/>
                <w:szCs w:val="24"/>
                <w:lang w:val="en-US"/>
              </w:rPr>
              <w:t>8431</w:t>
            </w:r>
          </w:p>
        </w:tc>
      </w:tr>
      <w:tr w:rsidR="005167DD" w:rsidRPr="00A93F41" w:rsidTr="005167DD">
        <w:trPr>
          <w:trHeight w:val="269"/>
        </w:trPr>
        <w:tc>
          <w:tcPr>
            <w:tcW w:w="534" w:type="dxa"/>
            <w:tcBorders>
              <w:top w:val="single" w:sz="4" w:space="0" w:color="auto"/>
              <w:left w:val="single" w:sz="4" w:space="0" w:color="auto"/>
              <w:bottom w:val="single" w:sz="4" w:space="0" w:color="auto"/>
              <w:right w:val="single" w:sz="4" w:space="0" w:color="auto"/>
            </w:tcBorders>
          </w:tcPr>
          <w:p w:rsidR="005167DD" w:rsidRPr="00A93F41" w:rsidRDefault="005167DD" w:rsidP="005167DD">
            <w:pPr>
              <w:tabs>
                <w:tab w:val="left" w:pos="840"/>
              </w:tabs>
              <w:spacing w:after="0" w:line="240" w:lineRule="auto"/>
              <w:rPr>
                <w:rFonts w:ascii="Times New Roman" w:hAnsi="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5167DD" w:rsidRPr="006B54BA" w:rsidRDefault="005167DD" w:rsidP="005167DD">
            <w:pPr>
              <w:tabs>
                <w:tab w:val="left" w:pos="840"/>
              </w:tabs>
              <w:spacing w:after="0" w:line="240" w:lineRule="auto"/>
              <w:rPr>
                <w:rFonts w:ascii="Times New Roman" w:hAnsi="Times New Roman"/>
                <w:sz w:val="24"/>
                <w:szCs w:val="24"/>
              </w:rPr>
            </w:pPr>
            <w:r w:rsidRPr="006B54BA">
              <w:rPr>
                <w:rFonts w:ascii="Times New Roman" w:hAnsi="Times New Roman"/>
                <w:sz w:val="24"/>
                <w:szCs w:val="24"/>
              </w:rPr>
              <w:t>Общий объём фонда</w:t>
            </w:r>
          </w:p>
        </w:tc>
        <w:tc>
          <w:tcPr>
            <w:tcW w:w="1276"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rPr>
              <w:t>35</w:t>
            </w:r>
            <w:r w:rsidRPr="00AE43EE">
              <w:rPr>
                <w:rFonts w:ascii="Times New Roman" w:hAnsi="Times New Roman"/>
                <w:sz w:val="24"/>
                <w:szCs w:val="24"/>
                <w:lang w:val="en-US"/>
              </w:rPr>
              <w:t>5146</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lang w:val="en-US"/>
              </w:rPr>
              <w:t>365898</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lang w:val="en-US"/>
              </w:rPr>
              <w:t>377384</w:t>
            </w:r>
          </w:p>
        </w:tc>
        <w:tc>
          <w:tcPr>
            <w:tcW w:w="1134" w:type="dxa"/>
            <w:tcBorders>
              <w:top w:val="single" w:sz="4" w:space="0" w:color="auto"/>
              <w:left w:val="single" w:sz="4" w:space="0" w:color="auto"/>
              <w:bottom w:val="single" w:sz="4" w:space="0" w:color="auto"/>
              <w:right w:val="single" w:sz="4" w:space="0" w:color="auto"/>
            </w:tcBorders>
          </w:tcPr>
          <w:p w:rsidR="005167DD" w:rsidRPr="00AE43EE" w:rsidRDefault="005167DD" w:rsidP="005167DD">
            <w:pPr>
              <w:tabs>
                <w:tab w:val="left" w:pos="840"/>
              </w:tabs>
              <w:spacing w:after="0" w:line="240" w:lineRule="auto"/>
              <w:rPr>
                <w:rFonts w:ascii="Times New Roman" w:hAnsi="Times New Roman"/>
                <w:sz w:val="24"/>
                <w:szCs w:val="24"/>
                <w:lang w:val="en-US"/>
              </w:rPr>
            </w:pPr>
            <w:r w:rsidRPr="00AE43EE">
              <w:rPr>
                <w:rFonts w:ascii="Times New Roman" w:hAnsi="Times New Roman"/>
                <w:sz w:val="24"/>
                <w:szCs w:val="24"/>
                <w:lang w:val="en-US"/>
              </w:rPr>
              <w:t>392401</w:t>
            </w:r>
          </w:p>
        </w:tc>
        <w:tc>
          <w:tcPr>
            <w:tcW w:w="1134" w:type="dxa"/>
            <w:tcBorders>
              <w:top w:val="single" w:sz="4" w:space="0" w:color="auto"/>
              <w:left w:val="single" w:sz="4" w:space="0" w:color="auto"/>
              <w:bottom w:val="single" w:sz="4" w:space="0" w:color="auto"/>
              <w:right w:val="single" w:sz="4" w:space="0" w:color="auto"/>
            </w:tcBorders>
            <w:vAlign w:val="center"/>
          </w:tcPr>
          <w:p w:rsidR="005167DD" w:rsidRPr="00AE43EE" w:rsidRDefault="005167DD" w:rsidP="005167DD">
            <w:pPr>
              <w:tabs>
                <w:tab w:val="left" w:pos="0"/>
                <w:tab w:val="left" w:pos="2352"/>
                <w:tab w:val="left" w:pos="3538"/>
              </w:tabs>
              <w:spacing w:after="0" w:line="240" w:lineRule="auto"/>
              <w:rPr>
                <w:rFonts w:ascii="Times New Roman" w:hAnsi="Times New Roman"/>
                <w:sz w:val="24"/>
                <w:szCs w:val="24"/>
              </w:rPr>
            </w:pPr>
            <w:r w:rsidRPr="00AE43EE">
              <w:rPr>
                <w:rFonts w:ascii="Times New Roman" w:hAnsi="Times New Roman"/>
                <w:sz w:val="24"/>
                <w:szCs w:val="24"/>
                <w:lang w:val="en-US"/>
              </w:rPr>
              <w:t>404267</w:t>
            </w:r>
          </w:p>
        </w:tc>
      </w:tr>
    </w:tbl>
    <w:p w:rsidR="00F86BA7" w:rsidRDefault="00F86BA7" w:rsidP="005167DD">
      <w:pPr>
        <w:pStyle w:val="11"/>
        <w:shd w:val="clear" w:color="auto" w:fill="FFFFFF"/>
        <w:spacing w:after="0" w:line="240" w:lineRule="auto"/>
        <w:ind w:firstLine="425"/>
        <w:jc w:val="both"/>
        <w:rPr>
          <w:rFonts w:ascii="Times New Roman" w:hAnsi="Times New Roman" w:cs="Times New Roman"/>
          <w:color w:val="auto"/>
          <w:sz w:val="28"/>
          <w:szCs w:val="28"/>
          <w:shd w:val="clear" w:color="auto" w:fill="FFFFFF"/>
          <w:lang w:val="ru-RU"/>
        </w:rPr>
      </w:pPr>
    </w:p>
    <w:p w:rsidR="005167DD" w:rsidRPr="00020F90" w:rsidRDefault="005167DD" w:rsidP="005167DD">
      <w:pPr>
        <w:pStyle w:val="11"/>
        <w:shd w:val="clear" w:color="auto" w:fill="FFFFFF"/>
        <w:spacing w:after="0" w:line="240" w:lineRule="auto"/>
        <w:ind w:firstLine="425"/>
        <w:jc w:val="both"/>
        <w:rPr>
          <w:rFonts w:ascii="Times New Roman" w:hAnsi="Times New Roman" w:cs="Times New Roman"/>
          <w:color w:val="auto"/>
          <w:sz w:val="28"/>
          <w:szCs w:val="28"/>
          <w:lang w:val="cs-CZ"/>
        </w:rPr>
      </w:pPr>
      <w:r w:rsidRPr="00020F90">
        <w:rPr>
          <w:rFonts w:ascii="Times New Roman" w:hAnsi="Times New Roman" w:cs="Times New Roman"/>
          <w:color w:val="auto"/>
          <w:sz w:val="28"/>
          <w:szCs w:val="28"/>
          <w:shd w:val="clear" w:color="auto" w:fill="FFFFFF"/>
        </w:rPr>
        <w:lastRenderedPageBreak/>
        <w:t>Степень устареваемости учебной и учебно-методической литературы по дисциплинам. Общегуманитарного и социально-экономического профиля за</w:t>
      </w:r>
      <w:r w:rsidRPr="00020F90">
        <w:rPr>
          <w:rFonts w:ascii="Times New Roman" w:hAnsi="Times New Roman" w:cs="Times New Roman"/>
          <w:color w:val="auto"/>
          <w:sz w:val="28"/>
          <w:szCs w:val="28"/>
          <w:shd w:val="clear" w:color="auto" w:fill="E3EDFB"/>
        </w:rPr>
        <w:t xml:space="preserve"> </w:t>
      </w:r>
      <w:r w:rsidRPr="00020F90">
        <w:rPr>
          <w:rFonts w:ascii="Times New Roman" w:hAnsi="Times New Roman" w:cs="Times New Roman"/>
          <w:color w:val="auto"/>
          <w:sz w:val="28"/>
          <w:szCs w:val="28"/>
          <w:shd w:val="clear" w:color="auto" w:fill="FFFFFF"/>
        </w:rPr>
        <w:t>последние 5 лет по естественнонаучным и математическим дисциплинам - за последние 10 лет по общепрофессиональным дисциплинам - за последние 10 лет по специальным -</w:t>
      </w:r>
      <w:r w:rsidRPr="007047F5">
        <w:rPr>
          <w:rFonts w:ascii="Times New Roman" w:hAnsi="Times New Roman" w:cs="Times New Roman"/>
          <w:color w:val="auto"/>
          <w:sz w:val="28"/>
          <w:szCs w:val="28"/>
          <w:shd w:val="clear" w:color="auto" w:fill="FFFFFF"/>
        </w:rPr>
        <w:t xml:space="preserve"> </w:t>
      </w:r>
      <w:r w:rsidRPr="00020F90">
        <w:rPr>
          <w:rFonts w:ascii="Times New Roman" w:hAnsi="Times New Roman" w:cs="Times New Roman"/>
          <w:color w:val="auto"/>
          <w:sz w:val="28"/>
          <w:szCs w:val="28"/>
          <w:shd w:val="clear" w:color="auto" w:fill="FFFFFF"/>
        </w:rPr>
        <w:t>за последние 5 лет.</w:t>
      </w:r>
    </w:p>
    <w:p w:rsidR="005167DD" w:rsidRPr="005044C4" w:rsidRDefault="005167DD" w:rsidP="005167DD">
      <w:pPr>
        <w:pStyle w:val="11"/>
        <w:spacing w:after="0" w:line="240" w:lineRule="auto"/>
        <w:ind w:firstLine="425"/>
        <w:jc w:val="both"/>
        <w:rPr>
          <w:rFonts w:ascii="Times New Roman" w:hAnsi="Times New Roman" w:cs="Times New Roman"/>
          <w:sz w:val="28"/>
          <w:szCs w:val="28"/>
        </w:rPr>
      </w:pPr>
      <w:r w:rsidRPr="005044C4">
        <w:rPr>
          <w:rFonts w:ascii="Times New Roman" w:hAnsi="Times New Roman" w:cs="Times New Roman"/>
          <w:color w:val="000000"/>
          <w:sz w:val="28"/>
          <w:szCs w:val="28"/>
          <w:lang w:val="ru-RU"/>
        </w:rPr>
        <w:t>Объём новых поступлений в библиотечный фонд составляет от 3 до 5 процентов от всего имеющегося библиотечного фонда ежегодно</w:t>
      </w:r>
      <w:r w:rsidRPr="005044C4">
        <w:rPr>
          <w:rFonts w:ascii="Times New Roman" w:hAnsi="Times New Roman" w:cs="Times New Roman"/>
          <w:color w:val="000000"/>
          <w:sz w:val="28"/>
          <w:szCs w:val="28"/>
          <w:lang w:val="cs-CZ"/>
        </w:rPr>
        <w:t xml:space="preserve"> </w:t>
      </w:r>
      <w:r w:rsidRPr="005044C4">
        <w:rPr>
          <w:rFonts w:ascii="Times New Roman" w:hAnsi="Times New Roman" w:cs="Times New Roman"/>
          <w:color w:val="000000"/>
          <w:sz w:val="28"/>
          <w:szCs w:val="28"/>
          <w:lang w:val="ru-RU"/>
        </w:rPr>
        <w:t>в анализируемый период времени. Используется на 87,3 % фонд учебной и учебно-методической литературы. Ощущается устойчивый дефицит литературы на государственном языке, имеющиеся фонды используются пользователями на 78</w:t>
      </w:r>
      <w:r>
        <w:rPr>
          <w:rFonts w:ascii="Times New Roman" w:hAnsi="Times New Roman" w:cs="Times New Roman"/>
          <w:color w:val="000000"/>
          <w:sz w:val="28"/>
          <w:szCs w:val="28"/>
          <w:lang w:val="ru-RU"/>
        </w:rPr>
        <w:t>,</w:t>
      </w:r>
      <w:r w:rsidRPr="005044C4">
        <w:rPr>
          <w:rFonts w:ascii="Times New Roman" w:hAnsi="Times New Roman" w:cs="Times New Roman"/>
          <w:color w:val="000000"/>
          <w:sz w:val="28"/>
          <w:szCs w:val="28"/>
          <w:lang w:val="ru-RU"/>
        </w:rPr>
        <w:t>9 %. Нехватку устранять затруднительно ввиду  отсутстви</w:t>
      </w:r>
      <w:r>
        <w:rPr>
          <w:rFonts w:ascii="Times New Roman" w:hAnsi="Times New Roman" w:cs="Times New Roman"/>
          <w:color w:val="000000"/>
          <w:sz w:val="28"/>
          <w:szCs w:val="28"/>
          <w:lang w:val="ru-RU"/>
        </w:rPr>
        <w:t>я</w:t>
      </w:r>
      <w:r w:rsidRPr="005044C4">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 xml:space="preserve"> в </w:t>
      </w:r>
      <w:r w:rsidRPr="005044C4">
        <w:rPr>
          <w:rFonts w:ascii="Times New Roman" w:hAnsi="Times New Roman" w:cs="Times New Roman"/>
          <w:color w:val="000000"/>
          <w:sz w:val="28"/>
          <w:szCs w:val="28"/>
          <w:lang w:val="ru-RU"/>
        </w:rPr>
        <w:t>предложени</w:t>
      </w:r>
      <w:r>
        <w:rPr>
          <w:rFonts w:ascii="Times New Roman" w:hAnsi="Times New Roman" w:cs="Times New Roman"/>
          <w:color w:val="000000"/>
          <w:sz w:val="28"/>
          <w:szCs w:val="28"/>
          <w:lang w:val="ru-RU"/>
        </w:rPr>
        <w:t>и их</w:t>
      </w:r>
      <w:r w:rsidRPr="005044C4">
        <w:rPr>
          <w:rFonts w:ascii="Times New Roman" w:hAnsi="Times New Roman" w:cs="Times New Roman"/>
          <w:color w:val="000000"/>
          <w:sz w:val="28"/>
          <w:szCs w:val="28"/>
          <w:lang w:val="ru-RU"/>
        </w:rPr>
        <w:t xml:space="preserve"> книготорговыми организациями. Академия выходит из положения тем, что учебные издания разрабатывают</w:t>
      </w:r>
      <w:r>
        <w:rPr>
          <w:rFonts w:ascii="Times New Roman" w:hAnsi="Times New Roman" w:cs="Times New Roman"/>
          <w:color w:val="000000"/>
          <w:sz w:val="28"/>
          <w:szCs w:val="28"/>
          <w:lang w:val="ru-RU"/>
        </w:rPr>
        <w:t>ся</w:t>
      </w:r>
      <w:r w:rsidRPr="005044C4">
        <w:rPr>
          <w:rFonts w:ascii="Times New Roman" w:hAnsi="Times New Roman" w:cs="Times New Roman"/>
          <w:color w:val="000000"/>
          <w:sz w:val="28"/>
          <w:szCs w:val="28"/>
          <w:lang w:val="ru-RU"/>
        </w:rPr>
        <w:t xml:space="preserve"> наши</w:t>
      </w:r>
      <w:r>
        <w:rPr>
          <w:rFonts w:ascii="Times New Roman" w:hAnsi="Times New Roman" w:cs="Times New Roman"/>
          <w:color w:val="000000"/>
          <w:sz w:val="28"/>
          <w:szCs w:val="28"/>
          <w:lang w:val="ru-RU"/>
        </w:rPr>
        <w:t>ми</w:t>
      </w:r>
      <w:r w:rsidRPr="005044C4">
        <w:rPr>
          <w:rFonts w:ascii="Times New Roman" w:hAnsi="Times New Roman" w:cs="Times New Roman"/>
          <w:color w:val="000000"/>
          <w:sz w:val="28"/>
          <w:szCs w:val="28"/>
          <w:lang w:val="ru-RU"/>
        </w:rPr>
        <w:t xml:space="preserve"> педагог</w:t>
      </w:r>
      <w:r>
        <w:rPr>
          <w:rFonts w:ascii="Times New Roman" w:hAnsi="Times New Roman" w:cs="Times New Roman"/>
          <w:color w:val="000000"/>
          <w:sz w:val="28"/>
          <w:szCs w:val="28"/>
          <w:lang w:val="ru-RU"/>
        </w:rPr>
        <w:t>ами</w:t>
      </w:r>
      <w:r w:rsidRPr="005044C4">
        <w:rPr>
          <w:rFonts w:ascii="Times New Roman" w:hAnsi="Times New Roman" w:cs="Times New Roman"/>
          <w:color w:val="000000"/>
          <w:sz w:val="28"/>
          <w:szCs w:val="28"/>
          <w:lang w:val="ru-RU"/>
        </w:rPr>
        <w:t xml:space="preserve"> и издаются  в РИО Болаша</w:t>
      </w:r>
      <w:proofErr w:type="gramStart"/>
      <w:r w:rsidRPr="005044C4">
        <w:rPr>
          <w:rFonts w:ascii="Times New Roman" w:hAnsi="Times New Roman" w:cs="Times New Roman"/>
          <w:color w:val="000000"/>
          <w:sz w:val="28"/>
          <w:szCs w:val="28"/>
        </w:rPr>
        <w:t>қ-</w:t>
      </w:r>
      <w:proofErr w:type="gramEnd"/>
      <w:r w:rsidRPr="005044C4">
        <w:rPr>
          <w:rFonts w:ascii="Times New Roman" w:hAnsi="Times New Roman" w:cs="Times New Roman"/>
          <w:color w:val="000000"/>
          <w:sz w:val="28"/>
          <w:szCs w:val="28"/>
        </w:rPr>
        <w:t>Баспа.</w:t>
      </w:r>
    </w:p>
    <w:p w:rsidR="005167DD" w:rsidRDefault="005167DD" w:rsidP="005167DD">
      <w:pPr>
        <w:spacing w:after="0" w:line="240" w:lineRule="auto"/>
        <w:ind w:right="-1" w:firstLine="709"/>
        <w:jc w:val="both"/>
        <w:rPr>
          <w:rFonts w:ascii="Times New Roman" w:hAnsi="Times New Roman"/>
          <w:sz w:val="28"/>
          <w:szCs w:val="28"/>
        </w:rPr>
      </w:pPr>
      <w:r w:rsidRPr="002B16AA">
        <w:rPr>
          <w:rFonts w:ascii="Times New Roman" w:hAnsi="Times New Roman"/>
          <w:sz w:val="28"/>
          <w:szCs w:val="28"/>
        </w:rPr>
        <w:t>8.3.5</w:t>
      </w:r>
      <w:proofErr w:type="gramStart"/>
      <w:r w:rsidRPr="002B16AA">
        <w:rPr>
          <w:rFonts w:ascii="Times New Roman" w:hAnsi="Times New Roman"/>
          <w:sz w:val="28"/>
          <w:szCs w:val="28"/>
        </w:rPr>
        <w:t xml:space="preserve"> </w:t>
      </w:r>
      <w:r w:rsidRPr="005044C4">
        <w:rPr>
          <w:rFonts w:ascii="Times New Roman" w:hAnsi="Times New Roman"/>
          <w:sz w:val="28"/>
          <w:szCs w:val="28"/>
        </w:rPr>
        <w:t>В</w:t>
      </w:r>
      <w:proofErr w:type="gramEnd"/>
      <w:r w:rsidRPr="005044C4">
        <w:rPr>
          <w:rFonts w:ascii="Times New Roman" w:hAnsi="Times New Roman"/>
          <w:sz w:val="28"/>
          <w:szCs w:val="28"/>
        </w:rPr>
        <w:t xml:space="preserve"> обеспечении </w:t>
      </w:r>
      <w:r>
        <w:rPr>
          <w:rFonts w:ascii="Times New Roman" w:hAnsi="Times New Roman"/>
          <w:sz w:val="28"/>
          <w:szCs w:val="28"/>
        </w:rPr>
        <w:t>ОП</w:t>
      </w:r>
      <w:r w:rsidRPr="005044C4">
        <w:rPr>
          <w:rFonts w:ascii="Times New Roman" w:hAnsi="Times New Roman"/>
          <w:sz w:val="28"/>
          <w:szCs w:val="28"/>
        </w:rPr>
        <w:t xml:space="preserve"> учебной и учебно-методической</w:t>
      </w:r>
      <w:r>
        <w:rPr>
          <w:rFonts w:ascii="Times New Roman" w:hAnsi="Times New Roman"/>
          <w:sz w:val="28"/>
          <w:szCs w:val="28"/>
        </w:rPr>
        <w:t xml:space="preserve"> </w:t>
      </w:r>
      <w:r w:rsidRPr="005044C4">
        <w:rPr>
          <w:rFonts w:ascii="Times New Roman" w:hAnsi="Times New Roman"/>
          <w:sz w:val="28"/>
          <w:szCs w:val="28"/>
        </w:rPr>
        <w:t xml:space="preserve">литературой на электронных носителях также наблюдается динамика роста </w:t>
      </w:r>
      <w:r>
        <w:rPr>
          <w:rFonts w:ascii="Times New Roman" w:hAnsi="Times New Roman"/>
          <w:sz w:val="28"/>
          <w:szCs w:val="28"/>
        </w:rPr>
        <w:t>(Таблица 8</w:t>
      </w:r>
      <w:r w:rsidRPr="005044C4">
        <w:rPr>
          <w:rFonts w:ascii="Times New Roman" w:hAnsi="Times New Roman"/>
          <w:sz w:val="28"/>
          <w:szCs w:val="28"/>
        </w:rPr>
        <w:t xml:space="preserve">.5) Фонд учебной и научной литературы в электронном формате составляет  сорок процентов базовых и профилирующих дисциплин, что соответствует норме, т.е. 40 % . </w:t>
      </w:r>
    </w:p>
    <w:p w:rsidR="005167DD" w:rsidRDefault="005167DD" w:rsidP="005167DD">
      <w:pPr>
        <w:pStyle w:val="11"/>
        <w:spacing w:after="0" w:line="240" w:lineRule="auto"/>
        <w:ind w:firstLine="425"/>
        <w:jc w:val="both"/>
        <w:rPr>
          <w:rFonts w:ascii="Times New Roman" w:hAnsi="Times New Roman" w:cs="Times New Roman"/>
          <w:sz w:val="28"/>
          <w:szCs w:val="28"/>
          <w:lang w:val="ru-RU"/>
        </w:rPr>
      </w:pPr>
    </w:p>
    <w:p w:rsidR="005167DD" w:rsidRPr="00F86BA7" w:rsidRDefault="005167DD" w:rsidP="005167DD">
      <w:pPr>
        <w:pStyle w:val="11"/>
        <w:spacing w:after="0" w:line="240" w:lineRule="auto"/>
        <w:ind w:firstLine="425"/>
        <w:jc w:val="right"/>
        <w:rPr>
          <w:rFonts w:ascii="Times New Roman" w:hAnsi="Times New Roman"/>
          <w:b/>
          <w:sz w:val="28"/>
          <w:szCs w:val="28"/>
        </w:rPr>
      </w:pPr>
      <w:r w:rsidRPr="00F86BA7">
        <w:rPr>
          <w:rFonts w:ascii="Times New Roman" w:hAnsi="Times New Roman"/>
          <w:b/>
          <w:sz w:val="28"/>
          <w:szCs w:val="28"/>
        </w:rPr>
        <w:t>Таблица 8.5</w:t>
      </w:r>
    </w:p>
    <w:p w:rsidR="005167DD" w:rsidRPr="002B16AA" w:rsidRDefault="005167DD" w:rsidP="005167DD">
      <w:pPr>
        <w:spacing w:after="0" w:line="240" w:lineRule="auto"/>
        <w:jc w:val="center"/>
        <w:rPr>
          <w:rFonts w:ascii="Times New Roman" w:hAnsi="Times New Roman"/>
          <w:b/>
          <w:bCs/>
          <w:sz w:val="28"/>
          <w:szCs w:val="28"/>
        </w:rPr>
      </w:pPr>
      <w:r w:rsidRPr="00F86BA7">
        <w:rPr>
          <w:rFonts w:ascii="Times New Roman" w:hAnsi="Times New Roman"/>
          <w:b/>
          <w:sz w:val="28"/>
          <w:szCs w:val="28"/>
        </w:rPr>
        <w:t>Обеспеченность дисциплин ОП учебной и учебно-методической литературой</w:t>
      </w:r>
      <w:r w:rsidRPr="002B16AA">
        <w:rPr>
          <w:rFonts w:ascii="Times New Roman" w:hAnsi="Times New Roman"/>
          <w:b/>
          <w:sz w:val="28"/>
          <w:szCs w:val="28"/>
        </w:rPr>
        <w:t xml:space="preserve">  на электронных и магнитных носителях</w:t>
      </w:r>
    </w:p>
    <w:tbl>
      <w:tblPr>
        <w:tblpPr w:leftFromText="180" w:rightFromText="180" w:vertAnchor="text" w:horzAnchor="margin" w:tblpXSpec="center" w:tblpY="158"/>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2"/>
        <w:gridCol w:w="283"/>
        <w:gridCol w:w="392"/>
        <w:gridCol w:w="913"/>
        <w:gridCol w:w="392"/>
        <w:gridCol w:w="883"/>
        <w:gridCol w:w="392"/>
        <w:gridCol w:w="1026"/>
        <w:gridCol w:w="392"/>
        <w:gridCol w:w="864"/>
        <w:gridCol w:w="392"/>
        <w:gridCol w:w="884"/>
        <w:gridCol w:w="392"/>
        <w:gridCol w:w="867"/>
        <w:gridCol w:w="392"/>
        <w:gridCol w:w="778"/>
        <w:gridCol w:w="392"/>
      </w:tblGrid>
      <w:tr w:rsidR="005167DD" w:rsidRPr="00650A44" w:rsidTr="008F2B48">
        <w:trPr>
          <w:gridAfter w:val="1"/>
          <w:wAfter w:w="392" w:type="dxa"/>
          <w:trHeight w:val="280"/>
        </w:trPr>
        <w:tc>
          <w:tcPr>
            <w:tcW w:w="675" w:type="dxa"/>
            <w:gridSpan w:val="2"/>
            <w:vMerge w:val="restart"/>
            <w:tcBorders>
              <w:top w:val="single" w:sz="4" w:space="0" w:color="auto"/>
              <w:left w:val="single" w:sz="4" w:space="0" w:color="auto"/>
              <w:bottom w:val="single" w:sz="4" w:space="0" w:color="auto"/>
              <w:right w:val="single" w:sz="4" w:space="0" w:color="auto"/>
            </w:tcBorders>
            <w:vAlign w:val="center"/>
          </w:tcPr>
          <w:p w:rsidR="005167DD" w:rsidRPr="00650A44" w:rsidRDefault="005167DD" w:rsidP="005167DD">
            <w:pPr>
              <w:tabs>
                <w:tab w:val="left" w:pos="840"/>
              </w:tabs>
              <w:spacing w:after="0" w:line="240" w:lineRule="auto"/>
              <w:jc w:val="center"/>
              <w:rPr>
                <w:rFonts w:ascii="Times New Roman" w:hAnsi="Times New Roman"/>
                <w:sz w:val="24"/>
                <w:szCs w:val="24"/>
              </w:rPr>
            </w:pPr>
            <w:r w:rsidRPr="00650A44">
              <w:rPr>
                <w:rFonts w:ascii="Times New Roman" w:hAnsi="Times New Roman"/>
                <w:sz w:val="24"/>
                <w:szCs w:val="24"/>
              </w:rPr>
              <w:t>№</w:t>
            </w:r>
          </w:p>
          <w:p w:rsidR="005167DD" w:rsidRPr="00650A44" w:rsidRDefault="005167DD" w:rsidP="005167DD">
            <w:pPr>
              <w:tabs>
                <w:tab w:val="left" w:pos="840"/>
              </w:tabs>
              <w:spacing w:after="0" w:line="240" w:lineRule="auto"/>
              <w:jc w:val="center"/>
              <w:rPr>
                <w:rFonts w:ascii="Times New Roman" w:hAnsi="Times New Roman"/>
                <w:sz w:val="24"/>
                <w:szCs w:val="24"/>
              </w:rPr>
            </w:pPr>
            <w:r w:rsidRPr="00650A44">
              <w:rPr>
                <w:rFonts w:ascii="Times New Roman" w:hAnsi="Times New Roman"/>
                <w:sz w:val="24"/>
                <w:szCs w:val="24"/>
              </w:rPr>
              <w:t>п/п</w:t>
            </w:r>
          </w:p>
          <w:p w:rsidR="005167DD" w:rsidRPr="00650A44" w:rsidRDefault="005167DD" w:rsidP="005167DD">
            <w:pPr>
              <w:tabs>
                <w:tab w:val="left" w:pos="840"/>
              </w:tabs>
              <w:spacing w:after="0" w:line="240" w:lineRule="auto"/>
              <w:jc w:val="center"/>
              <w:rPr>
                <w:rFonts w:ascii="Times New Roman" w:hAnsi="Times New Roman"/>
                <w:sz w:val="24"/>
                <w:szCs w:val="24"/>
              </w:rPr>
            </w:pPr>
          </w:p>
        </w:tc>
        <w:tc>
          <w:tcPr>
            <w:tcW w:w="1305" w:type="dxa"/>
            <w:gridSpan w:val="2"/>
            <w:vMerge w:val="restart"/>
            <w:tcBorders>
              <w:top w:val="single" w:sz="4" w:space="0" w:color="auto"/>
              <w:left w:val="single" w:sz="4" w:space="0" w:color="auto"/>
              <w:bottom w:val="single" w:sz="4" w:space="0" w:color="auto"/>
              <w:right w:val="single" w:sz="4" w:space="0" w:color="auto"/>
            </w:tcBorders>
            <w:vAlign w:val="center"/>
          </w:tcPr>
          <w:p w:rsidR="005167DD" w:rsidRPr="00650A44" w:rsidRDefault="005167DD" w:rsidP="005167DD">
            <w:pPr>
              <w:tabs>
                <w:tab w:val="left" w:pos="840"/>
              </w:tabs>
              <w:spacing w:after="0" w:line="240" w:lineRule="auto"/>
              <w:ind w:firstLine="32"/>
              <w:jc w:val="center"/>
              <w:rPr>
                <w:rFonts w:ascii="Times New Roman" w:hAnsi="Times New Roman"/>
                <w:sz w:val="24"/>
                <w:szCs w:val="24"/>
              </w:rPr>
            </w:pPr>
            <w:r w:rsidRPr="00650A44">
              <w:rPr>
                <w:rFonts w:ascii="Times New Roman" w:hAnsi="Times New Roman"/>
                <w:sz w:val="24"/>
                <w:szCs w:val="24"/>
              </w:rPr>
              <w:t>ОП</w:t>
            </w:r>
          </w:p>
        </w:tc>
        <w:tc>
          <w:tcPr>
            <w:tcW w:w="1275" w:type="dxa"/>
            <w:gridSpan w:val="2"/>
            <w:vMerge w:val="restart"/>
            <w:tcBorders>
              <w:top w:val="single" w:sz="4" w:space="0" w:color="auto"/>
              <w:left w:val="single" w:sz="4" w:space="0" w:color="auto"/>
              <w:bottom w:val="single" w:sz="4" w:space="0" w:color="auto"/>
              <w:right w:val="single" w:sz="4" w:space="0" w:color="auto"/>
            </w:tcBorders>
            <w:vAlign w:val="center"/>
          </w:tcPr>
          <w:p w:rsidR="005167DD" w:rsidRPr="00650A44" w:rsidRDefault="005167DD" w:rsidP="005167DD">
            <w:pPr>
              <w:tabs>
                <w:tab w:val="left" w:pos="840"/>
              </w:tabs>
              <w:spacing w:after="0" w:line="240" w:lineRule="auto"/>
              <w:ind w:firstLine="12"/>
              <w:jc w:val="center"/>
              <w:rPr>
                <w:rFonts w:ascii="Times New Roman" w:hAnsi="Times New Roman"/>
                <w:sz w:val="24"/>
                <w:szCs w:val="24"/>
              </w:rPr>
            </w:pPr>
            <w:r w:rsidRPr="00650A44">
              <w:rPr>
                <w:rFonts w:ascii="Times New Roman" w:hAnsi="Times New Roman"/>
                <w:sz w:val="24"/>
                <w:szCs w:val="24"/>
              </w:rPr>
              <w:t>Яз. отд.</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167DD" w:rsidRPr="00650A44" w:rsidRDefault="005167DD" w:rsidP="005167DD">
            <w:pPr>
              <w:tabs>
                <w:tab w:val="left" w:pos="840"/>
              </w:tabs>
              <w:spacing w:after="0" w:line="240" w:lineRule="auto"/>
              <w:jc w:val="center"/>
              <w:rPr>
                <w:rFonts w:ascii="Times New Roman" w:hAnsi="Times New Roman"/>
                <w:sz w:val="24"/>
                <w:szCs w:val="24"/>
              </w:rPr>
            </w:pPr>
            <w:r w:rsidRPr="00650A44">
              <w:rPr>
                <w:rFonts w:ascii="Times New Roman" w:hAnsi="Times New Roman"/>
                <w:sz w:val="24"/>
                <w:szCs w:val="24"/>
              </w:rPr>
              <w:t>2015-2016 учебный год</w:t>
            </w:r>
          </w:p>
        </w:tc>
        <w:tc>
          <w:tcPr>
            <w:tcW w:w="1256" w:type="dxa"/>
            <w:gridSpan w:val="2"/>
            <w:tcBorders>
              <w:top w:val="single" w:sz="4" w:space="0" w:color="auto"/>
              <w:left w:val="single" w:sz="4" w:space="0" w:color="auto"/>
              <w:bottom w:val="single" w:sz="4" w:space="0" w:color="auto"/>
              <w:right w:val="single" w:sz="4" w:space="0" w:color="auto"/>
            </w:tcBorders>
            <w:vAlign w:val="center"/>
          </w:tcPr>
          <w:p w:rsidR="005167DD" w:rsidRPr="00650A44" w:rsidRDefault="005167DD" w:rsidP="005167DD">
            <w:pPr>
              <w:tabs>
                <w:tab w:val="left" w:pos="840"/>
              </w:tabs>
              <w:spacing w:after="0" w:line="240" w:lineRule="auto"/>
              <w:jc w:val="center"/>
              <w:rPr>
                <w:rFonts w:ascii="Times New Roman" w:hAnsi="Times New Roman"/>
                <w:sz w:val="24"/>
                <w:szCs w:val="24"/>
              </w:rPr>
            </w:pPr>
            <w:r w:rsidRPr="00650A44">
              <w:rPr>
                <w:rFonts w:ascii="Times New Roman" w:hAnsi="Times New Roman"/>
                <w:sz w:val="24"/>
                <w:szCs w:val="24"/>
              </w:rPr>
              <w:t>2016-2017 учебный год</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167DD" w:rsidRPr="00650A44" w:rsidRDefault="005167DD" w:rsidP="005167DD">
            <w:pPr>
              <w:tabs>
                <w:tab w:val="left" w:pos="840"/>
              </w:tabs>
              <w:spacing w:after="0" w:line="240" w:lineRule="auto"/>
              <w:jc w:val="center"/>
              <w:rPr>
                <w:rFonts w:ascii="Times New Roman" w:hAnsi="Times New Roman"/>
                <w:sz w:val="24"/>
                <w:szCs w:val="24"/>
              </w:rPr>
            </w:pPr>
            <w:r w:rsidRPr="00650A44">
              <w:rPr>
                <w:rFonts w:ascii="Times New Roman" w:hAnsi="Times New Roman"/>
                <w:sz w:val="24"/>
                <w:szCs w:val="24"/>
              </w:rPr>
              <w:t>2017-2018 учебный год</w:t>
            </w:r>
          </w:p>
        </w:tc>
        <w:tc>
          <w:tcPr>
            <w:tcW w:w="1259" w:type="dxa"/>
            <w:gridSpan w:val="2"/>
            <w:tcBorders>
              <w:top w:val="single" w:sz="4" w:space="0" w:color="auto"/>
              <w:left w:val="single" w:sz="4" w:space="0" w:color="auto"/>
              <w:bottom w:val="single" w:sz="4" w:space="0" w:color="auto"/>
              <w:right w:val="single" w:sz="4" w:space="0" w:color="auto"/>
            </w:tcBorders>
            <w:vAlign w:val="center"/>
          </w:tcPr>
          <w:p w:rsidR="005167DD" w:rsidRPr="00650A44" w:rsidRDefault="005167DD" w:rsidP="005167DD">
            <w:pPr>
              <w:tabs>
                <w:tab w:val="left" w:pos="840"/>
              </w:tabs>
              <w:spacing w:after="0" w:line="240" w:lineRule="auto"/>
              <w:jc w:val="center"/>
              <w:rPr>
                <w:rFonts w:ascii="Times New Roman" w:hAnsi="Times New Roman"/>
                <w:sz w:val="24"/>
                <w:szCs w:val="24"/>
              </w:rPr>
            </w:pPr>
            <w:r w:rsidRPr="00650A44">
              <w:rPr>
                <w:rFonts w:ascii="Times New Roman" w:hAnsi="Times New Roman"/>
                <w:sz w:val="24"/>
                <w:szCs w:val="24"/>
              </w:rPr>
              <w:t>2018-2019 учебный год</w:t>
            </w:r>
          </w:p>
        </w:tc>
        <w:tc>
          <w:tcPr>
            <w:tcW w:w="1170" w:type="dxa"/>
            <w:gridSpan w:val="2"/>
            <w:tcBorders>
              <w:top w:val="single" w:sz="4" w:space="0" w:color="auto"/>
              <w:left w:val="single" w:sz="4" w:space="0" w:color="auto"/>
              <w:bottom w:val="single" w:sz="4" w:space="0" w:color="auto"/>
              <w:right w:val="single" w:sz="4" w:space="0" w:color="auto"/>
            </w:tcBorders>
            <w:vAlign w:val="center"/>
          </w:tcPr>
          <w:p w:rsidR="005167DD" w:rsidRPr="00650A44" w:rsidRDefault="005167DD" w:rsidP="005167DD">
            <w:pPr>
              <w:tabs>
                <w:tab w:val="left" w:pos="840"/>
              </w:tabs>
              <w:spacing w:after="0" w:line="240" w:lineRule="auto"/>
              <w:jc w:val="center"/>
              <w:rPr>
                <w:rFonts w:ascii="Times New Roman" w:hAnsi="Times New Roman"/>
                <w:sz w:val="24"/>
                <w:szCs w:val="24"/>
              </w:rPr>
            </w:pPr>
            <w:r w:rsidRPr="00650A44">
              <w:rPr>
                <w:rFonts w:ascii="Times New Roman" w:hAnsi="Times New Roman"/>
                <w:sz w:val="24"/>
                <w:szCs w:val="24"/>
              </w:rPr>
              <w:t>2019-2020 учебный год</w:t>
            </w:r>
          </w:p>
        </w:tc>
      </w:tr>
      <w:tr w:rsidR="005167DD" w:rsidRPr="00650A44" w:rsidTr="008F2B48">
        <w:trPr>
          <w:gridAfter w:val="1"/>
          <w:wAfter w:w="392" w:type="dxa"/>
          <w:trHeight w:val="320"/>
        </w:trPr>
        <w:tc>
          <w:tcPr>
            <w:tcW w:w="675" w:type="dxa"/>
            <w:gridSpan w:val="2"/>
            <w:vMerge/>
            <w:tcBorders>
              <w:top w:val="single" w:sz="4" w:space="0" w:color="auto"/>
              <w:left w:val="single" w:sz="4" w:space="0" w:color="auto"/>
              <w:bottom w:val="single" w:sz="4" w:space="0" w:color="auto"/>
              <w:right w:val="single" w:sz="4" w:space="0" w:color="auto"/>
            </w:tcBorders>
            <w:vAlign w:val="center"/>
          </w:tcPr>
          <w:p w:rsidR="005167DD" w:rsidRPr="00650A44" w:rsidRDefault="005167DD" w:rsidP="005167DD">
            <w:pPr>
              <w:spacing w:after="0" w:line="240" w:lineRule="auto"/>
              <w:jc w:val="center"/>
              <w:rPr>
                <w:rFonts w:ascii="Times New Roman" w:hAnsi="Times New Roman"/>
                <w:sz w:val="24"/>
                <w:szCs w:val="24"/>
              </w:rPr>
            </w:pPr>
          </w:p>
        </w:tc>
        <w:tc>
          <w:tcPr>
            <w:tcW w:w="1305" w:type="dxa"/>
            <w:gridSpan w:val="2"/>
            <w:vMerge/>
            <w:tcBorders>
              <w:top w:val="single" w:sz="4" w:space="0" w:color="auto"/>
              <w:left w:val="single" w:sz="4" w:space="0" w:color="auto"/>
              <w:bottom w:val="single" w:sz="4" w:space="0" w:color="auto"/>
              <w:right w:val="single" w:sz="4" w:space="0" w:color="auto"/>
            </w:tcBorders>
            <w:vAlign w:val="center"/>
          </w:tcPr>
          <w:p w:rsidR="005167DD" w:rsidRPr="00650A44" w:rsidRDefault="005167DD" w:rsidP="005167DD">
            <w:pPr>
              <w:spacing w:after="0" w:line="240" w:lineRule="auto"/>
              <w:jc w:val="center"/>
              <w:rPr>
                <w:rFonts w:ascii="Times New Roman" w:hAnsi="Times New Roman"/>
                <w:sz w:val="24"/>
                <w:szCs w:val="24"/>
              </w:rPr>
            </w:pPr>
          </w:p>
        </w:tc>
        <w:tc>
          <w:tcPr>
            <w:tcW w:w="1275" w:type="dxa"/>
            <w:gridSpan w:val="2"/>
            <w:vMerge/>
            <w:tcBorders>
              <w:top w:val="single" w:sz="4" w:space="0" w:color="auto"/>
              <w:left w:val="single" w:sz="4" w:space="0" w:color="auto"/>
              <w:bottom w:val="single" w:sz="4" w:space="0" w:color="auto"/>
              <w:right w:val="single" w:sz="4" w:space="0" w:color="auto"/>
            </w:tcBorders>
            <w:vAlign w:val="center"/>
          </w:tcPr>
          <w:p w:rsidR="005167DD" w:rsidRPr="00650A44" w:rsidRDefault="005167DD" w:rsidP="005167DD">
            <w:pPr>
              <w:spacing w:after="0" w:line="240" w:lineRule="auto"/>
              <w:jc w:val="center"/>
              <w:rPr>
                <w:rFonts w:ascii="Times New Roman" w:hAnsi="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167DD" w:rsidRPr="00650A44" w:rsidRDefault="005167DD" w:rsidP="005167DD">
            <w:pPr>
              <w:tabs>
                <w:tab w:val="left" w:pos="840"/>
              </w:tabs>
              <w:spacing w:after="0" w:line="240" w:lineRule="auto"/>
              <w:ind w:firstLine="34"/>
              <w:jc w:val="center"/>
              <w:rPr>
                <w:rFonts w:ascii="Times New Roman" w:hAnsi="Times New Roman"/>
                <w:sz w:val="24"/>
                <w:szCs w:val="24"/>
              </w:rPr>
            </w:pPr>
            <w:r w:rsidRPr="00650A44">
              <w:rPr>
                <w:rFonts w:ascii="Times New Roman" w:hAnsi="Times New Roman"/>
                <w:sz w:val="24"/>
                <w:szCs w:val="24"/>
              </w:rPr>
              <w:t>Осн. уч. фонд</w:t>
            </w:r>
          </w:p>
        </w:tc>
        <w:tc>
          <w:tcPr>
            <w:tcW w:w="1256" w:type="dxa"/>
            <w:gridSpan w:val="2"/>
            <w:tcBorders>
              <w:top w:val="single" w:sz="4" w:space="0" w:color="auto"/>
              <w:left w:val="single" w:sz="4" w:space="0" w:color="auto"/>
              <w:bottom w:val="single" w:sz="4" w:space="0" w:color="auto"/>
              <w:right w:val="single" w:sz="4" w:space="0" w:color="auto"/>
            </w:tcBorders>
            <w:vAlign w:val="center"/>
          </w:tcPr>
          <w:p w:rsidR="005167DD" w:rsidRPr="00650A44" w:rsidRDefault="005167DD" w:rsidP="005167DD">
            <w:pPr>
              <w:tabs>
                <w:tab w:val="left" w:pos="840"/>
              </w:tabs>
              <w:spacing w:after="0" w:line="240" w:lineRule="auto"/>
              <w:ind w:firstLine="34"/>
              <w:jc w:val="center"/>
              <w:rPr>
                <w:rFonts w:ascii="Times New Roman" w:hAnsi="Times New Roman"/>
                <w:sz w:val="24"/>
                <w:szCs w:val="24"/>
              </w:rPr>
            </w:pPr>
            <w:r w:rsidRPr="00650A44">
              <w:rPr>
                <w:rFonts w:ascii="Times New Roman" w:hAnsi="Times New Roman"/>
                <w:sz w:val="24"/>
                <w:szCs w:val="24"/>
              </w:rPr>
              <w:t>Осн. уч.</w:t>
            </w:r>
          </w:p>
          <w:p w:rsidR="005167DD" w:rsidRPr="00650A44" w:rsidRDefault="005167DD" w:rsidP="005167DD">
            <w:pPr>
              <w:tabs>
                <w:tab w:val="left" w:pos="840"/>
              </w:tabs>
              <w:spacing w:after="0" w:line="240" w:lineRule="auto"/>
              <w:ind w:firstLine="34"/>
              <w:jc w:val="center"/>
              <w:rPr>
                <w:rFonts w:ascii="Times New Roman" w:hAnsi="Times New Roman"/>
                <w:sz w:val="24"/>
                <w:szCs w:val="24"/>
              </w:rPr>
            </w:pPr>
            <w:r w:rsidRPr="00650A44">
              <w:rPr>
                <w:rFonts w:ascii="Times New Roman" w:hAnsi="Times New Roman"/>
                <w:sz w:val="24"/>
                <w:szCs w:val="24"/>
              </w:rPr>
              <w:t>фонд</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5167DD" w:rsidRPr="00650A44" w:rsidRDefault="005167DD" w:rsidP="005167DD">
            <w:pPr>
              <w:tabs>
                <w:tab w:val="left" w:pos="840"/>
              </w:tabs>
              <w:spacing w:after="0" w:line="240" w:lineRule="auto"/>
              <w:ind w:firstLine="34"/>
              <w:jc w:val="center"/>
              <w:rPr>
                <w:rFonts w:ascii="Times New Roman" w:hAnsi="Times New Roman"/>
                <w:sz w:val="24"/>
                <w:szCs w:val="24"/>
              </w:rPr>
            </w:pPr>
            <w:r w:rsidRPr="00650A44">
              <w:rPr>
                <w:rFonts w:ascii="Times New Roman" w:hAnsi="Times New Roman"/>
                <w:sz w:val="24"/>
                <w:szCs w:val="24"/>
              </w:rPr>
              <w:t>Осн. уч.</w:t>
            </w:r>
          </w:p>
          <w:p w:rsidR="005167DD" w:rsidRPr="00650A44" w:rsidRDefault="005167DD" w:rsidP="005167DD">
            <w:pPr>
              <w:tabs>
                <w:tab w:val="left" w:pos="840"/>
              </w:tabs>
              <w:spacing w:after="0" w:line="240" w:lineRule="auto"/>
              <w:ind w:firstLine="34"/>
              <w:jc w:val="center"/>
              <w:rPr>
                <w:rFonts w:ascii="Times New Roman" w:hAnsi="Times New Roman"/>
                <w:sz w:val="24"/>
                <w:szCs w:val="24"/>
              </w:rPr>
            </w:pPr>
            <w:r w:rsidRPr="00650A44">
              <w:rPr>
                <w:rFonts w:ascii="Times New Roman" w:hAnsi="Times New Roman"/>
                <w:sz w:val="24"/>
                <w:szCs w:val="24"/>
              </w:rPr>
              <w:t>фонд</w:t>
            </w:r>
          </w:p>
        </w:tc>
        <w:tc>
          <w:tcPr>
            <w:tcW w:w="1259" w:type="dxa"/>
            <w:gridSpan w:val="2"/>
            <w:tcBorders>
              <w:top w:val="single" w:sz="4" w:space="0" w:color="auto"/>
              <w:left w:val="single" w:sz="4" w:space="0" w:color="auto"/>
              <w:bottom w:val="single" w:sz="4" w:space="0" w:color="auto"/>
              <w:right w:val="single" w:sz="4" w:space="0" w:color="auto"/>
            </w:tcBorders>
            <w:vAlign w:val="center"/>
          </w:tcPr>
          <w:p w:rsidR="005167DD" w:rsidRPr="00650A44" w:rsidRDefault="005167DD" w:rsidP="005167DD">
            <w:pPr>
              <w:tabs>
                <w:tab w:val="left" w:pos="840"/>
              </w:tabs>
              <w:spacing w:after="0" w:line="240" w:lineRule="auto"/>
              <w:ind w:firstLine="34"/>
              <w:jc w:val="center"/>
              <w:rPr>
                <w:rFonts w:ascii="Times New Roman" w:hAnsi="Times New Roman"/>
                <w:sz w:val="24"/>
                <w:szCs w:val="24"/>
              </w:rPr>
            </w:pPr>
            <w:r w:rsidRPr="00650A44">
              <w:rPr>
                <w:rFonts w:ascii="Times New Roman" w:hAnsi="Times New Roman"/>
                <w:sz w:val="24"/>
                <w:szCs w:val="24"/>
              </w:rPr>
              <w:t>Осн. уч.</w:t>
            </w:r>
          </w:p>
          <w:p w:rsidR="005167DD" w:rsidRPr="00650A44" w:rsidRDefault="005167DD" w:rsidP="005167DD">
            <w:pPr>
              <w:tabs>
                <w:tab w:val="left" w:pos="840"/>
              </w:tabs>
              <w:spacing w:after="0" w:line="240" w:lineRule="auto"/>
              <w:ind w:firstLine="34"/>
              <w:jc w:val="center"/>
              <w:rPr>
                <w:rFonts w:ascii="Times New Roman" w:hAnsi="Times New Roman"/>
                <w:sz w:val="24"/>
                <w:szCs w:val="24"/>
              </w:rPr>
            </w:pPr>
            <w:r w:rsidRPr="00650A44">
              <w:rPr>
                <w:rFonts w:ascii="Times New Roman" w:hAnsi="Times New Roman"/>
                <w:sz w:val="24"/>
                <w:szCs w:val="24"/>
              </w:rPr>
              <w:t>фонд</w:t>
            </w:r>
          </w:p>
        </w:tc>
        <w:tc>
          <w:tcPr>
            <w:tcW w:w="1170" w:type="dxa"/>
            <w:gridSpan w:val="2"/>
            <w:tcBorders>
              <w:top w:val="single" w:sz="4" w:space="0" w:color="auto"/>
              <w:left w:val="single" w:sz="4" w:space="0" w:color="auto"/>
              <w:bottom w:val="single" w:sz="4" w:space="0" w:color="auto"/>
              <w:right w:val="single" w:sz="4" w:space="0" w:color="auto"/>
            </w:tcBorders>
            <w:vAlign w:val="center"/>
          </w:tcPr>
          <w:p w:rsidR="005167DD" w:rsidRPr="00650A44" w:rsidRDefault="005167DD" w:rsidP="005167DD">
            <w:pPr>
              <w:tabs>
                <w:tab w:val="left" w:pos="840"/>
              </w:tabs>
              <w:spacing w:after="0" w:line="240" w:lineRule="auto"/>
              <w:ind w:firstLine="34"/>
              <w:jc w:val="center"/>
              <w:rPr>
                <w:rFonts w:ascii="Times New Roman" w:hAnsi="Times New Roman"/>
                <w:sz w:val="24"/>
                <w:szCs w:val="24"/>
              </w:rPr>
            </w:pPr>
            <w:r w:rsidRPr="00650A44">
              <w:rPr>
                <w:rFonts w:ascii="Times New Roman" w:hAnsi="Times New Roman"/>
                <w:sz w:val="24"/>
                <w:szCs w:val="24"/>
              </w:rPr>
              <w:t>Осн. уч.</w:t>
            </w:r>
          </w:p>
          <w:p w:rsidR="005167DD" w:rsidRPr="00650A44" w:rsidRDefault="005167DD" w:rsidP="005167DD">
            <w:pPr>
              <w:tabs>
                <w:tab w:val="left" w:pos="840"/>
              </w:tabs>
              <w:spacing w:after="0" w:line="240" w:lineRule="auto"/>
              <w:ind w:firstLine="34"/>
              <w:jc w:val="center"/>
              <w:rPr>
                <w:rFonts w:ascii="Times New Roman" w:hAnsi="Times New Roman"/>
                <w:sz w:val="24"/>
                <w:szCs w:val="24"/>
              </w:rPr>
            </w:pPr>
            <w:r w:rsidRPr="00650A44">
              <w:rPr>
                <w:rFonts w:ascii="Times New Roman" w:hAnsi="Times New Roman"/>
                <w:sz w:val="24"/>
                <w:szCs w:val="24"/>
              </w:rPr>
              <w:t>фонд</w:t>
            </w:r>
          </w:p>
        </w:tc>
      </w:tr>
      <w:tr w:rsidR="005167DD" w:rsidRPr="00650A44" w:rsidTr="008F2B48">
        <w:trPr>
          <w:gridAfter w:val="1"/>
          <w:wAfter w:w="392" w:type="dxa"/>
          <w:trHeight w:val="273"/>
        </w:trPr>
        <w:tc>
          <w:tcPr>
            <w:tcW w:w="675" w:type="dxa"/>
            <w:gridSpan w:val="2"/>
            <w:vMerge w:val="restart"/>
            <w:tcBorders>
              <w:top w:val="single" w:sz="4" w:space="0" w:color="auto"/>
              <w:left w:val="single" w:sz="4" w:space="0" w:color="auto"/>
              <w:bottom w:val="single" w:sz="4" w:space="0" w:color="auto"/>
              <w:right w:val="single" w:sz="4" w:space="0" w:color="auto"/>
            </w:tcBorders>
          </w:tcPr>
          <w:p w:rsidR="005167DD" w:rsidRPr="00650A44" w:rsidRDefault="005167DD" w:rsidP="005167DD">
            <w:pPr>
              <w:tabs>
                <w:tab w:val="left" w:pos="840"/>
              </w:tabs>
              <w:spacing w:after="0" w:line="240" w:lineRule="auto"/>
              <w:jc w:val="both"/>
              <w:rPr>
                <w:rFonts w:ascii="Times New Roman" w:hAnsi="Times New Roman"/>
                <w:sz w:val="24"/>
                <w:szCs w:val="24"/>
              </w:rPr>
            </w:pPr>
            <w:r w:rsidRPr="00650A44">
              <w:rPr>
                <w:rFonts w:ascii="Times New Roman" w:hAnsi="Times New Roman"/>
                <w:sz w:val="24"/>
                <w:szCs w:val="24"/>
              </w:rPr>
              <w:t>1.</w:t>
            </w:r>
          </w:p>
        </w:tc>
        <w:tc>
          <w:tcPr>
            <w:tcW w:w="1305" w:type="dxa"/>
            <w:gridSpan w:val="2"/>
            <w:vMerge w:val="restart"/>
            <w:tcBorders>
              <w:top w:val="single" w:sz="4" w:space="0" w:color="auto"/>
              <w:left w:val="single" w:sz="4" w:space="0" w:color="auto"/>
              <w:bottom w:val="single" w:sz="4" w:space="0" w:color="auto"/>
              <w:right w:val="single" w:sz="4" w:space="0" w:color="auto"/>
            </w:tcBorders>
          </w:tcPr>
          <w:p w:rsidR="005167DD" w:rsidRPr="00650A44" w:rsidRDefault="005167DD" w:rsidP="002B16AA">
            <w:pPr>
              <w:tabs>
                <w:tab w:val="left" w:pos="840"/>
              </w:tabs>
              <w:spacing w:after="0" w:line="240" w:lineRule="auto"/>
              <w:jc w:val="both"/>
              <w:rPr>
                <w:rFonts w:ascii="Times New Roman" w:hAnsi="Times New Roman"/>
                <w:sz w:val="24"/>
                <w:szCs w:val="24"/>
              </w:rPr>
            </w:pPr>
            <w:r w:rsidRPr="00650A44">
              <w:rPr>
                <w:rFonts w:ascii="Times New Roman" w:hAnsi="Times New Roman"/>
                <w:sz w:val="24"/>
                <w:szCs w:val="24"/>
              </w:rPr>
              <w:t>Юриспруденция</w:t>
            </w:r>
          </w:p>
        </w:tc>
        <w:tc>
          <w:tcPr>
            <w:tcW w:w="1275" w:type="dxa"/>
            <w:gridSpan w:val="2"/>
            <w:tcBorders>
              <w:top w:val="single" w:sz="4" w:space="0" w:color="auto"/>
              <w:left w:val="single" w:sz="4" w:space="0" w:color="auto"/>
              <w:bottom w:val="single" w:sz="4" w:space="0" w:color="auto"/>
              <w:right w:val="single" w:sz="4" w:space="0" w:color="auto"/>
            </w:tcBorders>
          </w:tcPr>
          <w:p w:rsidR="005167DD" w:rsidRPr="00650A44" w:rsidRDefault="005167DD" w:rsidP="005167DD">
            <w:pPr>
              <w:tabs>
                <w:tab w:val="left" w:pos="840"/>
              </w:tabs>
              <w:spacing w:after="0" w:line="240" w:lineRule="auto"/>
              <w:ind w:firstLine="12"/>
              <w:rPr>
                <w:rFonts w:ascii="Times New Roman" w:hAnsi="Times New Roman"/>
                <w:sz w:val="24"/>
                <w:szCs w:val="24"/>
              </w:rPr>
            </w:pPr>
            <w:r w:rsidRPr="00650A44">
              <w:rPr>
                <w:rFonts w:ascii="Times New Roman" w:hAnsi="Times New Roman"/>
                <w:sz w:val="24"/>
                <w:szCs w:val="24"/>
              </w:rPr>
              <w:t>на каз. яз.</w:t>
            </w:r>
          </w:p>
        </w:tc>
        <w:tc>
          <w:tcPr>
            <w:tcW w:w="1418" w:type="dxa"/>
            <w:gridSpan w:val="2"/>
            <w:tcBorders>
              <w:top w:val="single" w:sz="4" w:space="0" w:color="auto"/>
              <w:left w:val="single" w:sz="4" w:space="0" w:color="auto"/>
              <w:bottom w:val="single" w:sz="4" w:space="0" w:color="auto"/>
              <w:right w:val="single" w:sz="4" w:space="0" w:color="auto"/>
            </w:tcBorders>
          </w:tcPr>
          <w:p w:rsidR="005167DD" w:rsidRPr="00650A44" w:rsidRDefault="005167DD" w:rsidP="005167DD">
            <w:pPr>
              <w:tabs>
                <w:tab w:val="left" w:pos="840"/>
              </w:tabs>
              <w:spacing w:after="0" w:line="240" w:lineRule="auto"/>
              <w:jc w:val="center"/>
              <w:rPr>
                <w:rFonts w:ascii="Times New Roman" w:hAnsi="Times New Roman"/>
                <w:sz w:val="24"/>
                <w:szCs w:val="24"/>
              </w:rPr>
            </w:pPr>
            <w:r w:rsidRPr="00650A44">
              <w:rPr>
                <w:rFonts w:ascii="Times New Roman" w:hAnsi="Times New Roman"/>
                <w:sz w:val="24"/>
                <w:szCs w:val="24"/>
              </w:rPr>
              <w:t>261</w:t>
            </w:r>
          </w:p>
        </w:tc>
        <w:tc>
          <w:tcPr>
            <w:tcW w:w="1256" w:type="dxa"/>
            <w:gridSpan w:val="2"/>
            <w:tcBorders>
              <w:top w:val="single" w:sz="4" w:space="0" w:color="auto"/>
              <w:left w:val="single" w:sz="4" w:space="0" w:color="auto"/>
              <w:bottom w:val="single" w:sz="4" w:space="0" w:color="auto"/>
              <w:right w:val="single" w:sz="4" w:space="0" w:color="auto"/>
            </w:tcBorders>
          </w:tcPr>
          <w:p w:rsidR="005167DD" w:rsidRPr="00650A44" w:rsidRDefault="005167DD" w:rsidP="005167DD">
            <w:pPr>
              <w:tabs>
                <w:tab w:val="left" w:pos="840"/>
              </w:tabs>
              <w:spacing w:after="0" w:line="240" w:lineRule="auto"/>
              <w:jc w:val="center"/>
              <w:rPr>
                <w:rFonts w:ascii="Times New Roman" w:hAnsi="Times New Roman"/>
                <w:sz w:val="24"/>
                <w:szCs w:val="24"/>
              </w:rPr>
            </w:pPr>
            <w:r w:rsidRPr="00650A44">
              <w:rPr>
                <w:rFonts w:ascii="Times New Roman" w:hAnsi="Times New Roman"/>
                <w:sz w:val="24"/>
                <w:szCs w:val="24"/>
              </w:rPr>
              <w:t>325</w:t>
            </w:r>
          </w:p>
        </w:tc>
        <w:tc>
          <w:tcPr>
            <w:tcW w:w="1276" w:type="dxa"/>
            <w:gridSpan w:val="2"/>
            <w:tcBorders>
              <w:top w:val="single" w:sz="4" w:space="0" w:color="auto"/>
              <w:left w:val="single" w:sz="4" w:space="0" w:color="auto"/>
              <w:bottom w:val="single" w:sz="4" w:space="0" w:color="auto"/>
              <w:right w:val="single" w:sz="4" w:space="0" w:color="auto"/>
            </w:tcBorders>
          </w:tcPr>
          <w:p w:rsidR="005167DD" w:rsidRPr="00650A44" w:rsidRDefault="005167DD" w:rsidP="005167DD">
            <w:pPr>
              <w:tabs>
                <w:tab w:val="left" w:pos="840"/>
              </w:tabs>
              <w:spacing w:after="0" w:line="240" w:lineRule="auto"/>
              <w:jc w:val="center"/>
              <w:rPr>
                <w:rFonts w:ascii="Times New Roman" w:hAnsi="Times New Roman"/>
                <w:sz w:val="24"/>
                <w:szCs w:val="24"/>
              </w:rPr>
            </w:pPr>
            <w:r w:rsidRPr="00650A44">
              <w:rPr>
                <w:rFonts w:ascii="Times New Roman" w:hAnsi="Times New Roman"/>
                <w:sz w:val="24"/>
                <w:szCs w:val="24"/>
              </w:rPr>
              <w:t>336</w:t>
            </w:r>
          </w:p>
        </w:tc>
        <w:tc>
          <w:tcPr>
            <w:tcW w:w="1259" w:type="dxa"/>
            <w:gridSpan w:val="2"/>
            <w:tcBorders>
              <w:top w:val="single" w:sz="4" w:space="0" w:color="auto"/>
              <w:left w:val="single" w:sz="4" w:space="0" w:color="auto"/>
              <w:bottom w:val="single" w:sz="4" w:space="0" w:color="auto"/>
              <w:right w:val="single" w:sz="4" w:space="0" w:color="auto"/>
            </w:tcBorders>
          </w:tcPr>
          <w:p w:rsidR="005167DD" w:rsidRPr="00650A44" w:rsidRDefault="005167DD" w:rsidP="005167DD">
            <w:pPr>
              <w:tabs>
                <w:tab w:val="left" w:pos="840"/>
              </w:tabs>
              <w:spacing w:after="0" w:line="240" w:lineRule="auto"/>
              <w:jc w:val="center"/>
              <w:rPr>
                <w:rFonts w:ascii="Times New Roman" w:hAnsi="Times New Roman"/>
                <w:sz w:val="24"/>
                <w:szCs w:val="24"/>
              </w:rPr>
            </w:pPr>
            <w:r w:rsidRPr="00650A44">
              <w:rPr>
                <w:rFonts w:ascii="Times New Roman" w:hAnsi="Times New Roman"/>
                <w:sz w:val="24"/>
                <w:szCs w:val="24"/>
              </w:rPr>
              <w:t>339</w:t>
            </w:r>
          </w:p>
        </w:tc>
        <w:tc>
          <w:tcPr>
            <w:tcW w:w="1170" w:type="dxa"/>
            <w:gridSpan w:val="2"/>
            <w:tcBorders>
              <w:top w:val="single" w:sz="4" w:space="0" w:color="auto"/>
              <w:left w:val="single" w:sz="4" w:space="0" w:color="auto"/>
              <w:bottom w:val="single" w:sz="4" w:space="0" w:color="auto"/>
              <w:right w:val="single" w:sz="4" w:space="0" w:color="auto"/>
            </w:tcBorders>
          </w:tcPr>
          <w:p w:rsidR="005167DD" w:rsidRPr="00650A44" w:rsidRDefault="005167DD" w:rsidP="005167DD">
            <w:pPr>
              <w:tabs>
                <w:tab w:val="left" w:pos="840"/>
              </w:tabs>
              <w:spacing w:after="0" w:line="240" w:lineRule="auto"/>
              <w:jc w:val="center"/>
              <w:rPr>
                <w:rFonts w:ascii="Times New Roman" w:hAnsi="Times New Roman"/>
                <w:sz w:val="24"/>
                <w:szCs w:val="24"/>
              </w:rPr>
            </w:pPr>
            <w:r w:rsidRPr="00650A44">
              <w:rPr>
                <w:rFonts w:ascii="Times New Roman" w:hAnsi="Times New Roman"/>
                <w:sz w:val="24"/>
                <w:szCs w:val="24"/>
              </w:rPr>
              <w:t>339</w:t>
            </w:r>
          </w:p>
        </w:tc>
      </w:tr>
      <w:tr w:rsidR="005167DD" w:rsidRPr="00650A44" w:rsidTr="008F2B48">
        <w:trPr>
          <w:gridAfter w:val="1"/>
          <w:wAfter w:w="392" w:type="dxa"/>
          <w:trHeight w:val="264"/>
        </w:trPr>
        <w:tc>
          <w:tcPr>
            <w:tcW w:w="675" w:type="dxa"/>
            <w:gridSpan w:val="2"/>
            <w:vMerge/>
            <w:tcBorders>
              <w:top w:val="single" w:sz="4" w:space="0" w:color="auto"/>
              <w:left w:val="single" w:sz="4" w:space="0" w:color="auto"/>
              <w:bottom w:val="single" w:sz="4" w:space="0" w:color="auto"/>
              <w:right w:val="single" w:sz="4" w:space="0" w:color="auto"/>
            </w:tcBorders>
            <w:vAlign w:val="center"/>
          </w:tcPr>
          <w:p w:rsidR="005167DD" w:rsidRPr="00650A44" w:rsidRDefault="005167DD" w:rsidP="005167DD">
            <w:pPr>
              <w:spacing w:after="0" w:line="240" w:lineRule="auto"/>
              <w:rPr>
                <w:rFonts w:ascii="Times New Roman" w:hAnsi="Times New Roman"/>
                <w:sz w:val="24"/>
                <w:szCs w:val="24"/>
              </w:rPr>
            </w:pPr>
          </w:p>
        </w:tc>
        <w:tc>
          <w:tcPr>
            <w:tcW w:w="1305" w:type="dxa"/>
            <w:gridSpan w:val="2"/>
            <w:vMerge/>
            <w:tcBorders>
              <w:top w:val="single" w:sz="4" w:space="0" w:color="auto"/>
              <w:left w:val="single" w:sz="4" w:space="0" w:color="auto"/>
              <w:bottom w:val="single" w:sz="4" w:space="0" w:color="auto"/>
              <w:right w:val="single" w:sz="4" w:space="0" w:color="auto"/>
            </w:tcBorders>
            <w:vAlign w:val="center"/>
          </w:tcPr>
          <w:p w:rsidR="005167DD" w:rsidRPr="00650A44" w:rsidRDefault="005167DD" w:rsidP="002B16AA">
            <w:pPr>
              <w:spacing w:after="0" w:line="240" w:lineRule="auto"/>
              <w:jc w:val="both"/>
              <w:rPr>
                <w:rFonts w:ascii="Times New Roman" w:hAnsi="Times New Roman"/>
                <w:sz w:val="24"/>
                <w:szCs w:val="24"/>
              </w:rPr>
            </w:pPr>
          </w:p>
        </w:tc>
        <w:tc>
          <w:tcPr>
            <w:tcW w:w="1275" w:type="dxa"/>
            <w:gridSpan w:val="2"/>
            <w:tcBorders>
              <w:top w:val="single" w:sz="4" w:space="0" w:color="auto"/>
              <w:left w:val="single" w:sz="4" w:space="0" w:color="auto"/>
              <w:bottom w:val="single" w:sz="4" w:space="0" w:color="auto"/>
              <w:right w:val="single" w:sz="4" w:space="0" w:color="auto"/>
            </w:tcBorders>
          </w:tcPr>
          <w:p w:rsidR="005167DD" w:rsidRPr="00650A44" w:rsidRDefault="005167DD" w:rsidP="005167DD">
            <w:pPr>
              <w:tabs>
                <w:tab w:val="left" w:pos="840"/>
              </w:tabs>
              <w:spacing w:after="0" w:line="240" w:lineRule="auto"/>
              <w:ind w:firstLine="12"/>
              <w:rPr>
                <w:rFonts w:ascii="Times New Roman" w:hAnsi="Times New Roman"/>
                <w:sz w:val="24"/>
                <w:szCs w:val="24"/>
              </w:rPr>
            </w:pPr>
            <w:r w:rsidRPr="00650A44">
              <w:rPr>
                <w:rFonts w:ascii="Times New Roman" w:hAnsi="Times New Roman"/>
                <w:sz w:val="24"/>
                <w:szCs w:val="24"/>
              </w:rPr>
              <w:t>на рус. яз.</w:t>
            </w:r>
          </w:p>
        </w:tc>
        <w:tc>
          <w:tcPr>
            <w:tcW w:w="1418" w:type="dxa"/>
            <w:gridSpan w:val="2"/>
            <w:tcBorders>
              <w:top w:val="single" w:sz="4" w:space="0" w:color="auto"/>
              <w:left w:val="single" w:sz="4" w:space="0" w:color="auto"/>
              <w:bottom w:val="single" w:sz="4" w:space="0" w:color="auto"/>
              <w:right w:val="single" w:sz="4" w:space="0" w:color="auto"/>
            </w:tcBorders>
          </w:tcPr>
          <w:p w:rsidR="005167DD" w:rsidRPr="00650A44" w:rsidRDefault="005167DD" w:rsidP="005167DD">
            <w:pPr>
              <w:tabs>
                <w:tab w:val="left" w:pos="840"/>
              </w:tabs>
              <w:spacing w:after="0" w:line="240" w:lineRule="auto"/>
              <w:jc w:val="center"/>
              <w:rPr>
                <w:rFonts w:ascii="Times New Roman" w:hAnsi="Times New Roman"/>
                <w:sz w:val="24"/>
                <w:szCs w:val="24"/>
              </w:rPr>
            </w:pPr>
            <w:r w:rsidRPr="00650A44">
              <w:rPr>
                <w:rFonts w:ascii="Times New Roman" w:hAnsi="Times New Roman"/>
                <w:sz w:val="24"/>
                <w:szCs w:val="24"/>
              </w:rPr>
              <w:t>464</w:t>
            </w:r>
          </w:p>
        </w:tc>
        <w:tc>
          <w:tcPr>
            <w:tcW w:w="1256" w:type="dxa"/>
            <w:gridSpan w:val="2"/>
            <w:tcBorders>
              <w:top w:val="single" w:sz="4" w:space="0" w:color="auto"/>
              <w:left w:val="single" w:sz="4" w:space="0" w:color="auto"/>
              <w:bottom w:val="single" w:sz="4" w:space="0" w:color="auto"/>
              <w:right w:val="single" w:sz="4" w:space="0" w:color="auto"/>
            </w:tcBorders>
          </w:tcPr>
          <w:p w:rsidR="005167DD" w:rsidRPr="00650A44" w:rsidRDefault="005167DD" w:rsidP="005167DD">
            <w:pPr>
              <w:tabs>
                <w:tab w:val="left" w:pos="840"/>
              </w:tabs>
              <w:spacing w:after="0" w:line="240" w:lineRule="auto"/>
              <w:jc w:val="center"/>
              <w:rPr>
                <w:rFonts w:ascii="Times New Roman" w:hAnsi="Times New Roman"/>
                <w:sz w:val="24"/>
                <w:szCs w:val="24"/>
              </w:rPr>
            </w:pPr>
            <w:r w:rsidRPr="00650A44">
              <w:rPr>
                <w:rFonts w:ascii="Times New Roman" w:hAnsi="Times New Roman"/>
                <w:sz w:val="24"/>
                <w:szCs w:val="24"/>
              </w:rPr>
              <w:t>456</w:t>
            </w:r>
          </w:p>
        </w:tc>
        <w:tc>
          <w:tcPr>
            <w:tcW w:w="1276" w:type="dxa"/>
            <w:gridSpan w:val="2"/>
            <w:tcBorders>
              <w:top w:val="single" w:sz="4" w:space="0" w:color="auto"/>
              <w:left w:val="single" w:sz="4" w:space="0" w:color="auto"/>
              <w:bottom w:val="single" w:sz="4" w:space="0" w:color="auto"/>
              <w:right w:val="single" w:sz="4" w:space="0" w:color="auto"/>
            </w:tcBorders>
          </w:tcPr>
          <w:p w:rsidR="005167DD" w:rsidRPr="00650A44" w:rsidRDefault="005167DD" w:rsidP="005167DD">
            <w:pPr>
              <w:tabs>
                <w:tab w:val="left" w:pos="840"/>
              </w:tabs>
              <w:spacing w:after="0" w:line="240" w:lineRule="auto"/>
              <w:jc w:val="center"/>
              <w:rPr>
                <w:rFonts w:ascii="Times New Roman" w:hAnsi="Times New Roman"/>
                <w:sz w:val="24"/>
                <w:szCs w:val="24"/>
              </w:rPr>
            </w:pPr>
            <w:r w:rsidRPr="00650A44">
              <w:rPr>
                <w:rFonts w:ascii="Times New Roman" w:hAnsi="Times New Roman"/>
                <w:sz w:val="24"/>
                <w:szCs w:val="24"/>
              </w:rPr>
              <w:t>456</w:t>
            </w:r>
          </w:p>
        </w:tc>
        <w:tc>
          <w:tcPr>
            <w:tcW w:w="1259" w:type="dxa"/>
            <w:gridSpan w:val="2"/>
            <w:tcBorders>
              <w:top w:val="single" w:sz="4" w:space="0" w:color="auto"/>
              <w:left w:val="single" w:sz="4" w:space="0" w:color="auto"/>
              <w:bottom w:val="single" w:sz="4" w:space="0" w:color="auto"/>
              <w:right w:val="single" w:sz="4" w:space="0" w:color="auto"/>
            </w:tcBorders>
          </w:tcPr>
          <w:p w:rsidR="005167DD" w:rsidRPr="00650A44" w:rsidRDefault="005167DD" w:rsidP="005167DD">
            <w:pPr>
              <w:tabs>
                <w:tab w:val="left" w:pos="840"/>
              </w:tabs>
              <w:spacing w:after="0" w:line="240" w:lineRule="auto"/>
              <w:jc w:val="center"/>
              <w:rPr>
                <w:rFonts w:ascii="Times New Roman" w:hAnsi="Times New Roman"/>
                <w:sz w:val="24"/>
                <w:szCs w:val="24"/>
              </w:rPr>
            </w:pPr>
            <w:r w:rsidRPr="00650A44">
              <w:rPr>
                <w:rFonts w:ascii="Times New Roman" w:hAnsi="Times New Roman"/>
                <w:sz w:val="24"/>
                <w:szCs w:val="24"/>
              </w:rPr>
              <w:t>462</w:t>
            </w:r>
          </w:p>
        </w:tc>
        <w:tc>
          <w:tcPr>
            <w:tcW w:w="1170" w:type="dxa"/>
            <w:gridSpan w:val="2"/>
            <w:tcBorders>
              <w:top w:val="single" w:sz="4" w:space="0" w:color="auto"/>
              <w:left w:val="single" w:sz="4" w:space="0" w:color="auto"/>
              <w:bottom w:val="single" w:sz="4" w:space="0" w:color="auto"/>
              <w:right w:val="single" w:sz="4" w:space="0" w:color="auto"/>
            </w:tcBorders>
          </w:tcPr>
          <w:p w:rsidR="005167DD" w:rsidRPr="00650A44" w:rsidRDefault="005167DD" w:rsidP="005167DD">
            <w:pPr>
              <w:tabs>
                <w:tab w:val="left" w:pos="840"/>
              </w:tabs>
              <w:spacing w:after="0" w:line="240" w:lineRule="auto"/>
              <w:jc w:val="center"/>
              <w:rPr>
                <w:rFonts w:ascii="Times New Roman" w:hAnsi="Times New Roman"/>
                <w:sz w:val="24"/>
                <w:szCs w:val="24"/>
              </w:rPr>
            </w:pPr>
            <w:r w:rsidRPr="00650A44">
              <w:rPr>
                <w:rFonts w:ascii="Times New Roman" w:hAnsi="Times New Roman"/>
                <w:sz w:val="24"/>
                <w:szCs w:val="24"/>
              </w:rPr>
              <w:t>489</w:t>
            </w:r>
          </w:p>
        </w:tc>
      </w:tr>
      <w:tr w:rsidR="005167DD" w:rsidRPr="00650A44" w:rsidTr="008F2B48">
        <w:trPr>
          <w:gridAfter w:val="1"/>
          <w:wAfter w:w="392" w:type="dxa"/>
          <w:trHeight w:val="240"/>
        </w:trPr>
        <w:tc>
          <w:tcPr>
            <w:tcW w:w="675" w:type="dxa"/>
            <w:gridSpan w:val="2"/>
            <w:vMerge w:val="restart"/>
            <w:tcBorders>
              <w:top w:val="single" w:sz="4" w:space="0" w:color="auto"/>
              <w:left w:val="single" w:sz="4" w:space="0" w:color="auto"/>
              <w:bottom w:val="single" w:sz="4" w:space="0" w:color="auto"/>
              <w:right w:val="single" w:sz="4" w:space="0" w:color="auto"/>
            </w:tcBorders>
          </w:tcPr>
          <w:p w:rsidR="005167DD" w:rsidRPr="00650A44" w:rsidRDefault="005167DD" w:rsidP="005167DD">
            <w:pPr>
              <w:tabs>
                <w:tab w:val="left" w:pos="840"/>
              </w:tabs>
              <w:spacing w:after="0" w:line="240" w:lineRule="auto"/>
              <w:jc w:val="both"/>
              <w:rPr>
                <w:rFonts w:ascii="Times New Roman" w:hAnsi="Times New Roman"/>
                <w:sz w:val="24"/>
                <w:szCs w:val="24"/>
              </w:rPr>
            </w:pPr>
            <w:r w:rsidRPr="00650A44">
              <w:rPr>
                <w:rFonts w:ascii="Times New Roman" w:hAnsi="Times New Roman"/>
                <w:sz w:val="24"/>
                <w:szCs w:val="24"/>
              </w:rPr>
              <w:t>2</w:t>
            </w:r>
          </w:p>
          <w:p w:rsidR="005167DD" w:rsidRPr="00650A44" w:rsidRDefault="005167DD" w:rsidP="005167DD">
            <w:pPr>
              <w:tabs>
                <w:tab w:val="left" w:pos="840"/>
              </w:tabs>
              <w:spacing w:after="0" w:line="240" w:lineRule="auto"/>
              <w:jc w:val="both"/>
              <w:rPr>
                <w:rFonts w:ascii="Times New Roman" w:hAnsi="Times New Roman"/>
                <w:sz w:val="24"/>
                <w:szCs w:val="24"/>
              </w:rPr>
            </w:pPr>
          </w:p>
        </w:tc>
        <w:tc>
          <w:tcPr>
            <w:tcW w:w="1305" w:type="dxa"/>
            <w:gridSpan w:val="2"/>
            <w:vMerge w:val="restart"/>
            <w:tcBorders>
              <w:top w:val="single" w:sz="4" w:space="0" w:color="auto"/>
              <w:left w:val="single" w:sz="4" w:space="0" w:color="auto"/>
              <w:bottom w:val="single" w:sz="4" w:space="0" w:color="auto"/>
              <w:right w:val="single" w:sz="4" w:space="0" w:color="auto"/>
            </w:tcBorders>
          </w:tcPr>
          <w:p w:rsidR="005167DD" w:rsidRPr="00650A44" w:rsidRDefault="005167DD" w:rsidP="002B16AA">
            <w:pPr>
              <w:tabs>
                <w:tab w:val="left" w:pos="840"/>
              </w:tabs>
              <w:spacing w:after="0" w:line="240" w:lineRule="auto"/>
              <w:jc w:val="both"/>
              <w:rPr>
                <w:rFonts w:ascii="Times New Roman" w:hAnsi="Times New Roman"/>
                <w:sz w:val="24"/>
                <w:szCs w:val="24"/>
              </w:rPr>
            </w:pPr>
            <w:r w:rsidRPr="00650A44">
              <w:rPr>
                <w:rFonts w:ascii="Times New Roman" w:hAnsi="Times New Roman"/>
                <w:sz w:val="24"/>
                <w:szCs w:val="24"/>
              </w:rPr>
              <w:t>Экономические специальности</w:t>
            </w:r>
          </w:p>
        </w:tc>
        <w:tc>
          <w:tcPr>
            <w:tcW w:w="1275" w:type="dxa"/>
            <w:gridSpan w:val="2"/>
            <w:tcBorders>
              <w:top w:val="single" w:sz="4" w:space="0" w:color="auto"/>
              <w:left w:val="single" w:sz="4" w:space="0" w:color="auto"/>
              <w:bottom w:val="single" w:sz="4" w:space="0" w:color="auto"/>
              <w:right w:val="single" w:sz="4" w:space="0" w:color="auto"/>
            </w:tcBorders>
          </w:tcPr>
          <w:p w:rsidR="005167DD" w:rsidRPr="00650A44" w:rsidRDefault="005167DD" w:rsidP="005167DD">
            <w:pPr>
              <w:tabs>
                <w:tab w:val="left" w:pos="840"/>
              </w:tabs>
              <w:spacing w:after="0" w:line="240" w:lineRule="auto"/>
              <w:ind w:firstLine="12"/>
              <w:rPr>
                <w:rFonts w:ascii="Times New Roman" w:hAnsi="Times New Roman"/>
                <w:sz w:val="24"/>
                <w:szCs w:val="24"/>
              </w:rPr>
            </w:pPr>
            <w:r w:rsidRPr="00650A44">
              <w:rPr>
                <w:rFonts w:ascii="Times New Roman" w:hAnsi="Times New Roman"/>
                <w:sz w:val="24"/>
                <w:szCs w:val="24"/>
              </w:rPr>
              <w:t>на каз. яз.</w:t>
            </w:r>
          </w:p>
        </w:tc>
        <w:tc>
          <w:tcPr>
            <w:tcW w:w="1418" w:type="dxa"/>
            <w:gridSpan w:val="2"/>
            <w:tcBorders>
              <w:top w:val="single" w:sz="4" w:space="0" w:color="auto"/>
              <w:left w:val="single" w:sz="4" w:space="0" w:color="auto"/>
              <w:bottom w:val="single" w:sz="4" w:space="0" w:color="auto"/>
              <w:right w:val="single" w:sz="4" w:space="0" w:color="auto"/>
            </w:tcBorders>
          </w:tcPr>
          <w:p w:rsidR="005167DD" w:rsidRPr="00650A44" w:rsidRDefault="005167DD" w:rsidP="005167DD">
            <w:pPr>
              <w:tabs>
                <w:tab w:val="left" w:pos="840"/>
              </w:tabs>
              <w:spacing w:after="0" w:line="240" w:lineRule="auto"/>
              <w:jc w:val="center"/>
              <w:rPr>
                <w:rFonts w:ascii="Times New Roman" w:hAnsi="Times New Roman"/>
                <w:sz w:val="24"/>
                <w:szCs w:val="24"/>
              </w:rPr>
            </w:pPr>
            <w:r w:rsidRPr="00650A44">
              <w:rPr>
                <w:rFonts w:ascii="Times New Roman" w:hAnsi="Times New Roman"/>
                <w:sz w:val="24"/>
                <w:szCs w:val="24"/>
              </w:rPr>
              <w:t>237</w:t>
            </w:r>
          </w:p>
        </w:tc>
        <w:tc>
          <w:tcPr>
            <w:tcW w:w="1256" w:type="dxa"/>
            <w:gridSpan w:val="2"/>
            <w:tcBorders>
              <w:top w:val="single" w:sz="4" w:space="0" w:color="auto"/>
              <w:left w:val="single" w:sz="4" w:space="0" w:color="auto"/>
              <w:bottom w:val="single" w:sz="4" w:space="0" w:color="auto"/>
              <w:right w:val="single" w:sz="4" w:space="0" w:color="auto"/>
            </w:tcBorders>
          </w:tcPr>
          <w:p w:rsidR="005167DD" w:rsidRPr="00650A44" w:rsidRDefault="005167DD" w:rsidP="005167DD">
            <w:pPr>
              <w:tabs>
                <w:tab w:val="left" w:pos="840"/>
              </w:tabs>
              <w:spacing w:after="0" w:line="240" w:lineRule="auto"/>
              <w:jc w:val="center"/>
              <w:rPr>
                <w:rFonts w:ascii="Times New Roman" w:hAnsi="Times New Roman"/>
                <w:sz w:val="24"/>
                <w:szCs w:val="24"/>
              </w:rPr>
            </w:pPr>
            <w:r w:rsidRPr="00650A44">
              <w:rPr>
                <w:rFonts w:ascii="Times New Roman" w:hAnsi="Times New Roman"/>
                <w:sz w:val="24"/>
                <w:szCs w:val="24"/>
              </w:rPr>
              <w:t>259</w:t>
            </w:r>
          </w:p>
        </w:tc>
        <w:tc>
          <w:tcPr>
            <w:tcW w:w="1276" w:type="dxa"/>
            <w:gridSpan w:val="2"/>
            <w:tcBorders>
              <w:top w:val="single" w:sz="4" w:space="0" w:color="auto"/>
              <w:left w:val="single" w:sz="4" w:space="0" w:color="auto"/>
              <w:bottom w:val="single" w:sz="4" w:space="0" w:color="auto"/>
              <w:right w:val="single" w:sz="4" w:space="0" w:color="auto"/>
            </w:tcBorders>
          </w:tcPr>
          <w:p w:rsidR="005167DD" w:rsidRPr="00650A44" w:rsidRDefault="005167DD" w:rsidP="005167DD">
            <w:pPr>
              <w:tabs>
                <w:tab w:val="left" w:pos="840"/>
              </w:tabs>
              <w:spacing w:after="0" w:line="240" w:lineRule="auto"/>
              <w:jc w:val="center"/>
              <w:rPr>
                <w:rFonts w:ascii="Times New Roman" w:hAnsi="Times New Roman"/>
                <w:sz w:val="24"/>
                <w:szCs w:val="24"/>
              </w:rPr>
            </w:pPr>
            <w:r w:rsidRPr="00650A44">
              <w:rPr>
                <w:rFonts w:ascii="Times New Roman" w:hAnsi="Times New Roman"/>
                <w:sz w:val="24"/>
                <w:szCs w:val="24"/>
              </w:rPr>
              <w:t>297</w:t>
            </w:r>
          </w:p>
        </w:tc>
        <w:tc>
          <w:tcPr>
            <w:tcW w:w="1259" w:type="dxa"/>
            <w:gridSpan w:val="2"/>
            <w:tcBorders>
              <w:top w:val="single" w:sz="4" w:space="0" w:color="auto"/>
              <w:left w:val="single" w:sz="4" w:space="0" w:color="auto"/>
              <w:bottom w:val="single" w:sz="4" w:space="0" w:color="auto"/>
              <w:right w:val="single" w:sz="4" w:space="0" w:color="auto"/>
            </w:tcBorders>
          </w:tcPr>
          <w:p w:rsidR="005167DD" w:rsidRPr="00650A44" w:rsidRDefault="005167DD" w:rsidP="005167DD">
            <w:pPr>
              <w:tabs>
                <w:tab w:val="left" w:pos="840"/>
              </w:tabs>
              <w:spacing w:after="0" w:line="240" w:lineRule="auto"/>
              <w:jc w:val="center"/>
              <w:rPr>
                <w:rFonts w:ascii="Times New Roman" w:hAnsi="Times New Roman"/>
                <w:sz w:val="24"/>
                <w:szCs w:val="24"/>
                <w:lang w:val="en-US"/>
              </w:rPr>
            </w:pPr>
            <w:r w:rsidRPr="00650A44">
              <w:rPr>
                <w:rFonts w:ascii="Times New Roman" w:hAnsi="Times New Roman"/>
                <w:sz w:val="24"/>
                <w:szCs w:val="24"/>
              </w:rPr>
              <w:t>29</w:t>
            </w:r>
            <w:r w:rsidRPr="00650A44">
              <w:rPr>
                <w:rFonts w:ascii="Times New Roman" w:hAnsi="Times New Roman"/>
                <w:sz w:val="24"/>
                <w:szCs w:val="24"/>
                <w:lang w:val="en-US"/>
              </w:rPr>
              <w:t>9</w:t>
            </w:r>
          </w:p>
        </w:tc>
        <w:tc>
          <w:tcPr>
            <w:tcW w:w="1170" w:type="dxa"/>
            <w:gridSpan w:val="2"/>
            <w:tcBorders>
              <w:top w:val="single" w:sz="4" w:space="0" w:color="auto"/>
              <w:left w:val="single" w:sz="4" w:space="0" w:color="auto"/>
              <w:bottom w:val="single" w:sz="4" w:space="0" w:color="auto"/>
              <w:right w:val="single" w:sz="4" w:space="0" w:color="auto"/>
            </w:tcBorders>
          </w:tcPr>
          <w:p w:rsidR="005167DD" w:rsidRPr="00650A44" w:rsidRDefault="005167DD" w:rsidP="005167DD">
            <w:pPr>
              <w:tabs>
                <w:tab w:val="left" w:pos="840"/>
              </w:tabs>
              <w:spacing w:after="0" w:line="240" w:lineRule="auto"/>
              <w:jc w:val="center"/>
              <w:rPr>
                <w:rFonts w:ascii="Times New Roman" w:hAnsi="Times New Roman"/>
                <w:sz w:val="24"/>
                <w:szCs w:val="24"/>
              </w:rPr>
            </w:pPr>
            <w:r w:rsidRPr="00650A44">
              <w:rPr>
                <w:rFonts w:ascii="Times New Roman" w:hAnsi="Times New Roman"/>
                <w:sz w:val="24"/>
                <w:szCs w:val="24"/>
              </w:rPr>
              <w:t>271</w:t>
            </w:r>
          </w:p>
        </w:tc>
      </w:tr>
      <w:tr w:rsidR="005167DD" w:rsidRPr="00650A44" w:rsidTr="008F2B48">
        <w:trPr>
          <w:gridAfter w:val="1"/>
          <w:wAfter w:w="392" w:type="dxa"/>
          <w:trHeight w:val="265"/>
        </w:trPr>
        <w:tc>
          <w:tcPr>
            <w:tcW w:w="675" w:type="dxa"/>
            <w:gridSpan w:val="2"/>
            <w:vMerge/>
            <w:tcBorders>
              <w:top w:val="single" w:sz="4" w:space="0" w:color="auto"/>
              <w:left w:val="single" w:sz="4" w:space="0" w:color="auto"/>
              <w:bottom w:val="single" w:sz="4" w:space="0" w:color="auto"/>
              <w:right w:val="single" w:sz="4" w:space="0" w:color="auto"/>
            </w:tcBorders>
            <w:vAlign w:val="center"/>
          </w:tcPr>
          <w:p w:rsidR="005167DD" w:rsidRPr="00650A44" w:rsidRDefault="005167DD" w:rsidP="005167DD">
            <w:pPr>
              <w:spacing w:after="0" w:line="240" w:lineRule="auto"/>
              <w:rPr>
                <w:rFonts w:ascii="Times New Roman" w:hAnsi="Times New Roman"/>
                <w:sz w:val="24"/>
                <w:szCs w:val="24"/>
              </w:rPr>
            </w:pPr>
          </w:p>
        </w:tc>
        <w:tc>
          <w:tcPr>
            <w:tcW w:w="1305" w:type="dxa"/>
            <w:gridSpan w:val="2"/>
            <w:vMerge/>
            <w:tcBorders>
              <w:top w:val="single" w:sz="4" w:space="0" w:color="auto"/>
              <w:left w:val="single" w:sz="4" w:space="0" w:color="auto"/>
              <w:bottom w:val="single" w:sz="4" w:space="0" w:color="auto"/>
              <w:right w:val="single" w:sz="4" w:space="0" w:color="auto"/>
            </w:tcBorders>
            <w:vAlign w:val="center"/>
          </w:tcPr>
          <w:p w:rsidR="005167DD" w:rsidRPr="00650A44" w:rsidRDefault="005167DD" w:rsidP="002B16AA">
            <w:pPr>
              <w:spacing w:after="0" w:line="240" w:lineRule="auto"/>
              <w:jc w:val="both"/>
              <w:rPr>
                <w:rFonts w:ascii="Times New Roman" w:hAnsi="Times New Roman"/>
                <w:sz w:val="24"/>
                <w:szCs w:val="24"/>
              </w:rPr>
            </w:pPr>
          </w:p>
        </w:tc>
        <w:tc>
          <w:tcPr>
            <w:tcW w:w="1275" w:type="dxa"/>
            <w:gridSpan w:val="2"/>
            <w:tcBorders>
              <w:top w:val="single" w:sz="4" w:space="0" w:color="auto"/>
              <w:left w:val="single" w:sz="4" w:space="0" w:color="auto"/>
              <w:bottom w:val="single" w:sz="4" w:space="0" w:color="auto"/>
              <w:right w:val="single" w:sz="4" w:space="0" w:color="auto"/>
            </w:tcBorders>
          </w:tcPr>
          <w:p w:rsidR="005167DD" w:rsidRPr="00650A44" w:rsidRDefault="005167DD" w:rsidP="005167DD">
            <w:pPr>
              <w:tabs>
                <w:tab w:val="left" w:pos="840"/>
              </w:tabs>
              <w:spacing w:after="0" w:line="240" w:lineRule="auto"/>
              <w:ind w:firstLine="12"/>
              <w:rPr>
                <w:rFonts w:ascii="Times New Roman" w:hAnsi="Times New Roman"/>
                <w:sz w:val="24"/>
                <w:szCs w:val="24"/>
              </w:rPr>
            </w:pPr>
            <w:r w:rsidRPr="00650A44">
              <w:rPr>
                <w:rFonts w:ascii="Times New Roman" w:hAnsi="Times New Roman"/>
                <w:sz w:val="24"/>
                <w:szCs w:val="24"/>
              </w:rPr>
              <w:t>на рус. яз.</w:t>
            </w:r>
          </w:p>
        </w:tc>
        <w:tc>
          <w:tcPr>
            <w:tcW w:w="1418" w:type="dxa"/>
            <w:gridSpan w:val="2"/>
            <w:tcBorders>
              <w:top w:val="single" w:sz="4" w:space="0" w:color="auto"/>
              <w:left w:val="single" w:sz="4" w:space="0" w:color="auto"/>
              <w:bottom w:val="single" w:sz="4" w:space="0" w:color="auto"/>
              <w:right w:val="single" w:sz="4" w:space="0" w:color="auto"/>
            </w:tcBorders>
          </w:tcPr>
          <w:p w:rsidR="005167DD" w:rsidRPr="00650A44" w:rsidRDefault="005167DD" w:rsidP="005167DD">
            <w:pPr>
              <w:tabs>
                <w:tab w:val="left" w:pos="840"/>
              </w:tabs>
              <w:spacing w:after="0" w:line="240" w:lineRule="auto"/>
              <w:jc w:val="center"/>
              <w:rPr>
                <w:rFonts w:ascii="Times New Roman" w:hAnsi="Times New Roman"/>
                <w:sz w:val="24"/>
                <w:szCs w:val="24"/>
              </w:rPr>
            </w:pPr>
            <w:r w:rsidRPr="00650A44">
              <w:rPr>
                <w:rFonts w:ascii="Times New Roman" w:hAnsi="Times New Roman"/>
                <w:sz w:val="24"/>
                <w:szCs w:val="24"/>
              </w:rPr>
              <w:t>230</w:t>
            </w:r>
          </w:p>
        </w:tc>
        <w:tc>
          <w:tcPr>
            <w:tcW w:w="1256" w:type="dxa"/>
            <w:gridSpan w:val="2"/>
            <w:tcBorders>
              <w:top w:val="single" w:sz="4" w:space="0" w:color="auto"/>
              <w:left w:val="single" w:sz="4" w:space="0" w:color="auto"/>
              <w:bottom w:val="single" w:sz="4" w:space="0" w:color="auto"/>
              <w:right w:val="single" w:sz="4" w:space="0" w:color="auto"/>
            </w:tcBorders>
          </w:tcPr>
          <w:p w:rsidR="005167DD" w:rsidRPr="00650A44" w:rsidRDefault="005167DD" w:rsidP="005167DD">
            <w:pPr>
              <w:tabs>
                <w:tab w:val="left" w:pos="840"/>
              </w:tabs>
              <w:spacing w:after="0" w:line="240" w:lineRule="auto"/>
              <w:jc w:val="center"/>
              <w:rPr>
                <w:rFonts w:ascii="Times New Roman" w:hAnsi="Times New Roman"/>
                <w:sz w:val="24"/>
                <w:szCs w:val="24"/>
              </w:rPr>
            </w:pPr>
            <w:r w:rsidRPr="00650A44">
              <w:rPr>
                <w:rFonts w:ascii="Times New Roman" w:hAnsi="Times New Roman"/>
                <w:sz w:val="24"/>
                <w:szCs w:val="24"/>
              </w:rPr>
              <w:t>245</w:t>
            </w:r>
          </w:p>
        </w:tc>
        <w:tc>
          <w:tcPr>
            <w:tcW w:w="1276" w:type="dxa"/>
            <w:gridSpan w:val="2"/>
            <w:tcBorders>
              <w:top w:val="single" w:sz="4" w:space="0" w:color="auto"/>
              <w:left w:val="single" w:sz="4" w:space="0" w:color="auto"/>
              <w:bottom w:val="single" w:sz="4" w:space="0" w:color="auto"/>
              <w:right w:val="single" w:sz="4" w:space="0" w:color="auto"/>
            </w:tcBorders>
          </w:tcPr>
          <w:p w:rsidR="005167DD" w:rsidRPr="00650A44" w:rsidRDefault="005167DD" w:rsidP="005167DD">
            <w:pPr>
              <w:tabs>
                <w:tab w:val="left" w:pos="840"/>
              </w:tabs>
              <w:spacing w:after="0" w:line="240" w:lineRule="auto"/>
              <w:jc w:val="center"/>
              <w:rPr>
                <w:rFonts w:ascii="Times New Roman" w:hAnsi="Times New Roman"/>
                <w:sz w:val="24"/>
                <w:szCs w:val="24"/>
              </w:rPr>
            </w:pPr>
            <w:r w:rsidRPr="00650A44">
              <w:rPr>
                <w:rFonts w:ascii="Times New Roman" w:hAnsi="Times New Roman"/>
                <w:sz w:val="24"/>
                <w:szCs w:val="24"/>
              </w:rPr>
              <w:t>282</w:t>
            </w:r>
          </w:p>
        </w:tc>
        <w:tc>
          <w:tcPr>
            <w:tcW w:w="1259" w:type="dxa"/>
            <w:gridSpan w:val="2"/>
            <w:tcBorders>
              <w:top w:val="single" w:sz="4" w:space="0" w:color="auto"/>
              <w:left w:val="single" w:sz="4" w:space="0" w:color="auto"/>
              <w:bottom w:val="single" w:sz="4" w:space="0" w:color="auto"/>
              <w:right w:val="single" w:sz="4" w:space="0" w:color="auto"/>
            </w:tcBorders>
          </w:tcPr>
          <w:p w:rsidR="005167DD" w:rsidRPr="00650A44" w:rsidRDefault="005167DD" w:rsidP="005167DD">
            <w:pPr>
              <w:tabs>
                <w:tab w:val="left" w:pos="840"/>
              </w:tabs>
              <w:spacing w:after="0" w:line="240" w:lineRule="auto"/>
              <w:jc w:val="center"/>
              <w:rPr>
                <w:rFonts w:ascii="Times New Roman" w:hAnsi="Times New Roman"/>
                <w:sz w:val="24"/>
                <w:szCs w:val="24"/>
                <w:lang w:val="en-US"/>
              </w:rPr>
            </w:pPr>
            <w:r w:rsidRPr="00650A44">
              <w:rPr>
                <w:rFonts w:ascii="Times New Roman" w:hAnsi="Times New Roman"/>
                <w:sz w:val="24"/>
                <w:szCs w:val="24"/>
                <w:lang w:val="en-US"/>
              </w:rPr>
              <w:t>287</w:t>
            </w:r>
          </w:p>
        </w:tc>
        <w:tc>
          <w:tcPr>
            <w:tcW w:w="1170" w:type="dxa"/>
            <w:gridSpan w:val="2"/>
            <w:tcBorders>
              <w:top w:val="single" w:sz="4" w:space="0" w:color="auto"/>
              <w:left w:val="single" w:sz="4" w:space="0" w:color="auto"/>
              <w:bottom w:val="single" w:sz="4" w:space="0" w:color="auto"/>
              <w:right w:val="single" w:sz="4" w:space="0" w:color="auto"/>
            </w:tcBorders>
          </w:tcPr>
          <w:p w:rsidR="005167DD" w:rsidRPr="00650A44" w:rsidRDefault="005167DD" w:rsidP="005167DD">
            <w:pPr>
              <w:tabs>
                <w:tab w:val="left" w:pos="840"/>
              </w:tabs>
              <w:spacing w:after="0" w:line="240" w:lineRule="auto"/>
              <w:jc w:val="center"/>
              <w:rPr>
                <w:rFonts w:ascii="Times New Roman" w:hAnsi="Times New Roman"/>
                <w:sz w:val="24"/>
                <w:szCs w:val="24"/>
              </w:rPr>
            </w:pPr>
            <w:r w:rsidRPr="00650A44">
              <w:rPr>
                <w:rFonts w:ascii="Times New Roman" w:hAnsi="Times New Roman"/>
                <w:sz w:val="24"/>
                <w:szCs w:val="24"/>
              </w:rPr>
              <w:t>342</w:t>
            </w:r>
          </w:p>
        </w:tc>
      </w:tr>
      <w:tr w:rsidR="005167DD" w:rsidRPr="00650A44" w:rsidTr="008F2B48">
        <w:trPr>
          <w:gridAfter w:val="1"/>
          <w:wAfter w:w="392" w:type="dxa"/>
          <w:trHeight w:val="259"/>
        </w:trPr>
        <w:tc>
          <w:tcPr>
            <w:tcW w:w="675" w:type="dxa"/>
            <w:gridSpan w:val="2"/>
            <w:vMerge w:val="restart"/>
            <w:tcBorders>
              <w:top w:val="single" w:sz="4" w:space="0" w:color="auto"/>
              <w:left w:val="single" w:sz="4" w:space="0" w:color="auto"/>
              <w:bottom w:val="single" w:sz="4" w:space="0" w:color="auto"/>
              <w:right w:val="single" w:sz="4" w:space="0" w:color="auto"/>
            </w:tcBorders>
          </w:tcPr>
          <w:p w:rsidR="005167DD" w:rsidRPr="00650A44" w:rsidRDefault="005167DD" w:rsidP="005167DD">
            <w:pPr>
              <w:tabs>
                <w:tab w:val="left" w:pos="840"/>
              </w:tabs>
              <w:spacing w:after="0" w:line="240" w:lineRule="auto"/>
              <w:jc w:val="both"/>
              <w:rPr>
                <w:rFonts w:ascii="Times New Roman" w:hAnsi="Times New Roman"/>
                <w:sz w:val="24"/>
                <w:szCs w:val="24"/>
              </w:rPr>
            </w:pPr>
            <w:r w:rsidRPr="00650A44">
              <w:rPr>
                <w:rFonts w:ascii="Times New Roman" w:hAnsi="Times New Roman"/>
                <w:sz w:val="24"/>
                <w:szCs w:val="24"/>
              </w:rPr>
              <w:t>3</w:t>
            </w:r>
          </w:p>
        </w:tc>
        <w:tc>
          <w:tcPr>
            <w:tcW w:w="1305" w:type="dxa"/>
            <w:gridSpan w:val="2"/>
            <w:vMerge w:val="restart"/>
            <w:tcBorders>
              <w:top w:val="single" w:sz="4" w:space="0" w:color="auto"/>
              <w:left w:val="single" w:sz="4" w:space="0" w:color="auto"/>
              <w:bottom w:val="single" w:sz="4" w:space="0" w:color="auto"/>
              <w:right w:val="single" w:sz="4" w:space="0" w:color="auto"/>
            </w:tcBorders>
          </w:tcPr>
          <w:p w:rsidR="005167DD" w:rsidRPr="00650A44" w:rsidRDefault="005167DD" w:rsidP="002B16AA">
            <w:pPr>
              <w:tabs>
                <w:tab w:val="left" w:pos="840"/>
              </w:tabs>
              <w:spacing w:after="0" w:line="240" w:lineRule="auto"/>
              <w:jc w:val="both"/>
              <w:rPr>
                <w:rFonts w:ascii="Times New Roman" w:hAnsi="Times New Roman"/>
                <w:sz w:val="24"/>
                <w:szCs w:val="24"/>
              </w:rPr>
            </w:pPr>
            <w:r w:rsidRPr="00650A44">
              <w:rPr>
                <w:rFonts w:ascii="Times New Roman" w:hAnsi="Times New Roman"/>
                <w:sz w:val="24"/>
                <w:szCs w:val="24"/>
              </w:rPr>
              <w:t>Информационные системы</w:t>
            </w:r>
          </w:p>
        </w:tc>
        <w:tc>
          <w:tcPr>
            <w:tcW w:w="1275" w:type="dxa"/>
            <w:gridSpan w:val="2"/>
            <w:tcBorders>
              <w:top w:val="single" w:sz="4" w:space="0" w:color="auto"/>
              <w:left w:val="single" w:sz="4" w:space="0" w:color="auto"/>
              <w:bottom w:val="single" w:sz="4" w:space="0" w:color="auto"/>
              <w:right w:val="single" w:sz="4" w:space="0" w:color="auto"/>
            </w:tcBorders>
          </w:tcPr>
          <w:p w:rsidR="005167DD" w:rsidRPr="00650A44" w:rsidRDefault="005167DD" w:rsidP="005167DD">
            <w:pPr>
              <w:tabs>
                <w:tab w:val="left" w:pos="840"/>
              </w:tabs>
              <w:spacing w:after="0" w:line="240" w:lineRule="auto"/>
              <w:ind w:firstLine="12"/>
              <w:rPr>
                <w:rFonts w:ascii="Times New Roman" w:hAnsi="Times New Roman"/>
                <w:sz w:val="24"/>
                <w:szCs w:val="24"/>
              </w:rPr>
            </w:pPr>
            <w:r w:rsidRPr="00650A44">
              <w:rPr>
                <w:rFonts w:ascii="Times New Roman" w:hAnsi="Times New Roman"/>
                <w:sz w:val="24"/>
                <w:szCs w:val="24"/>
              </w:rPr>
              <w:t>на каз. яз.</w:t>
            </w:r>
          </w:p>
        </w:tc>
        <w:tc>
          <w:tcPr>
            <w:tcW w:w="1418" w:type="dxa"/>
            <w:gridSpan w:val="2"/>
            <w:tcBorders>
              <w:top w:val="single" w:sz="4" w:space="0" w:color="auto"/>
              <w:left w:val="single" w:sz="4" w:space="0" w:color="auto"/>
              <w:bottom w:val="single" w:sz="4" w:space="0" w:color="auto"/>
              <w:right w:val="single" w:sz="4" w:space="0" w:color="auto"/>
            </w:tcBorders>
          </w:tcPr>
          <w:p w:rsidR="005167DD" w:rsidRPr="00650A44" w:rsidRDefault="005167DD" w:rsidP="005167DD">
            <w:pPr>
              <w:tabs>
                <w:tab w:val="left" w:pos="840"/>
              </w:tabs>
              <w:spacing w:after="0" w:line="240" w:lineRule="auto"/>
              <w:ind w:firstLine="35"/>
              <w:jc w:val="center"/>
              <w:rPr>
                <w:rFonts w:ascii="Times New Roman" w:hAnsi="Times New Roman"/>
                <w:sz w:val="24"/>
                <w:szCs w:val="24"/>
              </w:rPr>
            </w:pPr>
            <w:r w:rsidRPr="00650A44">
              <w:rPr>
                <w:rFonts w:ascii="Times New Roman" w:hAnsi="Times New Roman"/>
                <w:sz w:val="24"/>
                <w:szCs w:val="24"/>
              </w:rPr>
              <w:t>118</w:t>
            </w:r>
          </w:p>
        </w:tc>
        <w:tc>
          <w:tcPr>
            <w:tcW w:w="1256" w:type="dxa"/>
            <w:gridSpan w:val="2"/>
            <w:tcBorders>
              <w:top w:val="single" w:sz="4" w:space="0" w:color="auto"/>
              <w:left w:val="single" w:sz="4" w:space="0" w:color="auto"/>
              <w:bottom w:val="single" w:sz="4" w:space="0" w:color="auto"/>
              <w:right w:val="single" w:sz="4" w:space="0" w:color="auto"/>
            </w:tcBorders>
          </w:tcPr>
          <w:p w:rsidR="005167DD" w:rsidRPr="00650A44" w:rsidRDefault="005167DD" w:rsidP="005167DD">
            <w:pPr>
              <w:tabs>
                <w:tab w:val="left" w:pos="840"/>
              </w:tabs>
              <w:spacing w:after="0" w:line="240" w:lineRule="auto"/>
              <w:ind w:firstLine="35"/>
              <w:jc w:val="center"/>
              <w:rPr>
                <w:rFonts w:ascii="Times New Roman" w:hAnsi="Times New Roman"/>
                <w:sz w:val="24"/>
                <w:szCs w:val="24"/>
              </w:rPr>
            </w:pPr>
            <w:r w:rsidRPr="00650A44">
              <w:rPr>
                <w:rFonts w:ascii="Times New Roman" w:hAnsi="Times New Roman"/>
                <w:sz w:val="24"/>
                <w:szCs w:val="24"/>
              </w:rPr>
              <w:t>---</w:t>
            </w:r>
          </w:p>
        </w:tc>
        <w:tc>
          <w:tcPr>
            <w:tcW w:w="1276" w:type="dxa"/>
            <w:gridSpan w:val="2"/>
            <w:tcBorders>
              <w:top w:val="single" w:sz="4" w:space="0" w:color="auto"/>
              <w:left w:val="single" w:sz="4" w:space="0" w:color="auto"/>
              <w:bottom w:val="single" w:sz="4" w:space="0" w:color="auto"/>
              <w:right w:val="single" w:sz="4" w:space="0" w:color="auto"/>
            </w:tcBorders>
          </w:tcPr>
          <w:p w:rsidR="005167DD" w:rsidRPr="00650A44" w:rsidRDefault="005167DD" w:rsidP="005167DD">
            <w:pPr>
              <w:tabs>
                <w:tab w:val="left" w:pos="840"/>
              </w:tabs>
              <w:spacing w:after="0" w:line="240" w:lineRule="auto"/>
              <w:ind w:firstLine="35"/>
              <w:jc w:val="center"/>
              <w:rPr>
                <w:rFonts w:ascii="Times New Roman" w:hAnsi="Times New Roman"/>
                <w:sz w:val="24"/>
                <w:szCs w:val="24"/>
              </w:rPr>
            </w:pPr>
            <w:r w:rsidRPr="00650A44">
              <w:rPr>
                <w:rFonts w:ascii="Times New Roman" w:hAnsi="Times New Roman"/>
                <w:sz w:val="24"/>
                <w:szCs w:val="24"/>
              </w:rPr>
              <w:t>---</w:t>
            </w:r>
          </w:p>
        </w:tc>
        <w:tc>
          <w:tcPr>
            <w:tcW w:w="1259" w:type="dxa"/>
            <w:gridSpan w:val="2"/>
            <w:tcBorders>
              <w:top w:val="single" w:sz="4" w:space="0" w:color="auto"/>
              <w:left w:val="single" w:sz="4" w:space="0" w:color="auto"/>
              <w:bottom w:val="single" w:sz="4" w:space="0" w:color="auto"/>
              <w:right w:val="single" w:sz="4" w:space="0" w:color="auto"/>
            </w:tcBorders>
          </w:tcPr>
          <w:p w:rsidR="005167DD" w:rsidRPr="00650A44" w:rsidRDefault="005167DD" w:rsidP="005167DD">
            <w:pPr>
              <w:tabs>
                <w:tab w:val="left" w:pos="840"/>
              </w:tabs>
              <w:spacing w:after="0" w:line="240" w:lineRule="auto"/>
              <w:ind w:firstLine="35"/>
              <w:jc w:val="center"/>
              <w:rPr>
                <w:rFonts w:ascii="Times New Roman" w:hAnsi="Times New Roman"/>
                <w:sz w:val="24"/>
                <w:szCs w:val="24"/>
              </w:rPr>
            </w:pPr>
            <w:r w:rsidRPr="00650A44">
              <w:rPr>
                <w:rFonts w:ascii="Times New Roman" w:hAnsi="Times New Roman"/>
                <w:sz w:val="24"/>
                <w:szCs w:val="24"/>
              </w:rPr>
              <w:t>---</w:t>
            </w:r>
          </w:p>
        </w:tc>
        <w:tc>
          <w:tcPr>
            <w:tcW w:w="1170" w:type="dxa"/>
            <w:gridSpan w:val="2"/>
            <w:tcBorders>
              <w:top w:val="single" w:sz="4" w:space="0" w:color="auto"/>
              <w:left w:val="single" w:sz="4" w:space="0" w:color="auto"/>
              <w:bottom w:val="single" w:sz="4" w:space="0" w:color="auto"/>
              <w:right w:val="single" w:sz="4" w:space="0" w:color="auto"/>
            </w:tcBorders>
          </w:tcPr>
          <w:p w:rsidR="005167DD" w:rsidRPr="00650A44" w:rsidRDefault="005167DD" w:rsidP="005167DD">
            <w:pPr>
              <w:tabs>
                <w:tab w:val="left" w:pos="840"/>
              </w:tabs>
              <w:spacing w:after="0" w:line="240" w:lineRule="auto"/>
              <w:ind w:firstLine="35"/>
              <w:jc w:val="center"/>
              <w:rPr>
                <w:rFonts w:ascii="Times New Roman" w:hAnsi="Times New Roman"/>
                <w:sz w:val="24"/>
                <w:szCs w:val="24"/>
              </w:rPr>
            </w:pPr>
            <w:r w:rsidRPr="00650A44">
              <w:rPr>
                <w:rFonts w:ascii="Times New Roman" w:hAnsi="Times New Roman"/>
                <w:sz w:val="24"/>
                <w:szCs w:val="24"/>
              </w:rPr>
              <w:t>---</w:t>
            </w:r>
          </w:p>
        </w:tc>
      </w:tr>
      <w:tr w:rsidR="005167DD" w:rsidRPr="00A25F93" w:rsidTr="008F2B48">
        <w:trPr>
          <w:gridAfter w:val="1"/>
          <w:wAfter w:w="392" w:type="dxa"/>
          <w:trHeight w:val="303"/>
        </w:trPr>
        <w:tc>
          <w:tcPr>
            <w:tcW w:w="675" w:type="dxa"/>
            <w:gridSpan w:val="2"/>
            <w:vMerge/>
            <w:tcBorders>
              <w:top w:val="single" w:sz="4" w:space="0" w:color="auto"/>
              <w:left w:val="single" w:sz="4" w:space="0" w:color="auto"/>
              <w:bottom w:val="single" w:sz="4" w:space="0" w:color="auto"/>
              <w:right w:val="single" w:sz="4" w:space="0" w:color="auto"/>
            </w:tcBorders>
            <w:vAlign w:val="center"/>
          </w:tcPr>
          <w:p w:rsidR="005167DD" w:rsidRPr="00A25F93" w:rsidRDefault="005167DD" w:rsidP="005167DD">
            <w:pPr>
              <w:spacing w:after="0" w:line="240" w:lineRule="auto"/>
              <w:rPr>
                <w:rFonts w:ascii="Times New Roman" w:hAnsi="Times New Roman"/>
                <w:sz w:val="24"/>
                <w:szCs w:val="24"/>
              </w:rPr>
            </w:pPr>
          </w:p>
        </w:tc>
        <w:tc>
          <w:tcPr>
            <w:tcW w:w="1305" w:type="dxa"/>
            <w:gridSpan w:val="2"/>
            <w:vMerge/>
            <w:tcBorders>
              <w:top w:val="single" w:sz="4" w:space="0" w:color="auto"/>
              <w:left w:val="single" w:sz="4" w:space="0" w:color="auto"/>
              <w:bottom w:val="single" w:sz="4" w:space="0" w:color="auto"/>
              <w:right w:val="single" w:sz="4" w:space="0" w:color="auto"/>
            </w:tcBorders>
            <w:vAlign w:val="center"/>
          </w:tcPr>
          <w:p w:rsidR="005167DD" w:rsidRPr="00A25F93" w:rsidRDefault="005167DD" w:rsidP="002B16AA">
            <w:pPr>
              <w:spacing w:after="0" w:line="240" w:lineRule="auto"/>
              <w:jc w:val="both"/>
              <w:rPr>
                <w:rFonts w:ascii="Times New Roman" w:hAnsi="Times New Roman"/>
                <w:sz w:val="24"/>
                <w:szCs w:val="24"/>
              </w:rPr>
            </w:pPr>
          </w:p>
        </w:tc>
        <w:tc>
          <w:tcPr>
            <w:tcW w:w="1275"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ind w:firstLine="12"/>
              <w:rPr>
                <w:rFonts w:ascii="Times New Roman" w:hAnsi="Times New Roman"/>
                <w:sz w:val="24"/>
                <w:szCs w:val="24"/>
              </w:rPr>
            </w:pPr>
            <w:r w:rsidRPr="00A25F93">
              <w:rPr>
                <w:rFonts w:ascii="Times New Roman" w:hAnsi="Times New Roman"/>
                <w:sz w:val="24"/>
                <w:szCs w:val="24"/>
              </w:rPr>
              <w:t>на рус. яз.</w:t>
            </w:r>
          </w:p>
        </w:tc>
        <w:tc>
          <w:tcPr>
            <w:tcW w:w="1418"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ind w:firstLine="35"/>
              <w:jc w:val="center"/>
              <w:rPr>
                <w:rFonts w:ascii="Times New Roman" w:hAnsi="Times New Roman"/>
                <w:sz w:val="24"/>
                <w:szCs w:val="24"/>
              </w:rPr>
            </w:pPr>
            <w:r w:rsidRPr="00A25F93">
              <w:rPr>
                <w:rFonts w:ascii="Times New Roman" w:hAnsi="Times New Roman"/>
                <w:sz w:val="24"/>
                <w:szCs w:val="24"/>
              </w:rPr>
              <w:t>246</w:t>
            </w:r>
          </w:p>
        </w:tc>
        <w:tc>
          <w:tcPr>
            <w:tcW w:w="1256"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ind w:firstLine="35"/>
              <w:jc w:val="center"/>
              <w:rPr>
                <w:rFonts w:ascii="Times New Roman" w:hAnsi="Times New Roman"/>
                <w:sz w:val="24"/>
                <w:szCs w:val="24"/>
              </w:rPr>
            </w:pPr>
            <w:r w:rsidRPr="00A25F93">
              <w:rPr>
                <w:rFonts w:ascii="Times New Roman" w:hAnsi="Times New Roman"/>
                <w:sz w:val="24"/>
                <w:szCs w:val="24"/>
              </w:rPr>
              <w:t>---</w:t>
            </w:r>
          </w:p>
        </w:tc>
        <w:tc>
          <w:tcPr>
            <w:tcW w:w="1276"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ind w:firstLine="35"/>
              <w:jc w:val="center"/>
              <w:rPr>
                <w:rFonts w:ascii="Times New Roman" w:hAnsi="Times New Roman"/>
                <w:sz w:val="24"/>
                <w:szCs w:val="24"/>
              </w:rPr>
            </w:pPr>
          </w:p>
        </w:tc>
        <w:tc>
          <w:tcPr>
            <w:tcW w:w="1259"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ind w:firstLine="35"/>
              <w:jc w:val="center"/>
              <w:rPr>
                <w:rFonts w:ascii="Times New Roman" w:hAnsi="Times New Roman"/>
                <w:sz w:val="24"/>
                <w:szCs w:val="24"/>
              </w:rPr>
            </w:pPr>
          </w:p>
        </w:tc>
        <w:tc>
          <w:tcPr>
            <w:tcW w:w="1170"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ind w:firstLine="35"/>
              <w:jc w:val="center"/>
              <w:rPr>
                <w:rFonts w:ascii="Times New Roman" w:hAnsi="Times New Roman"/>
                <w:sz w:val="24"/>
                <w:szCs w:val="24"/>
              </w:rPr>
            </w:pPr>
          </w:p>
        </w:tc>
      </w:tr>
      <w:tr w:rsidR="005167DD" w:rsidRPr="00A25F93" w:rsidTr="008F2B48">
        <w:trPr>
          <w:gridAfter w:val="1"/>
          <w:wAfter w:w="392" w:type="dxa"/>
          <w:trHeight w:val="240"/>
        </w:trPr>
        <w:tc>
          <w:tcPr>
            <w:tcW w:w="675" w:type="dxa"/>
            <w:gridSpan w:val="2"/>
            <w:vMerge w:val="restart"/>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both"/>
              <w:rPr>
                <w:rFonts w:ascii="Times New Roman" w:hAnsi="Times New Roman"/>
                <w:sz w:val="24"/>
                <w:szCs w:val="24"/>
              </w:rPr>
            </w:pPr>
            <w:r w:rsidRPr="00A25F93">
              <w:rPr>
                <w:rFonts w:ascii="Times New Roman" w:hAnsi="Times New Roman"/>
                <w:sz w:val="24"/>
                <w:szCs w:val="24"/>
              </w:rPr>
              <w:t>4</w:t>
            </w:r>
          </w:p>
        </w:tc>
        <w:tc>
          <w:tcPr>
            <w:tcW w:w="1305" w:type="dxa"/>
            <w:gridSpan w:val="2"/>
            <w:vMerge w:val="restart"/>
            <w:tcBorders>
              <w:top w:val="single" w:sz="4" w:space="0" w:color="auto"/>
              <w:left w:val="single" w:sz="4" w:space="0" w:color="auto"/>
              <w:bottom w:val="single" w:sz="4" w:space="0" w:color="auto"/>
              <w:right w:val="single" w:sz="4" w:space="0" w:color="auto"/>
            </w:tcBorders>
          </w:tcPr>
          <w:p w:rsidR="005167DD" w:rsidRPr="00A25F93" w:rsidRDefault="005167DD" w:rsidP="002B16AA">
            <w:pPr>
              <w:tabs>
                <w:tab w:val="left" w:pos="840"/>
              </w:tabs>
              <w:spacing w:after="0" w:line="240" w:lineRule="auto"/>
              <w:jc w:val="both"/>
              <w:rPr>
                <w:rFonts w:ascii="Times New Roman" w:hAnsi="Times New Roman"/>
                <w:sz w:val="24"/>
                <w:szCs w:val="24"/>
              </w:rPr>
            </w:pPr>
            <w:r w:rsidRPr="00A25F93">
              <w:rPr>
                <w:rFonts w:ascii="Times New Roman" w:hAnsi="Times New Roman"/>
                <w:sz w:val="24"/>
                <w:szCs w:val="24"/>
              </w:rPr>
              <w:t>Политология, культурология</w:t>
            </w:r>
          </w:p>
        </w:tc>
        <w:tc>
          <w:tcPr>
            <w:tcW w:w="1275"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ind w:firstLine="12"/>
              <w:rPr>
                <w:rFonts w:ascii="Times New Roman" w:hAnsi="Times New Roman"/>
                <w:sz w:val="24"/>
                <w:szCs w:val="24"/>
              </w:rPr>
            </w:pPr>
            <w:r w:rsidRPr="00A25F93">
              <w:rPr>
                <w:rFonts w:ascii="Times New Roman" w:hAnsi="Times New Roman"/>
                <w:sz w:val="24"/>
                <w:szCs w:val="24"/>
              </w:rPr>
              <w:t>на каз. яз.</w:t>
            </w:r>
          </w:p>
        </w:tc>
        <w:tc>
          <w:tcPr>
            <w:tcW w:w="1418"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ind w:firstLine="35"/>
              <w:jc w:val="center"/>
              <w:rPr>
                <w:rFonts w:ascii="Times New Roman" w:hAnsi="Times New Roman"/>
                <w:sz w:val="24"/>
                <w:szCs w:val="24"/>
              </w:rPr>
            </w:pPr>
            <w:r w:rsidRPr="00A25F93">
              <w:rPr>
                <w:rFonts w:ascii="Times New Roman" w:hAnsi="Times New Roman"/>
                <w:sz w:val="24"/>
                <w:szCs w:val="24"/>
              </w:rPr>
              <w:t>56</w:t>
            </w:r>
          </w:p>
        </w:tc>
        <w:tc>
          <w:tcPr>
            <w:tcW w:w="1256"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ind w:firstLine="35"/>
              <w:jc w:val="center"/>
              <w:rPr>
                <w:rFonts w:ascii="Times New Roman" w:hAnsi="Times New Roman"/>
                <w:sz w:val="24"/>
                <w:szCs w:val="24"/>
              </w:rPr>
            </w:pPr>
            <w:r w:rsidRPr="00A25F93">
              <w:rPr>
                <w:rFonts w:ascii="Times New Roman" w:hAnsi="Times New Roman"/>
                <w:sz w:val="24"/>
                <w:szCs w:val="24"/>
              </w:rPr>
              <w:t>---</w:t>
            </w:r>
          </w:p>
        </w:tc>
        <w:tc>
          <w:tcPr>
            <w:tcW w:w="1276"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ind w:firstLine="35"/>
              <w:jc w:val="center"/>
              <w:rPr>
                <w:rFonts w:ascii="Times New Roman" w:hAnsi="Times New Roman"/>
                <w:sz w:val="24"/>
                <w:szCs w:val="24"/>
              </w:rPr>
            </w:pPr>
          </w:p>
        </w:tc>
        <w:tc>
          <w:tcPr>
            <w:tcW w:w="1259"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ind w:firstLine="35"/>
              <w:jc w:val="center"/>
              <w:rPr>
                <w:rFonts w:ascii="Times New Roman" w:hAnsi="Times New Roman"/>
                <w:sz w:val="24"/>
                <w:szCs w:val="24"/>
              </w:rPr>
            </w:pPr>
          </w:p>
        </w:tc>
        <w:tc>
          <w:tcPr>
            <w:tcW w:w="1170"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ind w:firstLine="35"/>
              <w:jc w:val="center"/>
              <w:rPr>
                <w:rFonts w:ascii="Times New Roman" w:hAnsi="Times New Roman"/>
                <w:sz w:val="24"/>
                <w:szCs w:val="24"/>
              </w:rPr>
            </w:pPr>
          </w:p>
        </w:tc>
      </w:tr>
      <w:tr w:rsidR="005167DD" w:rsidRPr="00A25F93" w:rsidTr="008F2B48">
        <w:trPr>
          <w:gridAfter w:val="1"/>
          <w:wAfter w:w="392" w:type="dxa"/>
          <w:trHeight w:val="229"/>
        </w:trPr>
        <w:tc>
          <w:tcPr>
            <w:tcW w:w="675" w:type="dxa"/>
            <w:gridSpan w:val="2"/>
            <w:vMerge/>
            <w:tcBorders>
              <w:top w:val="single" w:sz="4" w:space="0" w:color="auto"/>
              <w:left w:val="single" w:sz="4" w:space="0" w:color="auto"/>
              <w:bottom w:val="single" w:sz="4" w:space="0" w:color="auto"/>
              <w:right w:val="single" w:sz="4" w:space="0" w:color="auto"/>
            </w:tcBorders>
            <w:vAlign w:val="center"/>
          </w:tcPr>
          <w:p w:rsidR="005167DD" w:rsidRPr="00A25F93" w:rsidRDefault="005167DD" w:rsidP="005167DD">
            <w:pPr>
              <w:spacing w:after="0" w:line="240" w:lineRule="auto"/>
              <w:rPr>
                <w:rFonts w:ascii="Times New Roman" w:hAnsi="Times New Roman"/>
                <w:sz w:val="24"/>
                <w:szCs w:val="24"/>
              </w:rPr>
            </w:pPr>
          </w:p>
        </w:tc>
        <w:tc>
          <w:tcPr>
            <w:tcW w:w="1305" w:type="dxa"/>
            <w:gridSpan w:val="2"/>
            <w:vMerge/>
            <w:tcBorders>
              <w:top w:val="single" w:sz="4" w:space="0" w:color="auto"/>
              <w:left w:val="single" w:sz="4" w:space="0" w:color="auto"/>
              <w:bottom w:val="single" w:sz="4" w:space="0" w:color="auto"/>
              <w:right w:val="single" w:sz="4" w:space="0" w:color="auto"/>
            </w:tcBorders>
            <w:vAlign w:val="center"/>
          </w:tcPr>
          <w:p w:rsidR="005167DD" w:rsidRPr="00A25F93" w:rsidRDefault="005167DD" w:rsidP="002B16AA">
            <w:pPr>
              <w:spacing w:after="0" w:line="240" w:lineRule="auto"/>
              <w:jc w:val="both"/>
              <w:rPr>
                <w:rFonts w:ascii="Times New Roman" w:hAnsi="Times New Roman"/>
                <w:sz w:val="24"/>
                <w:szCs w:val="24"/>
              </w:rPr>
            </w:pPr>
          </w:p>
        </w:tc>
        <w:tc>
          <w:tcPr>
            <w:tcW w:w="1275"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ind w:firstLine="12"/>
              <w:rPr>
                <w:rFonts w:ascii="Times New Roman" w:hAnsi="Times New Roman"/>
                <w:sz w:val="24"/>
                <w:szCs w:val="24"/>
              </w:rPr>
            </w:pPr>
            <w:r w:rsidRPr="00A25F93">
              <w:rPr>
                <w:rFonts w:ascii="Times New Roman" w:hAnsi="Times New Roman"/>
                <w:sz w:val="24"/>
                <w:szCs w:val="24"/>
              </w:rPr>
              <w:t>на рус. яз.</w:t>
            </w:r>
          </w:p>
        </w:tc>
        <w:tc>
          <w:tcPr>
            <w:tcW w:w="1418"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ind w:firstLine="35"/>
              <w:jc w:val="center"/>
              <w:rPr>
                <w:rFonts w:ascii="Times New Roman" w:hAnsi="Times New Roman"/>
                <w:sz w:val="24"/>
                <w:szCs w:val="24"/>
              </w:rPr>
            </w:pPr>
            <w:r w:rsidRPr="00A25F93">
              <w:rPr>
                <w:rFonts w:ascii="Times New Roman" w:hAnsi="Times New Roman"/>
                <w:sz w:val="24"/>
                <w:szCs w:val="24"/>
              </w:rPr>
              <w:t>78</w:t>
            </w:r>
          </w:p>
        </w:tc>
        <w:tc>
          <w:tcPr>
            <w:tcW w:w="1256"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ind w:firstLine="35"/>
              <w:jc w:val="center"/>
              <w:rPr>
                <w:rFonts w:ascii="Times New Roman" w:hAnsi="Times New Roman"/>
                <w:sz w:val="24"/>
                <w:szCs w:val="24"/>
              </w:rPr>
            </w:pPr>
            <w:r w:rsidRPr="00A25F93">
              <w:rPr>
                <w:rFonts w:ascii="Times New Roman" w:hAnsi="Times New Roman"/>
                <w:sz w:val="24"/>
                <w:szCs w:val="24"/>
              </w:rPr>
              <w:t>---</w:t>
            </w:r>
          </w:p>
        </w:tc>
        <w:tc>
          <w:tcPr>
            <w:tcW w:w="1276"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ind w:firstLine="35"/>
              <w:jc w:val="center"/>
              <w:rPr>
                <w:rFonts w:ascii="Times New Roman" w:hAnsi="Times New Roman"/>
                <w:sz w:val="24"/>
                <w:szCs w:val="24"/>
              </w:rPr>
            </w:pPr>
          </w:p>
        </w:tc>
        <w:tc>
          <w:tcPr>
            <w:tcW w:w="1259"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ind w:firstLine="35"/>
              <w:jc w:val="center"/>
              <w:rPr>
                <w:rFonts w:ascii="Times New Roman" w:hAnsi="Times New Roman"/>
                <w:sz w:val="24"/>
                <w:szCs w:val="24"/>
              </w:rPr>
            </w:pPr>
          </w:p>
        </w:tc>
        <w:tc>
          <w:tcPr>
            <w:tcW w:w="1170"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ind w:firstLine="35"/>
              <w:jc w:val="center"/>
              <w:rPr>
                <w:rFonts w:ascii="Times New Roman" w:hAnsi="Times New Roman"/>
                <w:sz w:val="24"/>
                <w:szCs w:val="24"/>
              </w:rPr>
            </w:pPr>
          </w:p>
        </w:tc>
      </w:tr>
      <w:tr w:rsidR="005167DD" w:rsidRPr="00A25F93" w:rsidTr="008F2B48">
        <w:trPr>
          <w:gridAfter w:val="1"/>
          <w:wAfter w:w="392" w:type="dxa"/>
          <w:trHeight w:val="280"/>
        </w:trPr>
        <w:tc>
          <w:tcPr>
            <w:tcW w:w="675" w:type="dxa"/>
            <w:gridSpan w:val="2"/>
            <w:vMerge w:val="restart"/>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both"/>
              <w:rPr>
                <w:rFonts w:ascii="Times New Roman" w:hAnsi="Times New Roman"/>
                <w:sz w:val="24"/>
                <w:szCs w:val="24"/>
              </w:rPr>
            </w:pPr>
            <w:r w:rsidRPr="00A25F93">
              <w:rPr>
                <w:rFonts w:ascii="Times New Roman" w:hAnsi="Times New Roman"/>
                <w:sz w:val="24"/>
                <w:szCs w:val="24"/>
              </w:rPr>
              <w:t>5</w:t>
            </w:r>
          </w:p>
        </w:tc>
        <w:tc>
          <w:tcPr>
            <w:tcW w:w="1305" w:type="dxa"/>
            <w:gridSpan w:val="2"/>
            <w:vMerge w:val="restart"/>
            <w:tcBorders>
              <w:top w:val="single" w:sz="4" w:space="0" w:color="auto"/>
              <w:left w:val="single" w:sz="4" w:space="0" w:color="auto"/>
              <w:bottom w:val="single" w:sz="4" w:space="0" w:color="auto"/>
              <w:right w:val="single" w:sz="4" w:space="0" w:color="auto"/>
            </w:tcBorders>
          </w:tcPr>
          <w:p w:rsidR="005167DD" w:rsidRPr="00A25F93" w:rsidRDefault="005167DD" w:rsidP="002B16AA">
            <w:pPr>
              <w:tabs>
                <w:tab w:val="left" w:pos="840"/>
              </w:tabs>
              <w:spacing w:after="0" w:line="240" w:lineRule="auto"/>
              <w:jc w:val="both"/>
              <w:rPr>
                <w:rFonts w:ascii="Times New Roman" w:hAnsi="Times New Roman"/>
                <w:sz w:val="24"/>
                <w:szCs w:val="24"/>
              </w:rPr>
            </w:pPr>
            <w:r w:rsidRPr="00A25F93">
              <w:rPr>
                <w:rFonts w:ascii="Times New Roman" w:hAnsi="Times New Roman"/>
                <w:sz w:val="24"/>
                <w:szCs w:val="24"/>
              </w:rPr>
              <w:t>Казахский язык и литература</w:t>
            </w:r>
          </w:p>
        </w:tc>
        <w:tc>
          <w:tcPr>
            <w:tcW w:w="1275"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ind w:firstLine="12"/>
              <w:rPr>
                <w:rFonts w:ascii="Times New Roman" w:hAnsi="Times New Roman"/>
                <w:sz w:val="24"/>
                <w:szCs w:val="24"/>
              </w:rPr>
            </w:pPr>
            <w:r w:rsidRPr="00A25F93">
              <w:rPr>
                <w:rFonts w:ascii="Times New Roman" w:hAnsi="Times New Roman"/>
                <w:sz w:val="24"/>
                <w:szCs w:val="24"/>
              </w:rPr>
              <w:t>на каз. яз.</w:t>
            </w:r>
          </w:p>
        </w:tc>
        <w:tc>
          <w:tcPr>
            <w:tcW w:w="1418"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291</w:t>
            </w:r>
          </w:p>
        </w:tc>
        <w:tc>
          <w:tcPr>
            <w:tcW w:w="1256"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357</w:t>
            </w:r>
          </w:p>
        </w:tc>
        <w:tc>
          <w:tcPr>
            <w:tcW w:w="1276"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425</w:t>
            </w:r>
          </w:p>
        </w:tc>
        <w:tc>
          <w:tcPr>
            <w:tcW w:w="1259"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429</w:t>
            </w:r>
          </w:p>
        </w:tc>
        <w:tc>
          <w:tcPr>
            <w:tcW w:w="1170"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433</w:t>
            </w:r>
          </w:p>
        </w:tc>
      </w:tr>
      <w:tr w:rsidR="005167DD" w:rsidRPr="00A25F93" w:rsidTr="008F2B48">
        <w:trPr>
          <w:gridAfter w:val="1"/>
          <w:wAfter w:w="392" w:type="dxa"/>
          <w:trHeight w:val="261"/>
        </w:trPr>
        <w:tc>
          <w:tcPr>
            <w:tcW w:w="675" w:type="dxa"/>
            <w:gridSpan w:val="2"/>
            <w:vMerge/>
            <w:tcBorders>
              <w:top w:val="single" w:sz="4" w:space="0" w:color="auto"/>
              <w:left w:val="single" w:sz="4" w:space="0" w:color="auto"/>
              <w:bottom w:val="single" w:sz="4" w:space="0" w:color="auto"/>
              <w:right w:val="single" w:sz="4" w:space="0" w:color="auto"/>
            </w:tcBorders>
            <w:vAlign w:val="center"/>
          </w:tcPr>
          <w:p w:rsidR="005167DD" w:rsidRPr="00A25F93" w:rsidRDefault="005167DD" w:rsidP="005167DD">
            <w:pPr>
              <w:spacing w:after="0" w:line="240" w:lineRule="auto"/>
              <w:rPr>
                <w:rFonts w:ascii="Times New Roman" w:hAnsi="Times New Roman"/>
                <w:sz w:val="24"/>
                <w:szCs w:val="24"/>
              </w:rPr>
            </w:pPr>
          </w:p>
        </w:tc>
        <w:tc>
          <w:tcPr>
            <w:tcW w:w="1305" w:type="dxa"/>
            <w:gridSpan w:val="2"/>
            <w:vMerge/>
            <w:tcBorders>
              <w:top w:val="single" w:sz="4" w:space="0" w:color="auto"/>
              <w:left w:val="single" w:sz="4" w:space="0" w:color="auto"/>
              <w:bottom w:val="single" w:sz="4" w:space="0" w:color="auto"/>
              <w:right w:val="single" w:sz="4" w:space="0" w:color="auto"/>
            </w:tcBorders>
            <w:vAlign w:val="center"/>
          </w:tcPr>
          <w:p w:rsidR="005167DD" w:rsidRPr="00A25F93" w:rsidRDefault="005167DD" w:rsidP="002B16AA">
            <w:pPr>
              <w:spacing w:after="0" w:line="240" w:lineRule="auto"/>
              <w:jc w:val="both"/>
              <w:rPr>
                <w:rFonts w:ascii="Times New Roman" w:hAnsi="Times New Roman"/>
                <w:sz w:val="24"/>
                <w:szCs w:val="24"/>
              </w:rPr>
            </w:pPr>
          </w:p>
        </w:tc>
        <w:tc>
          <w:tcPr>
            <w:tcW w:w="1275"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ind w:firstLine="12"/>
              <w:rPr>
                <w:rFonts w:ascii="Times New Roman" w:hAnsi="Times New Roman"/>
                <w:sz w:val="24"/>
                <w:szCs w:val="24"/>
              </w:rPr>
            </w:pPr>
            <w:r w:rsidRPr="00A25F93">
              <w:rPr>
                <w:rFonts w:ascii="Times New Roman" w:hAnsi="Times New Roman"/>
                <w:sz w:val="24"/>
                <w:szCs w:val="24"/>
              </w:rPr>
              <w:t>на рус. яз.</w:t>
            </w:r>
          </w:p>
        </w:tc>
        <w:tc>
          <w:tcPr>
            <w:tcW w:w="1418"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w:t>
            </w:r>
          </w:p>
        </w:tc>
        <w:tc>
          <w:tcPr>
            <w:tcW w:w="1256"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w:t>
            </w:r>
          </w:p>
        </w:tc>
        <w:tc>
          <w:tcPr>
            <w:tcW w:w="1276"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w:t>
            </w:r>
          </w:p>
        </w:tc>
        <w:tc>
          <w:tcPr>
            <w:tcW w:w="1259"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w:t>
            </w:r>
          </w:p>
        </w:tc>
        <w:tc>
          <w:tcPr>
            <w:tcW w:w="1170"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w:t>
            </w:r>
          </w:p>
        </w:tc>
      </w:tr>
      <w:tr w:rsidR="005167DD" w:rsidRPr="00A25F93" w:rsidTr="008F2B48">
        <w:trPr>
          <w:gridBefore w:val="1"/>
          <w:wBefore w:w="392" w:type="dxa"/>
          <w:trHeight w:val="264"/>
        </w:trPr>
        <w:tc>
          <w:tcPr>
            <w:tcW w:w="675" w:type="dxa"/>
            <w:gridSpan w:val="2"/>
            <w:vMerge w:val="restart"/>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both"/>
              <w:rPr>
                <w:rFonts w:ascii="Times New Roman" w:hAnsi="Times New Roman"/>
                <w:sz w:val="24"/>
                <w:szCs w:val="24"/>
              </w:rPr>
            </w:pPr>
            <w:r w:rsidRPr="00A25F93">
              <w:rPr>
                <w:rFonts w:ascii="Times New Roman" w:hAnsi="Times New Roman"/>
                <w:sz w:val="24"/>
                <w:szCs w:val="24"/>
              </w:rPr>
              <w:lastRenderedPageBreak/>
              <w:t>6.</w:t>
            </w:r>
          </w:p>
        </w:tc>
        <w:tc>
          <w:tcPr>
            <w:tcW w:w="1305" w:type="dxa"/>
            <w:gridSpan w:val="2"/>
            <w:vMerge w:val="restart"/>
            <w:tcBorders>
              <w:top w:val="single" w:sz="4" w:space="0" w:color="auto"/>
              <w:left w:val="single" w:sz="4" w:space="0" w:color="auto"/>
              <w:bottom w:val="single" w:sz="4" w:space="0" w:color="auto"/>
              <w:right w:val="single" w:sz="4" w:space="0" w:color="auto"/>
            </w:tcBorders>
          </w:tcPr>
          <w:p w:rsidR="005167DD" w:rsidRPr="00A25F93" w:rsidRDefault="005167DD" w:rsidP="002B16AA">
            <w:pPr>
              <w:tabs>
                <w:tab w:val="left" w:pos="840"/>
              </w:tabs>
              <w:spacing w:after="0" w:line="240" w:lineRule="auto"/>
              <w:jc w:val="both"/>
              <w:rPr>
                <w:rFonts w:ascii="Times New Roman" w:hAnsi="Times New Roman"/>
                <w:sz w:val="24"/>
                <w:szCs w:val="24"/>
                <w:lang w:val="cs-CZ"/>
              </w:rPr>
            </w:pPr>
            <w:r w:rsidRPr="00A25F93">
              <w:rPr>
                <w:rFonts w:ascii="Times New Roman" w:hAnsi="Times New Roman"/>
                <w:sz w:val="24"/>
                <w:szCs w:val="24"/>
              </w:rPr>
              <w:t>Иностранный язык. Переводческое дело</w:t>
            </w:r>
          </w:p>
        </w:tc>
        <w:tc>
          <w:tcPr>
            <w:tcW w:w="1275"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ind w:firstLine="12"/>
              <w:rPr>
                <w:rFonts w:ascii="Times New Roman" w:hAnsi="Times New Roman"/>
                <w:sz w:val="24"/>
                <w:szCs w:val="24"/>
              </w:rPr>
            </w:pPr>
            <w:r w:rsidRPr="00A25F93">
              <w:rPr>
                <w:rFonts w:ascii="Times New Roman" w:hAnsi="Times New Roman"/>
                <w:sz w:val="24"/>
                <w:szCs w:val="24"/>
              </w:rPr>
              <w:t>на каз. яз.</w:t>
            </w:r>
          </w:p>
        </w:tc>
        <w:tc>
          <w:tcPr>
            <w:tcW w:w="1418"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52</w:t>
            </w:r>
          </w:p>
        </w:tc>
        <w:tc>
          <w:tcPr>
            <w:tcW w:w="1256"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159</w:t>
            </w:r>
          </w:p>
        </w:tc>
        <w:tc>
          <w:tcPr>
            <w:tcW w:w="1276"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162-</w:t>
            </w:r>
          </w:p>
        </w:tc>
        <w:tc>
          <w:tcPr>
            <w:tcW w:w="1259"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164</w:t>
            </w:r>
          </w:p>
        </w:tc>
        <w:tc>
          <w:tcPr>
            <w:tcW w:w="1170"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171</w:t>
            </w:r>
          </w:p>
        </w:tc>
      </w:tr>
      <w:tr w:rsidR="005167DD" w:rsidRPr="00A25F93" w:rsidTr="008F2B48">
        <w:trPr>
          <w:gridBefore w:val="1"/>
          <w:wBefore w:w="392" w:type="dxa"/>
          <w:trHeight w:val="289"/>
        </w:trPr>
        <w:tc>
          <w:tcPr>
            <w:tcW w:w="675" w:type="dxa"/>
            <w:gridSpan w:val="2"/>
            <w:vMerge/>
            <w:tcBorders>
              <w:top w:val="single" w:sz="4" w:space="0" w:color="auto"/>
              <w:left w:val="single" w:sz="4" w:space="0" w:color="auto"/>
              <w:bottom w:val="single" w:sz="4" w:space="0" w:color="auto"/>
              <w:right w:val="single" w:sz="4" w:space="0" w:color="auto"/>
            </w:tcBorders>
            <w:vAlign w:val="center"/>
          </w:tcPr>
          <w:p w:rsidR="005167DD" w:rsidRPr="00A25F93" w:rsidRDefault="005167DD" w:rsidP="005167DD">
            <w:pPr>
              <w:spacing w:after="0" w:line="240" w:lineRule="auto"/>
              <w:rPr>
                <w:rFonts w:ascii="Times New Roman" w:hAnsi="Times New Roman"/>
                <w:sz w:val="24"/>
                <w:szCs w:val="24"/>
              </w:rPr>
            </w:pPr>
          </w:p>
        </w:tc>
        <w:tc>
          <w:tcPr>
            <w:tcW w:w="1305" w:type="dxa"/>
            <w:gridSpan w:val="2"/>
            <w:vMerge/>
            <w:tcBorders>
              <w:top w:val="single" w:sz="4" w:space="0" w:color="auto"/>
              <w:left w:val="single" w:sz="4" w:space="0" w:color="auto"/>
              <w:bottom w:val="single" w:sz="4" w:space="0" w:color="auto"/>
              <w:right w:val="single" w:sz="4" w:space="0" w:color="auto"/>
            </w:tcBorders>
            <w:vAlign w:val="center"/>
          </w:tcPr>
          <w:p w:rsidR="005167DD" w:rsidRPr="00A25F93" w:rsidRDefault="005167DD" w:rsidP="002B16AA">
            <w:pPr>
              <w:spacing w:after="0" w:line="240" w:lineRule="auto"/>
              <w:jc w:val="both"/>
              <w:rPr>
                <w:rFonts w:ascii="Times New Roman" w:hAnsi="Times New Roman"/>
                <w:sz w:val="24"/>
                <w:szCs w:val="24"/>
              </w:rPr>
            </w:pPr>
          </w:p>
        </w:tc>
        <w:tc>
          <w:tcPr>
            <w:tcW w:w="1275"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ind w:firstLine="12"/>
              <w:rPr>
                <w:rFonts w:ascii="Times New Roman" w:hAnsi="Times New Roman"/>
                <w:sz w:val="24"/>
                <w:szCs w:val="24"/>
              </w:rPr>
            </w:pPr>
            <w:r w:rsidRPr="00A25F93">
              <w:rPr>
                <w:rFonts w:ascii="Times New Roman" w:hAnsi="Times New Roman"/>
                <w:sz w:val="24"/>
                <w:szCs w:val="24"/>
              </w:rPr>
              <w:t>на рус. яз.</w:t>
            </w:r>
          </w:p>
        </w:tc>
        <w:tc>
          <w:tcPr>
            <w:tcW w:w="1418"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268</w:t>
            </w:r>
          </w:p>
        </w:tc>
        <w:tc>
          <w:tcPr>
            <w:tcW w:w="1256"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300</w:t>
            </w:r>
          </w:p>
        </w:tc>
        <w:tc>
          <w:tcPr>
            <w:tcW w:w="1276"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333</w:t>
            </w:r>
          </w:p>
        </w:tc>
        <w:tc>
          <w:tcPr>
            <w:tcW w:w="1259"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lang w:val="en-US"/>
              </w:rPr>
            </w:pPr>
            <w:r w:rsidRPr="00A25F93">
              <w:rPr>
                <w:rFonts w:ascii="Times New Roman" w:hAnsi="Times New Roman"/>
                <w:sz w:val="24"/>
                <w:szCs w:val="24"/>
              </w:rPr>
              <w:t>3</w:t>
            </w:r>
            <w:r w:rsidRPr="00A25F93">
              <w:rPr>
                <w:rFonts w:ascii="Times New Roman" w:hAnsi="Times New Roman"/>
                <w:sz w:val="24"/>
                <w:szCs w:val="24"/>
                <w:lang w:val="en-US"/>
              </w:rPr>
              <w:t>41</w:t>
            </w:r>
          </w:p>
        </w:tc>
        <w:tc>
          <w:tcPr>
            <w:tcW w:w="1170"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372</w:t>
            </w:r>
          </w:p>
        </w:tc>
      </w:tr>
      <w:tr w:rsidR="005167DD" w:rsidRPr="00A25F93" w:rsidTr="008F2B48">
        <w:trPr>
          <w:gridBefore w:val="1"/>
          <w:wBefore w:w="392" w:type="dxa"/>
          <w:trHeight w:val="236"/>
        </w:trPr>
        <w:tc>
          <w:tcPr>
            <w:tcW w:w="675" w:type="dxa"/>
            <w:gridSpan w:val="2"/>
            <w:vMerge w:val="restart"/>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both"/>
              <w:rPr>
                <w:rFonts w:ascii="Times New Roman" w:hAnsi="Times New Roman"/>
                <w:sz w:val="24"/>
                <w:szCs w:val="24"/>
              </w:rPr>
            </w:pPr>
            <w:r w:rsidRPr="00A25F93">
              <w:rPr>
                <w:rFonts w:ascii="Times New Roman" w:hAnsi="Times New Roman"/>
                <w:sz w:val="24"/>
                <w:szCs w:val="24"/>
              </w:rPr>
              <w:t>7</w:t>
            </w:r>
          </w:p>
        </w:tc>
        <w:tc>
          <w:tcPr>
            <w:tcW w:w="1305" w:type="dxa"/>
            <w:gridSpan w:val="2"/>
            <w:vMerge w:val="restart"/>
            <w:tcBorders>
              <w:top w:val="single" w:sz="4" w:space="0" w:color="auto"/>
              <w:left w:val="single" w:sz="4" w:space="0" w:color="auto"/>
              <w:bottom w:val="single" w:sz="4" w:space="0" w:color="auto"/>
              <w:right w:val="single" w:sz="4" w:space="0" w:color="auto"/>
            </w:tcBorders>
          </w:tcPr>
          <w:p w:rsidR="005167DD" w:rsidRPr="00A25F93" w:rsidRDefault="005167DD" w:rsidP="002B16AA">
            <w:pPr>
              <w:tabs>
                <w:tab w:val="left" w:pos="840"/>
              </w:tabs>
              <w:spacing w:after="0" w:line="240" w:lineRule="auto"/>
              <w:jc w:val="both"/>
              <w:rPr>
                <w:rFonts w:ascii="Times New Roman" w:hAnsi="Times New Roman"/>
                <w:sz w:val="24"/>
                <w:szCs w:val="24"/>
              </w:rPr>
            </w:pPr>
            <w:r w:rsidRPr="00A25F93">
              <w:rPr>
                <w:rFonts w:ascii="Times New Roman" w:hAnsi="Times New Roman"/>
                <w:sz w:val="24"/>
                <w:szCs w:val="24"/>
              </w:rPr>
              <w:t xml:space="preserve">Педагогика и психология.  </w:t>
            </w:r>
          </w:p>
        </w:tc>
        <w:tc>
          <w:tcPr>
            <w:tcW w:w="1275"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ind w:firstLine="12"/>
              <w:rPr>
                <w:rFonts w:ascii="Times New Roman" w:hAnsi="Times New Roman"/>
                <w:sz w:val="24"/>
                <w:szCs w:val="24"/>
              </w:rPr>
            </w:pPr>
            <w:r w:rsidRPr="00A25F93">
              <w:rPr>
                <w:rFonts w:ascii="Times New Roman" w:hAnsi="Times New Roman"/>
                <w:sz w:val="24"/>
                <w:szCs w:val="24"/>
              </w:rPr>
              <w:t>на каз. яз.</w:t>
            </w:r>
          </w:p>
        </w:tc>
        <w:tc>
          <w:tcPr>
            <w:tcW w:w="1418"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131</w:t>
            </w:r>
          </w:p>
        </w:tc>
        <w:tc>
          <w:tcPr>
            <w:tcW w:w="1256"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135</w:t>
            </w:r>
          </w:p>
        </w:tc>
        <w:tc>
          <w:tcPr>
            <w:tcW w:w="1276"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139</w:t>
            </w:r>
          </w:p>
        </w:tc>
        <w:tc>
          <w:tcPr>
            <w:tcW w:w="1259"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144</w:t>
            </w:r>
          </w:p>
        </w:tc>
        <w:tc>
          <w:tcPr>
            <w:tcW w:w="1170"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150</w:t>
            </w:r>
          </w:p>
        </w:tc>
      </w:tr>
      <w:tr w:rsidR="005167DD" w:rsidRPr="00A25F93" w:rsidTr="008F2B48">
        <w:trPr>
          <w:gridBefore w:val="1"/>
          <w:wBefore w:w="392" w:type="dxa"/>
          <w:trHeight w:val="293"/>
        </w:trPr>
        <w:tc>
          <w:tcPr>
            <w:tcW w:w="675" w:type="dxa"/>
            <w:gridSpan w:val="2"/>
            <w:vMerge/>
            <w:tcBorders>
              <w:top w:val="single" w:sz="4" w:space="0" w:color="auto"/>
              <w:left w:val="single" w:sz="4" w:space="0" w:color="auto"/>
              <w:bottom w:val="single" w:sz="4" w:space="0" w:color="auto"/>
              <w:right w:val="single" w:sz="4" w:space="0" w:color="auto"/>
            </w:tcBorders>
            <w:vAlign w:val="center"/>
          </w:tcPr>
          <w:p w:rsidR="005167DD" w:rsidRPr="00A25F93" w:rsidRDefault="005167DD" w:rsidP="005167DD">
            <w:pPr>
              <w:spacing w:after="0" w:line="240" w:lineRule="auto"/>
              <w:rPr>
                <w:rFonts w:ascii="Times New Roman" w:hAnsi="Times New Roman"/>
                <w:sz w:val="24"/>
                <w:szCs w:val="24"/>
              </w:rPr>
            </w:pPr>
          </w:p>
        </w:tc>
        <w:tc>
          <w:tcPr>
            <w:tcW w:w="1305" w:type="dxa"/>
            <w:gridSpan w:val="2"/>
            <w:vMerge/>
            <w:tcBorders>
              <w:top w:val="single" w:sz="4" w:space="0" w:color="auto"/>
              <w:left w:val="single" w:sz="4" w:space="0" w:color="auto"/>
              <w:bottom w:val="single" w:sz="4" w:space="0" w:color="auto"/>
              <w:right w:val="single" w:sz="4" w:space="0" w:color="auto"/>
            </w:tcBorders>
            <w:vAlign w:val="center"/>
          </w:tcPr>
          <w:p w:rsidR="005167DD" w:rsidRPr="00A25F93" w:rsidRDefault="005167DD" w:rsidP="002B16AA">
            <w:pPr>
              <w:spacing w:after="0" w:line="240" w:lineRule="auto"/>
              <w:jc w:val="both"/>
              <w:rPr>
                <w:rFonts w:ascii="Times New Roman" w:hAnsi="Times New Roman"/>
                <w:sz w:val="24"/>
                <w:szCs w:val="24"/>
              </w:rPr>
            </w:pPr>
          </w:p>
        </w:tc>
        <w:tc>
          <w:tcPr>
            <w:tcW w:w="1275"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ind w:firstLine="12"/>
              <w:rPr>
                <w:rFonts w:ascii="Times New Roman" w:hAnsi="Times New Roman"/>
                <w:sz w:val="24"/>
                <w:szCs w:val="24"/>
              </w:rPr>
            </w:pPr>
            <w:r w:rsidRPr="00A25F93">
              <w:rPr>
                <w:rFonts w:ascii="Times New Roman" w:hAnsi="Times New Roman"/>
                <w:sz w:val="24"/>
                <w:szCs w:val="24"/>
              </w:rPr>
              <w:t>на рус. яз.</w:t>
            </w:r>
          </w:p>
        </w:tc>
        <w:tc>
          <w:tcPr>
            <w:tcW w:w="1418"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138</w:t>
            </w:r>
          </w:p>
        </w:tc>
        <w:tc>
          <w:tcPr>
            <w:tcW w:w="1256"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67</w:t>
            </w:r>
          </w:p>
        </w:tc>
        <w:tc>
          <w:tcPr>
            <w:tcW w:w="1276"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162</w:t>
            </w:r>
          </w:p>
        </w:tc>
        <w:tc>
          <w:tcPr>
            <w:tcW w:w="1259"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177</w:t>
            </w:r>
          </w:p>
        </w:tc>
        <w:tc>
          <w:tcPr>
            <w:tcW w:w="1170"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196</w:t>
            </w:r>
          </w:p>
        </w:tc>
      </w:tr>
      <w:tr w:rsidR="005167DD" w:rsidRPr="00A25F93" w:rsidTr="008F2B48">
        <w:trPr>
          <w:gridBefore w:val="1"/>
          <w:wBefore w:w="392" w:type="dxa"/>
          <w:trHeight w:val="307"/>
        </w:trPr>
        <w:tc>
          <w:tcPr>
            <w:tcW w:w="675" w:type="dxa"/>
            <w:gridSpan w:val="2"/>
            <w:vMerge w:val="restart"/>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both"/>
              <w:rPr>
                <w:rFonts w:ascii="Times New Roman" w:hAnsi="Times New Roman"/>
                <w:sz w:val="24"/>
                <w:szCs w:val="24"/>
              </w:rPr>
            </w:pPr>
            <w:r w:rsidRPr="00A25F93">
              <w:rPr>
                <w:rFonts w:ascii="Times New Roman" w:hAnsi="Times New Roman"/>
                <w:sz w:val="24"/>
                <w:szCs w:val="24"/>
              </w:rPr>
              <w:t>8</w:t>
            </w:r>
          </w:p>
        </w:tc>
        <w:tc>
          <w:tcPr>
            <w:tcW w:w="1305" w:type="dxa"/>
            <w:gridSpan w:val="2"/>
            <w:vMerge w:val="restart"/>
            <w:tcBorders>
              <w:top w:val="single" w:sz="4" w:space="0" w:color="auto"/>
              <w:left w:val="single" w:sz="4" w:space="0" w:color="auto"/>
              <w:bottom w:val="single" w:sz="4" w:space="0" w:color="auto"/>
              <w:right w:val="single" w:sz="4" w:space="0" w:color="auto"/>
            </w:tcBorders>
          </w:tcPr>
          <w:p w:rsidR="005167DD" w:rsidRPr="00A25F93" w:rsidRDefault="005167DD" w:rsidP="002B16AA">
            <w:pPr>
              <w:tabs>
                <w:tab w:val="left" w:pos="840"/>
              </w:tabs>
              <w:spacing w:after="0" w:line="240" w:lineRule="auto"/>
              <w:jc w:val="both"/>
              <w:rPr>
                <w:rFonts w:ascii="Times New Roman" w:hAnsi="Times New Roman"/>
                <w:sz w:val="24"/>
                <w:szCs w:val="24"/>
              </w:rPr>
            </w:pPr>
            <w:r w:rsidRPr="00A25F93">
              <w:rPr>
                <w:rFonts w:ascii="Times New Roman" w:hAnsi="Times New Roman"/>
                <w:sz w:val="24"/>
                <w:szCs w:val="24"/>
              </w:rPr>
              <w:t>Дошкольное обучение и воспитание</w:t>
            </w:r>
          </w:p>
        </w:tc>
        <w:tc>
          <w:tcPr>
            <w:tcW w:w="1275"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ind w:firstLine="12"/>
              <w:rPr>
                <w:rFonts w:ascii="Times New Roman" w:hAnsi="Times New Roman"/>
                <w:sz w:val="24"/>
                <w:szCs w:val="24"/>
              </w:rPr>
            </w:pPr>
            <w:r w:rsidRPr="00A25F93">
              <w:rPr>
                <w:rFonts w:ascii="Times New Roman" w:hAnsi="Times New Roman"/>
                <w:sz w:val="24"/>
                <w:szCs w:val="24"/>
              </w:rPr>
              <w:t>на каз.яз</w:t>
            </w:r>
          </w:p>
        </w:tc>
        <w:tc>
          <w:tcPr>
            <w:tcW w:w="1418"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169</w:t>
            </w:r>
          </w:p>
        </w:tc>
        <w:tc>
          <w:tcPr>
            <w:tcW w:w="1256"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207</w:t>
            </w:r>
          </w:p>
        </w:tc>
        <w:tc>
          <w:tcPr>
            <w:tcW w:w="1276"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217</w:t>
            </w:r>
          </w:p>
          <w:p w:rsidR="005167DD" w:rsidRPr="00A25F93" w:rsidRDefault="005167DD" w:rsidP="005167DD">
            <w:pPr>
              <w:tabs>
                <w:tab w:val="left" w:pos="840"/>
              </w:tabs>
              <w:spacing w:after="0" w:line="240" w:lineRule="auto"/>
              <w:jc w:val="center"/>
              <w:rPr>
                <w:rFonts w:ascii="Times New Roman" w:hAnsi="Times New Roman"/>
                <w:sz w:val="24"/>
                <w:szCs w:val="24"/>
              </w:rPr>
            </w:pPr>
          </w:p>
        </w:tc>
        <w:tc>
          <w:tcPr>
            <w:tcW w:w="1259"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225</w:t>
            </w:r>
          </w:p>
        </w:tc>
        <w:tc>
          <w:tcPr>
            <w:tcW w:w="1170"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237</w:t>
            </w:r>
          </w:p>
        </w:tc>
      </w:tr>
      <w:tr w:rsidR="005167DD" w:rsidRPr="00A25F93" w:rsidTr="008F2B48">
        <w:trPr>
          <w:gridBefore w:val="1"/>
          <w:wBefore w:w="392" w:type="dxa"/>
          <w:trHeight w:val="293"/>
        </w:trPr>
        <w:tc>
          <w:tcPr>
            <w:tcW w:w="675" w:type="dxa"/>
            <w:gridSpan w:val="2"/>
            <w:vMerge/>
            <w:tcBorders>
              <w:top w:val="single" w:sz="4" w:space="0" w:color="auto"/>
              <w:left w:val="single" w:sz="4" w:space="0" w:color="auto"/>
              <w:bottom w:val="single" w:sz="4" w:space="0" w:color="auto"/>
              <w:right w:val="single" w:sz="4" w:space="0" w:color="auto"/>
            </w:tcBorders>
            <w:vAlign w:val="center"/>
          </w:tcPr>
          <w:p w:rsidR="005167DD" w:rsidRPr="00A25F93" w:rsidRDefault="005167DD" w:rsidP="005167DD">
            <w:pPr>
              <w:spacing w:after="0" w:line="240" w:lineRule="auto"/>
              <w:rPr>
                <w:rFonts w:ascii="Times New Roman" w:hAnsi="Times New Roman"/>
                <w:sz w:val="24"/>
                <w:szCs w:val="24"/>
              </w:rPr>
            </w:pPr>
          </w:p>
        </w:tc>
        <w:tc>
          <w:tcPr>
            <w:tcW w:w="1305" w:type="dxa"/>
            <w:gridSpan w:val="2"/>
            <w:vMerge/>
            <w:tcBorders>
              <w:top w:val="single" w:sz="4" w:space="0" w:color="auto"/>
              <w:left w:val="single" w:sz="4" w:space="0" w:color="auto"/>
              <w:bottom w:val="single" w:sz="4" w:space="0" w:color="auto"/>
              <w:right w:val="single" w:sz="4" w:space="0" w:color="auto"/>
            </w:tcBorders>
            <w:vAlign w:val="center"/>
          </w:tcPr>
          <w:p w:rsidR="005167DD" w:rsidRPr="00A25F93" w:rsidRDefault="005167DD" w:rsidP="002B16AA">
            <w:pPr>
              <w:spacing w:after="0" w:line="240" w:lineRule="auto"/>
              <w:jc w:val="both"/>
              <w:rPr>
                <w:rFonts w:ascii="Times New Roman" w:hAnsi="Times New Roman"/>
                <w:sz w:val="24"/>
                <w:szCs w:val="24"/>
              </w:rPr>
            </w:pPr>
          </w:p>
        </w:tc>
        <w:tc>
          <w:tcPr>
            <w:tcW w:w="1275"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ind w:firstLine="12"/>
              <w:rPr>
                <w:rFonts w:ascii="Times New Roman" w:hAnsi="Times New Roman"/>
                <w:sz w:val="24"/>
                <w:szCs w:val="24"/>
              </w:rPr>
            </w:pPr>
            <w:r w:rsidRPr="00A25F93">
              <w:rPr>
                <w:rFonts w:ascii="Times New Roman" w:hAnsi="Times New Roman"/>
                <w:sz w:val="24"/>
                <w:szCs w:val="24"/>
              </w:rPr>
              <w:t>на рус.яз.</w:t>
            </w:r>
          </w:p>
        </w:tc>
        <w:tc>
          <w:tcPr>
            <w:tcW w:w="1418"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241</w:t>
            </w:r>
          </w:p>
        </w:tc>
        <w:tc>
          <w:tcPr>
            <w:tcW w:w="1256"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302</w:t>
            </w:r>
          </w:p>
        </w:tc>
        <w:tc>
          <w:tcPr>
            <w:tcW w:w="1276"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312</w:t>
            </w:r>
          </w:p>
        </w:tc>
        <w:tc>
          <w:tcPr>
            <w:tcW w:w="1259"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312</w:t>
            </w:r>
          </w:p>
        </w:tc>
        <w:tc>
          <w:tcPr>
            <w:tcW w:w="1170"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319</w:t>
            </w:r>
          </w:p>
        </w:tc>
      </w:tr>
      <w:tr w:rsidR="005167DD" w:rsidRPr="00A25F93" w:rsidTr="008F2B48">
        <w:trPr>
          <w:gridBefore w:val="1"/>
          <w:wBefore w:w="392" w:type="dxa"/>
          <w:trHeight w:val="249"/>
        </w:trPr>
        <w:tc>
          <w:tcPr>
            <w:tcW w:w="675" w:type="dxa"/>
            <w:gridSpan w:val="2"/>
            <w:vMerge w:val="restart"/>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both"/>
              <w:rPr>
                <w:rFonts w:ascii="Times New Roman" w:hAnsi="Times New Roman"/>
                <w:sz w:val="24"/>
                <w:szCs w:val="24"/>
              </w:rPr>
            </w:pPr>
            <w:r w:rsidRPr="00A25F93">
              <w:rPr>
                <w:rFonts w:ascii="Times New Roman" w:hAnsi="Times New Roman"/>
                <w:sz w:val="24"/>
                <w:szCs w:val="24"/>
              </w:rPr>
              <w:t>9</w:t>
            </w:r>
          </w:p>
        </w:tc>
        <w:tc>
          <w:tcPr>
            <w:tcW w:w="1305" w:type="dxa"/>
            <w:gridSpan w:val="2"/>
            <w:vMerge w:val="restart"/>
            <w:tcBorders>
              <w:top w:val="single" w:sz="4" w:space="0" w:color="auto"/>
              <w:left w:val="single" w:sz="4" w:space="0" w:color="auto"/>
              <w:bottom w:val="single" w:sz="4" w:space="0" w:color="auto"/>
              <w:right w:val="single" w:sz="4" w:space="0" w:color="auto"/>
            </w:tcBorders>
          </w:tcPr>
          <w:p w:rsidR="005167DD" w:rsidRPr="00A25F93" w:rsidRDefault="005167DD" w:rsidP="002B16AA">
            <w:pPr>
              <w:tabs>
                <w:tab w:val="left" w:pos="840"/>
              </w:tabs>
              <w:spacing w:after="0" w:line="240" w:lineRule="auto"/>
              <w:jc w:val="both"/>
              <w:rPr>
                <w:rFonts w:ascii="Times New Roman" w:hAnsi="Times New Roman"/>
                <w:sz w:val="24"/>
                <w:szCs w:val="24"/>
              </w:rPr>
            </w:pPr>
            <w:r w:rsidRPr="00A25F93">
              <w:rPr>
                <w:rFonts w:ascii="Times New Roman" w:hAnsi="Times New Roman"/>
                <w:sz w:val="24"/>
                <w:szCs w:val="24"/>
              </w:rPr>
              <w:t>Фармация</w:t>
            </w:r>
          </w:p>
        </w:tc>
        <w:tc>
          <w:tcPr>
            <w:tcW w:w="1275"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ind w:firstLine="12"/>
              <w:rPr>
                <w:rFonts w:ascii="Times New Roman" w:hAnsi="Times New Roman"/>
                <w:sz w:val="24"/>
                <w:szCs w:val="24"/>
              </w:rPr>
            </w:pPr>
            <w:r w:rsidRPr="00A25F93">
              <w:rPr>
                <w:rFonts w:ascii="Times New Roman" w:hAnsi="Times New Roman"/>
                <w:sz w:val="24"/>
                <w:szCs w:val="24"/>
              </w:rPr>
              <w:t>на каз. яз.</w:t>
            </w:r>
          </w:p>
        </w:tc>
        <w:tc>
          <w:tcPr>
            <w:tcW w:w="1418"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154</w:t>
            </w:r>
          </w:p>
        </w:tc>
        <w:tc>
          <w:tcPr>
            <w:tcW w:w="1256"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157</w:t>
            </w:r>
          </w:p>
        </w:tc>
        <w:tc>
          <w:tcPr>
            <w:tcW w:w="1276"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202</w:t>
            </w:r>
          </w:p>
        </w:tc>
        <w:tc>
          <w:tcPr>
            <w:tcW w:w="1259"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209</w:t>
            </w:r>
          </w:p>
        </w:tc>
        <w:tc>
          <w:tcPr>
            <w:tcW w:w="1170"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214</w:t>
            </w:r>
          </w:p>
        </w:tc>
      </w:tr>
      <w:tr w:rsidR="005167DD" w:rsidRPr="00A25F93" w:rsidTr="008F2B48">
        <w:trPr>
          <w:gridBefore w:val="1"/>
          <w:wBefore w:w="392" w:type="dxa"/>
          <w:trHeight w:val="325"/>
        </w:trPr>
        <w:tc>
          <w:tcPr>
            <w:tcW w:w="675" w:type="dxa"/>
            <w:gridSpan w:val="2"/>
            <w:vMerge/>
            <w:tcBorders>
              <w:top w:val="single" w:sz="4" w:space="0" w:color="auto"/>
              <w:left w:val="single" w:sz="4" w:space="0" w:color="auto"/>
              <w:bottom w:val="single" w:sz="4" w:space="0" w:color="auto"/>
              <w:right w:val="single" w:sz="4" w:space="0" w:color="auto"/>
            </w:tcBorders>
            <w:vAlign w:val="center"/>
          </w:tcPr>
          <w:p w:rsidR="005167DD" w:rsidRPr="00A25F93" w:rsidRDefault="005167DD" w:rsidP="005167DD">
            <w:pPr>
              <w:spacing w:after="0" w:line="240" w:lineRule="auto"/>
              <w:rPr>
                <w:rFonts w:ascii="Times New Roman" w:hAnsi="Times New Roman"/>
                <w:sz w:val="24"/>
                <w:szCs w:val="24"/>
              </w:rPr>
            </w:pPr>
          </w:p>
        </w:tc>
        <w:tc>
          <w:tcPr>
            <w:tcW w:w="1305" w:type="dxa"/>
            <w:gridSpan w:val="2"/>
            <w:vMerge/>
            <w:tcBorders>
              <w:top w:val="single" w:sz="4" w:space="0" w:color="auto"/>
              <w:left w:val="single" w:sz="4" w:space="0" w:color="auto"/>
              <w:bottom w:val="single" w:sz="4" w:space="0" w:color="auto"/>
              <w:right w:val="single" w:sz="4" w:space="0" w:color="auto"/>
            </w:tcBorders>
            <w:vAlign w:val="center"/>
          </w:tcPr>
          <w:p w:rsidR="005167DD" w:rsidRPr="00A25F93" w:rsidRDefault="005167DD" w:rsidP="002B16AA">
            <w:pPr>
              <w:spacing w:after="0" w:line="240" w:lineRule="auto"/>
              <w:jc w:val="both"/>
              <w:rPr>
                <w:rFonts w:ascii="Times New Roman" w:hAnsi="Times New Roman"/>
                <w:sz w:val="24"/>
                <w:szCs w:val="24"/>
              </w:rPr>
            </w:pPr>
          </w:p>
        </w:tc>
        <w:tc>
          <w:tcPr>
            <w:tcW w:w="1275"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ind w:firstLine="12"/>
              <w:rPr>
                <w:rFonts w:ascii="Times New Roman" w:hAnsi="Times New Roman"/>
                <w:sz w:val="24"/>
                <w:szCs w:val="24"/>
              </w:rPr>
            </w:pPr>
            <w:r w:rsidRPr="00A25F93">
              <w:rPr>
                <w:rFonts w:ascii="Times New Roman" w:hAnsi="Times New Roman"/>
                <w:sz w:val="24"/>
                <w:szCs w:val="24"/>
              </w:rPr>
              <w:t>на рус. яз.</w:t>
            </w:r>
          </w:p>
        </w:tc>
        <w:tc>
          <w:tcPr>
            <w:tcW w:w="1418"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454"/>
                <w:tab w:val="center" w:pos="781"/>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126</w:t>
            </w:r>
          </w:p>
        </w:tc>
        <w:tc>
          <w:tcPr>
            <w:tcW w:w="1256"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454"/>
                <w:tab w:val="center" w:pos="781"/>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323</w:t>
            </w:r>
          </w:p>
        </w:tc>
        <w:tc>
          <w:tcPr>
            <w:tcW w:w="1276"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454"/>
                <w:tab w:val="center" w:pos="781"/>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378</w:t>
            </w:r>
          </w:p>
        </w:tc>
        <w:tc>
          <w:tcPr>
            <w:tcW w:w="1259"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454"/>
                <w:tab w:val="center" w:pos="781"/>
                <w:tab w:val="left" w:pos="840"/>
              </w:tabs>
              <w:spacing w:after="0" w:line="240" w:lineRule="auto"/>
              <w:jc w:val="center"/>
              <w:rPr>
                <w:rFonts w:ascii="Times New Roman" w:hAnsi="Times New Roman"/>
                <w:sz w:val="24"/>
                <w:szCs w:val="24"/>
                <w:lang w:val="en-US"/>
              </w:rPr>
            </w:pPr>
            <w:r w:rsidRPr="00A25F93">
              <w:rPr>
                <w:rFonts w:ascii="Times New Roman" w:hAnsi="Times New Roman"/>
                <w:sz w:val="24"/>
                <w:szCs w:val="24"/>
              </w:rPr>
              <w:t>37</w:t>
            </w:r>
            <w:r w:rsidRPr="00A25F93">
              <w:rPr>
                <w:rFonts w:ascii="Times New Roman" w:hAnsi="Times New Roman"/>
                <w:sz w:val="24"/>
                <w:szCs w:val="24"/>
                <w:lang w:val="en-US"/>
              </w:rPr>
              <w:t>2</w:t>
            </w:r>
          </w:p>
        </w:tc>
        <w:tc>
          <w:tcPr>
            <w:tcW w:w="1170"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379</w:t>
            </w:r>
          </w:p>
        </w:tc>
      </w:tr>
      <w:tr w:rsidR="005167DD" w:rsidRPr="00A25F93" w:rsidTr="008F2B48">
        <w:trPr>
          <w:gridBefore w:val="1"/>
          <w:wBefore w:w="392" w:type="dxa"/>
          <w:trHeight w:val="308"/>
        </w:trPr>
        <w:tc>
          <w:tcPr>
            <w:tcW w:w="675" w:type="dxa"/>
            <w:gridSpan w:val="2"/>
            <w:vMerge w:val="restart"/>
            <w:tcBorders>
              <w:top w:val="single" w:sz="4" w:space="0" w:color="auto"/>
              <w:left w:val="single" w:sz="4" w:space="0" w:color="auto"/>
              <w:right w:val="single" w:sz="4" w:space="0" w:color="auto"/>
            </w:tcBorders>
            <w:vAlign w:val="center"/>
          </w:tcPr>
          <w:p w:rsidR="005167DD" w:rsidRPr="00A25F93" w:rsidRDefault="005167DD" w:rsidP="005167DD">
            <w:pPr>
              <w:spacing w:after="0" w:line="240" w:lineRule="auto"/>
              <w:rPr>
                <w:rFonts w:ascii="Times New Roman" w:hAnsi="Times New Roman"/>
                <w:sz w:val="24"/>
                <w:szCs w:val="24"/>
              </w:rPr>
            </w:pPr>
            <w:r w:rsidRPr="00A25F93">
              <w:rPr>
                <w:rFonts w:ascii="Times New Roman" w:hAnsi="Times New Roman"/>
                <w:sz w:val="24"/>
                <w:szCs w:val="24"/>
              </w:rPr>
              <w:t>10</w:t>
            </w:r>
          </w:p>
        </w:tc>
        <w:tc>
          <w:tcPr>
            <w:tcW w:w="1305" w:type="dxa"/>
            <w:gridSpan w:val="2"/>
            <w:vMerge w:val="restart"/>
            <w:tcBorders>
              <w:top w:val="single" w:sz="4" w:space="0" w:color="auto"/>
              <w:left w:val="single" w:sz="4" w:space="0" w:color="auto"/>
              <w:right w:val="single" w:sz="4" w:space="0" w:color="auto"/>
            </w:tcBorders>
            <w:vAlign w:val="center"/>
          </w:tcPr>
          <w:p w:rsidR="005167DD" w:rsidRPr="00A25F93" w:rsidRDefault="005167DD" w:rsidP="002B16AA">
            <w:pPr>
              <w:spacing w:after="0" w:line="240" w:lineRule="auto"/>
              <w:jc w:val="both"/>
              <w:rPr>
                <w:rFonts w:ascii="Times New Roman" w:hAnsi="Times New Roman"/>
                <w:sz w:val="24"/>
                <w:szCs w:val="24"/>
              </w:rPr>
            </w:pPr>
            <w:r w:rsidRPr="00A25F93">
              <w:rPr>
                <w:rFonts w:ascii="Times New Roman" w:hAnsi="Times New Roman"/>
                <w:sz w:val="24"/>
                <w:szCs w:val="24"/>
              </w:rPr>
              <w:t>ПиМНО</w:t>
            </w:r>
          </w:p>
        </w:tc>
        <w:tc>
          <w:tcPr>
            <w:tcW w:w="1275"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ind w:firstLine="12"/>
              <w:rPr>
                <w:rFonts w:ascii="Times New Roman" w:hAnsi="Times New Roman"/>
                <w:sz w:val="24"/>
                <w:szCs w:val="24"/>
              </w:rPr>
            </w:pPr>
            <w:r w:rsidRPr="00A25F93">
              <w:rPr>
                <w:rFonts w:ascii="Times New Roman" w:hAnsi="Times New Roman"/>
                <w:sz w:val="24"/>
                <w:szCs w:val="24"/>
              </w:rPr>
              <w:t>на рус. яз.</w:t>
            </w:r>
          </w:p>
        </w:tc>
        <w:tc>
          <w:tcPr>
            <w:tcW w:w="1418" w:type="dxa"/>
            <w:gridSpan w:val="2"/>
            <w:vMerge w:val="restart"/>
            <w:tcBorders>
              <w:top w:val="single" w:sz="4" w:space="0" w:color="auto"/>
              <w:left w:val="single" w:sz="4" w:space="0" w:color="auto"/>
              <w:right w:val="single" w:sz="4" w:space="0" w:color="auto"/>
            </w:tcBorders>
          </w:tcPr>
          <w:p w:rsidR="005167DD" w:rsidRPr="00A25F93" w:rsidRDefault="005167DD" w:rsidP="005167DD">
            <w:pPr>
              <w:tabs>
                <w:tab w:val="left" w:pos="454"/>
                <w:tab w:val="center" w:pos="781"/>
                <w:tab w:val="left" w:pos="840"/>
              </w:tabs>
              <w:spacing w:after="0" w:line="240" w:lineRule="auto"/>
              <w:jc w:val="center"/>
              <w:rPr>
                <w:rFonts w:ascii="Times New Roman" w:hAnsi="Times New Roman"/>
                <w:color w:val="C00000"/>
                <w:sz w:val="24"/>
                <w:szCs w:val="24"/>
              </w:rPr>
            </w:pPr>
          </w:p>
        </w:tc>
        <w:tc>
          <w:tcPr>
            <w:tcW w:w="1256" w:type="dxa"/>
            <w:gridSpan w:val="2"/>
            <w:vMerge w:val="restart"/>
            <w:tcBorders>
              <w:top w:val="single" w:sz="4" w:space="0" w:color="auto"/>
              <w:left w:val="single" w:sz="4" w:space="0" w:color="auto"/>
              <w:right w:val="single" w:sz="4" w:space="0" w:color="auto"/>
            </w:tcBorders>
          </w:tcPr>
          <w:p w:rsidR="005167DD" w:rsidRPr="00A25F93" w:rsidRDefault="005167DD" w:rsidP="005167DD">
            <w:pPr>
              <w:tabs>
                <w:tab w:val="left" w:pos="454"/>
                <w:tab w:val="center" w:pos="781"/>
                <w:tab w:val="left" w:pos="840"/>
              </w:tabs>
              <w:spacing w:after="0" w:line="240" w:lineRule="auto"/>
              <w:jc w:val="center"/>
              <w:rPr>
                <w:rFonts w:ascii="Times New Roman" w:hAnsi="Times New Roman"/>
                <w:color w:val="C00000"/>
                <w:sz w:val="24"/>
                <w:szCs w:val="24"/>
              </w:rPr>
            </w:pPr>
          </w:p>
        </w:tc>
        <w:tc>
          <w:tcPr>
            <w:tcW w:w="1276" w:type="dxa"/>
            <w:gridSpan w:val="2"/>
            <w:tcBorders>
              <w:top w:val="single" w:sz="4" w:space="0" w:color="auto"/>
              <w:left w:val="single" w:sz="4" w:space="0" w:color="auto"/>
              <w:right w:val="single" w:sz="4" w:space="0" w:color="auto"/>
            </w:tcBorders>
          </w:tcPr>
          <w:p w:rsidR="005167DD" w:rsidRPr="00A25F93" w:rsidRDefault="005167DD" w:rsidP="005167DD">
            <w:pPr>
              <w:tabs>
                <w:tab w:val="left" w:pos="454"/>
                <w:tab w:val="center" w:pos="781"/>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100</w:t>
            </w:r>
          </w:p>
        </w:tc>
        <w:tc>
          <w:tcPr>
            <w:tcW w:w="1259" w:type="dxa"/>
            <w:gridSpan w:val="2"/>
            <w:tcBorders>
              <w:top w:val="single" w:sz="4" w:space="0" w:color="auto"/>
              <w:left w:val="single" w:sz="4" w:space="0" w:color="auto"/>
              <w:right w:val="single" w:sz="4" w:space="0" w:color="auto"/>
            </w:tcBorders>
          </w:tcPr>
          <w:p w:rsidR="005167DD" w:rsidRPr="00A25F93" w:rsidRDefault="005167DD" w:rsidP="005167DD">
            <w:pPr>
              <w:tabs>
                <w:tab w:val="left" w:pos="454"/>
                <w:tab w:val="center" w:pos="781"/>
                <w:tab w:val="left" w:pos="840"/>
              </w:tabs>
              <w:spacing w:after="0" w:line="240" w:lineRule="auto"/>
              <w:jc w:val="center"/>
              <w:rPr>
                <w:rFonts w:ascii="Times New Roman" w:hAnsi="Times New Roman"/>
                <w:sz w:val="24"/>
                <w:szCs w:val="24"/>
                <w:lang w:val="en-US"/>
              </w:rPr>
            </w:pPr>
            <w:r w:rsidRPr="00A25F93">
              <w:rPr>
                <w:rFonts w:ascii="Times New Roman" w:hAnsi="Times New Roman"/>
                <w:sz w:val="24"/>
                <w:szCs w:val="24"/>
                <w:lang w:val="en-US"/>
              </w:rPr>
              <w:t>106</w:t>
            </w:r>
          </w:p>
        </w:tc>
        <w:tc>
          <w:tcPr>
            <w:tcW w:w="1170" w:type="dxa"/>
            <w:gridSpan w:val="2"/>
            <w:tcBorders>
              <w:top w:val="single" w:sz="4" w:space="0" w:color="auto"/>
              <w:left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color w:val="C00000"/>
                <w:sz w:val="24"/>
                <w:szCs w:val="24"/>
              </w:rPr>
            </w:pPr>
          </w:p>
        </w:tc>
      </w:tr>
      <w:tr w:rsidR="005167DD" w:rsidRPr="00A25F93" w:rsidTr="008F2B48">
        <w:trPr>
          <w:gridBefore w:val="1"/>
          <w:wBefore w:w="392" w:type="dxa"/>
          <w:trHeight w:val="307"/>
        </w:trPr>
        <w:tc>
          <w:tcPr>
            <w:tcW w:w="675" w:type="dxa"/>
            <w:gridSpan w:val="2"/>
            <w:vMerge/>
            <w:tcBorders>
              <w:left w:val="single" w:sz="4" w:space="0" w:color="auto"/>
              <w:bottom w:val="single" w:sz="4" w:space="0" w:color="auto"/>
              <w:right w:val="single" w:sz="4" w:space="0" w:color="auto"/>
            </w:tcBorders>
            <w:vAlign w:val="center"/>
          </w:tcPr>
          <w:p w:rsidR="005167DD" w:rsidRPr="00A25F93" w:rsidRDefault="005167DD" w:rsidP="005167DD">
            <w:pPr>
              <w:spacing w:after="0" w:line="240" w:lineRule="auto"/>
              <w:rPr>
                <w:rFonts w:ascii="Times New Roman" w:hAnsi="Times New Roman"/>
                <w:sz w:val="24"/>
                <w:szCs w:val="24"/>
              </w:rPr>
            </w:pPr>
          </w:p>
        </w:tc>
        <w:tc>
          <w:tcPr>
            <w:tcW w:w="1305" w:type="dxa"/>
            <w:gridSpan w:val="2"/>
            <w:vMerge/>
            <w:tcBorders>
              <w:left w:val="single" w:sz="4" w:space="0" w:color="auto"/>
              <w:bottom w:val="single" w:sz="4" w:space="0" w:color="auto"/>
              <w:right w:val="single" w:sz="4" w:space="0" w:color="auto"/>
            </w:tcBorders>
            <w:vAlign w:val="center"/>
          </w:tcPr>
          <w:p w:rsidR="005167DD" w:rsidRPr="00A25F93" w:rsidRDefault="005167DD" w:rsidP="005167DD">
            <w:pPr>
              <w:spacing w:after="0" w:line="240" w:lineRule="auto"/>
              <w:rPr>
                <w:rFonts w:ascii="Times New Roman" w:hAnsi="Times New Roman"/>
                <w:sz w:val="24"/>
                <w:szCs w:val="24"/>
              </w:rPr>
            </w:pPr>
          </w:p>
        </w:tc>
        <w:tc>
          <w:tcPr>
            <w:tcW w:w="1275"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ind w:firstLine="12"/>
              <w:rPr>
                <w:rFonts w:ascii="Times New Roman" w:hAnsi="Times New Roman"/>
                <w:sz w:val="24"/>
                <w:szCs w:val="24"/>
              </w:rPr>
            </w:pPr>
            <w:r w:rsidRPr="00A25F93">
              <w:rPr>
                <w:rFonts w:ascii="Times New Roman" w:hAnsi="Times New Roman"/>
                <w:sz w:val="24"/>
                <w:szCs w:val="24"/>
              </w:rPr>
              <w:t>на каз. яз.</w:t>
            </w:r>
          </w:p>
        </w:tc>
        <w:tc>
          <w:tcPr>
            <w:tcW w:w="1418" w:type="dxa"/>
            <w:gridSpan w:val="2"/>
            <w:vMerge/>
            <w:tcBorders>
              <w:left w:val="single" w:sz="4" w:space="0" w:color="auto"/>
              <w:bottom w:val="single" w:sz="4" w:space="0" w:color="auto"/>
              <w:right w:val="single" w:sz="4" w:space="0" w:color="auto"/>
            </w:tcBorders>
          </w:tcPr>
          <w:p w:rsidR="005167DD" w:rsidRPr="00A25F93" w:rsidRDefault="005167DD" w:rsidP="005167DD">
            <w:pPr>
              <w:tabs>
                <w:tab w:val="left" w:pos="454"/>
                <w:tab w:val="center" w:pos="781"/>
                <w:tab w:val="left" w:pos="840"/>
              </w:tabs>
              <w:spacing w:after="0" w:line="240" w:lineRule="auto"/>
              <w:jc w:val="center"/>
              <w:rPr>
                <w:rFonts w:ascii="Times New Roman" w:hAnsi="Times New Roman"/>
                <w:color w:val="C00000"/>
                <w:sz w:val="24"/>
                <w:szCs w:val="24"/>
              </w:rPr>
            </w:pPr>
          </w:p>
        </w:tc>
        <w:tc>
          <w:tcPr>
            <w:tcW w:w="1256" w:type="dxa"/>
            <w:gridSpan w:val="2"/>
            <w:vMerge/>
            <w:tcBorders>
              <w:left w:val="single" w:sz="4" w:space="0" w:color="auto"/>
              <w:bottom w:val="single" w:sz="4" w:space="0" w:color="auto"/>
              <w:right w:val="single" w:sz="4" w:space="0" w:color="auto"/>
            </w:tcBorders>
          </w:tcPr>
          <w:p w:rsidR="005167DD" w:rsidRPr="00A25F93" w:rsidRDefault="005167DD" w:rsidP="005167DD">
            <w:pPr>
              <w:tabs>
                <w:tab w:val="left" w:pos="454"/>
                <w:tab w:val="center" w:pos="781"/>
                <w:tab w:val="left" w:pos="840"/>
              </w:tabs>
              <w:spacing w:after="0" w:line="240" w:lineRule="auto"/>
              <w:jc w:val="center"/>
              <w:rPr>
                <w:rFonts w:ascii="Times New Roman" w:hAnsi="Times New Roman"/>
                <w:color w:val="C00000"/>
                <w:sz w:val="24"/>
                <w:szCs w:val="24"/>
              </w:rPr>
            </w:pPr>
          </w:p>
        </w:tc>
        <w:tc>
          <w:tcPr>
            <w:tcW w:w="1276" w:type="dxa"/>
            <w:gridSpan w:val="2"/>
            <w:tcBorders>
              <w:left w:val="single" w:sz="4" w:space="0" w:color="auto"/>
              <w:bottom w:val="single" w:sz="4" w:space="0" w:color="auto"/>
              <w:right w:val="single" w:sz="4" w:space="0" w:color="auto"/>
            </w:tcBorders>
          </w:tcPr>
          <w:p w:rsidR="005167DD" w:rsidRPr="00A25F93" w:rsidRDefault="005167DD" w:rsidP="005167DD">
            <w:pPr>
              <w:tabs>
                <w:tab w:val="left" w:pos="454"/>
                <w:tab w:val="center" w:pos="781"/>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86</w:t>
            </w:r>
          </w:p>
        </w:tc>
        <w:tc>
          <w:tcPr>
            <w:tcW w:w="1259" w:type="dxa"/>
            <w:gridSpan w:val="2"/>
            <w:tcBorders>
              <w:left w:val="single" w:sz="4" w:space="0" w:color="auto"/>
              <w:bottom w:val="single" w:sz="4" w:space="0" w:color="auto"/>
              <w:right w:val="single" w:sz="4" w:space="0" w:color="auto"/>
            </w:tcBorders>
          </w:tcPr>
          <w:p w:rsidR="005167DD" w:rsidRPr="00A25F93" w:rsidRDefault="005167DD" w:rsidP="005167DD">
            <w:pPr>
              <w:tabs>
                <w:tab w:val="left" w:pos="454"/>
                <w:tab w:val="center" w:pos="781"/>
                <w:tab w:val="left" w:pos="840"/>
              </w:tabs>
              <w:spacing w:after="0" w:line="240" w:lineRule="auto"/>
              <w:jc w:val="center"/>
              <w:rPr>
                <w:rFonts w:ascii="Times New Roman" w:hAnsi="Times New Roman"/>
                <w:sz w:val="24"/>
                <w:szCs w:val="24"/>
                <w:lang w:val="en-US"/>
              </w:rPr>
            </w:pPr>
            <w:r w:rsidRPr="00A25F93">
              <w:rPr>
                <w:rFonts w:ascii="Times New Roman" w:hAnsi="Times New Roman"/>
                <w:sz w:val="24"/>
                <w:szCs w:val="24"/>
                <w:lang w:val="en-US"/>
              </w:rPr>
              <w:t>88</w:t>
            </w:r>
          </w:p>
        </w:tc>
        <w:tc>
          <w:tcPr>
            <w:tcW w:w="1170" w:type="dxa"/>
            <w:gridSpan w:val="2"/>
            <w:tcBorders>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color w:val="C00000"/>
                <w:sz w:val="24"/>
                <w:szCs w:val="24"/>
              </w:rPr>
            </w:pPr>
          </w:p>
        </w:tc>
      </w:tr>
      <w:tr w:rsidR="005167DD" w:rsidRPr="00A25F93" w:rsidTr="008F2B48">
        <w:trPr>
          <w:gridBefore w:val="1"/>
          <w:wBefore w:w="392" w:type="dxa"/>
          <w:trHeight w:val="320"/>
        </w:trPr>
        <w:tc>
          <w:tcPr>
            <w:tcW w:w="1980" w:type="dxa"/>
            <w:gridSpan w:val="4"/>
            <w:vMerge w:val="restart"/>
            <w:tcBorders>
              <w:top w:val="single" w:sz="4" w:space="0" w:color="auto"/>
              <w:left w:val="single" w:sz="4" w:space="0" w:color="auto"/>
              <w:right w:val="single" w:sz="4" w:space="0" w:color="auto"/>
            </w:tcBorders>
            <w:vAlign w:val="bottom"/>
          </w:tcPr>
          <w:p w:rsidR="005167DD" w:rsidRPr="00A25F93" w:rsidRDefault="005167DD" w:rsidP="005167DD">
            <w:pPr>
              <w:tabs>
                <w:tab w:val="left" w:pos="840"/>
              </w:tabs>
              <w:spacing w:after="0" w:line="240" w:lineRule="auto"/>
              <w:jc w:val="right"/>
              <w:rPr>
                <w:rFonts w:ascii="Times New Roman" w:hAnsi="Times New Roman"/>
                <w:i/>
                <w:iCs/>
                <w:sz w:val="24"/>
                <w:szCs w:val="24"/>
              </w:rPr>
            </w:pPr>
            <w:r w:rsidRPr="00A25F93">
              <w:rPr>
                <w:rFonts w:ascii="Times New Roman" w:hAnsi="Times New Roman"/>
                <w:i/>
                <w:iCs/>
                <w:sz w:val="24"/>
                <w:szCs w:val="24"/>
              </w:rPr>
              <w:t>Итого:</w:t>
            </w:r>
          </w:p>
        </w:tc>
        <w:tc>
          <w:tcPr>
            <w:tcW w:w="1275"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ind w:firstLine="12"/>
              <w:rPr>
                <w:rFonts w:ascii="Times New Roman" w:hAnsi="Times New Roman"/>
                <w:sz w:val="24"/>
                <w:szCs w:val="24"/>
              </w:rPr>
            </w:pPr>
            <w:r w:rsidRPr="00A25F93">
              <w:rPr>
                <w:rFonts w:ascii="Times New Roman" w:hAnsi="Times New Roman"/>
                <w:sz w:val="24"/>
                <w:szCs w:val="24"/>
              </w:rPr>
              <w:t>на каз. яз.</w:t>
            </w:r>
          </w:p>
        </w:tc>
        <w:tc>
          <w:tcPr>
            <w:tcW w:w="1418"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1469</w:t>
            </w:r>
          </w:p>
        </w:tc>
        <w:tc>
          <w:tcPr>
            <w:tcW w:w="1256"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1599</w:t>
            </w:r>
          </w:p>
        </w:tc>
        <w:tc>
          <w:tcPr>
            <w:tcW w:w="1276"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1863</w:t>
            </w:r>
          </w:p>
        </w:tc>
        <w:tc>
          <w:tcPr>
            <w:tcW w:w="1259"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1869</w:t>
            </w:r>
          </w:p>
        </w:tc>
        <w:tc>
          <w:tcPr>
            <w:tcW w:w="1170"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b/>
                <w:sz w:val="24"/>
                <w:szCs w:val="24"/>
              </w:rPr>
            </w:pPr>
            <w:r w:rsidRPr="00A25F93">
              <w:rPr>
                <w:rFonts w:ascii="Times New Roman" w:hAnsi="Times New Roman"/>
                <w:b/>
                <w:sz w:val="24"/>
                <w:szCs w:val="24"/>
              </w:rPr>
              <w:t>1877</w:t>
            </w:r>
          </w:p>
        </w:tc>
      </w:tr>
      <w:tr w:rsidR="005167DD" w:rsidRPr="00A25F93" w:rsidTr="008F2B48">
        <w:trPr>
          <w:gridBefore w:val="1"/>
          <w:wBefore w:w="392" w:type="dxa"/>
          <w:trHeight w:val="304"/>
        </w:trPr>
        <w:tc>
          <w:tcPr>
            <w:tcW w:w="1980" w:type="dxa"/>
            <w:gridSpan w:val="4"/>
            <w:vMerge/>
            <w:tcBorders>
              <w:left w:val="single" w:sz="4" w:space="0" w:color="auto"/>
              <w:right w:val="single" w:sz="4" w:space="0" w:color="auto"/>
            </w:tcBorders>
            <w:vAlign w:val="center"/>
          </w:tcPr>
          <w:p w:rsidR="005167DD" w:rsidRPr="00A25F93" w:rsidRDefault="005167DD" w:rsidP="005167DD">
            <w:pPr>
              <w:spacing w:after="0" w:line="240" w:lineRule="auto"/>
              <w:rPr>
                <w:rFonts w:ascii="Times New Roman" w:hAnsi="Times New Roman"/>
                <w:i/>
                <w:iCs/>
                <w:sz w:val="24"/>
                <w:szCs w:val="24"/>
              </w:rPr>
            </w:pPr>
          </w:p>
        </w:tc>
        <w:tc>
          <w:tcPr>
            <w:tcW w:w="1275"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ind w:firstLine="12"/>
              <w:rPr>
                <w:rFonts w:ascii="Times New Roman" w:hAnsi="Times New Roman"/>
                <w:sz w:val="24"/>
                <w:szCs w:val="24"/>
              </w:rPr>
            </w:pPr>
            <w:r w:rsidRPr="00A25F93">
              <w:rPr>
                <w:rFonts w:ascii="Times New Roman" w:hAnsi="Times New Roman"/>
                <w:sz w:val="24"/>
                <w:szCs w:val="24"/>
              </w:rPr>
              <w:t>на рус. яз.</w:t>
            </w:r>
          </w:p>
        </w:tc>
        <w:tc>
          <w:tcPr>
            <w:tcW w:w="1418"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1791</w:t>
            </w:r>
          </w:p>
        </w:tc>
        <w:tc>
          <w:tcPr>
            <w:tcW w:w="1256"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1693</w:t>
            </w:r>
          </w:p>
        </w:tc>
        <w:tc>
          <w:tcPr>
            <w:tcW w:w="1276"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rPr>
            </w:pPr>
            <w:r w:rsidRPr="00A25F93">
              <w:rPr>
                <w:rFonts w:ascii="Times New Roman" w:hAnsi="Times New Roman"/>
                <w:sz w:val="24"/>
                <w:szCs w:val="24"/>
              </w:rPr>
              <w:t>2023</w:t>
            </w:r>
          </w:p>
        </w:tc>
        <w:tc>
          <w:tcPr>
            <w:tcW w:w="1259"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sz w:val="24"/>
                <w:szCs w:val="24"/>
                <w:lang w:val="en-US"/>
              </w:rPr>
            </w:pPr>
            <w:r w:rsidRPr="00A25F93">
              <w:rPr>
                <w:rFonts w:ascii="Times New Roman" w:hAnsi="Times New Roman"/>
                <w:sz w:val="24"/>
                <w:szCs w:val="24"/>
              </w:rPr>
              <w:t>208</w:t>
            </w:r>
            <w:r w:rsidRPr="00A25F93">
              <w:rPr>
                <w:rFonts w:ascii="Times New Roman" w:hAnsi="Times New Roman"/>
                <w:sz w:val="24"/>
                <w:szCs w:val="24"/>
                <w:lang w:val="en-US"/>
              </w:rPr>
              <w:t>4</w:t>
            </w:r>
          </w:p>
        </w:tc>
        <w:tc>
          <w:tcPr>
            <w:tcW w:w="1170"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b/>
                <w:sz w:val="24"/>
                <w:szCs w:val="24"/>
              </w:rPr>
            </w:pPr>
            <w:r w:rsidRPr="00A25F93">
              <w:rPr>
                <w:rFonts w:ascii="Times New Roman" w:hAnsi="Times New Roman"/>
                <w:b/>
                <w:sz w:val="24"/>
                <w:szCs w:val="24"/>
              </w:rPr>
              <w:t>2196</w:t>
            </w:r>
          </w:p>
          <w:p w:rsidR="005167DD" w:rsidRPr="00A25F93" w:rsidRDefault="005167DD" w:rsidP="005167DD">
            <w:pPr>
              <w:tabs>
                <w:tab w:val="left" w:pos="840"/>
              </w:tabs>
              <w:spacing w:after="0" w:line="240" w:lineRule="auto"/>
              <w:jc w:val="center"/>
              <w:rPr>
                <w:rFonts w:ascii="Times New Roman" w:hAnsi="Times New Roman"/>
                <w:b/>
                <w:sz w:val="24"/>
                <w:szCs w:val="24"/>
              </w:rPr>
            </w:pPr>
          </w:p>
        </w:tc>
      </w:tr>
      <w:tr w:rsidR="005167DD" w:rsidRPr="00A25F93" w:rsidTr="008F2B48">
        <w:trPr>
          <w:gridBefore w:val="1"/>
          <w:wBefore w:w="392" w:type="dxa"/>
          <w:trHeight w:val="227"/>
        </w:trPr>
        <w:tc>
          <w:tcPr>
            <w:tcW w:w="1980" w:type="dxa"/>
            <w:gridSpan w:val="4"/>
            <w:vMerge/>
            <w:tcBorders>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rPr>
                <w:rFonts w:ascii="Times New Roman" w:hAnsi="Times New Roman"/>
                <w:i/>
                <w:iCs/>
                <w:sz w:val="24"/>
                <w:szCs w:val="24"/>
              </w:rPr>
            </w:pPr>
          </w:p>
        </w:tc>
        <w:tc>
          <w:tcPr>
            <w:tcW w:w="1275"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ind w:firstLine="12"/>
              <w:rPr>
                <w:rFonts w:ascii="Times New Roman" w:hAnsi="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454"/>
                <w:tab w:val="center" w:pos="781"/>
                <w:tab w:val="left" w:pos="840"/>
              </w:tabs>
              <w:spacing w:after="0" w:line="240" w:lineRule="auto"/>
              <w:jc w:val="center"/>
              <w:rPr>
                <w:rFonts w:ascii="Times New Roman" w:hAnsi="Times New Roman"/>
                <w:b/>
                <w:sz w:val="24"/>
                <w:szCs w:val="24"/>
              </w:rPr>
            </w:pPr>
            <w:r w:rsidRPr="00A25F93">
              <w:rPr>
                <w:rFonts w:ascii="Times New Roman" w:hAnsi="Times New Roman"/>
                <w:b/>
                <w:sz w:val="24"/>
                <w:szCs w:val="24"/>
              </w:rPr>
              <w:t>3260</w:t>
            </w:r>
          </w:p>
        </w:tc>
        <w:tc>
          <w:tcPr>
            <w:tcW w:w="1256"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454"/>
                <w:tab w:val="center" w:pos="781"/>
                <w:tab w:val="left" w:pos="840"/>
              </w:tabs>
              <w:spacing w:after="0" w:line="240" w:lineRule="auto"/>
              <w:jc w:val="center"/>
              <w:rPr>
                <w:rFonts w:ascii="Times New Roman" w:hAnsi="Times New Roman"/>
                <w:b/>
                <w:sz w:val="24"/>
                <w:szCs w:val="24"/>
              </w:rPr>
            </w:pPr>
            <w:r w:rsidRPr="00A25F93">
              <w:rPr>
                <w:rFonts w:ascii="Times New Roman" w:hAnsi="Times New Roman"/>
                <w:b/>
                <w:sz w:val="24"/>
                <w:szCs w:val="24"/>
              </w:rPr>
              <w:t>3292</w:t>
            </w:r>
          </w:p>
        </w:tc>
        <w:tc>
          <w:tcPr>
            <w:tcW w:w="1276"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454"/>
                <w:tab w:val="center" w:pos="781"/>
                <w:tab w:val="left" w:pos="840"/>
              </w:tabs>
              <w:spacing w:after="0" w:line="240" w:lineRule="auto"/>
              <w:jc w:val="center"/>
              <w:rPr>
                <w:rFonts w:ascii="Times New Roman" w:hAnsi="Times New Roman"/>
                <w:b/>
                <w:sz w:val="24"/>
                <w:szCs w:val="24"/>
                <w:lang w:val="en-US"/>
              </w:rPr>
            </w:pPr>
            <w:r w:rsidRPr="00A25F93">
              <w:rPr>
                <w:rFonts w:ascii="Times New Roman" w:hAnsi="Times New Roman"/>
                <w:b/>
                <w:sz w:val="24"/>
                <w:szCs w:val="24"/>
              </w:rPr>
              <w:t>3</w:t>
            </w:r>
            <w:r w:rsidRPr="00A25F93">
              <w:rPr>
                <w:rFonts w:ascii="Times New Roman" w:hAnsi="Times New Roman"/>
                <w:b/>
                <w:sz w:val="24"/>
                <w:szCs w:val="24"/>
                <w:lang w:val="en-US"/>
              </w:rPr>
              <w:t>725</w:t>
            </w:r>
          </w:p>
        </w:tc>
        <w:tc>
          <w:tcPr>
            <w:tcW w:w="1259"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454"/>
                <w:tab w:val="center" w:pos="781"/>
                <w:tab w:val="left" w:pos="840"/>
              </w:tabs>
              <w:spacing w:after="0" w:line="240" w:lineRule="auto"/>
              <w:jc w:val="center"/>
              <w:rPr>
                <w:rFonts w:ascii="Times New Roman" w:hAnsi="Times New Roman"/>
                <w:b/>
                <w:sz w:val="24"/>
                <w:szCs w:val="24"/>
                <w:lang w:val="en-US"/>
              </w:rPr>
            </w:pPr>
            <w:r w:rsidRPr="00A25F93">
              <w:rPr>
                <w:rFonts w:ascii="Times New Roman" w:hAnsi="Times New Roman"/>
                <w:b/>
                <w:sz w:val="24"/>
                <w:szCs w:val="24"/>
              </w:rPr>
              <w:t>39</w:t>
            </w:r>
            <w:r w:rsidRPr="00A25F93">
              <w:rPr>
                <w:rFonts w:ascii="Times New Roman" w:hAnsi="Times New Roman"/>
                <w:b/>
                <w:sz w:val="24"/>
                <w:szCs w:val="24"/>
                <w:lang w:val="en-US"/>
              </w:rPr>
              <w:t>54</w:t>
            </w:r>
          </w:p>
        </w:tc>
        <w:tc>
          <w:tcPr>
            <w:tcW w:w="1170" w:type="dxa"/>
            <w:gridSpan w:val="2"/>
            <w:tcBorders>
              <w:top w:val="single" w:sz="4" w:space="0" w:color="auto"/>
              <w:left w:val="single" w:sz="4" w:space="0" w:color="auto"/>
              <w:bottom w:val="single" w:sz="4" w:space="0" w:color="auto"/>
              <w:right w:val="single" w:sz="4" w:space="0" w:color="auto"/>
            </w:tcBorders>
          </w:tcPr>
          <w:p w:rsidR="005167DD" w:rsidRPr="00A25F93" w:rsidRDefault="005167DD" w:rsidP="005167DD">
            <w:pPr>
              <w:tabs>
                <w:tab w:val="left" w:pos="840"/>
              </w:tabs>
              <w:spacing w:after="0" w:line="240" w:lineRule="auto"/>
              <w:jc w:val="center"/>
              <w:rPr>
                <w:rFonts w:ascii="Times New Roman" w:hAnsi="Times New Roman"/>
                <w:b/>
                <w:sz w:val="24"/>
                <w:szCs w:val="24"/>
              </w:rPr>
            </w:pPr>
            <w:r w:rsidRPr="00A25F93">
              <w:rPr>
                <w:rFonts w:ascii="Times New Roman" w:hAnsi="Times New Roman"/>
                <w:b/>
                <w:sz w:val="24"/>
                <w:szCs w:val="24"/>
              </w:rPr>
              <w:t>4073</w:t>
            </w:r>
          </w:p>
        </w:tc>
      </w:tr>
    </w:tbl>
    <w:p w:rsidR="00F86BA7" w:rsidRDefault="00F86BA7" w:rsidP="002B16AA">
      <w:pPr>
        <w:spacing w:after="0" w:line="240" w:lineRule="auto"/>
        <w:ind w:firstLine="567"/>
        <w:jc w:val="both"/>
        <w:rPr>
          <w:rFonts w:ascii="Times New Roman" w:hAnsi="Times New Roman"/>
          <w:sz w:val="28"/>
          <w:szCs w:val="28"/>
        </w:rPr>
      </w:pPr>
    </w:p>
    <w:p w:rsidR="005167DD" w:rsidRPr="005044C4" w:rsidRDefault="005167DD" w:rsidP="002B16AA">
      <w:pPr>
        <w:spacing w:after="0" w:line="240" w:lineRule="auto"/>
        <w:ind w:firstLine="567"/>
        <w:jc w:val="both"/>
        <w:rPr>
          <w:rFonts w:ascii="Times New Roman" w:hAnsi="Times New Roman"/>
          <w:sz w:val="28"/>
          <w:szCs w:val="28"/>
        </w:rPr>
      </w:pPr>
      <w:proofErr w:type="gramStart"/>
      <w:r w:rsidRPr="005044C4">
        <w:rPr>
          <w:rFonts w:ascii="Times New Roman" w:hAnsi="Times New Roman"/>
          <w:sz w:val="28"/>
          <w:szCs w:val="28"/>
        </w:rPr>
        <w:t xml:space="preserve">Библиотечный фонд комплектуется новыми изданиями учебной литературы по профилю вуза и содержит издания основной литературы: </w:t>
      </w:r>
      <w:r>
        <w:rPr>
          <w:rFonts w:ascii="Times New Roman" w:hAnsi="Times New Roman"/>
          <w:sz w:val="28"/>
          <w:szCs w:val="28"/>
        </w:rPr>
        <w:t>социально-гуманитарного профиля</w:t>
      </w:r>
      <w:r w:rsidRPr="005044C4">
        <w:rPr>
          <w:rFonts w:ascii="Times New Roman" w:hAnsi="Times New Roman"/>
          <w:sz w:val="28"/>
          <w:szCs w:val="28"/>
        </w:rPr>
        <w:t xml:space="preserve"> - за последние </w:t>
      </w:r>
      <w:r w:rsidRPr="002B4500">
        <w:rPr>
          <w:rFonts w:ascii="Times New Roman" w:hAnsi="Times New Roman"/>
          <w:sz w:val="28"/>
          <w:szCs w:val="28"/>
        </w:rPr>
        <w:t>5 лет, по экономическим, юридическим, техническим и естественным наукам - за последние 10 лет.</w:t>
      </w:r>
      <w:r w:rsidRPr="005044C4">
        <w:rPr>
          <w:rFonts w:ascii="Times New Roman" w:hAnsi="Times New Roman"/>
          <w:sz w:val="28"/>
          <w:szCs w:val="28"/>
        </w:rPr>
        <w:t xml:space="preserve"> </w:t>
      </w:r>
      <w:proofErr w:type="gramEnd"/>
    </w:p>
    <w:p w:rsidR="005167DD" w:rsidRPr="005044C4" w:rsidRDefault="005167DD" w:rsidP="002B16AA">
      <w:pPr>
        <w:pStyle w:val="11"/>
        <w:spacing w:after="0" w:line="240" w:lineRule="auto"/>
        <w:ind w:firstLine="567"/>
        <w:jc w:val="both"/>
        <w:rPr>
          <w:rFonts w:ascii="Times New Roman" w:hAnsi="Times New Roman" w:cs="Times New Roman"/>
          <w:sz w:val="28"/>
          <w:szCs w:val="28"/>
        </w:rPr>
      </w:pPr>
      <w:r w:rsidRPr="005044C4">
        <w:rPr>
          <w:rFonts w:ascii="Times New Roman" w:hAnsi="Times New Roman" w:cs="Times New Roman"/>
          <w:color w:val="000000"/>
          <w:sz w:val="28"/>
          <w:szCs w:val="28"/>
        </w:rPr>
        <w:t xml:space="preserve">Значительное количество учебной и учебно-методической литературы постоянно поступает в фонд библиотеки в результате научно-методической и издательской деятельности </w:t>
      </w:r>
      <w:r>
        <w:rPr>
          <w:rFonts w:ascii="Times New Roman" w:hAnsi="Times New Roman" w:cs="Times New Roman"/>
          <w:color w:val="000000"/>
          <w:sz w:val="28"/>
          <w:szCs w:val="28"/>
          <w:lang w:val="ru-RU"/>
        </w:rPr>
        <w:t>вуза</w:t>
      </w:r>
      <w:r w:rsidRPr="005044C4">
        <w:rPr>
          <w:rFonts w:ascii="Times New Roman" w:hAnsi="Times New Roman" w:cs="Times New Roman"/>
          <w:color w:val="000000"/>
          <w:sz w:val="28"/>
          <w:szCs w:val="28"/>
        </w:rPr>
        <w:t xml:space="preserve">, </w:t>
      </w:r>
      <w:r w:rsidRPr="005044C4">
        <w:rPr>
          <w:rFonts w:ascii="Times New Roman" w:hAnsi="Times New Roman" w:cs="Times New Roman"/>
          <w:sz w:val="28"/>
          <w:szCs w:val="28"/>
        </w:rPr>
        <w:t>что обеспечивает качество и соответствие  потребностям учебного процесса.</w:t>
      </w:r>
    </w:p>
    <w:p w:rsidR="005167DD" w:rsidRPr="005044C4" w:rsidRDefault="005167DD" w:rsidP="002B16AA">
      <w:pPr>
        <w:pStyle w:val="11"/>
        <w:spacing w:after="0" w:line="240" w:lineRule="auto"/>
        <w:ind w:firstLine="567"/>
        <w:jc w:val="both"/>
        <w:rPr>
          <w:rFonts w:ascii="Times New Roman" w:hAnsi="Times New Roman" w:cs="Times New Roman"/>
          <w:sz w:val="28"/>
          <w:szCs w:val="28"/>
        </w:rPr>
      </w:pPr>
      <w:r w:rsidRPr="005044C4">
        <w:rPr>
          <w:rFonts w:ascii="Times New Roman" w:hAnsi="Times New Roman" w:cs="Times New Roman"/>
          <w:sz w:val="28"/>
          <w:szCs w:val="28"/>
        </w:rPr>
        <w:t>Общий объем средств, выделяемых на пополнение книжного фонда по учебным годам:</w:t>
      </w:r>
    </w:p>
    <w:p w:rsidR="005167DD" w:rsidRPr="005044C4" w:rsidRDefault="005167DD" w:rsidP="002B16AA">
      <w:pPr>
        <w:pStyle w:val="11"/>
        <w:spacing w:after="0" w:line="240" w:lineRule="auto"/>
        <w:ind w:firstLine="567"/>
        <w:jc w:val="both"/>
        <w:rPr>
          <w:rFonts w:ascii="Times New Roman" w:hAnsi="Times New Roman" w:cs="Times New Roman"/>
          <w:color w:val="auto"/>
          <w:sz w:val="28"/>
          <w:szCs w:val="28"/>
        </w:rPr>
      </w:pPr>
      <w:r w:rsidRPr="005044C4">
        <w:rPr>
          <w:rFonts w:ascii="Times New Roman" w:hAnsi="Times New Roman" w:cs="Times New Roman"/>
          <w:color w:val="000000"/>
          <w:sz w:val="28"/>
          <w:szCs w:val="28"/>
        </w:rPr>
        <w:t>20</w:t>
      </w:r>
      <w:r w:rsidRPr="005044C4">
        <w:rPr>
          <w:rFonts w:ascii="Times New Roman" w:hAnsi="Times New Roman" w:cs="Times New Roman"/>
          <w:color w:val="000000"/>
          <w:sz w:val="28"/>
          <w:szCs w:val="28"/>
          <w:lang w:val="ru-RU"/>
        </w:rPr>
        <w:t>15</w:t>
      </w:r>
      <w:r w:rsidRPr="005044C4">
        <w:rPr>
          <w:rFonts w:ascii="Times New Roman" w:hAnsi="Times New Roman" w:cs="Times New Roman"/>
          <w:color w:val="000000"/>
          <w:sz w:val="28"/>
          <w:szCs w:val="28"/>
        </w:rPr>
        <w:t>-201</w:t>
      </w:r>
      <w:r w:rsidRPr="005044C4">
        <w:rPr>
          <w:rFonts w:ascii="Times New Roman" w:hAnsi="Times New Roman" w:cs="Times New Roman"/>
          <w:color w:val="000000"/>
          <w:sz w:val="28"/>
          <w:szCs w:val="28"/>
          <w:lang w:val="ru-RU"/>
        </w:rPr>
        <w:t>6</w:t>
      </w:r>
      <w:r w:rsidRPr="005044C4">
        <w:rPr>
          <w:rFonts w:ascii="Times New Roman" w:hAnsi="Times New Roman" w:cs="Times New Roman"/>
          <w:color w:val="000000"/>
          <w:sz w:val="28"/>
          <w:szCs w:val="28"/>
        </w:rPr>
        <w:t xml:space="preserve"> учебный год – </w:t>
      </w:r>
      <w:r w:rsidRPr="005044C4">
        <w:rPr>
          <w:rFonts w:ascii="Times New Roman" w:hAnsi="Times New Roman" w:cs="Times New Roman"/>
          <w:color w:val="auto"/>
          <w:sz w:val="28"/>
          <w:szCs w:val="28"/>
          <w:lang w:val="ru-RU"/>
        </w:rPr>
        <w:t>10340,2</w:t>
      </w:r>
      <w:r w:rsidRPr="005044C4">
        <w:rPr>
          <w:rFonts w:ascii="Times New Roman" w:hAnsi="Times New Roman" w:cs="Times New Roman"/>
          <w:color w:val="auto"/>
          <w:sz w:val="28"/>
          <w:szCs w:val="28"/>
        </w:rPr>
        <w:t xml:space="preserve"> </w:t>
      </w:r>
      <w:r w:rsidRPr="005044C4">
        <w:rPr>
          <w:rFonts w:ascii="Times New Roman" w:hAnsi="Times New Roman" w:cs="Times New Roman"/>
          <w:color w:val="auto"/>
          <w:sz w:val="28"/>
          <w:szCs w:val="28"/>
          <w:lang w:val="ru-RU"/>
        </w:rPr>
        <w:t xml:space="preserve"> тыс.</w:t>
      </w:r>
      <w:r w:rsidRPr="005044C4">
        <w:rPr>
          <w:rFonts w:ascii="Times New Roman" w:hAnsi="Times New Roman" w:cs="Times New Roman"/>
          <w:color w:val="auto"/>
          <w:sz w:val="28"/>
          <w:szCs w:val="28"/>
        </w:rPr>
        <w:t>тенге ;</w:t>
      </w:r>
    </w:p>
    <w:p w:rsidR="005167DD" w:rsidRPr="005044C4" w:rsidRDefault="005167DD" w:rsidP="002B16AA">
      <w:pPr>
        <w:pStyle w:val="11"/>
        <w:spacing w:after="0" w:line="240" w:lineRule="auto"/>
        <w:ind w:firstLine="567"/>
        <w:jc w:val="both"/>
        <w:rPr>
          <w:rFonts w:ascii="Times New Roman" w:hAnsi="Times New Roman" w:cs="Times New Roman"/>
          <w:color w:val="auto"/>
          <w:sz w:val="28"/>
          <w:szCs w:val="28"/>
        </w:rPr>
      </w:pPr>
      <w:r w:rsidRPr="005044C4">
        <w:rPr>
          <w:rFonts w:ascii="Times New Roman" w:hAnsi="Times New Roman" w:cs="Times New Roman"/>
          <w:color w:val="auto"/>
          <w:sz w:val="28"/>
          <w:szCs w:val="28"/>
        </w:rPr>
        <w:t>201</w:t>
      </w:r>
      <w:r w:rsidRPr="005044C4">
        <w:rPr>
          <w:rFonts w:ascii="Times New Roman" w:hAnsi="Times New Roman" w:cs="Times New Roman"/>
          <w:color w:val="auto"/>
          <w:sz w:val="28"/>
          <w:szCs w:val="28"/>
          <w:lang w:val="ru-RU"/>
        </w:rPr>
        <w:t>6</w:t>
      </w:r>
      <w:r w:rsidRPr="005044C4">
        <w:rPr>
          <w:rFonts w:ascii="Times New Roman" w:hAnsi="Times New Roman" w:cs="Times New Roman"/>
          <w:color w:val="auto"/>
          <w:sz w:val="28"/>
          <w:szCs w:val="28"/>
        </w:rPr>
        <w:t>-201</w:t>
      </w:r>
      <w:r w:rsidRPr="005044C4">
        <w:rPr>
          <w:rFonts w:ascii="Times New Roman" w:hAnsi="Times New Roman" w:cs="Times New Roman"/>
          <w:color w:val="auto"/>
          <w:sz w:val="28"/>
          <w:szCs w:val="28"/>
          <w:lang w:val="ru-RU"/>
        </w:rPr>
        <w:t>7</w:t>
      </w:r>
      <w:r w:rsidRPr="005044C4">
        <w:rPr>
          <w:rFonts w:ascii="Times New Roman" w:hAnsi="Times New Roman" w:cs="Times New Roman"/>
          <w:color w:val="auto"/>
          <w:sz w:val="28"/>
          <w:szCs w:val="28"/>
        </w:rPr>
        <w:t xml:space="preserve"> учебный год- </w:t>
      </w:r>
      <w:r w:rsidRPr="005044C4">
        <w:rPr>
          <w:rFonts w:ascii="Times New Roman" w:hAnsi="Times New Roman" w:cs="Times New Roman"/>
          <w:color w:val="auto"/>
          <w:sz w:val="28"/>
          <w:szCs w:val="28"/>
          <w:lang w:val="ru-RU"/>
        </w:rPr>
        <w:t>5913</w:t>
      </w:r>
      <w:r w:rsidRPr="005044C4">
        <w:rPr>
          <w:rFonts w:ascii="Times New Roman" w:hAnsi="Times New Roman" w:cs="Times New Roman"/>
          <w:color w:val="auto"/>
          <w:sz w:val="28"/>
          <w:szCs w:val="28"/>
        </w:rPr>
        <w:t>,</w:t>
      </w:r>
      <w:r w:rsidRPr="005044C4">
        <w:rPr>
          <w:rFonts w:ascii="Times New Roman" w:hAnsi="Times New Roman" w:cs="Times New Roman"/>
          <w:color w:val="auto"/>
          <w:sz w:val="28"/>
          <w:szCs w:val="28"/>
          <w:lang w:val="ru-RU"/>
        </w:rPr>
        <w:t>992</w:t>
      </w:r>
      <w:r w:rsidRPr="005044C4">
        <w:rPr>
          <w:rFonts w:ascii="Times New Roman" w:hAnsi="Times New Roman" w:cs="Times New Roman"/>
          <w:color w:val="auto"/>
          <w:sz w:val="28"/>
          <w:szCs w:val="28"/>
        </w:rPr>
        <w:t xml:space="preserve"> тыс. тенге;</w:t>
      </w:r>
    </w:p>
    <w:p w:rsidR="005167DD" w:rsidRPr="005044C4" w:rsidRDefault="005167DD" w:rsidP="002B16AA">
      <w:pPr>
        <w:pStyle w:val="11"/>
        <w:spacing w:after="0" w:line="240" w:lineRule="auto"/>
        <w:ind w:firstLine="567"/>
        <w:jc w:val="both"/>
        <w:rPr>
          <w:rFonts w:ascii="Times New Roman" w:hAnsi="Times New Roman" w:cs="Times New Roman"/>
          <w:color w:val="auto"/>
          <w:sz w:val="28"/>
          <w:szCs w:val="28"/>
        </w:rPr>
      </w:pPr>
      <w:r w:rsidRPr="005044C4">
        <w:rPr>
          <w:rFonts w:ascii="Times New Roman" w:hAnsi="Times New Roman" w:cs="Times New Roman"/>
          <w:color w:val="auto"/>
          <w:sz w:val="28"/>
          <w:szCs w:val="28"/>
        </w:rPr>
        <w:t>201</w:t>
      </w:r>
      <w:r w:rsidRPr="005044C4">
        <w:rPr>
          <w:rFonts w:ascii="Times New Roman" w:hAnsi="Times New Roman" w:cs="Times New Roman"/>
          <w:color w:val="auto"/>
          <w:sz w:val="28"/>
          <w:szCs w:val="28"/>
          <w:lang w:val="ru-RU"/>
        </w:rPr>
        <w:t>7</w:t>
      </w:r>
      <w:r w:rsidRPr="005044C4">
        <w:rPr>
          <w:rFonts w:ascii="Times New Roman" w:hAnsi="Times New Roman" w:cs="Times New Roman"/>
          <w:color w:val="auto"/>
          <w:sz w:val="28"/>
          <w:szCs w:val="28"/>
        </w:rPr>
        <w:t>-201</w:t>
      </w:r>
      <w:r w:rsidRPr="005044C4">
        <w:rPr>
          <w:rFonts w:ascii="Times New Roman" w:hAnsi="Times New Roman" w:cs="Times New Roman"/>
          <w:color w:val="auto"/>
          <w:sz w:val="28"/>
          <w:szCs w:val="28"/>
          <w:lang w:val="ru-RU"/>
        </w:rPr>
        <w:t>8</w:t>
      </w:r>
      <w:r w:rsidRPr="005044C4">
        <w:rPr>
          <w:rFonts w:ascii="Times New Roman" w:hAnsi="Times New Roman" w:cs="Times New Roman"/>
          <w:color w:val="auto"/>
          <w:sz w:val="28"/>
          <w:szCs w:val="28"/>
        </w:rPr>
        <w:t xml:space="preserve"> учебный год - </w:t>
      </w:r>
      <w:r w:rsidRPr="005044C4">
        <w:rPr>
          <w:rFonts w:ascii="Times New Roman" w:hAnsi="Times New Roman" w:cs="Times New Roman"/>
          <w:color w:val="auto"/>
          <w:sz w:val="28"/>
          <w:szCs w:val="28"/>
          <w:lang w:val="ru-RU"/>
        </w:rPr>
        <w:t>8397</w:t>
      </w:r>
      <w:r w:rsidRPr="005044C4">
        <w:rPr>
          <w:rFonts w:ascii="Times New Roman" w:hAnsi="Times New Roman" w:cs="Times New Roman"/>
          <w:color w:val="auto"/>
          <w:sz w:val="28"/>
          <w:szCs w:val="28"/>
        </w:rPr>
        <w:t>,</w:t>
      </w:r>
      <w:r w:rsidRPr="005044C4">
        <w:rPr>
          <w:rFonts w:ascii="Times New Roman" w:hAnsi="Times New Roman" w:cs="Times New Roman"/>
          <w:color w:val="auto"/>
          <w:sz w:val="28"/>
          <w:szCs w:val="28"/>
          <w:lang w:val="ru-RU"/>
        </w:rPr>
        <w:t>977</w:t>
      </w:r>
      <w:r w:rsidRPr="005044C4">
        <w:rPr>
          <w:rFonts w:ascii="Times New Roman" w:hAnsi="Times New Roman" w:cs="Times New Roman"/>
          <w:color w:val="auto"/>
          <w:sz w:val="28"/>
          <w:szCs w:val="28"/>
        </w:rPr>
        <w:t xml:space="preserve"> тыс. тенге ;</w:t>
      </w:r>
    </w:p>
    <w:p w:rsidR="005167DD" w:rsidRPr="005044C4" w:rsidRDefault="005167DD" w:rsidP="002B16AA">
      <w:pPr>
        <w:pStyle w:val="11"/>
        <w:spacing w:after="0" w:line="240" w:lineRule="auto"/>
        <w:ind w:firstLine="567"/>
        <w:jc w:val="both"/>
        <w:rPr>
          <w:rFonts w:ascii="Times New Roman" w:hAnsi="Times New Roman" w:cs="Times New Roman"/>
          <w:color w:val="auto"/>
          <w:sz w:val="28"/>
          <w:szCs w:val="28"/>
        </w:rPr>
      </w:pPr>
      <w:r w:rsidRPr="005044C4">
        <w:rPr>
          <w:rFonts w:ascii="Times New Roman" w:hAnsi="Times New Roman" w:cs="Times New Roman"/>
          <w:color w:val="auto"/>
          <w:sz w:val="28"/>
          <w:szCs w:val="28"/>
        </w:rPr>
        <w:t>201</w:t>
      </w:r>
      <w:r w:rsidRPr="005044C4">
        <w:rPr>
          <w:rFonts w:ascii="Times New Roman" w:hAnsi="Times New Roman" w:cs="Times New Roman"/>
          <w:color w:val="auto"/>
          <w:sz w:val="28"/>
          <w:szCs w:val="28"/>
          <w:lang w:val="ru-RU"/>
        </w:rPr>
        <w:t>8</w:t>
      </w:r>
      <w:r w:rsidRPr="005044C4">
        <w:rPr>
          <w:rFonts w:ascii="Times New Roman" w:hAnsi="Times New Roman" w:cs="Times New Roman"/>
          <w:color w:val="auto"/>
          <w:sz w:val="28"/>
          <w:szCs w:val="28"/>
        </w:rPr>
        <w:t>-201</w:t>
      </w:r>
      <w:r w:rsidRPr="005044C4">
        <w:rPr>
          <w:rFonts w:ascii="Times New Roman" w:hAnsi="Times New Roman" w:cs="Times New Roman"/>
          <w:color w:val="auto"/>
          <w:sz w:val="28"/>
          <w:szCs w:val="28"/>
          <w:lang w:val="ru-RU"/>
        </w:rPr>
        <w:t>9</w:t>
      </w:r>
      <w:r w:rsidRPr="005044C4">
        <w:rPr>
          <w:rFonts w:ascii="Times New Roman" w:hAnsi="Times New Roman" w:cs="Times New Roman"/>
          <w:color w:val="auto"/>
          <w:sz w:val="28"/>
          <w:szCs w:val="28"/>
        </w:rPr>
        <w:t xml:space="preserve"> учебный год - </w:t>
      </w:r>
      <w:r w:rsidRPr="005044C4">
        <w:rPr>
          <w:rFonts w:ascii="Times New Roman" w:hAnsi="Times New Roman" w:cs="Times New Roman"/>
          <w:color w:val="auto"/>
          <w:sz w:val="28"/>
          <w:szCs w:val="28"/>
          <w:lang w:val="ru-RU"/>
        </w:rPr>
        <w:t>8583</w:t>
      </w:r>
      <w:r w:rsidRPr="005044C4">
        <w:rPr>
          <w:rFonts w:ascii="Times New Roman" w:hAnsi="Times New Roman" w:cs="Times New Roman"/>
          <w:color w:val="auto"/>
          <w:sz w:val="28"/>
          <w:szCs w:val="28"/>
        </w:rPr>
        <w:t>,</w:t>
      </w:r>
      <w:r w:rsidRPr="005044C4">
        <w:rPr>
          <w:rFonts w:ascii="Times New Roman" w:hAnsi="Times New Roman" w:cs="Times New Roman"/>
          <w:color w:val="auto"/>
          <w:sz w:val="28"/>
          <w:szCs w:val="28"/>
          <w:lang w:val="ru-RU"/>
        </w:rPr>
        <w:t>002</w:t>
      </w:r>
      <w:r w:rsidRPr="005044C4">
        <w:rPr>
          <w:rFonts w:ascii="Times New Roman" w:hAnsi="Times New Roman" w:cs="Times New Roman"/>
          <w:color w:val="auto"/>
          <w:sz w:val="28"/>
          <w:szCs w:val="28"/>
        </w:rPr>
        <w:t xml:space="preserve"> тыс. тенге;</w:t>
      </w:r>
    </w:p>
    <w:p w:rsidR="005167DD" w:rsidRPr="005044C4" w:rsidRDefault="005167DD" w:rsidP="002B16AA">
      <w:pPr>
        <w:pStyle w:val="11"/>
        <w:spacing w:after="0" w:line="240" w:lineRule="auto"/>
        <w:ind w:firstLine="567"/>
        <w:jc w:val="both"/>
        <w:rPr>
          <w:rFonts w:ascii="Times New Roman" w:hAnsi="Times New Roman" w:cs="Times New Roman"/>
          <w:color w:val="000000"/>
          <w:sz w:val="28"/>
          <w:szCs w:val="28"/>
        </w:rPr>
      </w:pPr>
      <w:r w:rsidRPr="005044C4">
        <w:rPr>
          <w:rFonts w:ascii="Times New Roman" w:hAnsi="Times New Roman" w:cs="Times New Roman"/>
          <w:color w:val="auto"/>
          <w:sz w:val="28"/>
          <w:szCs w:val="28"/>
        </w:rPr>
        <w:t>201</w:t>
      </w:r>
      <w:r w:rsidRPr="005044C4">
        <w:rPr>
          <w:rFonts w:ascii="Times New Roman" w:hAnsi="Times New Roman" w:cs="Times New Roman"/>
          <w:color w:val="auto"/>
          <w:sz w:val="28"/>
          <w:szCs w:val="28"/>
          <w:lang w:val="ru-RU"/>
        </w:rPr>
        <w:t>9</w:t>
      </w:r>
      <w:r w:rsidRPr="005044C4">
        <w:rPr>
          <w:rFonts w:ascii="Times New Roman" w:hAnsi="Times New Roman" w:cs="Times New Roman"/>
          <w:color w:val="auto"/>
          <w:sz w:val="28"/>
          <w:szCs w:val="28"/>
        </w:rPr>
        <w:t>-20</w:t>
      </w:r>
      <w:r w:rsidRPr="005044C4">
        <w:rPr>
          <w:rFonts w:ascii="Times New Roman" w:hAnsi="Times New Roman" w:cs="Times New Roman"/>
          <w:color w:val="auto"/>
          <w:sz w:val="28"/>
          <w:szCs w:val="28"/>
          <w:lang w:val="ru-RU"/>
        </w:rPr>
        <w:t>20</w:t>
      </w:r>
      <w:r w:rsidRPr="005044C4">
        <w:rPr>
          <w:rFonts w:ascii="Times New Roman" w:hAnsi="Times New Roman" w:cs="Times New Roman"/>
          <w:color w:val="auto"/>
          <w:sz w:val="28"/>
          <w:szCs w:val="28"/>
        </w:rPr>
        <w:t xml:space="preserve"> учебный год - </w:t>
      </w:r>
      <w:r w:rsidRPr="005044C4">
        <w:rPr>
          <w:rFonts w:ascii="Times New Roman" w:hAnsi="Times New Roman" w:cs="Times New Roman"/>
          <w:color w:val="auto"/>
          <w:sz w:val="28"/>
          <w:szCs w:val="28"/>
          <w:lang w:val="ru-RU"/>
        </w:rPr>
        <w:t>8386</w:t>
      </w:r>
      <w:r w:rsidRPr="005044C4">
        <w:rPr>
          <w:rFonts w:ascii="Times New Roman" w:hAnsi="Times New Roman" w:cs="Times New Roman"/>
          <w:color w:val="auto"/>
          <w:sz w:val="28"/>
          <w:szCs w:val="28"/>
        </w:rPr>
        <w:t>,</w:t>
      </w:r>
      <w:r w:rsidRPr="005044C4">
        <w:rPr>
          <w:rFonts w:ascii="Times New Roman" w:hAnsi="Times New Roman" w:cs="Times New Roman"/>
          <w:color w:val="auto"/>
          <w:sz w:val="28"/>
          <w:szCs w:val="28"/>
          <w:lang w:val="ru-RU"/>
        </w:rPr>
        <w:t>00</w:t>
      </w:r>
      <w:r w:rsidRPr="005044C4">
        <w:rPr>
          <w:rFonts w:ascii="Times New Roman" w:hAnsi="Times New Roman" w:cs="Times New Roman"/>
          <w:color w:val="auto"/>
          <w:sz w:val="28"/>
          <w:szCs w:val="28"/>
        </w:rPr>
        <w:t xml:space="preserve"> тыс. тенге .</w:t>
      </w:r>
    </w:p>
    <w:p w:rsidR="005167DD" w:rsidRPr="002474DC" w:rsidRDefault="005167DD" w:rsidP="002B16AA">
      <w:pPr>
        <w:pStyle w:val="11"/>
        <w:spacing w:after="0" w:line="240" w:lineRule="auto"/>
        <w:ind w:firstLine="567"/>
        <w:jc w:val="both"/>
        <w:rPr>
          <w:rFonts w:ascii="Times New Roman" w:hAnsi="Times New Roman" w:cs="Times New Roman"/>
          <w:sz w:val="28"/>
          <w:szCs w:val="28"/>
        </w:rPr>
      </w:pPr>
      <w:r w:rsidRPr="005044C4">
        <w:rPr>
          <w:rFonts w:ascii="Times New Roman" w:hAnsi="Times New Roman" w:cs="Times New Roman"/>
          <w:sz w:val="28"/>
          <w:szCs w:val="28"/>
        </w:rPr>
        <w:t xml:space="preserve">Периодическая печать представлена изданиями по профилю реализуемых </w:t>
      </w:r>
      <w:r>
        <w:rPr>
          <w:rFonts w:ascii="Times New Roman" w:hAnsi="Times New Roman" w:cs="Times New Roman"/>
          <w:sz w:val="28"/>
          <w:szCs w:val="28"/>
          <w:lang w:val="ru-RU"/>
        </w:rPr>
        <w:t>ОП</w:t>
      </w:r>
      <w:r w:rsidRPr="005044C4">
        <w:rPr>
          <w:rFonts w:ascii="Times New Roman" w:hAnsi="Times New Roman" w:cs="Times New Roman"/>
          <w:sz w:val="28"/>
          <w:szCs w:val="28"/>
        </w:rPr>
        <w:t>, общественно-политическими и научно-популярными изданиями, в том числе на казахском языке.</w:t>
      </w:r>
      <w:r w:rsidRPr="005044C4">
        <w:rPr>
          <w:rFonts w:ascii="Times New Roman" w:hAnsi="Times New Roman" w:cs="Times New Roman"/>
          <w:sz w:val="28"/>
          <w:szCs w:val="28"/>
          <w:lang w:val="ru-RU"/>
        </w:rPr>
        <w:t xml:space="preserve"> </w:t>
      </w:r>
      <w:r w:rsidRPr="005044C4">
        <w:rPr>
          <w:rFonts w:ascii="Times New Roman" w:hAnsi="Times New Roman" w:cs="Times New Roman"/>
          <w:sz w:val="28"/>
          <w:szCs w:val="28"/>
        </w:rPr>
        <w:t>Это  республиканские и российские издания.</w:t>
      </w:r>
      <w:r w:rsidRPr="005044C4">
        <w:rPr>
          <w:rFonts w:ascii="Times New Roman" w:hAnsi="Times New Roman" w:cs="Times New Roman"/>
          <w:sz w:val="28"/>
          <w:szCs w:val="28"/>
          <w:lang w:val="ru-RU"/>
        </w:rPr>
        <w:t xml:space="preserve"> Из общего числа периодических </w:t>
      </w:r>
      <w:r w:rsidRPr="005044C4">
        <w:rPr>
          <w:rFonts w:ascii="Times New Roman" w:hAnsi="Times New Roman" w:cs="Times New Roman"/>
          <w:sz w:val="28"/>
          <w:szCs w:val="28"/>
        </w:rPr>
        <w:t xml:space="preserve"> изданий </w:t>
      </w:r>
      <w:r w:rsidRPr="002B4500">
        <w:rPr>
          <w:rFonts w:ascii="Times New Roman" w:hAnsi="Times New Roman" w:cs="Times New Roman"/>
          <w:color w:val="auto"/>
          <w:sz w:val="28"/>
          <w:szCs w:val="28"/>
          <w:lang w:val="ru-RU"/>
        </w:rPr>
        <w:t>двадцать одно</w:t>
      </w:r>
      <w:r w:rsidRPr="005044C4">
        <w:rPr>
          <w:rFonts w:ascii="Times New Roman" w:hAnsi="Times New Roman" w:cs="Times New Roman"/>
          <w:sz w:val="28"/>
          <w:szCs w:val="28"/>
        </w:rPr>
        <w:t xml:space="preserve"> на казахском языке. Научную направленность имеют </w:t>
      </w:r>
      <w:r w:rsidRPr="002B4500">
        <w:rPr>
          <w:rFonts w:ascii="Times New Roman" w:hAnsi="Times New Roman" w:cs="Times New Roman"/>
          <w:color w:val="auto"/>
          <w:sz w:val="28"/>
          <w:szCs w:val="28"/>
          <w:lang w:val="ru-RU"/>
        </w:rPr>
        <w:t>тридцать</w:t>
      </w:r>
      <w:r>
        <w:rPr>
          <w:rFonts w:ascii="Times New Roman" w:hAnsi="Times New Roman" w:cs="Times New Roman"/>
          <w:color w:val="auto"/>
          <w:sz w:val="28"/>
          <w:szCs w:val="28"/>
          <w:lang w:val="ru-RU"/>
        </w:rPr>
        <w:t xml:space="preserve"> </w:t>
      </w:r>
      <w:r>
        <w:rPr>
          <w:rFonts w:ascii="Times New Roman" w:hAnsi="Times New Roman" w:cs="Times New Roman"/>
          <w:sz w:val="28"/>
          <w:szCs w:val="28"/>
          <w:lang w:val="ru-RU"/>
        </w:rPr>
        <w:t xml:space="preserve">два </w:t>
      </w:r>
      <w:r w:rsidRPr="005044C4">
        <w:rPr>
          <w:rFonts w:ascii="Times New Roman" w:hAnsi="Times New Roman" w:cs="Times New Roman"/>
          <w:sz w:val="28"/>
          <w:szCs w:val="28"/>
        </w:rPr>
        <w:t>изданий, из них  </w:t>
      </w:r>
      <w:r w:rsidRPr="005044C4">
        <w:rPr>
          <w:rFonts w:ascii="Times New Roman" w:hAnsi="Times New Roman" w:cs="Times New Roman"/>
          <w:sz w:val="28"/>
          <w:szCs w:val="28"/>
          <w:lang w:val="ru-RU"/>
        </w:rPr>
        <w:t>на</w:t>
      </w:r>
      <w:r>
        <w:rPr>
          <w:rFonts w:ascii="Times New Roman" w:hAnsi="Times New Roman" w:cs="Times New Roman"/>
          <w:sz w:val="28"/>
          <w:szCs w:val="28"/>
          <w:lang w:val="ru-RU"/>
        </w:rPr>
        <w:t xml:space="preserve"> казахском языке </w:t>
      </w:r>
      <w:r w:rsidRPr="005044C4">
        <w:rPr>
          <w:rFonts w:ascii="Times New Roman" w:hAnsi="Times New Roman" w:cs="Times New Roman"/>
          <w:sz w:val="28"/>
          <w:szCs w:val="28"/>
          <w:lang w:val="ru-RU"/>
        </w:rPr>
        <w:t xml:space="preserve">- </w:t>
      </w:r>
      <w:r w:rsidRPr="002B4500">
        <w:rPr>
          <w:rFonts w:ascii="Times New Roman" w:hAnsi="Times New Roman" w:cs="Times New Roman"/>
          <w:color w:val="auto"/>
          <w:sz w:val="28"/>
          <w:szCs w:val="28"/>
          <w:lang w:val="ru-RU"/>
        </w:rPr>
        <w:t>пятнадцать</w:t>
      </w:r>
      <w:r w:rsidRPr="005044C4">
        <w:rPr>
          <w:rFonts w:ascii="Times New Roman" w:hAnsi="Times New Roman" w:cs="Times New Roman"/>
          <w:sz w:val="28"/>
          <w:szCs w:val="28"/>
        </w:rPr>
        <w:t>.</w:t>
      </w:r>
    </w:p>
    <w:p w:rsidR="005167DD" w:rsidRPr="005044C4" w:rsidRDefault="005167DD" w:rsidP="002B16AA">
      <w:pPr>
        <w:pStyle w:val="11"/>
        <w:spacing w:after="0" w:line="240" w:lineRule="auto"/>
        <w:ind w:firstLine="567"/>
        <w:jc w:val="both"/>
        <w:rPr>
          <w:rFonts w:ascii="Times New Roman" w:hAnsi="Times New Roman" w:cs="Times New Roman"/>
          <w:color w:val="000000"/>
          <w:sz w:val="28"/>
          <w:szCs w:val="28"/>
          <w:lang w:val="ru-RU"/>
        </w:rPr>
      </w:pPr>
      <w:r w:rsidRPr="005044C4">
        <w:rPr>
          <w:rFonts w:ascii="Times New Roman" w:hAnsi="Times New Roman" w:cs="Times New Roman"/>
          <w:color w:val="000000"/>
          <w:sz w:val="28"/>
          <w:szCs w:val="28"/>
        </w:rPr>
        <w:lastRenderedPageBreak/>
        <w:t xml:space="preserve">В целях обеспечения полноценного информационного обслуживания и повышения показателя книгообеспеченности, библиотека </w:t>
      </w:r>
      <w:r w:rsidRPr="005044C4">
        <w:rPr>
          <w:rFonts w:ascii="Times New Roman" w:hAnsi="Times New Roman" w:cs="Times New Roman"/>
          <w:color w:val="000000"/>
          <w:sz w:val="28"/>
          <w:szCs w:val="28"/>
          <w:lang w:val="ru-RU"/>
        </w:rPr>
        <w:t>Академия</w:t>
      </w:r>
      <w:r w:rsidRPr="005044C4">
        <w:rPr>
          <w:rFonts w:ascii="Times New Roman" w:hAnsi="Times New Roman" w:cs="Times New Roman"/>
          <w:color w:val="000000"/>
          <w:sz w:val="28"/>
          <w:szCs w:val="28"/>
        </w:rPr>
        <w:t xml:space="preserve"> заключила договора с Республиканской Межвузовской электронной библиотекой, </w:t>
      </w:r>
      <w:r w:rsidRPr="005044C4">
        <w:rPr>
          <w:rFonts w:ascii="Times New Roman" w:hAnsi="Times New Roman" w:cs="Times New Roman"/>
          <w:color w:val="000000"/>
          <w:sz w:val="28"/>
          <w:szCs w:val="28"/>
          <w:lang w:val="ru-RU"/>
        </w:rPr>
        <w:t>РГП на ПХВ «Карагандинский государственный медицинский университет» МЗ РК</w:t>
      </w:r>
      <w:r w:rsidRPr="005044C4">
        <w:rPr>
          <w:rFonts w:ascii="Times New Roman" w:hAnsi="Times New Roman" w:cs="Times New Roman"/>
          <w:color w:val="000000"/>
          <w:sz w:val="28"/>
          <w:szCs w:val="28"/>
        </w:rPr>
        <w:t xml:space="preserve">, </w:t>
      </w:r>
      <w:r w:rsidRPr="005044C4">
        <w:rPr>
          <w:rFonts w:ascii="Times New Roman" w:hAnsi="Times New Roman" w:cs="Times New Roman"/>
          <w:color w:val="000000"/>
          <w:sz w:val="28"/>
          <w:szCs w:val="28"/>
          <w:lang w:val="ru-RU"/>
        </w:rPr>
        <w:t xml:space="preserve">Карагандинской </w:t>
      </w:r>
      <w:r w:rsidRPr="005044C4">
        <w:rPr>
          <w:rFonts w:ascii="Times New Roman" w:hAnsi="Times New Roman" w:cs="Times New Roman"/>
          <w:color w:val="000000"/>
          <w:sz w:val="28"/>
          <w:szCs w:val="28"/>
        </w:rPr>
        <w:t xml:space="preserve">областной </w:t>
      </w:r>
      <w:r w:rsidRPr="005044C4">
        <w:rPr>
          <w:rFonts w:ascii="Times New Roman" w:hAnsi="Times New Roman" w:cs="Times New Roman"/>
          <w:color w:val="000000"/>
          <w:sz w:val="28"/>
          <w:szCs w:val="28"/>
          <w:lang w:val="ru-RU"/>
        </w:rPr>
        <w:t xml:space="preserve">универсальной </w:t>
      </w:r>
      <w:r w:rsidRPr="005044C4">
        <w:rPr>
          <w:rFonts w:ascii="Times New Roman" w:hAnsi="Times New Roman" w:cs="Times New Roman"/>
          <w:color w:val="000000"/>
          <w:sz w:val="28"/>
          <w:szCs w:val="28"/>
        </w:rPr>
        <w:t xml:space="preserve">библиотекой им. </w:t>
      </w:r>
      <w:r w:rsidRPr="005044C4">
        <w:rPr>
          <w:rFonts w:ascii="Times New Roman" w:hAnsi="Times New Roman" w:cs="Times New Roman"/>
          <w:color w:val="000000"/>
          <w:sz w:val="28"/>
          <w:szCs w:val="28"/>
          <w:lang w:val="ru-RU"/>
        </w:rPr>
        <w:t xml:space="preserve">Н. В. </w:t>
      </w:r>
      <w:r w:rsidRPr="005044C4">
        <w:rPr>
          <w:rFonts w:ascii="Times New Roman" w:hAnsi="Times New Roman" w:cs="Times New Roman"/>
          <w:color w:val="000000"/>
          <w:sz w:val="28"/>
          <w:szCs w:val="28"/>
        </w:rPr>
        <w:t xml:space="preserve">Гоголя, </w:t>
      </w:r>
      <w:r w:rsidRPr="005044C4">
        <w:rPr>
          <w:rFonts w:ascii="Times New Roman" w:hAnsi="Times New Roman" w:cs="Times New Roman"/>
          <w:color w:val="000000"/>
          <w:sz w:val="28"/>
          <w:szCs w:val="28"/>
          <w:lang w:val="ru-RU"/>
        </w:rPr>
        <w:t xml:space="preserve">Центральной </w:t>
      </w:r>
      <w:r w:rsidRPr="005044C4">
        <w:rPr>
          <w:rFonts w:ascii="Times New Roman" w:hAnsi="Times New Roman" w:cs="Times New Roman"/>
          <w:color w:val="000000"/>
          <w:sz w:val="28"/>
          <w:szCs w:val="28"/>
        </w:rPr>
        <w:t xml:space="preserve">городской библиотекой им. </w:t>
      </w:r>
      <w:r w:rsidRPr="005044C4">
        <w:rPr>
          <w:rFonts w:ascii="Times New Roman" w:hAnsi="Times New Roman" w:cs="Times New Roman"/>
          <w:color w:val="000000"/>
          <w:sz w:val="28"/>
          <w:szCs w:val="28"/>
          <w:lang w:val="ru-RU"/>
        </w:rPr>
        <w:t xml:space="preserve">М. </w:t>
      </w:r>
      <w:r w:rsidRPr="005044C4">
        <w:rPr>
          <w:rFonts w:ascii="Times New Roman" w:hAnsi="Times New Roman" w:cs="Times New Roman"/>
          <w:color w:val="000000"/>
          <w:sz w:val="28"/>
          <w:szCs w:val="28"/>
        </w:rPr>
        <w:t>Ауэзова</w:t>
      </w:r>
      <w:r w:rsidRPr="005044C4">
        <w:rPr>
          <w:rFonts w:ascii="Times New Roman" w:hAnsi="Times New Roman" w:cs="Times New Roman"/>
          <w:color w:val="000000"/>
          <w:sz w:val="28"/>
          <w:szCs w:val="28"/>
          <w:lang w:val="ru-RU"/>
        </w:rPr>
        <w:t xml:space="preserve">. </w:t>
      </w:r>
    </w:p>
    <w:p w:rsidR="005167DD" w:rsidRPr="002B16AA" w:rsidRDefault="005167DD" w:rsidP="002B16AA">
      <w:pPr>
        <w:tabs>
          <w:tab w:val="left" w:pos="8505"/>
        </w:tabs>
        <w:spacing w:after="0" w:line="240" w:lineRule="auto"/>
        <w:ind w:right="141" w:firstLine="567"/>
        <w:jc w:val="both"/>
        <w:rPr>
          <w:rFonts w:ascii="Times New Roman" w:hAnsi="Times New Roman"/>
          <w:sz w:val="28"/>
          <w:szCs w:val="28"/>
        </w:rPr>
      </w:pPr>
      <w:r w:rsidRPr="005044C4">
        <w:rPr>
          <w:rFonts w:ascii="Times New Roman" w:hAnsi="Times New Roman" w:cs="Times New Roman"/>
          <w:sz w:val="28"/>
          <w:szCs w:val="28"/>
          <w:lang w:eastAsia="ar-SA"/>
        </w:rPr>
        <w:t xml:space="preserve">Библиотека осуществляет безвозмездную передачу изданий РИО «Болашак-Баспа», а также книгообмен с казахстанскими, российскими, странами ближнего и дальнего зарубежья вузами, библиотеками, музеями, архивами и культурными учреждениями. </w:t>
      </w:r>
      <w:r w:rsidRPr="005044C4">
        <w:rPr>
          <w:rFonts w:ascii="Times New Roman" w:hAnsi="Times New Roman" w:cs="Times New Roman"/>
          <w:sz w:val="28"/>
          <w:szCs w:val="28"/>
        </w:rPr>
        <w:t>Библиотека расположена в 2-х учебных корпусах. Общая площадь библиотеки – 664,2 кв.м. Структурные подразделения библиотеки: отдел комплектования и обработки документов, информационно-библиографическая служба, отделы обслуживания читателей - абонемент учебно-научной и художественной литературы, зал научной информации и периодики административного корпуса. Общее количество посадочных мест для читателей во всех залах, в том числе в читальных залах, в абонементе, компьютерного сектора информационно-библиографического отдела-74. Посещений за 2018-2019 учебные годы было 77267, книговыдача- 100633 экз.</w:t>
      </w:r>
    </w:p>
    <w:p w:rsidR="005167DD" w:rsidRPr="00AE43EE" w:rsidRDefault="005167DD" w:rsidP="002B16AA">
      <w:pPr>
        <w:tabs>
          <w:tab w:val="left" w:pos="8505"/>
        </w:tabs>
        <w:spacing w:after="0" w:line="240" w:lineRule="auto"/>
        <w:ind w:right="141" w:firstLine="567"/>
        <w:jc w:val="both"/>
        <w:rPr>
          <w:rFonts w:ascii="Times New Roman" w:hAnsi="Times New Roman"/>
          <w:sz w:val="28"/>
          <w:szCs w:val="28"/>
        </w:rPr>
      </w:pPr>
      <w:r w:rsidRPr="002B16AA">
        <w:rPr>
          <w:rFonts w:ascii="Times New Roman" w:hAnsi="Times New Roman"/>
          <w:sz w:val="28"/>
          <w:szCs w:val="28"/>
        </w:rPr>
        <w:t xml:space="preserve">8.3.6 </w:t>
      </w:r>
      <w:r w:rsidRPr="005044C4">
        <w:rPr>
          <w:rFonts w:ascii="Times New Roman" w:hAnsi="Times New Roman"/>
          <w:sz w:val="28"/>
          <w:szCs w:val="28"/>
        </w:rPr>
        <w:t xml:space="preserve">В </w:t>
      </w:r>
      <w:r>
        <w:rPr>
          <w:rFonts w:ascii="Times New Roman" w:hAnsi="Times New Roman"/>
          <w:sz w:val="28"/>
          <w:szCs w:val="28"/>
        </w:rPr>
        <w:t>А</w:t>
      </w:r>
      <w:r w:rsidRPr="005044C4">
        <w:rPr>
          <w:rFonts w:ascii="Times New Roman" w:hAnsi="Times New Roman"/>
          <w:sz w:val="28"/>
          <w:szCs w:val="28"/>
        </w:rPr>
        <w:t xml:space="preserve">кадемии сформирована единая система информационного и библиотечного обслуживания, благодаря которой обеспечивается поддержка студентов и преподавателей, академическая доступность </w:t>
      </w:r>
      <w:r w:rsidRPr="00AE43EE">
        <w:rPr>
          <w:rFonts w:ascii="Times New Roman" w:hAnsi="Times New Roman"/>
          <w:sz w:val="28"/>
          <w:szCs w:val="28"/>
        </w:rPr>
        <w:t xml:space="preserve">информационных ресурсов, библиотечных фондов. Все кафедры имеют доступ к программе «Ирбис-64». </w:t>
      </w:r>
    </w:p>
    <w:p w:rsidR="005167DD" w:rsidRPr="004B1FCE" w:rsidRDefault="005167DD" w:rsidP="002B16AA">
      <w:pPr>
        <w:pStyle w:val="11"/>
        <w:tabs>
          <w:tab w:val="left" w:pos="840"/>
        </w:tabs>
        <w:spacing w:after="0" w:line="240" w:lineRule="auto"/>
        <w:ind w:firstLine="567"/>
        <w:jc w:val="both"/>
        <w:rPr>
          <w:rFonts w:ascii="Times New Roman" w:hAnsi="Times New Roman" w:cs="Times New Roman"/>
          <w:color w:val="1F282C"/>
          <w:sz w:val="28"/>
          <w:szCs w:val="28"/>
          <w:shd w:val="clear" w:color="auto" w:fill="FFFFFF"/>
          <w:lang w:val="ru-RU"/>
        </w:rPr>
      </w:pPr>
      <w:r w:rsidRPr="00AE43EE">
        <w:rPr>
          <w:rFonts w:ascii="Times New Roman" w:hAnsi="Times New Roman" w:cs="Times New Roman"/>
          <w:sz w:val="28"/>
          <w:szCs w:val="28"/>
          <w:lang w:val="ru-RU"/>
        </w:rPr>
        <w:t>К вниманию преподавателей и студентов предоставлен доступ к данным</w:t>
      </w:r>
      <w:r>
        <w:rPr>
          <w:rFonts w:ascii="Times New Roman" w:hAnsi="Times New Roman" w:cs="Times New Roman"/>
          <w:sz w:val="28"/>
          <w:szCs w:val="28"/>
          <w:lang w:val="ru-RU"/>
        </w:rPr>
        <w:t xml:space="preserve"> электронных баз «Зан». Имеется доступ к информационной системе «Параграф». </w:t>
      </w:r>
      <w:r w:rsidRPr="003D394A">
        <w:rPr>
          <w:rFonts w:ascii="Times New Roman" w:hAnsi="Times New Roman" w:cs="Times New Roman"/>
          <w:color w:val="1F282C"/>
          <w:sz w:val="28"/>
          <w:szCs w:val="28"/>
          <w:shd w:val="clear" w:color="auto" w:fill="FFFFFF"/>
        </w:rPr>
        <w:t>«Параграф» - это уникальная справочная система, которая объединила в себе несколько информационных блоков – от специфических для юристов, бухгалтеров и медиков, до ежедневно нужной каждому человеку справочной информации.</w:t>
      </w:r>
      <w:r>
        <w:rPr>
          <w:rFonts w:ascii="Times New Roman" w:hAnsi="Times New Roman" w:cs="Times New Roman"/>
          <w:color w:val="1F282C"/>
          <w:sz w:val="28"/>
          <w:szCs w:val="28"/>
          <w:shd w:val="clear" w:color="auto" w:fill="FFFFFF"/>
          <w:lang w:val="ru-RU"/>
        </w:rPr>
        <w:t xml:space="preserve"> База </w:t>
      </w:r>
      <w:r>
        <w:rPr>
          <w:rFonts w:ascii="Times New Roman" w:hAnsi="Times New Roman" w:cs="Times New Roman"/>
          <w:color w:val="1F282C"/>
          <w:sz w:val="28"/>
          <w:szCs w:val="28"/>
          <w:shd w:val="clear" w:color="auto" w:fill="FFFFFF"/>
          <w:lang w:val="en-US"/>
        </w:rPr>
        <w:t>Polpred</w:t>
      </w:r>
      <w:r w:rsidRPr="003D394A">
        <w:rPr>
          <w:rFonts w:ascii="Times New Roman" w:hAnsi="Times New Roman" w:cs="Times New Roman"/>
          <w:color w:val="1F282C"/>
          <w:sz w:val="28"/>
          <w:szCs w:val="28"/>
          <w:shd w:val="clear" w:color="auto" w:fill="FFFFFF"/>
          <w:lang w:val="ru-RU"/>
        </w:rPr>
        <w:t>.</w:t>
      </w:r>
      <w:r>
        <w:rPr>
          <w:rFonts w:ascii="Times New Roman" w:hAnsi="Times New Roman" w:cs="Times New Roman"/>
          <w:color w:val="1F282C"/>
          <w:sz w:val="28"/>
          <w:szCs w:val="28"/>
          <w:shd w:val="clear" w:color="auto" w:fill="FFFFFF"/>
          <w:lang w:val="en-US"/>
        </w:rPr>
        <w:t>com</w:t>
      </w:r>
      <w:r w:rsidRPr="003D394A">
        <w:rPr>
          <w:rFonts w:ascii="Times New Roman" w:hAnsi="Times New Roman" w:cs="Times New Roman"/>
          <w:color w:val="1F282C"/>
          <w:sz w:val="28"/>
          <w:szCs w:val="28"/>
          <w:shd w:val="clear" w:color="auto" w:fill="FFFFFF"/>
          <w:lang w:val="ru-RU"/>
        </w:rPr>
        <w:t xml:space="preserve"> </w:t>
      </w:r>
      <w:r>
        <w:rPr>
          <w:rFonts w:ascii="Times New Roman" w:hAnsi="Times New Roman" w:cs="Times New Roman"/>
          <w:color w:val="1F282C"/>
          <w:sz w:val="28"/>
          <w:szCs w:val="28"/>
          <w:shd w:val="clear" w:color="auto" w:fill="FFFFFF"/>
        </w:rPr>
        <w:t xml:space="preserve">отражает </w:t>
      </w:r>
      <w:r>
        <w:rPr>
          <w:rFonts w:ascii="Times New Roman" w:hAnsi="Times New Roman" w:cs="Times New Roman"/>
          <w:color w:val="1F282C"/>
          <w:sz w:val="28"/>
          <w:szCs w:val="28"/>
          <w:shd w:val="clear" w:color="auto" w:fill="FFFFFF"/>
          <w:lang w:val="ru-RU"/>
        </w:rPr>
        <w:t>обзор СМИ, период</w:t>
      </w:r>
      <w:r>
        <w:rPr>
          <w:rFonts w:ascii="Times New Roman" w:hAnsi="Times New Roman" w:cs="Times New Roman"/>
          <w:color w:val="1F282C"/>
          <w:sz w:val="28"/>
          <w:szCs w:val="28"/>
          <w:shd w:val="clear" w:color="auto" w:fill="FFFFFF"/>
        </w:rPr>
        <w:t>ическую печать на русском</w:t>
      </w:r>
      <w:r>
        <w:rPr>
          <w:rFonts w:ascii="Times New Roman" w:hAnsi="Times New Roman" w:cs="Times New Roman"/>
          <w:color w:val="1F282C"/>
          <w:sz w:val="28"/>
          <w:szCs w:val="28"/>
          <w:shd w:val="clear" w:color="auto" w:fill="FFFFFF"/>
          <w:lang w:val="ru-RU"/>
        </w:rPr>
        <w:t>, а</w:t>
      </w:r>
      <w:r>
        <w:rPr>
          <w:rFonts w:ascii="Times New Roman" w:hAnsi="Times New Roman" w:cs="Times New Roman"/>
          <w:color w:val="1F282C"/>
          <w:sz w:val="28"/>
          <w:szCs w:val="28"/>
          <w:shd w:val="clear" w:color="auto" w:fill="FFFFFF"/>
        </w:rPr>
        <w:t xml:space="preserve">нглийском языках по вопросам </w:t>
      </w:r>
      <w:r>
        <w:rPr>
          <w:rFonts w:ascii="Times New Roman" w:hAnsi="Times New Roman" w:cs="Times New Roman"/>
          <w:color w:val="1F282C"/>
          <w:sz w:val="28"/>
          <w:szCs w:val="28"/>
          <w:shd w:val="clear" w:color="auto" w:fill="FFFFFF"/>
          <w:lang w:val="ru-RU"/>
        </w:rPr>
        <w:t>образования, науки в РФ и за рубежом,</w:t>
      </w:r>
      <w:r>
        <w:rPr>
          <w:rFonts w:ascii="Times New Roman" w:hAnsi="Times New Roman" w:cs="Times New Roman"/>
          <w:color w:val="1F282C"/>
          <w:sz w:val="28"/>
          <w:szCs w:val="28"/>
          <w:shd w:val="clear" w:color="auto" w:fill="FFFFFF"/>
          <w:lang w:val="cs-CZ"/>
        </w:rPr>
        <w:t xml:space="preserve"> </w:t>
      </w:r>
      <w:r>
        <w:rPr>
          <w:rFonts w:ascii="Times New Roman" w:hAnsi="Times New Roman" w:cs="Times New Roman"/>
          <w:color w:val="1F282C"/>
          <w:sz w:val="28"/>
          <w:szCs w:val="28"/>
          <w:shd w:val="clear" w:color="auto" w:fill="FFFFFF"/>
        </w:rPr>
        <w:t>экономики</w:t>
      </w:r>
      <w:r>
        <w:rPr>
          <w:rFonts w:ascii="Times New Roman" w:hAnsi="Times New Roman" w:cs="Times New Roman"/>
          <w:color w:val="1F282C"/>
          <w:sz w:val="28"/>
          <w:szCs w:val="28"/>
          <w:shd w:val="clear" w:color="auto" w:fill="FFFFFF"/>
          <w:lang w:val="ru-RU"/>
        </w:rPr>
        <w:t>,</w:t>
      </w:r>
      <w:r>
        <w:rPr>
          <w:rFonts w:ascii="Times New Roman" w:hAnsi="Times New Roman" w:cs="Times New Roman"/>
          <w:color w:val="1F282C"/>
          <w:sz w:val="28"/>
          <w:szCs w:val="28"/>
          <w:shd w:val="clear" w:color="auto" w:fill="FFFFFF"/>
        </w:rPr>
        <w:t xml:space="preserve"> права</w:t>
      </w:r>
      <w:r>
        <w:rPr>
          <w:rFonts w:ascii="Times New Roman" w:hAnsi="Times New Roman" w:cs="Times New Roman"/>
          <w:color w:val="1F282C"/>
          <w:sz w:val="28"/>
          <w:szCs w:val="28"/>
          <w:shd w:val="clear" w:color="auto" w:fill="FFFFFF"/>
          <w:lang w:val="ru-RU"/>
        </w:rPr>
        <w:t xml:space="preserve"> и деловых новостей. Республиканская межвузовская электронная библиотека на протяжении многих лет предоставляет к использованию свои ресурсы для пользователей нашего вуза. Также имеется доступ к таким российским ЭБС как: Лань, </w:t>
      </w:r>
      <w:r>
        <w:rPr>
          <w:rFonts w:ascii="Times New Roman" w:hAnsi="Times New Roman" w:cs="Times New Roman"/>
          <w:color w:val="1F282C"/>
          <w:sz w:val="28"/>
          <w:szCs w:val="28"/>
          <w:shd w:val="clear" w:color="auto" w:fill="FFFFFF"/>
          <w:lang w:val="en-US"/>
        </w:rPr>
        <w:t>IPRbooks</w:t>
      </w:r>
      <w:r>
        <w:rPr>
          <w:rFonts w:ascii="Times New Roman" w:hAnsi="Times New Roman" w:cs="Times New Roman"/>
          <w:color w:val="1F282C"/>
          <w:sz w:val="28"/>
          <w:szCs w:val="28"/>
          <w:shd w:val="clear" w:color="auto" w:fill="FFFFFF"/>
          <w:lang w:val="ru-RU"/>
        </w:rPr>
        <w:t xml:space="preserve">. </w:t>
      </w:r>
    </w:p>
    <w:p w:rsidR="005167DD" w:rsidRPr="005044C4" w:rsidRDefault="005167DD" w:rsidP="002B16AA">
      <w:pPr>
        <w:tabs>
          <w:tab w:val="left" w:pos="9354"/>
        </w:tabs>
        <w:spacing w:after="0" w:line="240" w:lineRule="auto"/>
        <w:ind w:right="-2" w:firstLine="567"/>
        <w:jc w:val="both"/>
        <w:rPr>
          <w:rFonts w:ascii="Times New Roman" w:hAnsi="Times New Roman"/>
          <w:sz w:val="28"/>
          <w:szCs w:val="28"/>
        </w:rPr>
      </w:pPr>
      <w:r w:rsidRPr="002B16AA">
        <w:rPr>
          <w:rFonts w:ascii="Times New Roman" w:hAnsi="Times New Roman"/>
          <w:sz w:val="28"/>
          <w:szCs w:val="28"/>
        </w:rPr>
        <w:t>8.3.7.</w:t>
      </w:r>
      <w:r>
        <w:rPr>
          <w:rFonts w:ascii="Times New Roman" w:hAnsi="Times New Roman"/>
          <w:sz w:val="28"/>
          <w:szCs w:val="28"/>
        </w:rPr>
        <w:t xml:space="preserve"> </w:t>
      </w:r>
      <w:r w:rsidRPr="005044C4">
        <w:rPr>
          <w:rFonts w:ascii="Times New Roman" w:hAnsi="Times New Roman"/>
          <w:sz w:val="28"/>
          <w:szCs w:val="28"/>
        </w:rPr>
        <w:t>Доля ежегодных расходов материальных средств на приобретение учебной, методической и научной литературы по профилю вуза на бумажном и электронном носителях на казахском и русском языках имеет стабильность. Данные приведены в выше. Динамика роста затраченных средств на приобретение литературы соответствует норме.</w:t>
      </w:r>
    </w:p>
    <w:p w:rsidR="005167DD" w:rsidRDefault="005167DD" w:rsidP="002B16AA">
      <w:pPr>
        <w:pStyle w:val="11"/>
        <w:shd w:val="clear" w:color="auto" w:fill="FFFFFF"/>
        <w:spacing w:after="0" w:line="240" w:lineRule="auto"/>
        <w:ind w:firstLine="567"/>
        <w:jc w:val="both"/>
        <w:rPr>
          <w:rFonts w:ascii="Times New Roman" w:hAnsi="Times New Roman" w:cs="Times New Roman"/>
          <w:sz w:val="28"/>
          <w:szCs w:val="28"/>
          <w:lang w:val="ru-RU"/>
        </w:rPr>
      </w:pPr>
      <w:r w:rsidRPr="005044C4">
        <w:rPr>
          <w:rFonts w:ascii="Times New Roman" w:hAnsi="Times New Roman" w:cs="Times New Roman"/>
          <w:sz w:val="28"/>
          <w:szCs w:val="28"/>
        </w:rPr>
        <w:t xml:space="preserve">Библиотека ежегодно выписывает периодику по профилю </w:t>
      </w:r>
      <w:r>
        <w:rPr>
          <w:rFonts w:ascii="Times New Roman" w:hAnsi="Times New Roman" w:cs="Times New Roman"/>
          <w:sz w:val="28"/>
          <w:szCs w:val="28"/>
          <w:lang w:val="ru-RU"/>
        </w:rPr>
        <w:t>Академии</w:t>
      </w:r>
      <w:r w:rsidRPr="005044C4">
        <w:rPr>
          <w:rFonts w:ascii="Times New Roman" w:hAnsi="Times New Roman" w:cs="Times New Roman"/>
          <w:sz w:val="28"/>
          <w:szCs w:val="28"/>
        </w:rPr>
        <w:t>. Подписка на периодические издания на 201</w:t>
      </w:r>
      <w:r w:rsidRPr="005044C4">
        <w:rPr>
          <w:rFonts w:ascii="Times New Roman" w:hAnsi="Times New Roman" w:cs="Times New Roman"/>
          <w:sz w:val="28"/>
          <w:szCs w:val="28"/>
          <w:lang w:val="ru-RU"/>
        </w:rPr>
        <w:t>9</w:t>
      </w:r>
      <w:r w:rsidRPr="005044C4">
        <w:rPr>
          <w:rFonts w:ascii="Times New Roman" w:hAnsi="Times New Roman" w:cs="Times New Roman"/>
          <w:sz w:val="28"/>
          <w:szCs w:val="28"/>
        </w:rPr>
        <w:t xml:space="preserve"> год составила 5</w:t>
      </w:r>
      <w:r w:rsidRPr="005044C4">
        <w:rPr>
          <w:rFonts w:ascii="Times New Roman" w:hAnsi="Times New Roman" w:cs="Times New Roman"/>
          <w:sz w:val="28"/>
          <w:szCs w:val="28"/>
          <w:lang w:val="ru-RU"/>
        </w:rPr>
        <w:t>55 000</w:t>
      </w:r>
      <w:r w:rsidRPr="005044C4">
        <w:rPr>
          <w:rFonts w:ascii="Times New Roman" w:hAnsi="Times New Roman" w:cs="Times New Roman"/>
          <w:sz w:val="28"/>
          <w:szCs w:val="28"/>
        </w:rPr>
        <w:t xml:space="preserve"> тенге. Финансирование на периодические изданий библиотеки </w:t>
      </w:r>
      <w:r w:rsidRPr="005044C4">
        <w:rPr>
          <w:rFonts w:ascii="Times New Roman" w:hAnsi="Times New Roman" w:cs="Times New Roman"/>
          <w:sz w:val="28"/>
          <w:szCs w:val="28"/>
          <w:lang w:val="ru-RU"/>
        </w:rPr>
        <w:t xml:space="preserve">носит </w:t>
      </w:r>
      <w:r w:rsidRPr="005044C4">
        <w:rPr>
          <w:rFonts w:ascii="Times New Roman" w:hAnsi="Times New Roman" w:cs="Times New Roman"/>
          <w:sz w:val="28"/>
          <w:szCs w:val="28"/>
        </w:rPr>
        <w:t>стабильн</w:t>
      </w:r>
      <w:r w:rsidRPr="005044C4">
        <w:rPr>
          <w:rFonts w:ascii="Times New Roman" w:hAnsi="Times New Roman" w:cs="Times New Roman"/>
          <w:sz w:val="28"/>
          <w:szCs w:val="28"/>
          <w:lang w:val="ru-RU"/>
        </w:rPr>
        <w:t xml:space="preserve">ый </w:t>
      </w:r>
      <w:r w:rsidRPr="005044C4">
        <w:rPr>
          <w:rFonts w:ascii="Times New Roman" w:hAnsi="Times New Roman" w:cs="Times New Roman"/>
          <w:sz w:val="28"/>
          <w:szCs w:val="28"/>
          <w:lang w:val="ru-RU"/>
        </w:rPr>
        <w:lastRenderedPageBreak/>
        <w:t>увеличиваюшийся из года в год характер.</w:t>
      </w:r>
      <w:r w:rsidRPr="005044C4">
        <w:rPr>
          <w:rFonts w:ascii="Times New Roman" w:hAnsi="Times New Roman" w:cs="Times New Roman"/>
          <w:sz w:val="28"/>
          <w:szCs w:val="28"/>
        </w:rPr>
        <w:t xml:space="preserve"> В 201</w:t>
      </w:r>
      <w:r w:rsidRPr="005044C4">
        <w:rPr>
          <w:rFonts w:ascii="Times New Roman" w:hAnsi="Times New Roman" w:cs="Times New Roman"/>
          <w:sz w:val="28"/>
          <w:szCs w:val="28"/>
          <w:lang w:val="ru-RU"/>
        </w:rPr>
        <w:t>8</w:t>
      </w:r>
      <w:r w:rsidRPr="005044C4">
        <w:rPr>
          <w:rFonts w:ascii="Times New Roman" w:hAnsi="Times New Roman" w:cs="Times New Roman"/>
          <w:sz w:val="28"/>
          <w:szCs w:val="28"/>
        </w:rPr>
        <w:t>-20</w:t>
      </w:r>
      <w:r w:rsidRPr="005044C4">
        <w:rPr>
          <w:rFonts w:ascii="Times New Roman" w:hAnsi="Times New Roman" w:cs="Times New Roman"/>
          <w:sz w:val="28"/>
          <w:szCs w:val="28"/>
          <w:lang w:val="ru-RU"/>
        </w:rPr>
        <w:t>19</w:t>
      </w:r>
      <w:r w:rsidRPr="005044C4">
        <w:rPr>
          <w:rFonts w:ascii="Times New Roman" w:hAnsi="Times New Roman" w:cs="Times New Roman"/>
          <w:sz w:val="28"/>
          <w:szCs w:val="28"/>
        </w:rPr>
        <w:t xml:space="preserve"> учебном году было выписано </w:t>
      </w:r>
      <w:r w:rsidRPr="005044C4">
        <w:rPr>
          <w:rFonts w:ascii="Times New Roman" w:hAnsi="Times New Roman" w:cs="Times New Roman"/>
          <w:sz w:val="28"/>
          <w:szCs w:val="28"/>
          <w:lang w:val="ru-RU"/>
        </w:rPr>
        <w:t>95</w:t>
      </w:r>
      <w:r w:rsidRPr="005044C4">
        <w:rPr>
          <w:rFonts w:ascii="Times New Roman" w:hAnsi="Times New Roman" w:cs="Times New Roman"/>
          <w:sz w:val="28"/>
          <w:szCs w:val="28"/>
        </w:rPr>
        <w:t xml:space="preserve"> наименований газет и журналов отечественных и российских издателей.</w:t>
      </w:r>
      <w:r w:rsidRPr="005044C4">
        <w:rPr>
          <w:rFonts w:ascii="Times New Roman" w:hAnsi="Times New Roman" w:cs="Times New Roman"/>
          <w:sz w:val="28"/>
          <w:szCs w:val="28"/>
          <w:lang w:val="ru-RU"/>
        </w:rPr>
        <w:t xml:space="preserve"> На 2019-2020 учебный год з</w:t>
      </w:r>
      <w:r>
        <w:rPr>
          <w:rFonts w:ascii="Times New Roman" w:hAnsi="Times New Roman" w:cs="Times New Roman"/>
          <w:sz w:val="28"/>
          <w:szCs w:val="28"/>
          <w:lang w:val="ru-RU"/>
        </w:rPr>
        <w:t>апланировано – 98 наименований, показанных в Таблице 8.6</w:t>
      </w:r>
    </w:p>
    <w:p w:rsidR="005167DD" w:rsidRPr="002B16AA" w:rsidRDefault="005167DD" w:rsidP="005167DD">
      <w:pPr>
        <w:spacing w:after="0" w:line="240" w:lineRule="auto"/>
        <w:jc w:val="right"/>
        <w:rPr>
          <w:rFonts w:ascii="Times New Roman" w:hAnsi="Times New Roman"/>
          <w:b/>
          <w:sz w:val="28"/>
          <w:szCs w:val="28"/>
          <w:lang w:val="kk-KZ"/>
        </w:rPr>
      </w:pPr>
      <w:r w:rsidRPr="002B16AA">
        <w:rPr>
          <w:rFonts w:ascii="Times New Roman" w:hAnsi="Times New Roman"/>
          <w:b/>
          <w:sz w:val="28"/>
          <w:szCs w:val="28"/>
          <w:lang w:val="kk-KZ"/>
        </w:rPr>
        <w:t>Таблица 8.6</w:t>
      </w:r>
    </w:p>
    <w:p w:rsidR="005167DD" w:rsidRPr="002B16AA" w:rsidRDefault="005167DD" w:rsidP="005167DD">
      <w:pPr>
        <w:spacing w:after="0" w:line="240" w:lineRule="auto"/>
        <w:jc w:val="center"/>
        <w:rPr>
          <w:rFonts w:ascii="Times New Roman" w:hAnsi="Times New Roman"/>
          <w:b/>
          <w:sz w:val="28"/>
          <w:szCs w:val="28"/>
          <w:lang w:val="kk-KZ"/>
        </w:rPr>
      </w:pPr>
      <w:r w:rsidRPr="002B16AA">
        <w:rPr>
          <w:rFonts w:ascii="Times New Roman" w:hAnsi="Times New Roman"/>
          <w:b/>
          <w:sz w:val="28"/>
          <w:szCs w:val="28"/>
          <w:lang w:val="kk-KZ"/>
        </w:rPr>
        <w:t>Периодические издания</w:t>
      </w:r>
    </w:p>
    <w:tbl>
      <w:tblPr>
        <w:tblpPr w:leftFromText="180" w:rightFromText="180" w:vertAnchor="text" w:horzAnchor="margin" w:tblpXSpec="center" w:tblpY="158"/>
        <w:tblW w:w="10126"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3" w:type="dxa"/>
        </w:tblCellMar>
        <w:tblLook w:val="04A0" w:firstRow="1" w:lastRow="0" w:firstColumn="1" w:lastColumn="0" w:noHBand="0" w:noVBand="1"/>
      </w:tblPr>
      <w:tblGrid>
        <w:gridCol w:w="537"/>
        <w:gridCol w:w="1989"/>
        <w:gridCol w:w="1294"/>
        <w:gridCol w:w="1270"/>
        <w:gridCol w:w="1257"/>
        <w:gridCol w:w="1257"/>
        <w:gridCol w:w="1257"/>
        <w:gridCol w:w="1265"/>
      </w:tblGrid>
      <w:tr w:rsidR="005167DD" w:rsidRPr="001E0C8C" w:rsidTr="005167DD">
        <w:trPr>
          <w:trHeight w:val="280"/>
          <w:jc w:val="center"/>
        </w:trPr>
        <w:tc>
          <w:tcPr>
            <w:tcW w:w="679" w:type="dxa"/>
            <w:vMerge w:val="restart"/>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w:t>
            </w:r>
          </w:p>
          <w:p w:rsidR="005167DD" w:rsidRPr="001E0C8C" w:rsidRDefault="005167DD" w:rsidP="005167DD">
            <w:pPr>
              <w:tabs>
                <w:tab w:val="left" w:pos="840"/>
              </w:tabs>
              <w:spacing w:after="0" w:line="240" w:lineRule="auto"/>
              <w:jc w:val="center"/>
              <w:rPr>
                <w:rFonts w:ascii="Times New Roman" w:hAnsi="Times New Roman"/>
                <w:sz w:val="24"/>
                <w:szCs w:val="24"/>
                <w:lang w:val="kk-KZ"/>
              </w:rPr>
            </w:pPr>
            <w:r w:rsidRPr="001E0C8C">
              <w:rPr>
                <w:rFonts w:ascii="Times New Roman" w:hAnsi="Times New Roman"/>
                <w:sz w:val="24"/>
                <w:szCs w:val="24"/>
              </w:rPr>
              <w:t>п/п</w:t>
            </w:r>
          </w:p>
        </w:tc>
        <w:tc>
          <w:tcPr>
            <w:tcW w:w="1310" w:type="dxa"/>
            <w:vMerge w:val="restart"/>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ОП</w:t>
            </w:r>
          </w:p>
        </w:tc>
        <w:tc>
          <w:tcPr>
            <w:tcW w:w="1559" w:type="dxa"/>
            <w:vMerge w:val="restart"/>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lang w:val="kk-KZ"/>
              </w:rPr>
            </w:pPr>
            <w:r w:rsidRPr="001E0C8C">
              <w:rPr>
                <w:rFonts w:ascii="Times New Roman" w:hAnsi="Times New Roman"/>
                <w:sz w:val="24"/>
                <w:szCs w:val="24"/>
              </w:rPr>
              <w:t>Яз. Отд.</w:t>
            </w:r>
          </w:p>
        </w:tc>
        <w:tc>
          <w:tcPr>
            <w:tcW w:w="1341"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2015-2016 учебный год</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2016-2017 учебный год</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2017-2018 учебный год</w:t>
            </w:r>
          </w:p>
        </w:tc>
        <w:tc>
          <w:tcPr>
            <w:tcW w:w="1304"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2018-2019 учебный год</w:t>
            </w:r>
          </w:p>
        </w:tc>
        <w:tc>
          <w:tcPr>
            <w:tcW w:w="1325"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2019-2020 учебный год</w:t>
            </w:r>
          </w:p>
        </w:tc>
      </w:tr>
      <w:tr w:rsidR="005167DD" w:rsidRPr="001E0C8C" w:rsidTr="005167DD">
        <w:trPr>
          <w:trHeight w:val="320"/>
          <w:jc w:val="center"/>
        </w:trPr>
        <w:tc>
          <w:tcPr>
            <w:tcW w:w="679"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p>
        </w:tc>
        <w:tc>
          <w:tcPr>
            <w:tcW w:w="1310"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p>
        </w:tc>
        <w:tc>
          <w:tcPr>
            <w:tcW w:w="1559" w:type="dxa"/>
            <w:vMerge/>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p>
        </w:tc>
        <w:tc>
          <w:tcPr>
            <w:tcW w:w="1341"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Фонд периодики</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rsidR="005167DD" w:rsidRPr="001E0C8C" w:rsidRDefault="005167DD" w:rsidP="005167DD">
            <w:pPr>
              <w:spacing w:after="0" w:line="240" w:lineRule="auto"/>
              <w:jc w:val="center"/>
              <w:rPr>
                <w:rFonts w:ascii="Times New Roman" w:hAnsi="Times New Roman"/>
                <w:sz w:val="24"/>
                <w:szCs w:val="24"/>
              </w:rPr>
            </w:pPr>
            <w:r w:rsidRPr="001E0C8C">
              <w:rPr>
                <w:rFonts w:ascii="Times New Roman" w:hAnsi="Times New Roman"/>
                <w:sz w:val="24"/>
                <w:szCs w:val="24"/>
              </w:rPr>
              <w:t>Фонд периодики</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tcPr>
          <w:p w:rsidR="005167DD" w:rsidRPr="001E0C8C" w:rsidRDefault="005167DD" w:rsidP="005167DD">
            <w:pPr>
              <w:spacing w:after="0" w:line="240" w:lineRule="auto"/>
              <w:jc w:val="center"/>
              <w:rPr>
                <w:rFonts w:ascii="Times New Roman" w:hAnsi="Times New Roman"/>
                <w:sz w:val="24"/>
                <w:szCs w:val="24"/>
              </w:rPr>
            </w:pPr>
            <w:r w:rsidRPr="001E0C8C">
              <w:rPr>
                <w:rFonts w:ascii="Times New Roman" w:hAnsi="Times New Roman"/>
                <w:sz w:val="24"/>
                <w:szCs w:val="24"/>
              </w:rPr>
              <w:t>Фонд периодики</w:t>
            </w:r>
          </w:p>
        </w:tc>
        <w:tc>
          <w:tcPr>
            <w:tcW w:w="1304" w:type="dxa"/>
            <w:tcBorders>
              <w:top w:val="single" w:sz="4" w:space="0" w:color="00000A"/>
              <w:left w:val="single" w:sz="4" w:space="0" w:color="00000A"/>
              <w:bottom w:val="single" w:sz="4" w:space="0" w:color="00000A"/>
              <w:right w:val="single" w:sz="4" w:space="0" w:color="00000A"/>
            </w:tcBorders>
          </w:tcPr>
          <w:p w:rsidR="005167DD" w:rsidRPr="001E0C8C" w:rsidRDefault="005167DD" w:rsidP="005167DD">
            <w:pPr>
              <w:spacing w:after="0" w:line="240" w:lineRule="auto"/>
              <w:jc w:val="center"/>
              <w:rPr>
                <w:rFonts w:ascii="Times New Roman" w:hAnsi="Times New Roman"/>
                <w:sz w:val="24"/>
                <w:szCs w:val="24"/>
              </w:rPr>
            </w:pPr>
            <w:r w:rsidRPr="001E0C8C">
              <w:rPr>
                <w:rFonts w:ascii="Times New Roman" w:hAnsi="Times New Roman"/>
                <w:sz w:val="24"/>
                <w:szCs w:val="24"/>
              </w:rPr>
              <w:t>Фонд периодики</w:t>
            </w:r>
          </w:p>
        </w:tc>
        <w:tc>
          <w:tcPr>
            <w:tcW w:w="1325" w:type="dxa"/>
            <w:tcBorders>
              <w:top w:val="single" w:sz="4" w:space="0" w:color="00000A"/>
              <w:left w:val="single" w:sz="4" w:space="0" w:color="00000A"/>
              <w:bottom w:val="single" w:sz="4" w:space="0" w:color="00000A"/>
              <w:right w:val="single" w:sz="4" w:space="0" w:color="00000A"/>
            </w:tcBorders>
          </w:tcPr>
          <w:p w:rsidR="005167DD" w:rsidRPr="001E0C8C" w:rsidRDefault="005167DD" w:rsidP="005167DD">
            <w:pPr>
              <w:spacing w:after="0" w:line="240" w:lineRule="auto"/>
              <w:jc w:val="center"/>
              <w:rPr>
                <w:rFonts w:ascii="Times New Roman" w:hAnsi="Times New Roman"/>
                <w:sz w:val="24"/>
                <w:szCs w:val="24"/>
              </w:rPr>
            </w:pPr>
            <w:r w:rsidRPr="001E0C8C">
              <w:rPr>
                <w:rFonts w:ascii="Times New Roman" w:hAnsi="Times New Roman"/>
                <w:sz w:val="24"/>
                <w:szCs w:val="24"/>
              </w:rPr>
              <w:t>Фонд периодики</w:t>
            </w:r>
          </w:p>
        </w:tc>
      </w:tr>
      <w:tr w:rsidR="005167DD" w:rsidRPr="001E0C8C" w:rsidTr="005167DD">
        <w:trPr>
          <w:trHeight w:val="273"/>
          <w:jc w:val="center"/>
        </w:trPr>
        <w:tc>
          <w:tcPr>
            <w:tcW w:w="679" w:type="dxa"/>
            <w:vMerge w:val="restart"/>
            <w:tcBorders>
              <w:top w:val="single" w:sz="4" w:space="0" w:color="00000A"/>
              <w:left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1.</w:t>
            </w:r>
          </w:p>
        </w:tc>
        <w:tc>
          <w:tcPr>
            <w:tcW w:w="1310" w:type="dxa"/>
            <w:vMerge w:val="restart"/>
            <w:tcBorders>
              <w:top w:val="single" w:sz="4" w:space="0" w:color="00000A"/>
              <w:left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rPr>
                <w:rFonts w:ascii="Times New Roman" w:hAnsi="Times New Roman"/>
                <w:sz w:val="24"/>
                <w:szCs w:val="24"/>
              </w:rPr>
            </w:pPr>
            <w:r w:rsidRPr="001E0C8C">
              <w:rPr>
                <w:rFonts w:ascii="Times New Roman" w:hAnsi="Times New Roman"/>
                <w:sz w:val="24"/>
                <w:szCs w:val="24"/>
              </w:rPr>
              <w:t>Юриспруденция</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ind w:firstLine="12"/>
              <w:jc w:val="center"/>
              <w:rPr>
                <w:rFonts w:ascii="Times New Roman" w:hAnsi="Times New Roman"/>
                <w:sz w:val="24"/>
                <w:szCs w:val="24"/>
              </w:rPr>
            </w:pPr>
            <w:r w:rsidRPr="001E0C8C">
              <w:rPr>
                <w:rFonts w:ascii="Times New Roman" w:hAnsi="Times New Roman"/>
                <w:sz w:val="24"/>
                <w:szCs w:val="24"/>
              </w:rPr>
              <w:t>отечеств</w:t>
            </w:r>
            <w:proofErr w:type="gramStart"/>
            <w:r w:rsidRPr="001E0C8C">
              <w:rPr>
                <w:rFonts w:ascii="Times New Roman" w:hAnsi="Times New Roman"/>
                <w:sz w:val="24"/>
                <w:szCs w:val="24"/>
              </w:rPr>
              <w:t>.</w:t>
            </w:r>
            <w:proofErr w:type="gramEnd"/>
            <w:r w:rsidRPr="001E0C8C">
              <w:rPr>
                <w:rFonts w:ascii="Times New Roman" w:hAnsi="Times New Roman"/>
                <w:sz w:val="24"/>
                <w:szCs w:val="24"/>
              </w:rPr>
              <w:t xml:space="preserve">/ </w:t>
            </w:r>
            <w:proofErr w:type="gramStart"/>
            <w:r w:rsidRPr="001E0C8C">
              <w:rPr>
                <w:rFonts w:ascii="Times New Roman" w:hAnsi="Times New Roman"/>
                <w:sz w:val="24"/>
                <w:szCs w:val="24"/>
              </w:rPr>
              <w:t>н</w:t>
            </w:r>
            <w:proofErr w:type="gramEnd"/>
            <w:r w:rsidRPr="001E0C8C">
              <w:rPr>
                <w:rFonts w:ascii="Times New Roman" w:hAnsi="Times New Roman"/>
                <w:sz w:val="24"/>
                <w:szCs w:val="24"/>
              </w:rPr>
              <w:t>а каз.яз. в т.ч.</w:t>
            </w:r>
          </w:p>
        </w:tc>
        <w:tc>
          <w:tcPr>
            <w:tcW w:w="1341"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6/4</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9/5</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9/4</w:t>
            </w:r>
          </w:p>
        </w:tc>
        <w:tc>
          <w:tcPr>
            <w:tcW w:w="1304"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10/6</w:t>
            </w:r>
          </w:p>
        </w:tc>
        <w:tc>
          <w:tcPr>
            <w:tcW w:w="1325"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10/6</w:t>
            </w:r>
          </w:p>
        </w:tc>
      </w:tr>
      <w:tr w:rsidR="005167DD" w:rsidRPr="001E0C8C" w:rsidTr="005167DD">
        <w:trPr>
          <w:trHeight w:val="264"/>
          <w:jc w:val="center"/>
        </w:trPr>
        <w:tc>
          <w:tcPr>
            <w:tcW w:w="679" w:type="dxa"/>
            <w:vMerge/>
            <w:tcBorders>
              <w:left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p>
        </w:tc>
        <w:tc>
          <w:tcPr>
            <w:tcW w:w="1310" w:type="dxa"/>
            <w:vMerge/>
            <w:tcBorders>
              <w:left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rPr>
                <w:rFonts w:ascii="Times New Roman" w:hAnsi="Times New Roman"/>
                <w:sz w:val="24"/>
                <w:szCs w:val="24"/>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ind w:firstLine="12"/>
              <w:jc w:val="center"/>
              <w:rPr>
                <w:rFonts w:ascii="Times New Roman" w:hAnsi="Times New Roman"/>
                <w:sz w:val="24"/>
                <w:szCs w:val="24"/>
              </w:rPr>
            </w:pPr>
            <w:r w:rsidRPr="001E0C8C">
              <w:rPr>
                <w:rFonts w:ascii="Times New Roman" w:hAnsi="Times New Roman"/>
                <w:sz w:val="24"/>
                <w:szCs w:val="24"/>
              </w:rPr>
              <w:t>иностр./ на др.яз</w:t>
            </w:r>
            <w:proofErr w:type="gramStart"/>
            <w:r w:rsidRPr="001E0C8C">
              <w:rPr>
                <w:rFonts w:ascii="Times New Roman" w:hAnsi="Times New Roman"/>
                <w:sz w:val="24"/>
                <w:szCs w:val="24"/>
              </w:rPr>
              <w:t>.</w:t>
            </w:r>
            <w:proofErr w:type="gramEnd"/>
            <w:r w:rsidRPr="001E0C8C">
              <w:rPr>
                <w:rFonts w:ascii="Times New Roman" w:hAnsi="Times New Roman"/>
                <w:sz w:val="24"/>
                <w:szCs w:val="24"/>
              </w:rPr>
              <w:t xml:space="preserve"> </w:t>
            </w:r>
            <w:proofErr w:type="gramStart"/>
            <w:r w:rsidRPr="001E0C8C">
              <w:rPr>
                <w:rFonts w:ascii="Times New Roman" w:hAnsi="Times New Roman"/>
                <w:sz w:val="24"/>
                <w:szCs w:val="24"/>
              </w:rPr>
              <w:t>в</w:t>
            </w:r>
            <w:proofErr w:type="gramEnd"/>
            <w:r w:rsidRPr="001E0C8C">
              <w:rPr>
                <w:rFonts w:ascii="Times New Roman" w:hAnsi="Times New Roman"/>
                <w:sz w:val="24"/>
                <w:szCs w:val="24"/>
              </w:rPr>
              <w:t xml:space="preserve"> т.ч.</w:t>
            </w:r>
          </w:p>
        </w:tc>
        <w:tc>
          <w:tcPr>
            <w:tcW w:w="1341"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5/2</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7/2</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ind w:firstLine="10"/>
              <w:jc w:val="center"/>
              <w:rPr>
                <w:rFonts w:ascii="Times New Roman" w:hAnsi="Times New Roman"/>
                <w:sz w:val="24"/>
                <w:szCs w:val="24"/>
              </w:rPr>
            </w:pPr>
            <w:r w:rsidRPr="001E0C8C">
              <w:rPr>
                <w:rFonts w:ascii="Times New Roman" w:hAnsi="Times New Roman"/>
                <w:sz w:val="24"/>
                <w:szCs w:val="24"/>
              </w:rPr>
              <w:t>8/1</w:t>
            </w:r>
          </w:p>
        </w:tc>
        <w:tc>
          <w:tcPr>
            <w:tcW w:w="1304"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tabs>
                <w:tab w:val="left" w:pos="840"/>
              </w:tabs>
              <w:spacing w:after="0" w:line="240" w:lineRule="auto"/>
              <w:ind w:firstLine="10"/>
              <w:jc w:val="center"/>
              <w:rPr>
                <w:rFonts w:ascii="Times New Roman" w:hAnsi="Times New Roman"/>
                <w:sz w:val="24"/>
                <w:szCs w:val="24"/>
              </w:rPr>
            </w:pPr>
            <w:r w:rsidRPr="001E0C8C">
              <w:rPr>
                <w:rFonts w:ascii="Times New Roman" w:hAnsi="Times New Roman"/>
                <w:sz w:val="24"/>
                <w:szCs w:val="24"/>
              </w:rPr>
              <w:t>9/1</w:t>
            </w:r>
          </w:p>
        </w:tc>
        <w:tc>
          <w:tcPr>
            <w:tcW w:w="1325"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tabs>
                <w:tab w:val="left" w:pos="840"/>
              </w:tabs>
              <w:spacing w:after="0" w:line="240" w:lineRule="auto"/>
              <w:ind w:firstLine="10"/>
              <w:jc w:val="center"/>
              <w:rPr>
                <w:rFonts w:ascii="Times New Roman" w:hAnsi="Times New Roman"/>
                <w:sz w:val="24"/>
                <w:szCs w:val="24"/>
              </w:rPr>
            </w:pPr>
            <w:r w:rsidRPr="001E0C8C">
              <w:rPr>
                <w:rFonts w:ascii="Times New Roman" w:hAnsi="Times New Roman"/>
                <w:sz w:val="24"/>
                <w:szCs w:val="24"/>
              </w:rPr>
              <w:t>9/1</w:t>
            </w:r>
          </w:p>
        </w:tc>
      </w:tr>
      <w:tr w:rsidR="005167DD" w:rsidRPr="001E0C8C" w:rsidTr="005167DD">
        <w:trPr>
          <w:trHeight w:val="268"/>
          <w:jc w:val="center"/>
        </w:trPr>
        <w:tc>
          <w:tcPr>
            <w:tcW w:w="679" w:type="dxa"/>
            <w:vMerge w:val="restart"/>
            <w:tcBorders>
              <w:top w:val="single" w:sz="4" w:space="0" w:color="00000A"/>
              <w:left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2.</w:t>
            </w:r>
          </w:p>
        </w:tc>
        <w:tc>
          <w:tcPr>
            <w:tcW w:w="1310" w:type="dxa"/>
            <w:vMerge w:val="restart"/>
            <w:tcBorders>
              <w:top w:val="single" w:sz="4" w:space="0" w:color="00000A"/>
              <w:left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rPr>
                <w:rFonts w:ascii="Times New Roman" w:hAnsi="Times New Roman"/>
                <w:sz w:val="24"/>
                <w:szCs w:val="24"/>
              </w:rPr>
            </w:pPr>
            <w:r w:rsidRPr="001E0C8C">
              <w:rPr>
                <w:rFonts w:ascii="Times New Roman" w:hAnsi="Times New Roman"/>
                <w:sz w:val="24"/>
                <w:szCs w:val="24"/>
              </w:rPr>
              <w:t>Финансы</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ind w:firstLine="12"/>
              <w:jc w:val="center"/>
              <w:rPr>
                <w:rFonts w:ascii="Times New Roman" w:hAnsi="Times New Roman"/>
                <w:sz w:val="24"/>
                <w:szCs w:val="24"/>
              </w:rPr>
            </w:pPr>
            <w:r w:rsidRPr="001E0C8C">
              <w:rPr>
                <w:rFonts w:ascii="Times New Roman" w:hAnsi="Times New Roman"/>
                <w:sz w:val="24"/>
                <w:szCs w:val="24"/>
              </w:rPr>
              <w:t>отечеств</w:t>
            </w:r>
            <w:proofErr w:type="gramStart"/>
            <w:r w:rsidRPr="001E0C8C">
              <w:rPr>
                <w:rFonts w:ascii="Times New Roman" w:hAnsi="Times New Roman"/>
                <w:sz w:val="24"/>
                <w:szCs w:val="24"/>
              </w:rPr>
              <w:t>.</w:t>
            </w:r>
            <w:proofErr w:type="gramEnd"/>
            <w:r w:rsidRPr="001E0C8C">
              <w:rPr>
                <w:rFonts w:ascii="Times New Roman" w:hAnsi="Times New Roman"/>
                <w:sz w:val="24"/>
                <w:szCs w:val="24"/>
              </w:rPr>
              <w:t xml:space="preserve">/ </w:t>
            </w:r>
            <w:proofErr w:type="gramStart"/>
            <w:r w:rsidRPr="001E0C8C">
              <w:rPr>
                <w:rFonts w:ascii="Times New Roman" w:hAnsi="Times New Roman"/>
                <w:sz w:val="24"/>
                <w:szCs w:val="24"/>
              </w:rPr>
              <w:t>н</w:t>
            </w:r>
            <w:proofErr w:type="gramEnd"/>
            <w:r w:rsidRPr="001E0C8C">
              <w:rPr>
                <w:rFonts w:ascii="Times New Roman" w:hAnsi="Times New Roman"/>
                <w:sz w:val="24"/>
                <w:szCs w:val="24"/>
              </w:rPr>
              <w:t>а каз.яз. в т.ч.</w:t>
            </w:r>
          </w:p>
        </w:tc>
        <w:tc>
          <w:tcPr>
            <w:tcW w:w="1341"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3/1</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3/1</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ind w:firstLine="10"/>
              <w:jc w:val="center"/>
              <w:rPr>
                <w:rFonts w:ascii="Times New Roman" w:hAnsi="Times New Roman"/>
                <w:sz w:val="24"/>
                <w:szCs w:val="24"/>
              </w:rPr>
            </w:pPr>
            <w:r w:rsidRPr="001E0C8C">
              <w:rPr>
                <w:rFonts w:ascii="Times New Roman" w:hAnsi="Times New Roman"/>
                <w:sz w:val="24"/>
                <w:szCs w:val="24"/>
              </w:rPr>
              <w:t>2/1</w:t>
            </w:r>
          </w:p>
        </w:tc>
        <w:tc>
          <w:tcPr>
            <w:tcW w:w="1304"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tabs>
                <w:tab w:val="left" w:pos="840"/>
              </w:tabs>
              <w:spacing w:after="0" w:line="240" w:lineRule="auto"/>
              <w:ind w:firstLine="10"/>
              <w:jc w:val="center"/>
              <w:rPr>
                <w:rFonts w:ascii="Times New Roman" w:hAnsi="Times New Roman"/>
                <w:sz w:val="24"/>
                <w:szCs w:val="24"/>
              </w:rPr>
            </w:pPr>
            <w:r w:rsidRPr="001E0C8C">
              <w:rPr>
                <w:rFonts w:ascii="Times New Roman" w:hAnsi="Times New Roman"/>
                <w:sz w:val="24"/>
                <w:szCs w:val="24"/>
              </w:rPr>
              <w:t>3/1</w:t>
            </w:r>
          </w:p>
        </w:tc>
        <w:tc>
          <w:tcPr>
            <w:tcW w:w="1325"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tabs>
                <w:tab w:val="left" w:pos="840"/>
              </w:tabs>
              <w:spacing w:after="0" w:line="240" w:lineRule="auto"/>
              <w:ind w:firstLine="10"/>
              <w:jc w:val="center"/>
              <w:rPr>
                <w:rFonts w:ascii="Times New Roman" w:hAnsi="Times New Roman"/>
                <w:sz w:val="24"/>
                <w:szCs w:val="24"/>
              </w:rPr>
            </w:pPr>
            <w:r w:rsidRPr="001E0C8C">
              <w:rPr>
                <w:rFonts w:ascii="Times New Roman" w:hAnsi="Times New Roman"/>
                <w:sz w:val="24"/>
                <w:szCs w:val="24"/>
              </w:rPr>
              <w:t>3/1</w:t>
            </w:r>
          </w:p>
        </w:tc>
      </w:tr>
      <w:tr w:rsidR="005167DD" w:rsidRPr="001E0C8C" w:rsidTr="005167DD">
        <w:trPr>
          <w:trHeight w:val="272"/>
          <w:jc w:val="center"/>
        </w:trPr>
        <w:tc>
          <w:tcPr>
            <w:tcW w:w="679" w:type="dxa"/>
            <w:vMerge/>
            <w:tcBorders>
              <w:left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p>
        </w:tc>
        <w:tc>
          <w:tcPr>
            <w:tcW w:w="1310" w:type="dxa"/>
            <w:vMerge/>
            <w:tcBorders>
              <w:left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rPr>
                <w:rFonts w:ascii="Times New Roman" w:hAnsi="Times New Roman"/>
                <w:sz w:val="24"/>
                <w:szCs w:val="24"/>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ind w:firstLine="12"/>
              <w:jc w:val="center"/>
              <w:rPr>
                <w:rFonts w:ascii="Times New Roman" w:hAnsi="Times New Roman"/>
                <w:sz w:val="24"/>
                <w:szCs w:val="24"/>
              </w:rPr>
            </w:pPr>
            <w:r w:rsidRPr="001E0C8C">
              <w:rPr>
                <w:rFonts w:ascii="Times New Roman" w:hAnsi="Times New Roman"/>
                <w:sz w:val="24"/>
                <w:szCs w:val="24"/>
              </w:rPr>
              <w:t>иностр./ на др.яз</w:t>
            </w:r>
            <w:proofErr w:type="gramStart"/>
            <w:r w:rsidRPr="001E0C8C">
              <w:rPr>
                <w:rFonts w:ascii="Times New Roman" w:hAnsi="Times New Roman"/>
                <w:sz w:val="24"/>
                <w:szCs w:val="24"/>
              </w:rPr>
              <w:t>.</w:t>
            </w:r>
            <w:proofErr w:type="gramEnd"/>
            <w:r w:rsidRPr="001E0C8C">
              <w:rPr>
                <w:rFonts w:ascii="Times New Roman" w:hAnsi="Times New Roman"/>
                <w:sz w:val="24"/>
                <w:szCs w:val="24"/>
              </w:rPr>
              <w:t xml:space="preserve"> </w:t>
            </w:r>
            <w:proofErr w:type="gramStart"/>
            <w:r w:rsidRPr="001E0C8C">
              <w:rPr>
                <w:rFonts w:ascii="Times New Roman" w:hAnsi="Times New Roman"/>
                <w:sz w:val="24"/>
                <w:szCs w:val="24"/>
              </w:rPr>
              <w:t>в</w:t>
            </w:r>
            <w:proofErr w:type="gramEnd"/>
            <w:r w:rsidRPr="001E0C8C">
              <w:rPr>
                <w:rFonts w:ascii="Times New Roman" w:hAnsi="Times New Roman"/>
                <w:sz w:val="24"/>
                <w:szCs w:val="24"/>
              </w:rPr>
              <w:t xml:space="preserve"> т.ч.</w:t>
            </w:r>
          </w:p>
        </w:tc>
        <w:tc>
          <w:tcPr>
            <w:tcW w:w="1341"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3/1</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1</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widowControl w:val="0"/>
              <w:suppressLineNumbers/>
              <w:tabs>
                <w:tab w:val="left" w:pos="840"/>
              </w:tabs>
              <w:spacing w:after="0" w:line="240" w:lineRule="auto"/>
              <w:ind w:firstLine="10"/>
              <w:jc w:val="center"/>
              <w:rPr>
                <w:rFonts w:ascii="Times New Roman" w:hAnsi="Times New Roman"/>
                <w:sz w:val="24"/>
                <w:szCs w:val="24"/>
              </w:rPr>
            </w:pPr>
            <w:r w:rsidRPr="001E0C8C">
              <w:rPr>
                <w:rFonts w:ascii="Times New Roman" w:hAnsi="Times New Roman"/>
                <w:sz w:val="24"/>
                <w:szCs w:val="24"/>
              </w:rPr>
              <w:t>2</w:t>
            </w:r>
          </w:p>
        </w:tc>
        <w:tc>
          <w:tcPr>
            <w:tcW w:w="1304"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widowControl w:val="0"/>
              <w:suppressLineNumbers/>
              <w:tabs>
                <w:tab w:val="left" w:pos="840"/>
              </w:tabs>
              <w:spacing w:after="0" w:line="240" w:lineRule="auto"/>
              <w:ind w:firstLine="10"/>
              <w:jc w:val="center"/>
              <w:rPr>
                <w:rFonts w:ascii="Times New Roman" w:hAnsi="Times New Roman"/>
                <w:sz w:val="24"/>
                <w:szCs w:val="24"/>
              </w:rPr>
            </w:pPr>
            <w:r w:rsidRPr="001E0C8C">
              <w:rPr>
                <w:rFonts w:ascii="Times New Roman" w:hAnsi="Times New Roman"/>
                <w:sz w:val="24"/>
                <w:szCs w:val="24"/>
              </w:rPr>
              <w:t>1</w:t>
            </w:r>
          </w:p>
        </w:tc>
        <w:tc>
          <w:tcPr>
            <w:tcW w:w="1325"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widowControl w:val="0"/>
              <w:suppressLineNumbers/>
              <w:tabs>
                <w:tab w:val="left" w:pos="840"/>
              </w:tabs>
              <w:spacing w:after="0" w:line="240" w:lineRule="auto"/>
              <w:ind w:firstLine="10"/>
              <w:jc w:val="center"/>
              <w:rPr>
                <w:rFonts w:ascii="Times New Roman" w:hAnsi="Times New Roman"/>
                <w:sz w:val="24"/>
                <w:szCs w:val="24"/>
              </w:rPr>
            </w:pPr>
            <w:r w:rsidRPr="001E0C8C">
              <w:rPr>
                <w:rFonts w:ascii="Times New Roman" w:hAnsi="Times New Roman"/>
                <w:sz w:val="24"/>
                <w:szCs w:val="24"/>
              </w:rPr>
              <w:t>2</w:t>
            </w:r>
          </w:p>
        </w:tc>
      </w:tr>
      <w:tr w:rsidR="005167DD" w:rsidRPr="001E0C8C" w:rsidTr="005167DD">
        <w:trPr>
          <w:trHeight w:val="265"/>
          <w:jc w:val="center"/>
        </w:trPr>
        <w:tc>
          <w:tcPr>
            <w:tcW w:w="679" w:type="dxa"/>
            <w:vMerge w:val="restart"/>
            <w:tcBorders>
              <w:top w:val="single" w:sz="4" w:space="0" w:color="00000A"/>
              <w:left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4.</w:t>
            </w:r>
          </w:p>
        </w:tc>
        <w:tc>
          <w:tcPr>
            <w:tcW w:w="1310" w:type="dxa"/>
            <w:vMerge w:val="restart"/>
            <w:tcBorders>
              <w:top w:val="single" w:sz="4" w:space="0" w:color="00000A"/>
              <w:left w:val="single" w:sz="4" w:space="0" w:color="00000A"/>
              <w:right w:val="single" w:sz="4" w:space="0" w:color="00000A"/>
            </w:tcBorders>
            <w:shd w:val="clear" w:color="auto" w:fill="FFFFFF"/>
            <w:tcMar>
              <w:left w:w="23" w:type="dxa"/>
            </w:tcMar>
            <w:vAlign w:val="center"/>
          </w:tcPr>
          <w:p w:rsidR="005167DD" w:rsidRPr="001E0C8C" w:rsidRDefault="005167DD" w:rsidP="005167DD">
            <w:pPr>
              <w:tabs>
                <w:tab w:val="left" w:pos="840"/>
              </w:tabs>
              <w:spacing w:after="0" w:line="240" w:lineRule="auto"/>
              <w:rPr>
                <w:rFonts w:ascii="Times New Roman" w:hAnsi="Times New Roman"/>
                <w:sz w:val="24"/>
                <w:szCs w:val="24"/>
              </w:rPr>
            </w:pPr>
            <w:r w:rsidRPr="001E0C8C">
              <w:rPr>
                <w:rFonts w:ascii="Times New Roman" w:hAnsi="Times New Roman"/>
                <w:sz w:val="24"/>
                <w:szCs w:val="24"/>
              </w:rPr>
              <w:t>Менеджмент</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vAlign w:val="center"/>
          </w:tcPr>
          <w:p w:rsidR="005167DD" w:rsidRPr="001E0C8C" w:rsidRDefault="005167DD" w:rsidP="005167DD">
            <w:pPr>
              <w:tabs>
                <w:tab w:val="left" w:pos="840"/>
              </w:tabs>
              <w:spacing w:after="0" w:line="240" w:lineRule="auto"/>
              <w:ind w:firstLine="12"/>
              <w:jc w:val="center"/>
              <w:rPr>
                <w:rFonts w:ascii="Times New Roman" w:hAnsi="Times New Roman"/>
                <w:sz w:val="24"/>
                <w:szCs w:val="24"/>
              </w:rPr>
            </w:pPr>
            <w:r w:rsidRPr="001E0C8C">
              <w:rPr>
                <w:rFonts w:ascii="Times New Roman" w:hAnsi="Times New Roman"/>
                <w:sz w:val="24"/>
                <w:szCs w:val="24"/>
              </w:rPr>
              <w:t>отечеств</w:t>
            </w:r>
            <w:proofErr w:type="gramStart"/>
            <w:r w:rsidRPr="001E0C8C">
              <w:rPr>
                <w:rFonts w:ascii="Times New Roman" w:hAnsi="Times New Roman"/>
                <w:sz w:val="24"/>
                <w:szCs w:val="24"/>
              </w:rPr>
              <w:t>.</w:t>
            </w:r>
            <w:proofErr w:type="gramEnd"/>
            <w:r w:rsidRPr="001E0C8C">
              <w:rPr>
                <w:rFonts w:ascii="Times New Roman" w:hAnsi="Times New Roman"/>
                <w:sz w:val="24"/>
                <w:szCs w:val="24"/>
              </w:rPr>
              <w:t xml:space="preserve">/ </w:t>
            </w:r>
            <w:proofErr w:type="gramStart"/>
            <w:r w:rsidRPr="001E0C8C">
              <w:rPr>
                <w:rFonts w:ascii="Times New Roman" w:hAnsi="Times New Roman"/>
                <w:sz w:val="24"/>
                <w:szCs w:val="24"/>
              </w:rPr>
              <w:t>н</w:t>
            </w:r>
            <w:proofErr w:type="gramEnd"/>
            <w:r w:rsidRPr="001E0C8C">
              <w:rPr>
                <w:rFonts w:ascii="Times New Roman" w:hAnsi="Times New Roman"/>
                <w:sz w:val="24"/>
                <w:szCs w:val="24"/>
              </w:rPr>
              <w:t>а каз.яз. в т.ч.</w:t>
            </w:r>
          </w:p>
        </w:tc>
        <w:tc>
          <w:tcPr>
            <w:tcW w:w="1341" w:type="dxa"/>
            <w:tcBorders>
              <w:top w:val="single" w:sz="4" w:space="0" w:color="00000A"/>
              <w:left w:val="single" w:sz="4" w:space="0" w:color="00000A"/>
              <w:bottom w:val="single" w:sz="4" w:space="0" w:color="00000A"/>
              <w:right w:val="single" w:sz="4" w:space="0" w:color="00000A"/>
            </w:tcBorders>
            <w:shd w:val="clear" w:color="auto" w:fill="FFFFFF"/>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2/1</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w:t>
            </w:r>
          </w:p>
        </w:tc>
        <w:tc>
          <w:tcPr>
            <w:tcW w:w="1304"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w:t>
            </w:r>
          </w:p>
        </w:tc>
        <w:tc>
          <w:tcPr>
            <w:tcW w:w="1325"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w:t>
            </w:r>
          </w:p>
        </w:tc>
      </w:tr>
      <w:tr w:rsidR="005167DD" w:rsidRPr="001E0C8C" w:rsidTr="005167DD">
        <w:trPr>
          <w:trHeight w:val="265"/>
          <w:jc w:val="center"/>
        </w:trPr>
        <w:tc>
          <w:tcPr>
            <w:tcW w:w="679" w:type="dxa"/>
            <w:vMerge/>
            <w:tcBorders>
              <w:left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p>
        </w:tc>
        <w:tc>
          <w:tcPr>
            <w:tcW w:w="1310" w:type="dxa"/>
            <w:vMerge/>
            <w:tcBorders>
              <w:left w:val="single" w:sz="4" w:space="0" w:color="00000A"/>
              <w:right w:val="single" w:sz="4" w:space="0" w:color="00000A"/>
            </w:tcBorders>
            <w:shd w:val="clear" w:color="auto" w:fill="FFFFFF"/>
            <w:tcMar>
              <w:left w:w="23" w:type="dxa"/>
            </w:tcMar>
            <w:vAlign w:val="center"/>
          </w:tcPr>
          <w:p w:rsidR="005167DD" w:rsidRPr="001E0C8C" w:rsidRDefault="005167DD" w:rsidP="005167DD">
            <w:pPr>
              <w:tabs>
                <w:tab w:val="left" w:pos="840"/>
              </w:tabs>
              <w:spacing w:after="0" w:line="240" w:lineRule="auto"/>
              <w:rPr>
                <w:rFonts w:ascii="Times New Roman" w:hAnsi="Times New Roman"/>
                <w:sz w:val="24"/>
                <w:szCs w:val="24"/>
              </w:rPr>
            </w:pP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3" w:type="dxa"/>
            </w:tcMar>
            <w:vAlign w:val="center"/>
          </w:tcPr>
          <w:p w:rsidR="005167DD" w:rsidRPr="001E0C8C" w:rsidRDefault="005167DD" w:rsidP="005167DD">
            <w:pPr>
              <w:tabs>
                <w:tab w:val="left" w:pos="840"/>
              </w:tabs>
              <w:spacing w:after="0" w:line="240" w:lineRule="auto"/>
              <w:ind w:firstLine="12"/>
              <w:jc w:val="center"/>
              <w:rPr>
                <w:rFonts w:ascii="Times New Roman" w:hAnsi="Times New Roman"/>
                <w:sz w:val="24"/>
                <w:szCs w:val="24"/>
              </w:rPr>
            </w:pPr>
            <w:r w:rsidRPr="001E0C8C">
              <w:rPr>
                <w:rFonts w:ascii="Times New Roman" w:hAnsi="Times New Roman"/>
                <w:sz w:val="24"/>
                <w:szCs w:val="24"/>
              </w:rPr>
              <w:t>иностр./ на др.яз</w:t>
            </w:r>
            <w:proofErr w:type="gramStart"/>
            <w:r w:rsidRPr="001E0C8C">
              <w:rPr>
                <w:rFonts w:ascii="Times New Roman" w:hAnsi="Times New Roman"/>
                <w:sz w:val="24"/>
                <w:szCs w:val="24"/>
              </w:rPr>
              <w:t>.</w:t>
            </w:r>
            <w:proofErr w:type="gramEnd"/>
            <w:r w:rsidRPr="001E0C8C">
              <w:rPr>
                <w:rFonts w:ascii="Times New Roman" w:hAnsi="Times New Roman"/>
                <w:sz w:val="24"/>
                <w:szCs w:val="24"/>
              </w:rPr>
              <w:t xml:space="preserve"> </w:t>
            </w:r>
            <w:proofErr w:type="gramStart"/>
            <w:r w:rsidRPr="001E0C8C">
              <w:rPr>
                <w:rFonts w:ascii="Times New Roman" w:hAnsi="Times New Roman"/>
                <w:sz w:val="24"/>
                <w:szCs w:val="24"/>
              </w:rPr>
              <w:t>в</w:t>
            </w:r>
            <w:proofErr w:type="gramEnd"/>
            <w:r w:rsidRPr="001E0C8C">
              <w:rPr>
                <w:rFonts w:ascii="Times New Roman" w:hAnsi="Times New Roman"/>
                <w:sz w:val="24"/>
                <w:szCs w:val="24"/>
              </w:rPr>
              <w:t xml:space="preserve"> т.ч.</w:t>
            </w:r>
          </w:p>
        </w:tc>
        <w:tc>
          <w:tcPr>
            <w:tcW w:w="1341" w:type="dxa"/>
            <w:tcBorders>
              <w:top w:val="single" w:sz="4" w:space="0" w:color="00000A"/>
              <w:left w:val="single" w:sz="4" w:space="0" w:color="00000A"/>
              <w:bottom w:val="single" w:sz="4" w:space="0" w:color="00000A"/>
              <w:right w:val="single" w:sz="4" w:space="0" w:color="00000A"/>
            </w:tcBorders>
            <w:shd w:val="clear" w:color="auto" w:fill="FFFFFF"/>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3</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w:t>
            </w:r>
          </w:p>
        </w:tc>
        <w:tc>
          <w:tcPr>
            <w:tcW w:w="1304"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w:t>
            </w:r>
          </w:p>
        </w:tc>
        <w:tc>
          <w:tcPr>
            <w:tcW w:w="1325"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w:t>
            </w:r>
          </w:p>
        </w:tc>
      </w:tr>
      <w:tr w:rsidR="005167DD" w:rsidRPr="001E0C8C" w:rsidTr="005167DD">
        <w:trPr>
          <w:trHeight w:val="240"/>
          <w:jc w:val="center"/>
        </w:trPr>
        <w:tc>
          <w:tcPr>
            <w:tcW w:w="679" w:type="dxa"/>
            <w:vMerge w:val="restart"/>
            <w:tcBorders>
              <w:top w:val="single" w:sz="4" w:space="0" w:color="00000A"/>
              <w:left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6.</w:t>
            </w:r>
          </w:p>
        </w:tc>
        <w:tc>
          <w:tcPr>
            <w:tcW w:w="1310" w:type="dxa"/>
            <w:vMerge w:val="restart"/>
            <w:tcBorders>
              <w:top w:val="single" w:sz="4" w:space="0" w:color="00000A"/>
              <w:left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rPr>
                <w:rFonts w:ascii="Times New Roman" w:hAnsi="Times New Roman"/>
                <w:sz w:val="24"/>
                <w:szCs w:val="24"/>
              </w:rPr>
            </w:pPr>
            <w:r w:rsidRPr="001E0C8C">
              <w:rPr>
                <w:rFonts w:ascii="Times New Roman" w:hAnsi="Times New Roman"/>
                <w:sz w:val="24"/>
                <w:szCs w:val="24"/>
              </w:rPr>
              <w:t>Информационные системы</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ind w:firstLine="12"/>
              <w:jc w:val="center"/>
              <w:rPr>
                <w:rFonts w:ascii="Times New Roman" w:hAnsi="Times New Roman"/>
                <w:sz w:val="24"/>
                <w:szCs w:val="24"/>
              </w:rPr>
            </w:pPr>
            <w:r w:rsidRPr="001E0C8C">
              <w:rPr>
                <w:rFonts w:ascii="Times New Roman" w:hAnsi="Times New Roman"/>
                <w:sz w:val="24"/>
                <w:szCs w:val="24"/>
              </w:rPr>
              <w:t>отечеств</w:t>
            </w:r>
            <w:proofErr w:type="gramStart"/>
            <w:r w:rsidRPr="001E0C8C">
              <w:rPr>
                <w:rFonts w:ascii="Times New Roman" w:hAnsi="Times New Roman"/>
                <w:sz w:val="24"/>
                <w:szCs w:val="24"/>
              </w:rPr>
              <w:t>.</w:t>
            </w:r>
            <w:proofErr w:type="gramEnd"/>
            <w:r w:rsidRPr="001E0C8C">
              <w:rPr>
                <w:rFonts w:ascii="Times New Roman" w:hAnsi="Times New Roman"/>
                <w:sz w:val="24"/>
                <w:szCs w:val="24"/>
              </w:rPr>
              <w:t xml:space="preserve">/ </w:t>
            </w:r>
            <w:proofErr w:type="gramStart"/>
            <w:r w:rsidRPr="001E0C8C">
              <w:rPr>
                <w:rFonts w:ascii="Times New Roman" w:hAnsi="Times New Roman"/>
                <w:sz w:val="24"/>
                <w:szCs w:val="24"/>
              </w:rPr>
              <w:t>н</w:t>
            </w:r>
            <w:proofErr w:type="gramEnd"/>
            <w:r w:rsidRPr="001E0C8C">
              <w:rPr>
                <w:rFonts w:ascii="Times New Roman" w:hAnsi="Times New Roman"/>
                <w:sz w:val="24"/>
                <w:szCs w:val="24"/>
              </w:rPr>
              <w:t>а каз.яз. в т.ч.</w:t>
            </w:r>
          </w:p>
        </w:tc>
        <w:tc>
          <w:tcPr>
            <w:tcW w:w="1341"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4/2</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w:t>
            </w:r>
          </w:p>
        </w:tc>
        <w:tc>
          <w:tcPr>
            <w:tcW w:w="1304"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w:t>
            </w:r>
          </w:p>
        </w:tc>
        <w:tc>
          <w:tcPr>
            <w:tcW w:w="1325"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w:t>
            </w:r>
          </w:p>
        </w:tc>
      </w:tr>
      <w:tr w:rsidR="005167DD" w:rsidRPr="001E0C8C" w:rsidTr="005167DD">
        <w:trPr>
          <w:trHeight w:val="205"/>
          <w:jc w:val="center"/>
        </w:trPr>
        <w:tc>
          <w:tcPr>
            <w:tcW w:w="679" w:type="dxa"/>
            <w:vMerge/>
            <w:tcBorders>
              <w:left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p>
        </w:tc>
        <w:tc>
          <w:tcPr>
            <w:tcW w:w="1310" w:type="dxa"/>
            <w:vMerge/>
            <w:tcBorders>
              <w:left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rPr>
                <w:rFonts w:ascii="Times New Roman" w:hAnsi="Times New Roman"/>
                <w:sz w:val="24"/>
                <w:szCs w:val="24"/>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ind w:firstLine="12"/>
              <w:jc w:val="center"/>
              <w:rPr>
                <w:rFonts w:ascii="Times New Roman" w:hAnsi="Times New Roman"/>
                <w:sz w:val="24"/>
                <w:szCs w:val="24"/>
              </w:rPr>
            </w:pPr>
            <w:r w:rsidRPr="001E0C8C">
              <w:rPr>
                <w:rFonts w:ascii="Times New Roman" w:hAnsi="Times New Roman"/>
                <w:sz w:val="24"/>
                <w:szCs w:val="24"/>
              </w:rPr>
              <w:t>иностр./ на др.яз</w:t>
            </w:r>
            <w:proofErr w:type="gramStart"/>
            <w:r w:rsidRPr="001E0C8C">
              <w:rPr>
                <w:rFonts w:ascii="Times New Roman" w:hAnsi="Times New Roman"/>
                <w:sz w:val="24"/>
                <w:szCs w:val="24"/>
              </w:rPr>
              <w:t>.</w:t>
            </w:r>
            <w:proofErr w:type="gramEnd"/>
            <w:r w:rsidRPr="001E0C8C">
              <w:rPr>
                <w:rFonts w:ascii="Times New Roman" w:hAnsi="Times New Roman"/>
                <w:sz w:val="24"/>
                <w:szCs w:val="24"/>
              </w:rPr>
              <w:t xml:space="preserve"> </w:t>
            </w:r>
            <w:proofErr w:type="gramStart"/>
            <w:r w:rsidRPr="001E0C8C">
              <w:rPr>
                <w:rFonts w:ascii="Times New Roman" w:hAnsi="Times New Roman"/>
                <w:sz w:val="24"/>
                <w:szCs w:val="24"/>
              </w:rPr>
              <w:t>в</w:t>
            </w:r>
            <w:proofErr w:type="gramEnd"/>
            <w:r w:rsidRPr="001E0C8C">
              <w:rPr>
                <w:rFonts w:ascii="Times New Roman" w:hAnsi="Times New Roman"/>
                <w:sz w:val="24"/>
                <w:szCs w:val="24"/>
              </w:rPr>
              <w:t xml:space="preserve"> т.ч.</w:t>
            </w:r>
          </w:p>
        </w:tc>
        <w:tc>
          <w:tcPr>
            <w:tcW w:w="1341"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454"/>
                <w:tab w:val="center" w:pos="781"/>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3</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w:t>
            </w:r>
          </w:p>
        </w:tc>
        <w:tc>
          <w:tcPr>
            <w:tcW w:w="1304"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w:t>
            </w:r>
          </w:p>
        </w:tc>
        <w:tc>
          <w:tcPr>
            <w:tcW w:w="1325"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w:t>
            </w:r>
          </w:p>
        </w:tc>
      </w:tr>
      <w:tr w:rsidR="005167DD" w:rsidRPr="001E0C8C" w:rsidTr="005167DD">
        <w:trPr>
          <w:trHeight w:val="240"/>
          <w:jc w:val="center"/>
        </w:trPr>
        <w:tc>
          <w:tcPr>
            <w:tcW w:w="679" w:type="dxa"/>
            <w:vMerge w:val="restart"/>
            <w:tcBorders>
              <w:top w:val="single" w:sz="4" w:space="0" w:color="00000A"/>
              <w:left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7.</w:t>
            </w:r>
          </w:p>
        </w:tc>
        <w:tc>
          <w:tcPr>
            <w:tcW w:w="1310" w:type="dxa"/>
            <w:vMerge w:val="restart"/>
            <w:tcBorders>
              <w:top w:val="single" w:sz="4" w:space="0" w:color="00000A"/>
              <w:left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rPr>
                <w:rFonts w:ascii="Times New Roman" w:hAnsi="Times New Roman"/>
                <w:sz w:val="24"/>
                <w:szCs w:val="24"/>
              </w:rPr>
            </w:pPr>
            <w:r w:rsidRPr="001E0C8C">
              <w:rPr>
                <w:rFonts w:ascii="Times New Roman" w:hAnsi="Times New Roman"/>
                <w:sz w:val="24"/>
                <w:szCs w:val="24"/>
              </w:rPr>
              <w:t>Политология</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ind w:firstLine="12"/>
              <w:jc w:val="center"/>
              <w:rPr>
                <w:rFonts w:ascii="Times New Roman" w:hAnsi="Times New Roman"/>
                <w:sz w:val="24"/>
                <w:szCs w:val="24"/>
              </w:rPr>
            </w:pPr>
            <w:r w:rsidRPr="001E0C8C">
              <w:rPr>
                <w:rFonts w:ascii="Times New Roman" w:hAnsi="Times New Roman"/>
                <w:sz w:val="24"/>
                <w:szCs w:val="24"/>
              </w:rPr>
              <w:t>отечеств</w:t>
            </w:r>
            <w:proofErr w:type="gramStart"/>
            <w:r w:rsidRPr="001E0C8C">
              <w:rPr>
                <w:rFonts w:ascii="Times New Roman" w:hAnsi="Times New Roman"/>
                <w:sz w:val="24"/>
                <w:szCs w:val="24"/>
              </w:rPr>
              <w:t>.</w:t>
            </w:r>
            <w:proofErr w:type="gramEnd"/>
            <w:r w:rsidRPr="001E0C8C">
              <w:rPr>
                <w:rFonts w:ascii="Times New Roman" w:hAnsi="Times New Roman"/>
                <w:sz w:val="24"/>
                <w:szCs w:val="24"/>
              </w:rPr>
              <w:t xml:space="preserve">/ </w:t>
            </w:r>
            <w:proofErr w:type="gramStart"/>
            <w:r w:rsidRPr="001E0C8C">
              <w:rPr>
                <w:rFonts w:ascii="Times New Roman" w:hAnsi="Times New Roman"/>
                <w:sz w:val="24"/>
                <w:szCs w:val="24"/>
              </w:rPr>
              <w:t>н</w:t>
            </w:r>
            <w:proofErr w:type="gramEnd"/>
            <w:r w:rsidRPr="001E0C8C">
              <w:rPr>
                <w:rFonts w:ascii="Times New Roman" w:hAnsi="Times New Roman"/>
                <w:sz w:val="24"/>
                <w:szCs w:val="24"/>
              </w:rPr>
              <w:t>а каз.яз. в т.ч.</w:t>
            </w:r>
          </w:p>
        </w:tc>
        <w:tc>
          <w:tcPr>
            <w:tcW w:w="1341"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8/4</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w:t>
            </w:r>
          </w:p>
        </w:tc>
        <w:tc>
          <w:tcPr>
            <w:tcW w:w="1304"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w:t>
            </w:r>
          </w:p>
        </w:tc>
        <w:tc>
          <w:tcPr>
            <w:tcW w:w="1325"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w:t>
            </w:r>
          </w:p>
        </w:tc>
      </w:tr>
      <w:tr w:rsidR="005167DD" w:rsidRPr="001E0C8C" w:rsidTr="005167DD">
        <w:trPr>
          <w:trHeight w:val="229"/>
          <w:jc w:val="center"/>
        </w:trPr>
        <w:tc>
          <w:tcPr>
            <w:tcW w:w="679" w:type="dxa"/>
            <w:vMerge/>
            <w:tcBorders>
              <w:left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p>
        </w:tc>
        <w:tc>
          <w:tcPr>
            <w:tcW w:w="1310" w:type="dxa"/>
            <w:vMerge/>
            <w:tcBorders>
              <w:left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rPr>
                <w:rFonts w:ascii="Times New Roman" w:hAnsi="Times New Roman"/>
                <w:sz w:val="24"/>
                <w:szCs w:val="24"/>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ind w:firstLine="12"/>
              <w:jc w:val="center"/>
              <w:rPr>
                <w:rFonts w:ascii="Times New Roman" w:hAnsi="Times New Roman"/>
                <w:sz w:val="24"/>
                <w:szCs w:val="24"/>
              </w:rPr>
            </w:pPr>
            <w:r w:rsidRPr="001E0C8C">
              <w:rPr>
                <w:rFonts w:ascii="Times New Roman" w:hAnsi="Times New Roman"/>
                <w:sz w:val="24"/>
                <w:szCs w:val="24"/>
              </w:rPr>
              <w:t>иностр./ на др.яз</w:t>
            </w:r>
            <w:proofErr w:type="gramStart"/>
            <w:r w:rsidRPr="001E0C8C">
              <w:rPr>
                <w:rFonts w:ascii="Times New Roman" w:hAnsi="Times New Roman"/>
                <w:sz w:val="24"/>
                <w:szCs w:val="24"/>
              </w:rPr>
              <w:t>.</w:t>
            </w:r>
            <w:proofErr w:type="gramEnd"/>
            <w:r w:rsidRPr="001E0C8C">
              <w:rPr>
                <w:rFonts w:ascii="Times New Roman" w:hAnsi="Times New Roman"/>
                <w:sz w:val="24"/>
                <w:szCs w:val="24"/>
              </w:rPr>
              <w:t xml:space="preserve"> </w:t>
            </w:r>
            <w:proofErr w:type="gramStart"/>
            <w:r w:rsidRPr="001E0C8C">
              <w:rPr>
                <w:rFonts w:ascii="Times New Roman" w:hAnsi="Times New Roman"/>
                <w:sz w:val="24"/>
                <w:szCs w:val="24"/>
              </w:rPr>
              <w:t>в</w:t>
            </w:r>
            <w:proofErr w:type="gramEnd"/>
            <w:r w:rsidRPr="001E0C8C">
              <w:rPr>
                <w:rFonts w:ascii="Times New Roman" w:hAnsi="Times New Roman"/>
                <w:sz w:val="24"/>
                <w:szCs w:val="24"/>
              </w:rPr>
              <w:t xml:space="preserve"> т.ч.</w:t>
            </w:r>
          </w:p>
        </w:tc>
        <w:tc>
          <w:tcPr>
            <w:tcW w:w="1341"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2/1</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w:t>
            </w:r>
          </w:p>
        </w:tc>
        <w:tc>
          <w:tcPr>
            <w:tcW w:w="1304"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w:t>
            </w:r>
          </w:p>
        </w:tc>
        <w:tc>
          <w:tcPr>
            <w:tcW w:w="1325"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w:t>
            </w:r>
          </w:p>
        </w:tc>
      </w:tr>
      <w:tr w:rsidR="005167DD" w:rsidRPr="001E0C8C" w:rsidTr="005167DD">
        <w:trPr>
          <w:trHeight w:val="196"/>
          <w:jc w:val="center"/>
        </w:trPr>
        <w:tc>
          <w:tcPr>
            <w:tcW w:w="679" w:type="dxa"/>
            <w:vMerge w:val="restart"/>
            <w:tcBorders>
              <w:top w:val="single" w:sz="4" w:space="0" w:color="00000A"/>
              <w:left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8.</w:t>
            </w:r>
          </w:p>
        </w:tc>
        <w:tc>
          <w:tcPr>
            <w:tcW w:w="1310" w:type="dxa"/>
            <w:vMerge w:val="restart"/>
            <w:tcBorders>
              <w:top w:val="single" w:sz="4" w:space="0" w:color="00000A"/>
              <w:left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rPr>
                <w:rFonts w:ascii="Times New Roman" w:hAnsi="Times New Roman"/>
                <w:sz w:val="24"/>
                <w:szCs w:val="24"/>
              </w:rPr>
            </w:pPr>
            <w:r w:rsidRPr="001E0C8C">
              <w:rPr>
                <w:rFonts w:ascii="Times New Roman" w:hAnsi="Times New Roman"/>
                <w:sz w:val="24"/>
                <w:szCs w:val="24"/>
              </w:rPr>
              <w:t>Культурология</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ind w:firstLine="12"/>
              <w:jc w:val="center"/>
              <w:rPr>
                <w:rFonts w:ascii="Times New Roman" w:hAnsi="Times New Roman"/>
                <w:sz w:val="24"/>
                <w:szCs w:val="24"/>
              </w:rPr>
            </w:pPr>
            <w:r w:rsidRPr="001E0C8C">
              <w:rPr>
                <w:rFonts w:ascii="Times New Roman" w:hAnsi="Times New Roman"/>
                <w:sz w:val="24"/>
                <w:szCs w:val="24"/>
              </w:rPr>
              <w:t>отечеств</w:t>
            </w:r>
            <w:proofErr w:type="gramStart"/>
            <w:r w:rsidRPr="001E0C8C">
              <w:rPr>
                <w:rFonts w:ascii="Times New Roman" w:hAnsi="Times New Roman"/>
                <w:sz w:val="24"/>
                <w:szCs w:val="24"/>
              </w:rPr>
              <w:t>.</w:t>
            </w:r>
            <w:proofErr w:type="gramEnd"/>
            <w:r w:rsidRPr="001E0C8C">
              <w:rPr>
                <w:rFonts w:ascii="Times New Roman" w:hAnsi="Times New Roman"/>
                <w:sz w:val="24"/>
                <w:szCs w:val="24"/>
              </w:rPr>
              <w:t xml:space="preserve">/ </w:t>
            </w:r>
            <w:proofErr w:type="gramStart"/>
            <w:r w:rsidRPr="001E0C8C">
              <w:rPr>
                <w:rFonts w:ascii="Times New Roman" w:hAnsi="Times New Roman"/>
                <w:sz w:val="24"/>
                <w:szCs w:val="24"/>
              </w:rPr>
              <w:t>н</w:t>
            </w:r>
            <w:proofErr w:type="gramEnd"/>
            <w:r w:rsidRPr="001E0C8C">
              <w:rPr>
                <w:rFonts w:ascii="Times New Roman" w:hAnsi="Times New Roman"/>
                <w:sz w:val="24"/>
                <w:szCs w:val="24"/>
              </w:rPr>
              <w:t>а каз.яз. в т.ч.</w:t>
            </w:r>
          </w:p>
        </w:tc>
        <w:tc>
          <w:tcPr>
            <w:tcW w:w="1341"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7/3</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w:t>
            </w:r>
          </w:p>
        </w:tc>
        <w:tc>
          <w:tcPr>
            <w:tcW w:w="1304"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w:t>
            </w:r>
          </w:p>
        </w:tc>
        <w:tc>
          <w:tcPr>
            <w:tcW w:w="1325"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w:t>
            </w:r>
          </w:p>
        </w:tc>
      </w:tr>
      <w:tr w:rsidR="005167DD" w:rsidRPr="001E0C8C" w:rsidTr="005167DD">
        <w:trPr>
          <w:trHeight w:val="309"/>
          <w:jc w:val="center"/>
        </w:trPr>
        <w:tc>
          <w:tcPr>
            <w:tcW w:w="679" w:type="dxa"/>
            <w:vMerge/>
            <w:tcBorders>
              <w:left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p>
        </w:tc>
        <w:tc>
          <w:tcPr>
            <w:tcW w:w="1310" w:type="dxa"/>
            <w:vMerge/>
            <w:tcBorders>
              <w:left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rPr>
                <w:rFonts w:ascii="Times New Roman" w:hAnsi="Times New Roman"/>
                <w:sz w:val="24"/>
                <w:szCs w:val="24"/>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ind w:firstLine="12"/>
              <w:jc w:val="center"/>
              <w:rPr>
                <w:rFonts w:ascii="Times New Roman" w:hAnsi="Times New Roman"/>
                <w:sz w:val="24"/>
                <w:szCs w:val="24"/>
              </w:rPr>
            </w:pPr>
            <w:r w:rsidRPr="001E0C8C">
              <w:rPr>
                <w:rFonts w:ascii="Times New Roman" w:hAnsi="Times New Roman"/>
                <w:sz w:val="24"/>
                <w:szCs w:val="24"/>
              </w:rPr>
              <w:t>иностр./ на др.яз</w:t>
            </w:r>
            <w:proofErr w:type="gramStart"/>
            <w:r w:rsidRPr="001E0C8C">
              <w:rPr>
                <w:rFonts w:ascii="Times New Roman" w:hAnsi="Times New Roman"/>
                <w:sz w:val="24"/>
                <w:szCs w:val="24"/>
              </w:rPr>
              <w:t>.</w:t>
            </w:r>
            <w:proofErr w:type="gramEnd"/>
            <w:r w:rsidRPr="001E0C8C">
              <w:rPr>
                <w:rFonts w:ascii="Times New Roman" w:hAnsi="Times New Roman"/>
                <w:sz w:val="24"/>
                <w:szCs w:val="24"/>
              </w:rPr>
              <w:t xml:space="preserve"> </w:t>
            </w:r>
            <w:proofErr w:type="gramStart"/>
            <w:r w:rsidRPr="001E0C8C">
              <w:rPr>
                <w:rFonts w:ascii="Times New Roman" w:hAnsi="Times New Roman"/>
                <w:sz w:val="24"/>
                <w:szCs w:val="24"/>
              </w:rPr>
              <w:t>в</w:t>
            </w:r>
            <w:proofErr w:type="gramEnd"/>
            <w:r w:rsidRPr="001E0C8C">
              <w:rPr>
                <w:rFonts w:ascii="Times New Roman" w:hAnsi="Times New Roman"/>
                <w:sz w:val="24"/>
                <w:szCs w:val="24"/>
              </w:rPr>
              <w:t xml:space="preserve"> т.ч.</w:t>
            </w:r>
          </w:p>
        </w:tc>
        <w:tc>
          <w:tcPr>
            <w:tcW w:w="1341"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2</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w:t>
            </w:r>
          </w:p>
        </w:tc>
        <w:tc>
          <w:tcPr>
            <w:tcW w:w="1304"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w:t>
            </w:r>
          </w:p>
        </w:tc>
        <w:tc>
          <w:tcPr>
            <w:tcW w:w="1325"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w:t>
            </w:r>
          </w:p>
        </w:tc>
      </w:tr>
      <w:tr w:rsidR="005167DD" w:rsidRPr="001E0C8C" w:rsidTr="005167DD">
        <w:trPr>
          <w:trHeight w:val="280"/>
          <w:jc w:val="center"/>
        </w:trPr>
        <w:tc>
          <w:tcPr>
            <w:tcW w:w="679" w:type="dxa"/>
            <w:vMerge w:val="restart"/>
            <w:tcBorders>
              <w:top w:val="single" w:sz="4" w:space="0" w:color="00000A"/>
              <w:left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9.</w:t>
            </w:r>
          </w:p>
        </w:tc>
        <w:tc>
          <w:tcPr>
            <w:tcW w:w="1310" w:type="dxa"/>
            <w:vMerge w:val="restart"/>
            <w:tcBorders>
              <w:top w:val="single" w:sz="4" w:space="0" w:color="00000A"/>
              <w:left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rPr>
                <w:rFonts w:ascii="Times New Roman" w:hAnsi="Times New Roman"/>
                <w:sz w:val="24"/>
                <w:szCs w:val="24"/>
              </w:rPr>
            </w:pPr>
            <w:r w:rsidRPr="001E0C8C">
              <w:rPr>
                <w:rFonts w:ascii="Times New Roman" w:hAnsi="Times New Roman"/>
                <w:sz w:val="24"/>
                <w:szCs w:val="24"/>
              </w:rPr>
              <w:t>Казахский язык и литература</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ind w:firstLine="12"/>
              <w:jc w:val="center"/>
              <w:rPr>
                <w:rFonts w:ascii="Times New Roman" w:hAnsi="Times New Roman"/>
                <w:sz w:val="24"/>
                <w:szCs w:val="24"/>
              </w:rPr>
            </w:pPr>
            <w:r w:rsidRPr="001E0C8C">
              <w:rPr>
                <w:rFonts w:ascii="Times New Roman" w:hAnsi="Times New Roman"/>
                <w:sz w:val="24"/>
                <w:szCs w:val="24"/>
              </w:rPr>
              <w:t>отечеств</w:t>
            </w:r>
            <w:proofErr w:type="gramStart"/>
            <w:r w:rsidRPr="001E0C8C">
              <w:rPr>
                <w:rFonts w:ascii="Times New Roman" w:hAnsi="Times New Roman"/>
                <w:sz w:val="24"/>
                <w:szCs w:val="24"/>
              </w:rPr>
              <w:t>.</w:t>
            </w:r>
            <w:proofErr w:type="gramEnd"/>
            <w:r w:rsidRPr="001E0C8C">
              <w:rPr>
                <w:rFonts w:ascii="Times New Roman" w:hAnsi="Times New Roman"/>
                <w:sz w:val="24"/>
                <w:szCs w:val="24"/>
              </w:rPr>
              <w:t xml:space="preserve">/ </w:t>
            </w:r>
            <w:proofErr w:type="gramStart"/>
            <w:r w:rsidRPr="001E0C8C">
              <w:rPr>
                <w:rFonts w:ascii="Times New Roman" w:hAnsi="Times New Roman"/>
                <w:sz w:val="24"/>
                <w:szCs w:val="24"/>
              </w:rPr>
              <w:t>н</w:t>
            </w:r>
            <w:proofErr w:type="gramEnd"/>
            <w:r w:rsidRPr="001E0C8C">
              <w:rPr>
                <w:rFonts w:ascii="Times New Roman" w:hAnsi="Times New Roman"/>
                <w:sz w:val="24"/>
                <w:szCs w:val="24"/>
              </w:rPr>
              <w:t>а каз.яз. в т.ч.</w:t>
            </w:r>
          </w:p>
        </w:tc>
        <w:tc>
          <w:tcPr>
            <w:tcW w:w="1341"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14/14</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16/16</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17/17</w:t>
            </w:r>
          </w:p>
        </w:tc>
        <w:tc>
          <w:tcPr>
            <w:tcW w:w="1304"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18/18</w:t>
            </w:r>
          </w:p>
        </w:tc>
        <w:tc>
          <w:tcPr>
            <w:tcW w:w="1325"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18/18</w:t>
            </w:r>
          </w:p>
        </w:tc>
      </w:tr>
      <w:tr w:rsidR="005167DD" w:rsidRPr="001E0C8C" w:rsidTr="005167DD">
        <w:trPr>
          <w:trHeight w:val="261"/>
          <w:jc w:val="center"/>
        </w:trPr>
        <w:tc>
          <w:tcPr>
            <w:tcW w:w="679" w:type="dxa"/>
            <w:vMerge/>
            <w:tcBorders>
              <w:left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p>
        </w:tc>
        <w:tc>
          <w:tcPr>
            <w:tcW w:w="1310" w:type="dxa"/>
            <w:vMerge/>
            <w:tcBorders>
              <w:left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rPr>
                <w:rFonts w:ascii="Times New Roman" w:hAnsi="Times New Roman"/>
                <w:sz w:val="24"/>
                <w:szCs w:val="24"/>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Default="005167DD" w:rsidP="005167DD">
            <w:pPr>
              <w:tabs>
                <w:tab w:val="left" w:pos="840"/>
              </w:tabs>
              <w:spacing w:after="0" w:line="240" w:lineRule="auto"/>
              <w:ind w:firstLine="12"/>
              <w:jc w:val="center"/>
              <w:rPr>
                <w:rFonts w:ascii="Times New Roman" w:hAnsi="Times New Roman"/>
                <w:sz w:val="24"/>
                <w:szCs w:val="24"/>
              </w:rPr>
            </w:pPr>
            <w:r w:rsidRPr="001E0C8C">
              <w:rPr>
                <w:rFonts w:ascii="Times New Roman" w:hAnsi="Times New Roman"/>
                <w:sz w:val="24"/>
                <w:szCs w:val="24"/>
              </w:rPr>
              <w:t>иностр./ на др.яз</w:t>
            </w:r>
            <w:proofErr w:type="gramStart"/>
            <w:r w:rsidRPr="001E0C8C">
              <w:rPr>
                <w:rFonts w:ascii="Times New Roman" w:hAnsi="Times New Roman"/>
                <w:sz w:val="24"/>
                <w:szCs w:val="24"/>
              </w:rPr>
              <w:t>.</w:t>
            </w:r>
            <w:proofErr w:type="gramEnd"/>
            <w:r w:rsidRPr="001E0C8C">
              <w:rPr>
                <w:rFonts w:ascii="Times New Roman" w:hAnsi="Times New Roman"/>
                <w:sz w:val="24"/>
                <w:szCs w:val="24"/>
              </w:rPr>
              <w:t xml:space="preserve"> </w:t>
            </w:r>
            <w:proofErr w:type="gramStart"/>
            <w:r w:rsidRPr="001E0C8C">
              <w:rPr>
                <w:rFonts w:ascii="Times New Roman" w:hAnsi="Times New Roman"/>
                <w:sz w:val="24"/>
                <w:szCs w:val="24"/>
              </w:rPr>
              <w:t>в</w:t>
            </w:r>
            <w:proofErr w:type="gramEnd"/>
            <w:r w:rsidRPr="001E0C8C">
              <w:rPr>
                <w:rFonts w:ascii="Times New Roman" w:hAnsi="Times New Roman"/>
                <w:sz w:val="24"/>
                <w:szCs w:val="24"/>
              </w:rPr>
              <w:t xml:space="preserve"> т.ч.</w:t>
            </w:r>
          </w:p>
          <w:p w:rsidR="008F2B48" w:rsidRPr="001E0C8C" w:rsidRDefault="008F2B48" w:rsidP="005167DD">
            <w:pPr>
              <w:tabs>
                <w:tab w:val="left" w:pos="840"/>
              </w:tabs>
              <w:spacing w:after="0" w:line="240" w:lineRule="auto"/>
              <w:ind w:firstLine="12"/>
              <w:jc w:val="center"/>
              <w:rPr>
                <w:rFonts w:ascii="Times New Roman" w:hAnsi="Times New Roman"/>
                <w:sz w:val="24"/>
                <w:szCs w:val="24"/>
              </w:rPr>
            </w:pPr>
          </w:p>
        </w:tc>
        <w:tc>
          <w:tcPr>
            <w:tcW w:w="1341"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ind w:firstLine="10"/>
              <w:jc w:val="center"/>
              <w:rPr>
                <w:rFonts w:ascii="Times New Roman" w:hAnsi="Times New Roman"/>
                <w:sz w:val="24"/>
                <w:szCs w:val="24"/>
              </w:rPr>
            </w:pPr>
            <w:r w:rsidRPr="001E0C8C">
              <w:rPr>
                <w:rFonts w:ascii="Times New Roman" w:hAnsi="Times New Roman"/>
                <w:sz w:val="24"/>
                <w:szCs w:val="24"/>
              </w:rPr>
              <w:t>-</w:t>
            </w:r>
          </w:p>
        </w:tc>
        <w:tc>
          <w:tcPr>
            <w:tcW w:w="1304"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tabs>
                <w:tab w:val="left" w:pos="840"/>
              </w:tabs>
              <w:spacing w:after="0" w:line="240" w:lineRule="auto"/>
              <w:ind w:firstLine="10"/>
              <w:jc w:val="center"/>
              <w:rPr>
                <w:rFonts w:ascii="Times New Roman" w:hAnsi="Times New Roman"/>
                <w:sz w:val="24"/>
                <w:szCs w:val="24"/>
              </w:rPr>
            </w:pPr>
            <w:r w:rsidRPr="001E0C8C">
              <w:rPr>
                <w:rFonts w:ascii="Times New Roman" w:hAnsi="Times New Roman"/>
                <w:sz w:val="24"/>
                <w:szCs w:val="24"/>
              </w:rPr>
              <w:t>-</w:t>
            </w:r>
          </w:p>
        </w:tc>
        <w:tc>
          <w:tcPr>
            <w:tcW w:w="1325"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tabs>
                <w:tab w:val="left" w:pos="840"/>
              </w:tabs>
              <w:spacing w:after="0" w:line="240" w:lineRule="auto"/>
              <w:ind w:firstLine="10"/>
              <w:jc w:val="center"/>
              <w:rPr>
                <w:rFonts w:ascii="Times New Roman" w:hAnsi="Times New Roman"/>
                <w:sz w:val="24"/>
                <w:szCs w:val="24"/>
              </w:rPr>
            </w:pPr>
            <w:r w:rsidRPr="001E0C8C">
              <w:rPr>
                <w:rFonts w:ascii="Times New Roman" w:hAnsi="Times New Roman"/>
                <w:sz w:val="24"/>
                <w:szCs w:val="24"/>
              </w:rPr>
              <w:t>-</w:t>
            </w:r>
          </w:p>
        </w:tc>
      </w:tr>
      <w:tr w:rsidR="005167DD" w:rsidRPr="001E0C8C" w:rsidTr="005167DD">
        <w:trPr>
          <w:trHeight w:val="264"/>
          <w:jc w:val="center"/>
        </w:trPr>
        <w:tc>
          <w:tcPr>
            <w:tcW w:w="679" w:type="dxa"/>
            <w:vMerge w:val="restart"/>
            <w:tcBorders>
              <w:top w:val="single" w:sz="4" w:space="0" w:color="00000A"/>
              <w:left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lastRenderedPageBreak/>
              <w:t>10.</w:t>
            </w:r>
          </w:p>
        </w:tc>
        <w:tc>
          <w:tcPr>
            <w:tcW w:w="1310" w:type="dxa"/>
            <w:vMerge w:val="restart"/>
            <w:tcBorders>
              <w:top w:val="single" w:sz="4" w:space="0" w:color="00000A"/>
              <w:left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rPr>
                <w:rFonts w:ascii="Times New Roman" w:hAnsi="Times New Roman"/>
                <w:sz w:val="24"/>
                <w:szCs w:val="24"/>
              </w:rPr>
            </w:pPr>
            <w:r w:rsidRPr="001E0C8C">
              <w:rPr>
                <w:rFonts w:ascii="Times New Roman" w:hAnsi="Times New Roman"/>
                <w:sz w:val="24"/>
                <w:szCs w:val="24"/>
              </w:rPr>
              <w:t>Иностранный язык: два иностранных  языка</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ind w:firstLine="12"/>
              <w:jc w:val="center"/>
              <w:rPr>
                <w:rFonts w:ascii="Times New Roman" w:hAnsi="Times New Roman"/>
                <w:sz w:val="24"/>
                <w:szCs w:val="24"/>
              </w:rPr>
            </w:pPr>
            <w:r w:rsidRPr="001E0C8C">
              <w:rPr>
                <w:rFonts w:ascii="Times New Roman" w:hAnsi="Times New Roman"/>
                <w:sz w:val="24"/>
                <w:szCs w:val="24"/>
              </w:rPr>
              <w:t>отечеств</w:t>
            </w:r>
            <w:proofErr w:type="gramStart"/>
            <w:r w:rsidRPr="001E0C8C">
              <w:rPr>
                <w:rFonts w:ascii="Times New Roman" w:hAnsi="Times New Roman"/>
                <w:sz w:val="24"/>
                <w:szCs w:val="24"/>
              </w:rPr>
              <w:t>.</w:t>
            </w:r>
            <w:proofErr w:type="gramEnd"/>
            <w:r w:rsidRPr="001E0C8C">
              <w:rPr>
                <w:rFonts w:ascii="Times New Roman" w:hAnsi="Times New Roman"/>
                <w:sz w:val="24"/>
                <w:szCs w:val="24"/>
              </w:rPr>
              <w:t xml:space="preserve">/ </w:t>
            </w:r>
            <w:proofErr w:type="gramStart"/>
            <w:r w:rsidRPr="001E0C8C">
              <w:rPr>
                <w:rFonts w:ascii="Times New Roman" w:hAnsi="Times New Roman"/>
                <w:sz w:val="24"/>
                <w:szCs w:val="24"/>
              </w:rPr>
              <w:t>н</w:t>
            </w:r>
            <w:proofErr w:type="gramEnd"/>
            <w:r w:rsidRPr="001E0C8C">
              <w:rPr>
                <w:rFonts w:ascii="Times New Roman" w:hAnsi="Times New Roman"/>
                <w:sz w:val="24"/>
                <w:szCs w:val="24"/>
              </w:rPr>
              <w:t>а каз.яз. в т.ч.</w:t>
            </w:r>
          </w:p>
        </w:tc>
        <w:tc>
          <w:tcPr>
            <w:tcW w:w="1341"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1/1</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1</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ind w:firstLine="10"/>
              <w:jc w:val="center"/>
              <w:rPr>
                <w:rFonts w:ascii="Times New Roman" w:hAnsi="Times New Roman"/>
                <w:sz w:val="24"/>
                <w:szCs w:val="24"/>
              </w:rPr>
            </w:pPr>
            <w:r w:rsidRPr="001E0C8C">
              <w:rPr>
                <w:rFonts w:ascii="Times New Roman" w:hAnsi="Times New Roman"/>
                <w:sz w:val="24"/>
                <w:szCs w:val="24"/>
              </w:rPr>
              <w:t>2/1</w:t>
            </w:r>
          </w:p>
        </w:tc>
        <w:tc>
          <w:tcPr>
            <w:tcW w:w="1304"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tabs>
                <w:tab w:val="left" w:pos="840"/>
              </w:tabs>
              <w:spacing w:after="0" w:line="240" w:lineRule="auto"/>
              <w:ind w:firstLine="10"/>
              <w:jc w:val="center"/>
              <w:rPr>
                <w:rFonts w:ascii="Times New Roman" w:hAnsi="Times New Roman"/>
                <w:sz w:val="24"/>
                <w:szCs w:val="24"/>
              </w:rPr>
            </w:pPr>
            <w:r w:rsidRPr="001E0C8C">
              <w:rPr>
                <w:rFonts w:ascii="Times New Roman" w:hAnsi="Times New Roman"/>
                <w:sz w:val="24"/>
                <w:szCs w:val="24"/>
              </w:rPr>
              <w:t>2/1</w:t>
            </w:r>
          </w:p>
        </w:tc>
        <w:tc>
          <w:tcPr>
            <w:tcW w:w="1325"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tabs>
                <w:tab w:val="left" w:pos="840"/>
              </w:tabs>
              <w:spacing w:after="0" w:line="240" w:lineRule="auto"/>
              <w:ind w:firstLine="10"/>
              <w:jc w:val="center"/>
              <w:rPr>
                <w:rFonts w:ascii="Times New Roman" w:hAnsi="Times New Roman"/>
                <w:sz w:val="24"/>
                <w:szCs w:val="24"/>
              </w:rPr>
            </w:pPr>
            <w:r w:rsidRPr="001E0C8C">
              <w:rPr>
                <w:rFonts w:ascii="Times New Roman" w:hAnsi="Times New Roman"/>
                <w:sz w:val="24"/>
                <w:szCs w:val="24"/>
              </w:rPr>
              <w:t>2/1</w:t>
            </w:r>
          </w:p>
        </w:tc>
      </w:tr>
      <w:tr w:rsidR="005167DD" w:rsidRPr="001E0C8C" w:rsidTr="005167DD">
        <w:trPr>
          <w:trHeight w:val="994"/>
          <w:jc w:val="center"/>
        </w:trPr>
        <w:tc>
          <w:tcPr>
            <w:tcW w:w="679" w:type="dxa"/>
            <w:vMerge/>
            <w:tcBorders>
              <w:left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p>
        </w:tc>
        <w:tc>
          <w:tcPr>
            <w:tcW w:w="1310" w:type="dxa"/>
            <w:vMerge/>
            <w:tcBorders>
              <w:left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rPr>
                <w:rFonts w:ascii="Times New Roman" w:hAnsi="Times New Roman"/>
                <w:sz w:val="24"/>
                <w:szCs w:val="24"/>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ind w:firstLine="12"/>
              <w:jc w:val="center"/>
              <w:rPr>
                <w:rFonts w:ascii="Times New Roman" w:hAnsi="Times New Roman"/>
                <w:sz w:val="24"/>
                <w:szCs w:val="24"/>
              </w:rPr>
            </w:pPr>
            <w:r w:rsidRPr="001E0C8C">
              <w:rPr>
                <w:rFonts w:ascii="Times New Roman" w:hAnsi="Times New Roman"/>
                <w:sz w:val="24"/>
                <w:szCs w:val="24"/>
              </w:rPr>
              <w:t>иностр./ на др.яз</w:t>
            </w:r>
            <w:proofErr w:type="gramStart"/>
            <w:r w:rsidRPr="001E0C8C">
              <w:rPr>
                <w:rFonts w:ascii="Times New Roman" w:hAnsi="Times New Roman"/>
                <w:sz w:val="24"/>
                <w:szCs w:val="24"/>
              </w:rPr>
              <w:t>.</w:t>
            </w:r>
            <w:proofErr w:type="gramEnd"/>
            <w:r w:rsidRPr="001E0C8C">
              <w:rPr>
                <w:rFonts w:ascii="Times New Roman" w:hAnsi="Times New Roman"/>
                <w:sz w:val="24"/>
                <w:szCs w:val="24"/>
              </w:rPr>
              <w:t xml:space="preserve"> </w:t>
            </w:r>
            <w:proofErr w:type="gramStart"/>
            <w:r w:rsidRPr="001E0C8C">
              <w:rPr>
                <w:rFonts w:ascii="Times New Roman" w:hAnsi="Times New Roman"/>
                <w:sz w:val="24"/>
                <w:szCs w:val="24"/>
              </w:rPr>
              <w:t>в</w:t>
            </w:r>
            <w:proofErr w:type="gramEnd"/>
            <w:r w:rsidRPr="001E0C8C">
              <w:rPr>
                <w:rFonts w:ascii="Times New Roman" w:hAnsi="Times New Roman"/>
                <w:sz w:val="24"/>
                <w:szCs w:val="24"/>
              </w:rPr>
              <w:t xml:space="preserve"> т.ч.</w:t>
            </w:r>
          </w:p>
        </w:tc>
        <w:tc>
          <w:tcPr>
            <w:tcW w:w="1341"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4/4</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4/4</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ind w:firstLine="10"/>
              <w:jc w:val="center"/>
              <w:rPr>
                <w:rFonts w:ascii="Times New Roman" w:hAnsi="Times New Roman"/>
                <w:sz w:val="24"/>
                <w:szCs w:val="24"/>
              </w:rPr>
            </w:pPr>
            <w:r w:rsidRPr="001E0C8C">
              <w:rPr>
                <w:rFonts w:ascii="Times New Roman" w:hAnsi="Times New Roman"/>
                <w:sz w:val="24"/>
                <w:szCs w:val="24"/>
              </w:rPr>
              <w:t>3/3</w:t>
            </w:r>
          </w:p>
        </w:tc>
        <w:tc>
          <w:tcPr>
            <w:tcW w:w="1304"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tabs>
                <w:tab w:val="left" w:pos="840"/>
              </w:tabs>
              <w:spacing w:after="0" w:line="240" w:lineRule="auto"/>
              <w:ind w:firstLine="10"/>
              <w:jc w:val="center"/>
              <w:rPr>
                <w:rFonts w:ascii="Times New Roman" w:hAnsi="Times New Roman"/>
                <w:sz w:val="24"/>
                <w:szCs w:val="24"/>
              </w:rPr>
            </w:pPr>
            <w:r w:rsidRPr="001E0C8C">
              <w:rPr>
                <w:rFonts w:ascii="Times New Roman" w:hAnsi="Times New Roman"/>
                <w:sz w:val="24"/>
                <w:szCs w:val="24"/>
              </w:rPr>
              <w:t>3/3</w:t>
            </w:r>
          </w:p>
        </w:tc>
        <w:tc>
          <w:tcPr>
            <w:tcW w:w="1325"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tabs>
                <w:tab w:val="left" w:pos="840"/>
              </w:tabs>
              <w:spacing w:after="0" w:line="240" w:lineRule="auto"/>
              <w:ind w:firstLine="10"/>
              <w:jc w:val="center"/>
              <w:rPr>
                <w:rFonts w:ascii="Times New Roman" w:hAnsi="Times New Roman"/>
                <w:sz w:val="24"/>
                <w:szCs w:val="24"/>
              </w:rPr>
            </w:pPr>
            <w:r w:rsidRPr="001E0C8C">
              <w:rPr>
                <w:rFonts w:ascii="Times New Roman" w:hAnsi="Times New Roman"/>
                <w:sz w:val="24"/>
                <w:szCs w:val="24"/>
              </w:rPr>
              <w:t>4/4</w:t>
            </w:r>
          </w:p>
        </w:tc>
      </w:tr>
      <w:tr w:rsidR="005167DD" w:rsidRPr="001E0C8C" w:rsidTr="005167DD">
        <w:trPr>
          <w:trHeight w:val="289"/>
          <w:jc w:val="center"/>
        </w:trPr>
        <w:tc>
          <w:tcPr>
            <w:tcW w:w="679" w:type="dxa"/>
            <w:vMerge w:val="restart"/>
            <w:tcBorders>
              <w:top w:val="single" w:sz="4" w:space="0" w:color="00000A"/>
              <w:left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11.</w:t>
            </w:r>
          </w:p>
        </w:tc>
        <w:tc>
          <w:tcPr>
            <w:tcW w:w="1310" w:type="dxa"/>
            <w:vMerge w:val="restart"/>
            <w:tcBorders>
              <w:top w:val="single" w:sz="4" w:space="0" w:color="00000A"/>
              <w:left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rPr>
                <w:rFonts w:ascii="Times New Roman" w:hAnsi="Times New Roman"/>
                <w:sz w:val="24"/>
                <w:szCs w:val="24"/>
                <w:lang w:val="kk-KZ"/>
              </w:rPr>
            </w:pPr>
            <w:r w:rsidRPr="001E0C8C">
              <w:rPr>
                <w:rFonts w:ascii="Times New Roman" w:hAnsi="Times New Roman"/>
                <w:sz w:val="24"/>
                <w:szCs w:val="24"/>
              </w:rPr>
              <w:t>Переводческое дело</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ind w:firstLine="12"/>
              <w:jc w:val="center"/>
              <w:rPr>
                <w:rFonts w:ascii="Times New Roman" w:hAnsi="Times New Roman"/>
                <w:sz w:val="24"/>
                <w:szCs w:val="24"/>
              </w:rPr>
            </w:pPr>
            <w:r w:rsidRPr="001E0C8C">
              <w:rPr>
                <w:rFonts w:ascii="Times New Roman" w:hAnsi="Times New Roman"/>
                <w:sz w:val="24"/>
                <w:szCs w:val="24"/>
              </w:rPr>
              <w:t>отечеств</w:t>
            </w:r>
            <w:proofErr w:type="gramStart"/>
            <w:r w:rsidRPr="001E0C8C">
              <w:rPr>
                <w:rFonts w:ascii="Times New Roman" w:hAnsi="Times New Roman"/>
                <w:sz w:val="24"/>
                <w:szCs w:val="24"/>
              </w:rPr>
              <w:t>.</w:t>
            </w:r>
            <w:proofErr w:type="gramEnd"/>
            <w:r w:rsidRPr="001E0C8C">
              <w:rPr>
                <w:rFonts w:ascii="Times New Roman" w:hAnsi="Times New Roman"/>
                <w:sz w:val="24"/>
                <w:szCs w:val="24"/>
              </w:rPr>
              <w:t xml:space="preserve">/ </w:t>
            </w:r>
            <w:proofErr w:type="gramStart"/>
            <w:r w:rsidRPr="001E0C8C">
              <w:rPr>
                <w:rFonts w:ascii="Times New Roman" w:hAnsi="Times New Roman"/>
                <w:sz w:val="24"/>
                <w:szCs w:val="24"/>
              </w:rPr>
              <w:t>н</w:t>
            </w:r>
            <w:proofErr w:type="gramEnd"/>
            <w:r w:rsidRPr="001E0C8C">
              <w:rPr>
                <w:rFonts w:ascii="Times New Roman" w:hAnsi="Times New Roman"/>
                <w:sz w:val="24"/>
                <w:szCs w:val="24"/>
              </w:rPr>
              <w:t>а каз.яз. в т.ч.</w:t>
            </w:r>
          </w:p>
        </w:tc>
        <w:tc>
          <w:tcPr>
            <w:tcW w:w="1341"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1</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w:t>
            </w:r>
          </w:p>
        </w:tc>
        <w:tc>
          <w:tcPr>
            <w:tcW w:w="1304"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w:t>
            </w:r>
          </w:p>
        </w:tc>
        <w:tc>
          <w:tcPr>
            <w:tcW w:w="1325"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w:t>
            </w:r>
          </w:p>
        </w:tc>
      </w:tr>
      <w:tr w:rsidR="005167DD" w:rsidRPr="001E0C8C" w:rsidTr="005167DD">
        <w:trPr>
          <w:trHeight w:val="289"/>
          <w:jc w:val="center"/>
        </w:trPr>
        <w:tc>
          <w:tcPr>
            <w:tcW w:w="679" w:type="dxa"/>
            <w:vMerge/>
            <w:tcBorders>
              <w:left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p>
        </w:tc>
        <w:tc>
          <w:tcPr>
            <w:tcW w:w="1310" w:type="dxa"/>
            <w:vMerge/>
            <w:tcBorders>
              <w:left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rPr>
                <w:rFonts w:ascii="Times New Roman" w:hAnsi="Times New Roman"/>
                <w:sz w:val="24"/>
                <w:szCs w:val="24"/>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ind w:firstLine="12"/>
              <w:jc w:val="center"/>
              <w:rPr>
                <w:rFonts w:ascii="Times New Roman" w:hAnsi="Times New Roman"/>
                <w:sz w:val="24"/>
                <w:szCs w:val="24"/>
              </w:rPr>
            </w:pPr>
            <w:r w:rsidRPr="001E0C8C">
              <w:rPr>
                <w:rFonts w:ascii="Times New Roman" w:hAnsi="Times New Roman"/>
                <w:sz w:val="24"/>
                <w:szCs w:val="24"/>
              </w:rPr>
              <w:t>иностр./ на др.яз</w:t>
            </w:r>
            <w:proofErr w:type="gramStart"/>
            <w:r w:rsidRPr="001E0C8C">
              <w:rPr>
                <w:rFonts w:ascii="Times New Roman" w:hAnsi="Times New Roman"/>
                <w:sz w:val="24"/>
                <w:szCs w:val="24"/>
              </w:rPr>
              <w:t>.</w:t>
            </w:r>
            <w:proofErr w:type="gramEnd"/>
            <w:r w:rsidRPr="001E0C8C">
              <w:rPr>
                <w:rFonts w:ascii="Times New Roman" w:hAnsi="Times New Roman"/>
                <w:sz w:val="24"/>
                <w:szCs w:val="24"/>
              </w:rPr>
              <w:t xml:space="preserve"> </w:t>
            </w:r>
            <w:proofErr w:type="gramStart"/>
            <w:r w:rsidRPr="001E0C8C">
              <w:rPr>
                <w:rFonts w:ascii="Times New Roman" w:hAnsi="Times New Roman"/>
                <w:sz w:val="24"/>
                <w:szCs w:val="24"/>
              </w:rPr>
              <w:t>в</w:t>
            </w:r>
            <w:proofErr w:type="gramEnd"/>
            <w:r w:rsidRPr="001E0C8C">
              <w:rPr>
                <w:rFonts w:ascii="Times New Roman" w:hAnsi="Times New Roman"/>
                <w:sz w:val="24"/>
                <w:szCs w:val="24"/>
              </w:rPr>
              <w:t xml:space="preserve"> т.ч.</w:t>
            </w:r>
          </w:p>
        </w:tc>
        <w:tc>
          <w:tcPr>
            <w:tcW w:w="1341"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4/3</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w:t>
            </w:r>
          </w:p>
        </w:tc>
        <w:tc>
          <w:tcPr>
            <w:tcW w:w="1304"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w:t>
            </w:r>
          </w:p>
        </w:tc>
        <w:tc>
          <w:tcPr>
            <w:tcW w:w="1325"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w:t>
            </w:r>
          </w:p>
        </w:tc>
      </w:tr>
      <w:tr w:rsidR="005167DD" w:rsidRPr="001E0C8C" w:rsidTr="005167DD">
        <w:trPr>
          <w:trHeight w:val="236"/>
          <w:jc w:val="center"/>
        </w:trPr>
        <w:tc>
          <w:tcPr>
            <w:tcW w:w="679" w:type="dxa"/>
            <w:vMerge w:val="restart"/>
            <w:tcBorders>
              <w:top w:val="single" w:sz="4" w:space="0" w:color="00000A"/>
              <w:left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12.</w:t>
            </w:r>
          </w:p>
        </w:tc>
        <w:tc>
          <w:tcPr>
            <w:tcW w:w="1310" w:type="dxa"/>
            <w:vMerge w:val="restart"/>
            <w:tcBorders>
              <w:top w:val="single" w:sz="4" w:space="0" w:color="00000A"/>
              <w:left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rPr>
                <w:rFonts w:ascii="Times New Roman" w:hAnsi="Times New Roman"/>
                <w:sz w:val="24"/>
                <w:szCs w:val="24"/>
              </w:rPr>
            </w:pPr>
            <w:r w:rsidRPr="001E0C8C">
              <w:rPr>
                <w:rFonts w:ascii="Times New Roman" w:hAnsi="Times New Roman"/>
                <w:sz w:val="24"/>
                <w:szCs w:val="24"/>
              </w:rPr>
              <w:t xml:space="preserve">Педагогика и психология </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ind w:firstLine="12"/>
              <w:jc w:val="center"/>
              <w:rPr>
                <w:rFonts w:ascii="Times New Roman" w:hAnsi="Times New Roman"/>
                <w:sz w:val="24"/>
                <w:szCs w:val="24"/>
              </w:rPr>
            </w:pPr>
            <w:r w:rsidRPr="001E0C8C">
              <w:rPr>
                <w:rFonts w:ascii="Times New Roman" w:hAnsi="Times New Roman"/>
                <w:sz w:val="24"/>
                <w:szCs w:val="24"/>
              </w:rPr>
              <w:t>отечеств</w:t>
            </w:r>
            <w:proofErr w:type="gramStart"/>
            <w:r w:rsidRPr="001E0C8C">
              <w:rPr>
                <w:rFonts w:ascii="Times New Roman" w:hAnsi="Times New Roman"/>
                <w:sz w:val="24"/>
                <w:szCs w:val="24"/>
              </w:rPr>
              <w:t>.</w:t>
            </w:r>
            <w:proofErr w:type="gramEnd"/>
            <w:r w:rsidRPr="001E0C8C">
              <w:rPr>
                <w:rFonts w:ascii="Times New Roman" w:hAnsi="Times New Roman"/>
                <w:sz w:val="24"/>
                <w:szCs w:val="24"/>
              </w:rPr>
              <w:t xml:space="preserve">/ </w:t>
            </w:r>
            <w:proofErr w:type="gramStart"/>
            <w:r w:rsidRPr="001E0C8C">
              <w:rPr>
                <w:rFonts w:ascii="Times New Roman" w:hAnsi="Times New Roman"/>
                <w:sz w:val="24"/>
                <w:szCs w:val="24"/>
              </w:rPr>
              <w:t>н</w:t>
            </w:r>
            <w:proofErr w:type="gramEnd"/>
            <w:r w:rsidRPr="001E0C8C">
              <w:rPr>
                <w:rFonts w:ascii="Times New Roman" w:hAnsi="Times New Roman"/>
                <w:sz w:val="24"/>
                <w:szCs w:val="24"/>
              </w:rPr>
              <w:t>а каз.яз. в т.ч.</w:t>
            </w:r>
          </w:p>
        </w:tc>
        <w:tc>
          <w:tcPr>
            <w:tcW w:w="1341"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12/6</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16/8</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ind w:firstLine="10"/>
              <w:jc w:val="center"/>
              <w:rPr>
                <w:rFonts w:ascii="Times New Roman" w:hAnsi="Times New Roman"/>
                <w:sz w:val="24"/>
                <w:szCs w:val="24"/>
              </w:rPr>
            </w:pPr>
            <w:r w:rsidRPr="001E0C8C">
              <w:rPr>
                <w:rFonts w:ascii="Times New Roman" w:hAnsi="Times New Roman"/>
                <w:sz w:val="24"/>
                <w:szCs w:val="24"/>
              </w:rPr>
              <w:t>15/7</w:t>
            </w:r>
          </w:p>
        </w:tc>
        <w:tc>
          <w:tcPr>
            <w:tcW w:w="1304"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tabs>
                <w:tab w:val="left" w:pos="840"/>
              </w:tabs>
              <w:spacing w:after="0" w:line="240" w:lineRule="auto"/>
              <w:ind w:firstLine="10"/>
              <w:jc w:val="center"/>
              <w:rPr>
                <w:rFonts w:ascii="Times New Roman" w:hAnsi="Times New Roman"/>
                <w:sz w:val="24"/>
                <w:szCs w:val="24"/>
              </w:rPr>
            </w:pPr>
            <w:r w:rsidRPr="001E0C8C">
              <w:rPr>
                <w:rFonts w:ascii="Times New Roman" w:hAnsi="Times New Roman"/>
                <w:sz w:val="24"/>
                <w:szCs w:val="24"/>
              </w:rPr>
              <w:t>16/5</w:t>
            </w:r>
          </w:p>
        </w:tc>
        <w:tc>
          <w:tcPr>
            <w:tcW w:w="1325"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tabs>
                <w:tab w:val="left" w:pos="840"/>
              </w:tabs>
              <w:spacing w:after="0" w:line="240" w:lineRule="auto"/>
              <w:ind w:firstLine="10"/>
              <w:jc w:val="center"/>
              <w:rPr>
                <w:rFonts w:ascii="Times New Roman" w:hAnsi="Times New Roman"/>
                <w:sz w:val="24"/>
                <w:szCs w:val="24"/>
              </w:rPr>
            </w:pPr>
            <w:r w:rsidRPr="001E0C8C">
              <w:rPr>
                <w:rFonts w:ascii="Times New Roman" w:hAnsi="Times New Roman"/>
                <w:sz w:val="24"/>
                <w:szCs w:val="24"/>
              </w:rPr>
              <w:t>17/9</w:t>
            </w:r>
          </w:p>
        </w:tc>
      </w:tr>
      <w:tr w:rsidR="005167DD" w:rsidRPr="001E0C8C" w:rsidTr="005167DD">
        <w:trPr>
          <w:trHeight w:val="293"/>
          <w:jc w:val="center"/>
        </w:trPr>
        <w:tc>
          <w:tcPr>
            <w:tcW w:w="679" w:type="dxa"/>
            <w:vMerge/>
            <w:tcBorders>
              <w:left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p>
        </w:tc>
        <w:tc>
          <w:tcPr>
            <w:tcW w:w="1310" w:type="dxa"/>
            <w:vMerge/>
            <w:tcBorders>
              <w:left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rPr>
                <w:rFonts w:ascii="Times New Roman" w:hAnsi="Times New Roman"/>
                <w:sz w:val="24"/>
                <w:szCs w:val="24"/>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ind w:firstLine="12"/>
              <w:jc w:val="center"/>
              <w:rPr>
                <w:rFonts w:ascii="Times New Roman" w:hAnsi="Times New Roman"/>
                <w:sz w:val="24"/>
                <w:szCs w:val="24"/>
              </w:rPr>
            </w:pPr>
            <w:r w:rsidRPr="001E0C8C">
              <w:rPr>
                <w:rFonts w:ascii="Times New Roman" w:hAnsi="Times New Roman"/>
                <w:sz w:val="24"/>
                <w:szCs w:val="24"/>
              </w:rPr>
              <w:t>иностр./ на др.яз</w:t>
            </w:r>
            <w:proofErr w:type="gramStart"/>
            <w:r w:rsidRPr="001E0C8C">
              <w:rPr>
                <w:rFonts w:ascii="Times New Roman" w:hAnsi="Times New Roman"/>
                <w:sz w:val="24"/>
                <w:szCs w:val="24"/>
              </w:rPr>
              <w:t>.</w:t>
            </w:r>
            <w:proofErr w:type="gramEnd"/>
            <w:r w:rsidRPr="001E0C8C">
              <w:rPr>
                <w:rFonts w:ascii="Times New Roman" w:hAnsi="Times New Roman"/>
                <w:sz w:val="24"/>
                <w:szCs w:val="24"/>
              </w:rPr>
              <w:t xml:space="preserve"> </w:t>
            </w:r>
            <w:proofErr w:type="gramStart"/>
            <w:r w:rsidRPr="001E0C8C">
              <w:rPr>
                <w:rFonts w:ascii="Times New Roman" w:hAnsi="Times New Roman"/>
                <w:sz w:val="24"/>
                <w:szCs w:val="24"/>
              </w:rPr>
              <w:t>в</w:t>
            </w:r>
            <w:proofErr w:type="gramEnd"/>
            <w:r w:rsidRPr="001E0C8C">
              <w:rPr>
                <w:rFonts w:ascii="Times New Roman" w:hAnsi="Times New Roman"/>
                <w:sz w:val="24"/>
                <w:szCs w:val="24"/>
              </w:rPr>
              <w:t xml:space="preserve"> т.ч.</w:t>
            </w:r>
          </w:p>
        </w:tc>
        <w:tc>
          <w:tcPr>
            <w:tcW w:w="1341"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1</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3</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widowControl w:val="0"/>
              <w:suppressLineNumbers/>
              <w:tabs>
                <w:tab w:val="left" w:pos="840"/>
              </w:tabs>
              <w:spacing w:after="0" w:line="240" w:lineRule="auto"/>
              <w:ind w:firstLine="10"/>
              <w:jc w:val="center"/>
              <w:rPr>
                <w:rFonts w:ascii="Times New Roman" w:hAnsi="Times New Roman"/>
                <w:sz w:val="24"/>
                <w:szCs w:val="24"/>
              </w:rPr>
            </w:pPr>
            <w:r w:rsidRPr="001E0C8C">
              <w:rPr>
                <w:rFonts w:ascii="Times New Roman" w:hAnsi="Times New Roman"/>
                <w:sz w:val="24"/>
                <w:szCs w:val="24"/>
              </w:rPr>
              <w:t>4</w:t>
            </w:r>
          </w:p>
        </w:tc>
        <w:tc>
          <w:tcPr>
            <w:tcW w:w="1304"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widowControl w:val="0"/>
              <w:suppressLineNumbers/>
              <w:tabs>
                <w:tab w:val="left" w:pos="840"/>
              </w:tabs>
              <w:spacing w:after="0" w:line="240" w:lineRule="auto"/>
              <w:ind w:firstLine="10"/>
              <w:jc w:val="center"/>
              <w:rPr>
                <w:rFonts w:ascii="Times New Roman" w:hAnsi="Times New Roman"/>
                <w:sz w:val="24"/>
                <w:szCs w:val="24"/>
              </w:rPr>
            </w:pPr>
            <w:r w:rsidRPr="001E0C8C">
              <w:rPr>
                <w:rFonts w:ascii="Times New Roman" w:hAnsi="Times New Roman"/>
                <w:sz w:val="24"/>
                <w:szCs w:val="24"/>
              </w:rPr>
              <w:t>4</w:t>
            </w:r>
          </w:p>
        </w:tc>
        <w:tc>
          <w:tcPr>
            <w:tcW w:w="1325"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widowControl w:val="0"/>
              <w:suppressLineNumbers/>
              <w:tabs>
                <w:tab w:val="left" w:pos="840"/>
              </w:tabs>
              <w:spacing w:after="0" w:line="240" w:lineRule="auto"/>
              <w:ind w:firstLine="10"/>
              <w:jc w:val="center"/>
              <w:rPr>
                <w:rFonts w:ascii="Times New Roman" w:hAnsi="Times New Roman"/>
                <w:sz w:val="24"/>
                <w:szCs w:val="24"/>
              </w:rPr>
            </w:pPr>
            <w:r w:rsidRPr="001E0C8C">
              <w:rPr>
                <w:rFonts w:ascii="Times New Roman" w:hAnsi="Times New Roman"/>
                <w:sz w:val="24"/>
                <w:szCs w:val="24"/>
              </w:rPr>
              <w:t>4</w:t>
            </w:r>
          </w:p>
        </w:tc>
      </w:tr>
      <w:tr w:rsidR="005167DD" w:rsidRPr="001E0C8C" w:rsidTr="005167DD">
        <w:trPr>
          <w:trHeight w:val="280"/>
          <w:jc w:val="center"/>
        </w:trPr>
        <w:tc>
          <w:tcPr>
            <w:tcW w:w="679" w:type="dxa"/>
            <w:vMerge w:val="restart"/>
            <w:tcBorders>
              <w:top w:val="single" w:sz="4" w:space="0" w:color="00000A"/>
              <w:left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13.</w:t>
            </w:r>
          </w:p>
        </w:tc>
        <w:tc>
          <w:tcPr>
            <w:tcW w:w="1310" w:type="dxa"/>
            <w:vMerge w:val="restart"/>
            <w:tcBorders>
              <w:top w:val="single" w:sz="4" w:space="0" w:color="00000A"/>
              <w:left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rPr>
                <w:rFonts w:ascii="Times New Roman" w:hAnsi="Times New Roman"/>
                <w:sz w:val="24"/>
                <w:szCs w:val="24"/>
              </w:rPr>
            </w:pPr>
            <w:r w:rsidRPr="001E0C8C">
              <w:rPr>
                <w:rFonts w:ascii="Times New Roman" w:hAnsi="Times New Roman"/>
                <w:sz w:val="24"/>
                <w:szCs w:val="24"/>
              </w:rPr>
              <w:t>Дошкольное обучение и воспитание</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ind w:firstLine="12"/>
              <w:jc w:val="center"/>
              <w:rPr>
                <w:rFonts w:ascii="Times New Roman" w:hAnsi="Times New Roman"/>
                <w:sz w:val="24"/>
                <w:szCs w:val="24"/>
              </w:rPr>
            </w:pPr>
            <w:r w:rsidRPr="001E0C8C">
              <w:rPr>
                <w:rFonts w:ascii="Times New Roman" w:hAnsi="Times New Roman"/>
                <w:sz w:val="24"/>
                <w:szCs w:val="24"/>
              </w:rPr>
              <w:t>отечеств</w:t>
            </w:r>
            <w:proofErr w:type="gramStart"/>
            <w:r w:rsidRPr="001E0C8C">
              <w:rPr>
                <w:rFonts w:ascii="Times New Roman" w:hAnsi="Times New Roman"/>
                <w:sz w:val="24"/>
                <w:szCs w:val="24"/>
              </w:rPr>
              <w:t>.</w:t>
            </w:r>
            <w:proofErr w:type="gramEnd"/>
            <w:r w:rsidRPr="001E0C8C">
              <w:rPr>
                <w:rFonts w:ascii="Times New Roman" w:hAnsi="Times New Roman"/>
                <w:sz w:val="24"/>
                <w:szCs w:val="24"/>
              </w:rPr>
              <w:t xml:space="preserve">/ </w:t>
            </w:r>
            <w:proofErr w:type="gramStart"/>
            <w:r w:rsidRPr="001E0C8C">
              <w:rPr>
                <w:rFonts w:ascii="Times New Roman" w:hAnsi="Times New Roman"/>
                <w:sz w:val="24"/>
                <w:szCs w:val="24"/>
              </w:rPr>
              <w:t>н</w:t>
            </w:r>
            <w:proofErr w:type="gramEnd"/>
            <w:r w:rsidRPr="001E0C8C">
              <w:rPr>
                <w:rFonts w:ascii="Times New Roman" w:hAnsi="Times New Roman"/>
                <w:sz w:val="24"/>
                <w:szCs w:val="24"/>
              </w:rPr>
              <w:t>а каз.яз. в т.ч.</w:t>
            </w:r>
          </w:p>
        </w:tc>
        <w:tc>
          <w:tcPr>
            <w:tcW w:w="1341"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5/1</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6/2</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ind w:firstLine="10"/>
              <w:jc w:val="center"/>
              <w:rPr>
                <w:rFonts w:ascii="Times New Roman" w:hAnsi="Times New Roman"/>
                <w:sz w:val="24"/>
                <w:szCs w:val="24"/>
              </w:rPr>
            </w:pPr>
            <w:r w:rsidRPr="001E0C8C">
              <w:rPr>
                <w:rFonts w:ascii="Times New Roman" w:hAnsi="Times New Roman"/>
                <w:sz w:val="24"/>
                <w:szCs w:val="24"/>
              </w:rPr>
              <w:t>5/3</w:t>
            </w:r>
          </w:p>
        </w:tc>
        <w:tc>
          <w:tcPr>
            <w:tcW w:w="1304"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tabs>
                <w:tab w:val="left" w:pos="840"/>
              </w:tabs>
              <w:spacing w:after="0" w:line="240" w:lineRule="auto"/>
              <w:ind w:firstLine="10"/>
              <w:jc w:val="center"/>
              <w:rPr>
                <w:rFonts w:ascii="Times New Roman" w:hAnsi="Times New Roman"/>
                <w:sz w:val="24"/>
                <w:szCs w:val="24"/>
              </w:rPr>
            </w:pPr>
            <w:r w:rsidRPr="001E0C8C">
              <w:rPr>
                <w:rFonts w:ascii="Times New Roman" w:hAnsi="Times New Roman"/>
                <w:sz w:val="24"/>
                <w:szCs w:val="24"/>
              </w:rPr>
              <w:t>7/4</w:t>
            </w:r>
          </w:p>
        </w:tc>
        <w:tc>
          <w:tcPr>
            <w:tcW w:w="1325"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tabs>
                <w:tab w:val="left" w:pos="840"/>
              </w:tabs>
              <w:spacing w:after="0" w:line="240" w:lineRule="auto"/>
              <w:ind w:firstLine="10"/>
              <w:jc w:val="center"/>
              <w:rPr>
                <w:rFonts w:ascii="Times New Roman" w:hAnsi="Times New Roman"/>
                <w:sz w:val="24"/>
                <w:szCs w:val="24"/>
              </w:rPr>
            </w:pPr>
            <w:r w:rsidRPr="001E0C8C">
              <w:rPr>
                <w:rFonts w:ascii="Times New Roman" w:hAnsi="Times New Roman"/>
                <w:sz w:val="24"/>
                <w:szCs w:val="24"/>
              </w:rPr>
              <w:t>7/4</w:t>
            </w:r>
          </w:p>
        </w:tc>
      </w:tr>
      <w:tr w:rsidR="005167DD" w:rsidRPr="001E0C8C" w:rsidTr="005167DD">
        <w:trPr>
          <w:trHeight w:val="259"/>
          <w:jc w:val="center"/>
        </w:trPr>
        <w:tc>
          <w:tcPr>
            <w:tcW w:w="679" w:type="dxa"/>
            <w:vMerge/>
            <w:tcBorders>
              <w:left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p>
        </w:tc>
        <w:tc>
          <w:tcPr>
            <w:tcW w:w="1310" w:type="dxa"/>
            <w:vMerge/>
            <w:tcBorders>
              <w:left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rPr>
                <w:rFonts w:ascii="Times New Roman" w:hAnsi="Times New Roman"/>
                <w:sz w:val="24"/>
                <w:szCs w:val="24"/>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ind w:firstLine="12"/>
              <w:jc w:val="center"/>
              <w:rPr>
                <w:rFonts w:ascii="Times New Roman" w:hAnsi="Times New Roman"/>
                <w:sz w:val="24"/>
                <w:szCs w:val="24"/>
              </w:rPr>
            </w:pPr>
            <w:r w:rsidRPr="001E0C8C">
              <w:rPr>
                <w:rFonts w:ascii="Times New Roman" w:hAnsi="Times New Roman"/>
                <w:sz w:val="24"/>
                <w:szCs w:val="24"/>
              </w:rPr>
              <w:t>иностр./ на др.яз</w:t>
            </w:r>
            <w:proofErr w:type="gramStart"/>
            <w:r w:rsidRPr="001E0C8C">
              <w:rPr>
                <w:rFonts w:ascii="Times New Roman" w:hAnsi="Times New Roman"/>
                <w:sz w:val="24"/>
                <w:szCs w:val="24"/>
              </w:rPr>
              <w:t>.</w:t>
            </w:r>
            <w:proofErr w:type="gramEnd"/>
            <w:r w:rsidRPr="001E0C8C">
              <w:rPr>
                <w:rFonts w:ascii="Times New Roman" w:hAnsi="Times New Roman"/>
                <w:sz w:val="24"/>
                <w:szCs w:val="24"/>
              </w:rPr>
              <w:t xml:space="preserve"> </w:t>
            </w:r>
            <w:proofErr w:type="gramStart"/>
            <w:r w:rsidRPr="001E0C8C">
              <w:rPr>
                <w:rFonts w:ascii="Times New Roman" w:hAnsi="Times New Roman"/>
                <w:sz w:val="24"/>
                <w:szCs w:val="24"/>
              </w:rPr>
              <w:t>в</w:t>
            </w:r>
            <w:proofErr w:type="gramEnd"/>
            <w:r w:rsidRPr="001E0C8C">
              <w:rPr>
                <w:rFonts w:ascii="Times New Roman" w:hAnsi="Times New Roman"/>
                <w:sz w:val="24"/>
                <w:szCs w:val="24"/>
              </w:rPr>
              <w:t xml:space="preserve"> т.ч.</w:t>
            </w:r>
          </w:p>
        </w:tc>
        <w:tc>
          <w:tcPr>
            <w:tcW w:w="1341"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1</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1</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widowControl w:val="0"/>
              <w:suppressLineNumbers/>
              <w:tabs>
                <w:tab w:val="left" w:pos="840"/>
              </w:tabs>
              <w:spacing w:after="0" w:line="240" w:lineRule="auto"/>
              <w:ind w:firstLine="10"/>
              <w:jc w:val="center"/>
              <w:rPr>
                <w:rFonts w:ascii="Times New Roman" w:hAnsi="Times New Roman"/>
                <w:sz w:val="24"/>
                <w:szCs w:val="24"/>
              </w:rPr>
            </w:pPr>
            <w:r w:rsidRPr="001E0C8C">
              <w:rPr>
                <w:rFonts w:ascii="Times New Roman" w:hAnsi="Times New Roman"/>
                <w:sz w:val="24"/>
                <w:szCs w:val="24"/>
              </w:rPr>
              <w:t>2</w:t>
            </w:r>
          </w:p>
        </w:tc>
        <w:tc>
          <w:tcPr>
            <w:tcW w:w="1304"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widowControl w:val="0"/>
              <w:suppressLineNumbers/>
              <w:tabs>
                <w:tab w:val="left" w:pos="840"/>
              </w:tabs>
              <w:spacing w:after="0" w:line="240" w:lineRule="auto"/>
              <w:ind w:firstLine="10"/>
              <w:jc w:val="center"/>
              <w:rPr>
                <w:rFonts w:ascii="Times New Roman" w:hAnsi="Times New Roman"/>
                <w:sz w:val="24"/>
                <w:szCs w:val="24"/>
              </w:rPr>
            </w:pPr>
            <w:r w:rsidRPr="001E0C8C">
              <w:rPr>
                <w:rFonts w:ascii="Times New Roman" w:hAnsi="Times New Roman"/>
                <w:sz w:val="24"/>
                <w:szCs w:val="24"/>
              </w:rPr>
              <w:t>1</w:t>
            </w:r>
          </w:p>
        </w:tc>
        <w:tc>
          <w:tcPr>
            <w:tcW w:w="1325"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widowControl w:val="0"/>
              <w:suppressLineNumbers/>
              <w:tabs>
                <w:tab w:val="left" w:pos="840"/>
              </w:tabs>
              <w:spacing w:after="0" w:line="240" w:lineRule="auto"/>
              <w:ind w:firstLine="10"/>
              <w:jc w:val="center"/>
              <w:rPr>
                <w:rFonts w:ascii="Times New Roman" w:hAnsi="Times New Roman"/>
                <w:sz w:val="24"/>
                <w:szCs w:val="24"/>
              </w:rPr>
            </w:pPr>
            <w:r w:rsidRPr="001E0C8C">
              <w:rPr>
                <w:rFonts w:ascii="Times New Roman" w:hAnsi="Times New Roman"/>
                <w:sz w:val="24"/>
                <w:szCs w:val="24"/>
              </w:rPr>
              <w:t>1</w:t>
            </w:r>
          </w:p>
        </w:tc>
      </w:tr>
      <w:tr w:rsidR="005167DD" w:rsidRPr="001E0C8C" w:rsidTr="005167DD">
        <w:trPr>
          <w:trHeight w:val="259"/>
          <w:jc w:val="center"/>
        </w:trPr>
        <w:tc>
          <w:tcPr>
            <w:tcW w:w="679" w:type="dxa"/>
            <w:vMerge w:val="restart"/>
            <w:tcBorders>
              <w:left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15.</w:t>
            </w:r>
          </w:p>
        </w:tc>
        <w:tc>
          <w:tcPr>
            <w:tcW w:w="1310" w:type="dxa"/>
            <w:vMerge w:val="restart"/>
            <w:tcBorders>
              <w:left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rPr>
                <w:rFonts w:ascii="Times New Roman" w:hAnsi="Times New Roman"/>
                <w:sz w:val="24"/>
                <w:szCs w:val="24"/>
              </w:rPr>
            </w:pPr>
            <w:r w:rsidRPr="001E0C8C">
              <w:rPr>
                <w:rFonts w:ascii="Times New Roman" w:hAnsi="Times New Roman"/>
                <w:sz w:val="24"/>
                <w:szCs w:val="24"/>
              </w:rPr>
              <w:t>Педагогика и методика начального обучения</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ind w:firstLine="12"/>
              <w:jc w:val="center"/>
              <w:rPr>
                <w:rFonts w:ascii="Times New Roman" w:hAnsi="Times New Roman"/>
                <w:sz w:val="24"/>
                <w:szCs w:val="24"/>
              </w:rPr>
            </w:pPr>
            <w:r w:rsidRPr="001E0C8C">
              <w:rPr>
                <w:rFonts w:ascii="Times New Roman" w:hAnsi="Times New Roman"/>
                <w:sz w:val="24"/>
                <w:szCs w:val="24"/>
              </w:rPr>
              <w:t>отечеств</w:t>
            </w:r>
            <w:proofErr w:type="gramStart"/>
            <w:r w:rsidRPr="001E0C8C">
              <w:rPr>
                <w:rFonts w:ascii="Times New Roman" w:hAnsi="Times New Roman"/>
                <w:sz w:val="24"/>
                <w:szCs w:val="24"/>
              </w:rPr>
              <w:t>.</w:t>
            </w:r>
            <w:proofErr w:type="gramEnd"/>
            <w:r w:rsidRPr="001E0C8C">
              <w:rPr>
                <w:rFonts w:ascii="Times New Roman" w:hAnsi="Times New Roman"/>
                <w:sz w:val="24"/>
                <w:szCs w:val="24"/>
              </w:rPr>
              <w:t xml:space="preserve">/ </w:t>
            </w:r>
            <w:proofErr w:type="gramStart"/>
            <w:r w:rsidRPr="001E0C8C">
              <w:rPr>
                <w:rFonts w:ascii="Times New Roman" w:hAnsi="Times New Roman"/>
                <w:sz w:val="24"/>
                <w:szCs w:val="24"/>
              </w:rPr>
              <w:t>н</w:t>
            </w:r>
            <w:proofErr w:type="gramEnd"/>
            <w:r w:rsidRPr="001E0C8C">
              <w:rPr>
                <w:rFonts w:ascii="Times New Roman" w:hAnsi="Times New Roman"/>
                <w:sz w:val="24"/>
                <w:szCs w:val="24"/>
              </w:rPr>
              <w:t>а каз.яз. в т.ч.</w:t>
            </w:r>
          </w:p>
        </w:tc>
        <w:tc>
          <w:tcPr>
            <w:tcW w:w="1341"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12/4</w:t>
            </w:r>
          </w:p>
        </w:tc>
        <w:tc>
          <w:tcPr>
            <w:tcW w:w="1304"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14/5</w:t>
            </w:r>
          </w:p>
        </w:tc>
        <w:tc>
          <w:tcPr>
            <w:tcW w:w="1325"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13/6</w:t>
            </w:r>
          </w:p>
        </w:tc>
      </w:tr>
      <w:tr w:rsidR="005167DD" w:rsidRPr="001E0C8C" w:rsidTr="005167DD">
        <w:trPr>
          <w:trHeight w:val="259"/>
          <w:jc w:val="center"/>
        </w:trPr>
        <w:tc>
          <w:tcPr>
            <w:tcW w:w="679" w:type="dxa"/>
            <w:vMerge/>
            <w:tcBorders>
              <w:left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p>
        </w:tc>
        <w:tc>
          <w:tcPr>
            <w:tcW w:w="1310" w:type="dxa"/>
            <w:vMerge/>
            <w:tcBorders>
              <w:left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rPr>
                <w:rFonts w:ascii="Times New Roman" w:hAnsi="Times New Roman"/>
                <w:sz w:val="24"/>
                <w:szCs w:val="24"/>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ind w:firstLine="12"/>
              <w:jc w:val="center"/>
              <w:rPr>
                <w:rFonts w:ascii="Times New Roman" w:hAnsi="Times New Roman"/>
                <w:sz w:val="24"/>
                <w:szCs w:val="24"/>
              </w:rPr>
            </w:pPr>
            <w:r w:rsidRPr="001E0C8C">
              <w:rPr>
                <w:rFonts w:ascii="Times New Roman" w:hAnsi="Times New Roman"/>
                <w:sz w:val="24"/>
                <w:szCs w:val="24"/>
              </w:rPr>
              <w:t>иностр./ на др.яз</w:t>
            </w:r>
            <w:proofErr w:type="gramStart"/>
            <w:r w:rsidRPr="001E0C8C">
              <w:rPr>
                <w:rFonts w:ascii="Times New Roman" w:hAnsi="Times New Roman"/>
                <w:sz w:val="24"/>
                <w:szCs w:val="24"/>
              </w:rPr>
              <w:t>.</w:t>
            </w:r>
            <w:proofErr w:type="gramEnd"/>
            <w:r w:rsidRPr="001E0C8C">
              <w:rPr>
                <w:rFonts w:ascii="Times New Roman" w:hAnsi="Times New Roman"/>
                <w:sz w:val="24"/>
                <w:szCs w:val="24"/>
              </w:rPr>
              <w:t xml:space="preserve"> </w:t>
            </w:r>
            <w:proofErr w:type="gramStart"/>
            <w:r w:rsidRPr="001E0C8C">
              <w:rPr>
                <w:rFonts w:ascii="Times New Roman" w:hAnsi="Times New Roman"/>
                <w:sz w:val="24"/>
                <w:szCs w:val="24"/>
              </w:rPr>
              <w:t>в</w:t>
            </w:r>
            <w:proofErr w:type="gramEnd"/>
            <w:r w:rsidRPr="001E0C8C">
              <w:rPr>
                <w:rFonts w:ascii="Times New Roman" w:hAnsi="Times New Roman"/>
                <w:sz w:val="24"/>
                <w:szCs w:val="24"/>
              </w:rPr>
              <w:t xml:space="preserve"> т.ч.</w:t>
            </w:r>
          </w:p>
        </w:tc>
        <w:tc>
          <w:tcPr>
            <w:tcW w:w="1341"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2</w:t>
            </w:r>
          </w:p>
        </w:tc>
        <w:tc>
          <w:tcPr>
            <w:tcW w:w="1304"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widowControl w:val="0"/>
              <w:suppressLineNumbers/>
              <w:tabs>
                <w:tab w:val="left" w:pos="840"/>
              </w:tabs>
              <w:spacing w:after="0" w:line="240" w:lineRule="auto"/>
              <w:ind w:firstLine="10"/>
              <w:jc w:val="center"/>
              <w:rPr>
                <w:rFonts w:ascii="Times New Roman" w:hAnsi="Times New Roman"/>
                <w:sz w:val="24"/>
                <w:szCs w:val="24"/>
              </w:rPr>
            </w:pPr>
            <w:r w:rsidRPr="001E0C8C">
              <w:rPr>
                <w:rFonts w:ascii="Times New Roman" w:hAnsi="Times New Roman"/>
                <w:sz w:val="24"/>
                <w:szCs w:val="24"/>
              </w:rPr>
              <w:t>3</w:t>
            </w:r>
          </w:p>
        </w:tc>
        <w:tc>
          <w:tcPr>
            <w:tcW w:w="1325"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widowControl w:val="0"/>
              <w:suppressLineNumbers/>
              <w:tabs>
                <w:tab w:val="left" w:pos="840"/>
              </w:tabs>
              <w:spacing w:after="0" w:line="240" w:lineRule="auto"/>
              <w:ind w:firstLine="10"/>
              <w:jc w:val="center"/>
              <w:rPr>
                <w:rFonts w:ascii="Times New Roman" w:hAnsi="Times New Roman"/>
                <w:sz w:val="24"/>
                <w:szCs w:val="24"/>
              </w:rPr>
            </w:pPr>
            <w:r w:rsidRPr="001E0C8C">
              <w:rPr>
                <w:rFonts w:ascii="Times New Roman" w:hAnsi="Times New Roman"/>
                <w:sz w:val="24"/>
                <w:szCs w:val="24"/>
              </w:rPr>
              <w:t>4</w:t>
            </w:r>
          </w:p>
        </w:tc>
      </w:tr>
      <w:tr w:rsidR="005167DD" w:rsidRPr="001E0C8C" w:rsidTr="005167DD">
        <w:trPr>
          <w:trHeight w:val="249"/>
          <w:jc w:val="center"/>
        </w:trPr>
        <w:tc>
          <w:tcPr>
            <w:tcW w:w="679" w:type="dxa"/>
            <w:vMerge w:val="restart"/>
            <w:tcBorders>
              <w:top w:val="single" w:sz="4" w:space="0" w:color="00000A"/>
              <w:left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15.</w:t>
            </w:r>
          </w:p>
        </w:tc>
        <w:tc>
          <w:tcPr>
            <w:tcW w:w="1310" w:type="dxa"/>
            <w:vMerge w:val="restart"/>
            <w:tcBorders>
              <w:top w:val="single" w:sz="4" w:space="0" w:color="00000A"/>
              <w:left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rPr>
                <w:rFonts w:ascii="Times New Roman" w:hAnsi="Times New Roman"/>
                <w:sz w:val="24"/>
                <w:szCs w:val="24"/>
              </w:rPr>
            </w:pPr>
            <w:r w:rsidRPr="001E0C8C">
              <w:rPr>
                <w:rFonts w:ascii="Times New Roman" w:hAnsi="Times New Roman"/>
                <w:sz w:val="24"/>
                <w:szCs w:val="24"/>
              </w:rPr>
              <w:t>Фармация</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ind w:firstLine="12"/>
              <w:jc w:val="center"/>
              <w:rPr>
                <w:rFonts w:ascii="Times New Roman" w:hAnsi="Times New Roman"/>
                <w:sz w:val="24"/>
                <w:szCs w:val="24"/>
              </w:rPr>
            </w:pPr>
            <w:r w:rsidRPr="001E0C8C">
              <w:rPr>
                <w:rFonts w:ascii="Times New Roman" w:hAnsi="Times New Roman"/>
                <w:sz w:val="24"/>
                <w:szCs w:val="24"/>
              </w:rPr>
              <w:t>отечеств</w:t>
            </w:r>
            <w:proofErr w:type="gramStart"/>
            <w:r w:rsidRPr="001E0C8C">
              <w:rPr>
                <w:rFonts w:ascii="Times New Roman" w:hAnsi="Times New Roman"/>
                <w:sz w:val="24"/>
                <w:szCs w:val="24"/>
              </w:rPr>
              <w:t>.</w:t>
            </w:r>
            <w:proofErr w:type="gramEnd"/>
            <w:r w:rsidRPr="001E0C8C">
              <w:rPr>
                <w:rFonts w:ascii="Times New Roman" w:hAnsi="Times New Roman"/>
                <w:sz w:val="24"/>
                <w:szCs w:val="24"/>
              </w:rPr>
              <w:t xml:space="preserve">/ </w:t>
            </w:r>
            <w:proofErr w:type="gramStart"/>
            <w:r w:rsidRPr="001E0C8C">
              <w:rPr>
                <w:rFonts w:ascii="Times New Roman" w:hAnsi="Times New Roman"/>
                <w:sz w:val="24"/>
                <w:szCs w:val="24"/>
              </w:rPr>
              <w:t>н</w:t>
            </w:r>
            <w:proofErr w:type="gramEnd"/>
            <w:r w:rsidRPr="001E0C8C">
              <w:rPr>
                <w:rFonts w:ascii="Times New Roman" w:hAnsi="Times New Roman"/>
                <w:sz w:val="24"/>
                <w:szCs w:val="24"/>
              </w:rPr>
              <w:t>а каз.яз. в т.ч.</w:t>
            </w:r>
          </w:p>
        </w:tc>
        <w:tc>
          <w:tcPr>
            <w:tcW w:w="1341"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2/1</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2/1</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widowControl w:val="0"/>
              <w:suppressLineNumbers/>
              <w:tabs>
                <w:tab w:val="left" w:pos="840"/>
              </w:tabs>
              <w:spacing w:after="0" w:line="240" w:lineRule="auto"/>
              <w:ind w:firstLine="10"/>
              <w:jc w:val="center"/>
              <w:rPr>
                <w:rFonts w:ascii="Times New Roman" w:hAnsi="Times New Roman"/>
                <w:sz w:val="24"/>
                <w:szCs w:val="24"/>
              </w:rPr>
            </w:pPr>
            <w:r w:rsidRPr="001E0C8C">
              <w:rPr>
                <w:rFonts w:ascii="Times New Roman" w:hAnsi="Times New Roman"/>
                <w:sz w:val="24"/>
                <w:szCs w:val="24"/>
              </w:rPr>
              <w:t>3/1</w:t>
            </w:r>
          </w:p>
        </w:tc>
        <w:tc>
          <w:tcPr>
            <w:tcW w:w="1304"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widowControl w:val="0"/>
              <w:suppressLineNumbers/>
              <w:tabs>
                <w:tab w:val="left" w:pos="840"/>
              </w:tabs>
              <w:spacing w:after="0" w:line="240" w:lineRule="auto"/>
              <w:ind w:firstLine="10"/>
              <w:jc w:val="center"/>
              <w:rPr>
                <w:rFonts w:ascii="Times New Roman" w:hAnsi="Times New Roman"/>
                <w:sz w:val="24"/>
                <w:szCs w:val="24"/>
              </w:rPr>
            </w:pPr>
            <w:r w:rsidRPr="001E0C8C">
              <w:rPr>
                <w:rFonts w:ascii="Times New Roman" w:hAnsi="Times New Roman"/>
                <w:sz w:val="24"/>
                <w:szCs w:val="24"/>
              </w:rPr>
              <w:t>3/1</w:t>
            </w:r>
          </w:p>
        </w:tc>
        <w:tc>
          <w:tcPr>
            <w:tcW w:w="1325"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widowControl w:val="0"/>
              <w:suppressLineNumbers/>
              <w:tabs>
                <w:tab w:val="left" w:pos="840"/>
              </w:tabs>
              <w:spacing w:after="0" w:line="240" w:lineRule="auto"/>
              <w:ind w:firstLine="10"/>
              <w:jc w:val="center"/>
              <w:rPr>
                <w:rFonts w:ascii="Times New Roman" w:hAnsi="Times New Roman"/>
                <w:sz w:val="24"/>
                <w:szCs w:val="24"/>
              </w:rPr>
            </w:pPr>
            <w:r w:rsidRPr="001E0C8C">
              <w:rPr>
                <w:rFonts w:ascii="Times New Roman" w:hAnsi="Times New Roman"/>
                <w:sz w:val="24"/>
                <w:szCs w:val="24"/>
              </w:rPr>
              <w:t>3/1</w:t>
            </w:r>
          </w:p>
        </w:tc>
      </w:tr>
      <w:tr w:rsidR="005167DD" w:rsidRPr="001E0C8C" w:rsidTr="005167DD">
        <w:trPr>
          <w:trHeight w:val="325"/>
          <w:jc w:val="center"/>
        </w:trPr>
        <w:tc>
          <w:tcPr>
            <w:tcW w:w="679" w:type="dxa"/>
            <w:vMerge/>
            <w:tcBorders>
              <w:left w:val="single" w:sz="4" w:space="0" w:color="00000A"/>
              <w:right w:val="single" w:sz="4" w:space="0" w:color="00000A"/>
            </w:tcBorders>
            <w:shd w:val="clear" w:color="auto" w:fill="auto"/>
            <w:tcMar>
              <w:left w:w="23" w:type="dxa"/>
            </w:tcMar>
          </w:tcPr>
          <w:p w:rsidR="005167DD" w:rsidRPr="001E0C8C" w:rsidRDefault="005167DD" w:rsidP="005167DD">
            <w:pPr>
              <w:tabs>
                <w:tab w:val="left" w:pos="840"/>
              </w:tabs>
              <w:spacing w:after="0" w:line="240" w:lineRule="auto"/>
              <w:rPr>
                <w:rFonts w:ascii="Times New Roman" w:hAnsi="Times New Roman"/>
                <w:sz w:val="24"/>
                <w:szCs w:val="24"/>
              </w:rPr>
            </w:pPr>
          </w:p>
        </w:tc>
        <w:tc>
          <w:tcPr>
            <w:tcW w:w="1310" w:type="dxa"/>
            <w:vMerge/>
            <w:tcBorders>
              <w:left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rPr>
                <w:rFonts w:ascii="Times New Roman" w:hAnsi="Times New Roman"/>
                <w:sz w:val="24"/>
                <w:szCs w:val="24"/>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ind w:firstLine="12"/>
              <w:jc w:val="center"/>
              <w:rPr>
                <w:rFonts w:ascii="Times New Roman" w:hAnsi="Times New Roman"/>
                <w:sz w:val="24"/>
                <w:szCs w:val="24"/>
              </w:rPr>
            </w:pPr>
            <w:r w:rsidRPr="001E0C8C">
              <w:rPr>
                <w:rFonts w:ascii="Times New Roman" w:hAnsi="Times New Roman"/>
                <w:sz w:val="24"/>
                <w:szCs w:val="24"/>
              </w:rPr>
              <w:t>иностр./ на др.яз</w:t>
            </w:r>
            <w:proofErr w:type="gramStart"/>
            <w:r w:rsidRPr="001E0C8C">
              <w:rPr>
                <w:rFonts w:ascii="Times New Roman" w:hAnsi="Times New Roman"/>
                <w:sz w:val="24"/>
                <w:szCs w:val="24"/>
              </w:rPr>
              <w:t>.</w:t>
            </w:r>
            <w:proofErr w:type="gramEnd"/>
            <w:r w:rsidRPr="001E0C8C">
              <w:rPr>
                <w:rFonts w:ascii="Times New Roman" w:hAnsi="Times New Roman"/>
                <w:sz w:val="24"/>
                <w:szCs w:val="24"/>
              </w:rPr>
              <w:t xml:space="preserve"> </w:t>
            </w:r>
            <w:proofErr w:type="gramStart"/>
            <w:r w:rsidRPr="001E0C8C">
              <w:rPr>
                <w:rFonts w:ascii="Times New Roman" w:hAnsi="Times New Roman"/>
                <w:sz w:val="24"/>
                <w:szCs w:val="24"/>
              </w:rPr>
              <w:t>в</w:t>
            </w:r>
            <w:proofErr w:type="gramEnd"/>
            <w:r w:rsidRPr="001E0C8C">
              <w:rPr>
                <w:rFonts w:ascii="Times New Roman" w:hAnsi="Times New Roman"/>
                <w:sz w:val="24"/>
                <w:szCs w:val="24"/>
              </w:rPr>
              <w:t xml:space="preserve"> т.ч.</w:t>
            </w:r>
          </w:p>
        </w:tc>
        <w:tc>
          <w:tcPr>
            <w:tcW w:w="1341"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454"/>
                <w:tab w:val="center" w:pos="781"/>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1</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1</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1</w:t>
            </w:r>
          </w:p>
        </w:tc>
        <w:tc>
          <w:tcPr>
            <w:tcW w:w="1304"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1</w:t>
            </w:r>
          </w:p>
        </w:tc>
        <w:tc>
          <w:tcPr>
            <w:tcW w:w="1325"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1</w:t>
            </w:r>
          </w:p>
        </w:tc>
      </w:tr>
      <w:tr w:rsidR="005167DD" w:rsidRPr="001E0C8C" w:rsidTr="005167DD">
        <w:trPr>
          <w:trHeight w:val="325"/>
          <w:jc w:val="center"/>
        </w:trPr>
        <w:tc>
          <w:tcPr>
            <w:tcW w:w="1989" w:type="dxa"/>
            <w:gridSpan w:val="2"/>
            <w:vMerge w:val="restart"/>
            <w:tcBorders>
              <w:left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right"/>
              <w:rPr>
                <w:rFonts w:ascii="Times New Roman" w:hAnsi="Times New Roman"/>
                <w:sz w:val="24"/>
                <w:szCs w:val="24"/>
              </w:rPr>
            </w:pPr>
            <w:r w:rsidRPr="001E0C8C">
              <w:rPr>
                <w:rFonts w:ascii="Times New Roman" w:hAnsi="Times New Roman"/>
                <w:sz w:val="24"/>
                <w:szCs w:val="24"/>
              </w:rPr>
              <w:t>Итого:</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ind w:firstLine="12"/>
              <w:jc w:val="center"/>
              <w:rPr>
                <w:rFonts w:ascii="Times New Roman" w:hAnsi="Times New Roman"/>
                <w:sz w:val="24"/>
                <w:szCs w:val="24"/>
              </w:rPr>
            </w:pPr>
            <w:r w:rsidRPr="001E0C8C">
              <w:rPr>
                <w:rFonts w:ascii="Times New Roman" w:hAnsi="Times New Roman"/>
                <w:sz w:val="24"/>
                <w:szCs w:val="24"/>
              </w:rPr>
              <w:t>отечеств</w:t>
            </w:r>
            <w:proofErr w:type="gramStart"/>
            <w:r w:rsidRPr="001E0C8C">
              <w:rPr>
                <w:rFonts w:ascii="Times New Roman" w:hAnsi="Times New Roman"/>
                <w:sz w:val="24"/>
                <w:szCs w:val="24"/>
              </w:rPr>
              <w:t>.</w:t>
            </w:r>
            <w:proofErr w:type="gramEnd"/>
            <w:r w:rsidRPr="001E0C8C">
              <w:rPr>
                <w:rFonts w:ascii="Times New Roman" w:hAnsi="Times New Roman"/>
                <w:sz w:val="24"/>
                <w:szCs w:val="24"/>
              </w:rPr>
              <w:t xml:space="preserve">/ </w:t>
            </w:r>
            <w:proofErr w:type="gramStart"/>
            <w:r w:rsidRPr="001E0C8C">
              <w:rPr>
                <w:rFonts w:ascii="Times New Roman" w:hAnsi="Times New Roman"/>
                <w:sz w:val="24"/>
                <w:szCs w:val="24"/>
              </w:rPr>
              <w:t>н</w:t>
            </w:r>
            <w:proofErr w:type="gramEnd"/>
            <w:r w:rsidRPr="001E0C8C">
              <w:rPr>
                <w:rFonts w:ascii="Times New Roman" w:hAnsi="Times New Roman"/>
                <w:sz w:val="24"/>
                <w:szCs w:val="24"/>
              </w:rPr>
              <w:t>а каз.яз. в т.ч.</w:t>
            </w:r>
          </w:p>
        </w:tc>
        <w:tc>
          <w:tcPr>
            <w:tcW w:w="1341"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454"/>
                <w:tab w:val="center" w:pos="781"/>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65/38</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53/33</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65/38</w:t>
            </w:r>
          </w:p>
        </w:tc>
        <w:tc>
          <w:tcPr>
            <w:tcW w:w="1304"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73/40</w:t>
            </w:r>
          </w:p>
        </w:tc>
        <w:tc>
          <w:tcPr>
            <w:tcW w:w="1325"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73/46</w:t>
            </w:r>
          </w:p>
        </w:tc>
      </w:tr>
      <w:tr w:rsidR="005167DD" w:rsidRPr="001E0C8C" w:rsidTr="005167DD">
        <w:trPr>
          <w:trHeight w:val="325"/>
          <w:jc w:val="center"/>
        </w:trPr>
        <w:tc>
          <w:tcPr>
            <w:tcW w:w="1989" w:type="dxa"/>
            <w:gridSpan w:val="2"/>
            <w:vMerge/>
            <w:tcBorders>
              <w:left w:val="single" w:sz="4" w:space="0" w:color="00000A"/>
              <w:right w:val="single" w:sz="4" w:space="0" w:color="00000A"/>
            </w:tcBorders>
            <w:shd w:val="clear" w:color="auto" w:fill="auto"/>
            <w:tcMar>
              <w:left w:w="23" w:type="dxa"/>
            </w:tcMar>
          </w:tcPr>
          <w:p w:rsidR="005167DD" w:rsidRPr="001E0C8C" w:rsidRDefault="005167DD" w:rsidP="005167DD">
            <w:pPr>
              <w:tabs>
                <w:tab w:val="left" w:pos="840"/>
              </w:tabs>
              <w:spacing w:after="0" w:line="240" w:lineRule="auto"/>
              <w:rPr>
                <w:rFonts w:ascii="Times New Roman" w:hAnsi="Times New Roman"/>
                <w:sz w:val="24"/>
                <w:szCs w:val="24"/>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ind w:firstLine="12"/>
              <w:jc w:val="center"/>
              <w:rPr>
                <w:rFonts w:ascii="Times New Roman" w:hAnsi="Times New Roman"/>
                <w:sz w:val="24"/>
                <w:szCs w:val="24"/>
              </w:rPr>
            </w:pPr>
            <w:r w:rsidRPr="001E0C8C">
              <w:rPr>
                <w:rFonts w:ascii="Times New Roman" w:hAnsi="Times New Roman"/>
                <w:sz w:val="24"/>
                <w:szCs w:val="24"/>
              </w:rPr>
              <w:t>иностр./ на др.яз</w:t>
            </w:r>
            <w:proofErr w:type="gramStart"/>
            <w:r w:rsidRPr="001E0C8C">
              <w:rPr>
                <w:rFonts w:ascii="Times New Roman" w:hAnsi="Times New Roman"/>
                <w:sz w:val="24"/>
                <w:szCs w:val="24"/>
              </w:rPr>
              <w:t>.</w:t>
            </w:r>
            <w:proofErr w:type="gramEnd"/>
            <w:r w:rsidRPr="001E0C8C">
              <w:rPr>
                <w:rFonts w:ascii="Times New Roman" w:hAnsi="Times New Roman"/>
                <w:sz w:val="24"/>
                <w:szCs w:val="24"/>
              </w:rPr>
              <w:t xml:space="preserve"> </w:t>
            </w:r>
            <w:proofErr w:type="gramStart"/>
            <w:r w:rsidRPr="001E0C8C">
              <w:rPr>
                <w:rFonts w:ascii="Times New Roman" w:hAnsi="Times New Roman"/>
                <w:sz w:val="24"/>
                <w:szCs w:val="24"/>
              </w:rPr>
              <w:t>в</w:t>
            </w:r>
            <w:proofErr w:type="gramEnd"/>
            <w:r w:rsidRPr="001E0C8C">
              <w:rPr>
                <w:rFonts w:ascii="Times New Roman" w:hAnsi="Times New Roman"/>
                <w:sz w:val="24"/>
                <w:szCs w:val="24"/>
              </w:rPr>
              <w:t xml:space="preserve"> т.ч.</w:t>
            </w:r>
          </w:p>
        </w:tc>
        <w:tc>
          <w:tcPr>
            <w:tcW w:w="1341"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454"/>
                <w:tab w:val="center" w:pos="781"/>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29/11</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17/6</w:t>
            </w:r>
          </w:p>
        </w:tc>
        <w:tc>
          <w:tcPr>
            <w:tcW w:w="1304" w:type="dxa"/>
            <w:tcBorders>
              <w:top w:val="single" w:sz="4" w:space="0" w:color="00000A"/>
              <w:left w:val="single" w:sz="4" w:space="0" w:color="00000A"/>
              <w:bottom w:val="single" w:sz="4" w:space="0" w:color="00000A"/>
              <w:right w:val="single" w:sz="4" w:space="0" w:color="00000A"/>
            </w:tcBorders>
            <w:shd w:val="clear" w:color="auto" w:fill="auto"/>
            <w:tcMar>
              <w:left w:w="23" w:type="dxa"/>
            </w:tcMar>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22/4</w:t>
            </w:r>
          </w:p>
        </w:tc>
        <w:tc>
          <w:tcPr>
            <w:tcW w:w="1304"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22/4</w:t>
            </w:r>
          </w:p>
        </w:tc>
        <w:tc>
          <w:tcPr>
            <w:tcW w:w="1325" w:type="dxa"/>
            <w:tcBorders>
              <w:top w:val="single" w:sz="4" w:space="0" w:color="00000A"/>
              <w:left w:val="single" w:sz="4" w:space="0" w:color="00000A"/>
              <w:bottom w:val="single" w:sz="4" w:space="0" w:color="00000A"/>
              <w:right w:val="single" w:sz="4" w:space="0" w:color="00000A"/>
            </w:tcBorders>
            <w:vAlign w:val="center"/>
          </w:tcPr>
          <w:p w:rsidR="005167DD" w:rsidRPr="001E0C8C" w:rsidRDefault="005167DD" w:rsidP="005167DD">
            <w:pPr>
              <w:tabs>
                <w:tab w:val="left" w:pos="840"/>
              </w:tabs>
              <w:spacing w:after="0" w:line="240" w:lineRule="auto"/>
              <w:jc w:val="center"/>
              <w:rPr>
                <w:rFonts w:ascii="Times New Roman" w:hAnsi="Times New Roman"/>
                <w:sz w:val="24"/>
                <w:szCs w:val="24"/>
              </w:rPr>
            </w:pPr>
            <w:r w:rsidRPr="001E0C8C">
              <w:rPr>
                <w:rFonts w:ascii="Times New Roman" w:hAnsi="Times New Roman"/>
                <w:sz w:val="24"/>
                <w:szCs w:val="24"/>
              </w:rPr>
              <w:t>25/5</w:t>
            </w:r>
          </w:p>
        </w:tc>
      </w:tr>
    </w:tbl>
    <w:p w:rsidR="005167DD" w:rsidRDefault="005167DD" w:rsidP="005167DD">
      <w:pPr>
        <w:shd w:val="clear" w:color="auto" w:fill="FFFFFF"/>
        <w:spacing w:after="0" w:line="240" w:lineRule="auto"/>
        <w:ind w:right="300" w:firstLine="709"/>
        <w:jc w:val="both"/>
        <w:rPr>
          <w:rFonts w:ascii="Times New Roman" w:hAnsi="Times New Roman"/>
          <w:color w:val="00000A"/>
          <w:sz w:val="28"/>
          <w:szCs w:val="28"/>
        </w:rPr>
      </w:pPr>
    </w:p>
    <w:p w:rsidR="005167DD" w:rsidRPr="00E24464" w:rsidRDefault="005167DD" w:rsidP="002B16AA">
      <w:pPr>
        <w:shd w:val="clear" w:color="auto" w:fill="FFFFFF"/>
        <w:spacing w:after="0" w:line="240" w:lineRule="auto"/>
        <w:ind w:right="300" w:firstLine="567"/>
        <w:jc w:val="both"/>
        <w:rPr>
          <w:rFonts w:ascii="Arial" w:hAnsi="Arial" w:cs="Arial"/>
          <w:color w:val="000000"/>
          <w:sz w:val="23"/>
          <w:szCs w:val="23"/>
        </w:rPr>
      </w:pPr>
      <w:r w:rsidRPr="00E24464">
        <w:rPr>
          <w:rFonts w:ascii="Times New Roman" w:hAnsi="Times New Roman"/>
          <w:color w:val="00000A"/>
          <w:sz w:val="28"/>
          <w:szCs w:val="28"/>
        </w:rPr>
        <w:t xml:space="preserve">Всего на 2019 г. выписано 43 издания, в том числе 21 на </w:t>
      </w:r>
      <w:r>
        <w:rPr>
          <w:rFonts w:ascii="Times New Roman" w:hAnsi="Times New Roman"/>
          <w:color w:val="00000A"/>
          <w:sz w:val="28"/>
          <w:szCs w:val="28"/>
        </w:rPr>
        <w:t>казахском</w:t>
      </w:r>
      <w:r w:rsidRPr="00E24464">
        <w:rPr>
          <w:rFonts w:ascii="Times New Roman" w:hAnsi="Times New Roman"/>
          <w:color w:val="00000A"/>
          <w:sz w:val="28"/>
          <w:szCs w:val="28"/>
        </w:rPr>
        <w:t xml:space="preserve"> языке. Из них: газет – 6 наименований; журналов – 37.</w:t>
      </w:r>
    </w:p>
    <w:p w:rsidR="005167DD" w:rsidRPr="00E24464" w:rsidRDefault="005167DD" w:rsidP="002B16AA">
      <w:pPr>
        <w:shd w:val="clear" w:color="auto" w:fill="FFFFFF"/>
        <w:spacing w:after="0" w:line="240" w:lineRule="auto"/>
        <w:ind w:firstLine="567"/>
        <w:jc w:val="both"/>
        <w:rPr>
          <w:rFonts w:ascii="Arial" w:hAnsi="Arial" w:cs="Arial"/>
          <w:color w:val="000000"/>
          <w:sz w:val="23"/>
          <w:szCs w:val="23"/>
        </w:rPr>
      </w:pPr>
      <w:r w:rsidRPr="00E24464">
        <w:rPr>
          <w:rFonts w:ascii="Times New Roman" w:hAnsi="Times New Roman"/>
          <w:color w:val="00000A"/>
          <w:sz w:val="28"/>
          <w:szCs w:val="28"/>
        </w:rPr>
        <w:t xml:space="preserve">Общественно политических изданий и научно-популярных </w:t>
      </w:r>
      <w:r>
        <w:rPr>
          <w:rFonts w:ascii="Times New Roman" w:hAnsi="Times New Roman"/>
          <w:color w:val="00000A"/>
          <w:sz w:val="28"/>
          <w:szCs w:val="28"/>
        </w:rPr>
        <w:t xml:space="preserve">– </w:t>
      </w:r>
      <w:r w:rsidRPr="00E24464">
        <w:rPr>
          <w:rFonts w:ascii="Times New Roman" w:hAnsi="Times New Roman"/>
          <w:color w:val="00000A"/>
          <w:sz w:val="28"/>
          <w:szCs w:val="28"/>
        </w:rPr>
        <w:t xml:space="preserve">11, в том числе на казахском языке </w:t>
      </w:r>
      <w:r>
        <w:rPr>
          <w:rFonts w:ascii="Times New Roman" w:hAnsi="Times New Roman"/>
          <w:color w:val="00000A"/>
          <w:sz w:val="28"/>
          <w:szCs w:val="28"/>
        </w:rPr>
        <w:t xml:space="preserve">– </w:t>
      </w:r>
      <w:r w:rsidRPr="00E24464">
        <w:rPr>
          <w:rFonts w:ascii="Times New Roman" w:hAnsi="Times New Roman"/>
          <w:color w:val="00000A"/>
          <w:sz w:val="28"/>
          <w:szCs w:val="28"/>
        </w:rPr>
        <w:t>8.</w:t>
      </w:r>
    </w:p>
    <w:p w:rsidR="005167DD" w:rsidRPr="00E24464" w:rsidRDefault="005167DD" w:rsidP="002B16AA">
      <w:pPr>
        <w:shd w:val="clear" w:color="auto" w:fill="FFFFFF"/>
        <w:spacing w:after="0" w:line="240" w:lineRule="auto"/>
        <w:ind w:firstLine="567"/>
        <w:jc w:val="both"/>
        <w:rPr>
          <w:rFonts w:ascii="Arial" w:hAnsi="Arial" w:cs="Arial"/>
          <w:color w:val="000000"/>
          <w:sz w:val="23"/>
          <w:szCs w:val="23"/>
        </w:rPr>
      </w:pPr>
      <w:r w:rsidRPr="00E24464">
        <w:rPr>
          <w:rFonts w:ascii="Times New Roman" w:hAnsi="Times New Roman"/>
          <w:color w:val="00000A"/>
          <w:sz w:val="28"/>
          <w:szCs w:val="28"/>
        </w:rPr>
        <w:t>Научных</w:t>
      </w:r>
      <w:r>
        <w:rPr>
          <w:rFonts w:ascii="Times New Roman" w:hAnsi="Times New Roman"/>
          <w:color w:val="00000A"/>
          <w:sz w:val="28"/>
          <w:szCs w:val="28"/>
        </w:rPr>
        <w:t xml:space="preserve"> – </w:t>
      </w:r>
      <w:r w:rsidRPr="00E24464">
        <w:rPr>
          <w:rFonts w:ascii="Times New Roman" w:hAnsi="Times New Roman"/>
          <w:color w:val="00000A"/>
          <w:sz w:val="28"/>
          <w:szCs w:val="28"/>
        </w:rPr>
        <w:t>32, в том числе на казахском языке —15 наименований.</w:t>
      </w:r>
    </w:p>
    <w:p w:rsidR="005167DD" w:rsidRPr="001A4498" w:rsidRDefault="005167DD" w:rsidP="002B16AA">
      <w:pPr>
        <w:spacing w:after="0" w:line="240" w:lineRule="auto"/>
        <w:ind w:firstLine="567"/>
        <w:jc w:val="both"/>
        <w:rPr>
          <w:rFonts w:ascii="Times New Roman" w:hAnsi="Times New Roman"/>
          <w:sz w:val="28"/>
          <w:szCs w:val="28"/>
        </w:rPr>
      </w:pPr>
      <w:r w:rsidRPr="002B16AA">
        <w:rPr>
          <w:rFonts w:ascii="Times New Roman" w:hAnsi="Times New Roman"/>
          <w:sz w:val="28"/>
          <w:szCs w:val="28"/>
        </w:rPr>
        <w:t xml:space="preserve">8.3.8 </w:t>
      </w:r>
      <w:r w:rsidRPr="001A4498">
        <w:rPr>
          <w:rFonts w:ascii="Times New Roman" w:hAnsi="Times New Roman"/>
          <w:sz w:val="28"/>
          <w:szCs w:val="28"/>
        </w:rPr>
        <w:t>В деятельности Академии предусмотрено постоянное улучшение ресурсов посредством регулярной модернизации и укрепления материально-технической базы, которая не отстает от развития образовательного процесса.</w:t>
      </w:r>
      <w:r>
        <w:rPr>
          <w:rFonts w:ascii="Times New Roman" w:hAnsi="Times New Roman"/>
          <w:sz w:val="28"/>
          <w:szCs w:val="28"/>
        </w:rPr>
        <w:t xml:space="preserve"> </w:t>
      </w:r>
      <w:r w:rsidRPr="001A4498">
        <w:rPr>
          <w:rFonts w:ascii="Times New Roman" w:hAnsi="Times New Roman"/>
          <w:sz w:val="28"/>
          <w:szCs w:val="28"/>
        </w:rPr>
        <w:t xml:space="preserve">Выделяются средства на развитие материально-технической базы, на </w:t>
      </w:r>
      <w:r w:rsidRPr="001A4498">
        <w:rPr>
          <w:rFonts w:ascii="Times New Roman" w:hAnsi="Times New Roman"/>
          <w:sz w:val="28"/>
          <w:szCs w:val="28"/>
        </w:rPr>
        <w:lastRenderedPageBreak/>
        <w:t>качественное обновление, расш</w:t>
      </w:r>
      <w:r>
        <w:rPr>
          <w:rFonts w:ascii="Times New Roman" w:hAnsi="Times New Roman"/>
          <w:sz w:val="28"/>
          <w:szCs w:val="28"/>
        </w:rPr>
        <w:t>ирение и функционирование инфра</w:t>
      </w:r>
      <w:r w:rsidRPr="001A4498">
        <w:rPr>
          <w:rFonts w:ascii="Times New Roman" w:hAnsi="Times New Roman"/>
          <w:sz w:val="28"/>
          <w:szCs w:val="28"/>
        </w:rPr>
        <w:t>структуры в соответствии со Стратегической программой развития Академии «Bolashaq» на 2019-2023 годы, а также бюджетом на текущий учебный год.</w:t>
      </w:r>
    </w:p>
    <w:p w:rsidR="005167DD" w:rsidRPr="001A4498" w:rsidRDefault="005167DD" w:rsidP="002B16AA">
      <w:pPr>
        <w:widowControl w:val="0"/>
        <w:autoSpaceDE w:val="0"/>
        <w:autoSpaceDN w:val="0"/>
        <w:adjustRightInd w:val="0"/>
        <w:spacing w:after="0" w:line="240" w:lineRule="auto"/>
        <w:ind w:firstLine="567"/>
        <w:jc w:val="both"/>
        <w:rPr>
          <w:rFonts w:ascii="Times New Roman" w:hAnsi="Times New Roman"/>
          <w:sz w:val="28"/>
          <w:szCs w:val="28"/>
        </w:rPr>
      </w:pPr>
      <w:r w:rsidRPr="001A4498">
        <w:rPr>
          <w:rFonts w:ascii="Times New Roman" w:hAnsi="Times New Roman"/>
          <w:sz w:val="28"/>
          <w:szCs w:val="28"/>
        </w:rPr>
        <w:t>Результаты оценки динамики развития материально-технических ресурсов вуза используются в планировании и распределении бюджета.</w:t>
      </w:r>
    </w:p>
    <w:p w:rsidR="005167DD" w:rsidRPr="001A4498" w:rsidRDefault="005167DD" w:rsidP="005167DD">
      <w:pPr>
        <w:spacing w:after="0" w:line="240" w:lineRule="auto"/>
        <w:jc w:val="both"/>
        <w:rPr>
          <w:rFonts w:ascii="Times New Roman" w:hAnsi="Times New Roman"/>
          <w:sz w:val="28"/>
          <w:szCs w:val="28"/>
        </w:rPr>
      </w:pPr>
      <w:r w:rsidRPr="001A4498">
        <w:rPr>
          <w:rFonts w:ascii="Times New Roman" w:hAnsi="Times New Roman"/>
          <w:sz w:val="28"/>
          <w:szCs w:val="28"/>
        </w:rPr>
        <w:t>Финансирование материально-технической базы за период с 2015-2019 гг представлено в таблице</w:t>
      </w:r>
      <w:r>
        <w:rPr>
          <w:rFonts w:ascii="Times New Roman" w:hAnsi="Times New Roman"/>
          <w:sz w:val="28"/>
          <w:szCs w:val="28"/>
        </w:rPr>
        <w:t xml:space="preserve"> 8.7</w:t>
      </w:r>
    </w:p>
    <w:p w:rsidR="005167DD" w:rsidRPr="00F86BA7" w:rsidRDefault="005167DD" w:rsidP="00F86BA7">
      <w:pPr>
        <w:spacing w:after="0" w:line="240" w:lineRule="auto"/>
        <w:jc w:val="right"/>
        <w:rPr>
          <w:rFonts w:ascii="Times New Roman" w:hAnsi="Times New Roman"/>
          <w:b/>
          <w:sz w:val="28"/>
          <w:szCs w:val="28"/>
        </w:rPr>
      </w:pPr>
      <w:r w:rsidRPr="00F86BA7">
        <w:rPr>
          <w:rFonts w:ascii="Times New Roman" w:hAnsi="Times New Roman"/>
          <w:b/>
          <w:sz w:val="28"/>
          <w:szCs w:val="28"/>
        </w:rPr>
        <w:t>Таблица 8.7</w:t>
      </w:r>
    </w:p>
    <w:p w:rsidR="005167DD" w:rsidRPr="00F86BA7" w:rsidRDefault="005167DD" w:rsidP="00F86BA7">
      <w:pPr>
        <w:spacing w:after="0" w:line="240" w:lineRule="auto"/>
        <w:jc w:val="center"/>
        <w:rPr>
          <w:rFonts w:ascii="Times New Roman" w:hAnsi="Times New Roman"/>
          <w:b/>
          <w:sz w:val="28"/>
          <w:szCs w:val="28"/>
        </w:rPr>
      </w:pPr>
      <w:r w:rsidRPr="00F86BA7">
        <w:rPr>
          <w:rFonts w:ascii="Times New Roman" w:hAnsi="Times New Roman"/>
          <w:b/>
          <w:sz w:val="28"/>
          <w:szCs w:val="28"/>
        </w:rPr>
        <w:t>Поступление материальных активов за 2015-2019 годы</w:t>
      </w:r>
    </w:p>
    <w:p w:rsidR="005167DD" w:rsidRPr="001A4498" w:rsidRDefault="005167DD" w:rsidP="005167DD">
      <w:pPr>
        <w:spacing w:after="0" w:line="240" w:lineRule="auto"/>
        <w:ind w:left="720"/>
        <w:jc w:val="both"/>
        <w:rPr>
          <w:rFonts w:ascii="Times New Roman" w:hAnsi="Times New Roman"/>
          <w:sz w:val="28"/>
          <w:szCs w:val="28"/>
        </w:rPr>
      </w:pPr>
    </w:p>
    <w:tbl>
      <w:tblPr>
        <w:tblW w:w="9837" w:type="dxa"/>
        <w:tblInd w:w="93" w:type="dxa"/>
        <w:tblLayout w:type="fixed"/>
        <w:tblLook w:val="0000" w:firstRow="0" w:lastRow="0" w:firstColumn="0" w:lastColumn="0" w:noHBand="0" w:noVBand="0"/>
      </w:tblPr>
      <w:tblGrid>
        <w:gridCol w:w="1462"/>
        <w:gridCol w:w="1568"/>
        <w:gridCol w:w="1407"/>
        <w:gridCol w:w="1440"/>
        <w:gridCol w:w="1080"/>
        <w:gridCol w:w="960"/>
        <w:gridCol w:w="960"/>
        <w:gridCol w:w="960"/>
      </w:tblGrid>
      <w:tr w:rsidR="005167DD" w:rsidRPr="00E74B54" w:rsidTr="002B16AA">
        <w:trPr>
          <w:trHeight w:val="780"/>
        </w:trPr>
        <w:tc>
          <w:tcPr>
            <w:tcW w:w="14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167DD" w:rsidRPr="00E74B54" w:rsidRDefault="005167DD" w:rsidP="002B16AA">
            <w:pPr>
              <w:spacing w:after="0" w:line="240" w:lineRule="auto"/>
              <w:jc w:val="center"/>
              <w:rPr>
                <w:rFonts w:ascii="Times New Roman" w:hAnsi="Times New Roman"/>
                <w:color w:val="000000"/>
                <w:sz w:val="24"/>
                <w:szCs w:val="24"/>
              </w:rPr>
            </w:pPr>
            <w:r w:rsidRPr="00E74B54">
              <w:rPr>
                <w:rFonts w:ascii="Times New Roman" w:hAnsi="Times New Roman"/>
                <w:color w:val="000000"/>
                <w:sz w:val="24"/>
                <w:szCs w:val="24"/>
              </w:rPr>
              <w:t>Период</w:t>
            </w:r>
          </w:p>
          <w:p w:rsidR="005167DD" w:rsidRPr="00E74B54" w:rsidRDefault="005167DD" w:rsidP="002B16AA">
            <w:pPr>
              <w:spacing w:after="0" w:line="240" w:lineRule="auto"/>
              <w:jc w:val="center"/>
              <w:rPr>
                <w:rFonts w:ascii="Times New Roman" w:hAnsi="Times New Roman"/>
                <w:color w:val="000000"/>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5167DD" w:rsidRPr="00E74B54" w:rsidRDefault="005167DD" w:rsidP="002B16AA">
            <w:pPr>
              <w:spacing w:after="0" w:line="240" w:lineRule="auto"/>
              <w:jc w:val="center"/>
              <w:rPr>
                <w:rFonts w:ascii="Times New Roman" w:hAnsi="Times New Roman"/>
                <w:sz w:val="24"/>
                <w:szCs w:val="24"/>
              </w:rPr>
            </w:pPr>
            <w:r w:rsidRPr="00E74B54">
              <w:rPr>
                <w:rFonts w:ascii="Times New Roman" w:hAnsi="Times New Roman"/>
                <w:sz w:val="24"/>
                <w:szCs w:val="24"/>
              </w:rPr>
              <w:t>Учебная и научная литература</w:t>
            </w:r>
          </w:p>
        </w:tc>
        <w:tc>
          <w:tcPr>
            <w:tcW w:w="1407" w:type="dxa"/>
            <w:tcBorders>
              <w:top w:val="single" w:sz="4" w:space="0" w:color="auto"/>
              <w:left w:val="nil"/>
              <w:bottom w:val="single" w:sz="4" w:space="0" w:color="auto"/>
              <w:right w:val="single" w:sz="4" w:space="0" w:color="auto"/>
            </w:tcBorders>
            <w:shd w:val="clear" w:color="auto" w:fill="auto"/>
            <w:vAlign w:val="center"/>
          </w:tcPr>
          <w:p w:rsidR="005167DD" w:rsidRPr="00E74B54" w:rsidRDefault="005167DD" w:rsidP="002B16AA">
            <w:pPr>
              <w:spacing w:after="0" w:line="240" w:lineRule="auto"/>
              <w:jc w:val="center"/>
              <w:rPr>
                <w:rFonts w:ascii="Times New Roman" w:hAnsi="Times New Roman"/>
                <w:sz w:val="24"/>
                <w:szCs w:val="24"/>
              </w:rPr>
            </w:pPr>
            <w:proofErr w:type="gramStart"/>
            <w:r w:rsidRPr="00E74B54">
              <w:rPr>
                <w:rFonts w:ascii="Times New Roman" w:hAnsi="Times New Roman"/>
                <w:sz w:val="24"/>
                <w:szCs w:val="24"/>
              </w:rPr>
              <w:t>Компьютер-ная</w:t>
            </w:r>
            <w:proofErr w:type="gramEnd"/>
            <w:r w:rsidRPr="00E74B54">
              <w:rPr>
                <w:rFonts w:ascii="Times New Roman" w:hAnsi="Times New Roman"/>
                <w:sz w:val="24"/>
                <w:szCs w:val="24"/>
              </w:rPr>
              <w:t xml:space="preserve"> техника</w:t>
            </w:r>
          </w:p>
        </w:tc>
        <w:tc>
          <w:tcPr>
            <w:tcW w:w="1440" w:type="dxa"/>
            <w:tcBorders>
              <w:top w:val="single" w:sz="4" w:space="0" w:color="auto"/>
              <w:left w:val="nil"/>
              <w:bottom w:val="single" w:sz="4" w:space="0" w:color="auto"/>
              <w:right w:val="single" w:sz="4" w:space="0" w:color="auto"/>
            </w:tcBorders>
            <w:shd w:val="clear" w:color="auto" w:fill="auto"/>
            <w:vAlign w:val="center"/>
          </w:tcPr>
          <w:p w:rsidR="005167DD" w:rsidRPr="00E74B54" w:rsidRDefault="005167DD" w:rsidP="002B16AA">
            <w:pPr>
              <w:spacing w:after="0" w:line="240" w:lineRule="auto"/>
              <w:jc w:val="center"/>
              <w:rPr>
                <w:rFonts w:ascii="Times New Roman" w:hAnsi="Times New Roman"/>
                <w:sz w:val="24"/>
                <w:szCs w:val="24"/>
              </w:rPr>
            </w:pPr>
            <w:r w:rsidRPr="00E74B54">
              <w:rPr>
                <w:rFonts w:ascii="Times New Roman" w:hAnsi="Times New Roman"/>
                <w:sz w:val="24"/>
                <w:szCs w:val="24"/>
              </w:rPr>
              <w:t>Лаборато-</w:t>
            </w:r>
          </w:p>
          <w:p w:rsidR="005167DD" w:rsidRPr="00E74B54" w:rsidRDefault="005167DD" w:rsidP="002B16AA">
            <w:pPr>
              <w:spacing w:after="0" w:line="240" w:lineRule="auto"/>
              <w:jc w:val="center"/>
              <w:rPr>
                <w:rFonts w:ascii="Times New Roman" w:hAnsi="Times New Roman"/>
                <w:sz w:val="24"/>
                <w:szCs w:val="24"/>
              </w:rPr>
            </w:pPr>
            <w:r w:rsidRPr="00E74B54">
              <w:rPr>
                <w:rFonts w:ascii="Times New Roman" w:hAnsi="Times New Roman"/>
                <w:sz w:val="24"/>
                <w:szCs w:val="24"/>
              </w:rPr>
              <w:t>рное оборудование</w:t>
            </w:r>
          </w:p>
        </w:tc>
        <w:tc>
          <w:tcPr>
            <w:tcW w:w="1080" w:type="dxa"/>
            <w:tcBorders>
              <w:top w:val="single" w:sz="4" w:space="0" w:color="auto"/>
              <w:left w:val="nil"/>
              <w:bottom w:val="single" w:sz="4" w:space="0" w:color="auto"/>
              <w:right w:val="single" w:sz="4" w:space="0" w:color="auto"/>
            </w:tcBorders>
            <w:shd w:val="clear" w:color="auto" w:fill="auto"/>
            <w:vAlign w:val="center"/>
          </w:tcPr>
          <w:p w:rsidR="005167DD" w:rsidRPr="00E74B54" w:rsidRDefault="005167DD" w:rsidP="002B16AA">
            <w:pPr>
              <w:spacing w:after="0" w:line="240" w:lineRule="auto"/>
              <w:jc w:val="center"/>
              <w:rPr>
                <w:rFonts w:ascii="Times New Roman" w:hAnsi="Times New Roman"/>
                <w:sz w:val="24"/>
                <w:szCs w:val="24"/>
              </w:rPr>
            </w:pPr>
            <w:r w:rsidRPr="00E74B54">
              <w:rPr>
                <w:rFonts w:ascii="Times New Roman" w:hAnsi="Times New Roman"/>
                <w:sz w:val="24"/>
                <w:szCs w:val="24"/>
              </w:rPr>
              <w:t>Прочие ОС</w:t>
            </w:r>
          </w:p>
        </w:tc>
        <w:tc>
          <w:tcPr>
            <w:tcW w:w="960" w:type="dxa"/>
            <w:tcBorders>
              <w:top w:val="single" w:sz="4" w:space="0" w:color="auto"/>
              <w:left w:val="nil"/>
              <w:bottom w:val="single" w:sz="4" w:space="0" w:color="auto"/>
              <w:right w:val="single" w:sz="4" w:space="0" w:color="auto"/>
            </w:tcBorders>
            <w:shd w:val="clear" w:color="auto" w:fill="auto"/>
            <w:vAlign w:val="center"/>
          </w:tcPr>
          <w:p w:rsidR="005167DD" w:rsidRPr="00E74B54" w:rsidRDefault="005167DD" w:rsidP="002B16AA">
            <w:pPr>
              <w:spacing w:after="0" w:line="240" w:lineRule="auto"/>
              <w:jc w:val="center"/>
              <w:rPr>
                <w:rFonts w:ascii="Times New Roman" w:hAnsi="Times New Roman"/>
                <w:sz w:val="24"/>
                <w:szCs w:val="24"/>
              </w:rPr>
            </w:pPr>
            <w:r w:rsidRPr="00E74B54">
              <w:rPr>
                <w:rFonts w:ascii="Times New Roman" w:hAnsi="Times New Roman"/>
                <w:sz w:val="24"/>
                <w:szCs w:val="24"/>
              </w:rPr>
              <w:t>Обновление материально-технической базы</w:t>
            </w:r>
          </w:p>
        </w:tc>
        <w:tc>
          <w:tcPr>
            <w:tcW w:w="960" w:type="dxa"/>
            <w:tcBorders>
              <w:top w:val="single" w:sz="4" w:space="0" w:color="auto"/>
              <w:left w:val="nil"/>
              <w:bottom w:val="single" w:sz="4" w:space="0" w:color="auto"/>
              <w:right w:val="single" w:sz="4" w:space="0" w:color="auto"/>
            </w:tcBorders>
            <w:vAlign w:val="center"/>
          </w:tcPr>
          <w:p w:rsidR="005167DD" w:rsidRPr="00E74B54" w:rsidRDefault="005167DD" w:rsidP="002B16AA">
            <w:pPr>
              <w:spacing w:after="0" w:line="240" w:lineRule="auto"/>
              <w:jc w:val="center"/>
              <w:rPr>
                <w:rFonts w:ascii="Times New Roman" w:hAnsi="Times New Roman"/>
                <w:sz w:val="24"/>
                <w:szCs w:val="24"/>
              </w:rPr>
            </w:pPr>
            <w:r w:rsidRPr="00E74B54">
              <w:rPr>
                <w:rFonts w:ascii="Times New Roman" w:hAnsi="Times New Roman"/>
                <w:sz w:val="24"/>
                <w:szCs w:val="24"/>
              </w:rPr>
              <w:t>Всего</w:t>
            </w:r>
          </w:p>
        </w:tc>
        <w:tc>
          <w:tcPr>
            <w:tcW w:w="960" w:type="dxa"/>
            <w:tcBorders>
              <w:top w:val="single" w:sz="4" w:space="0" w:color="auto"/>
              <w:left w:val="nil"/>
              <w:bottom w:val="single" w:sz="4" w:space="0" w:color="auto"/>
              <w:right w:val="single" w:sz="4" w:space="0" w:color="auto"/>
            </w:tcBorders>
            <w:vAlign w:val="center"/>
          </w:tcPr>
          <w:p w:rsidR="005167DD" w:rsidRPr="00E74B54" w:rsidRDefault="005167DD" w:rsidP="002B16AA">
            <w:pPr>
              <w:spacing w:after="0" w:line="240" w:lineRule="auto"/>
              <w:jc w:val="center"/>
              <w:rPr>
                <w:rFonts w:ascii="Times New Roman" w:hAnsi="Times New Roman"/>
                <w:sz w:val="24"/>
                <w:szCs w:val="24"/>
              </w:rPr>
            </w:pPr>
          </w:p>
        </w:tc>
      </w:tr>
      <w:tr w:rsidR="005167DD" w:rsidRPr="00E74B54" w:rsidTr="002B16AA">
        <w:trPr>
          <w:trHeight w:val="780"/>
        </w:trPr>
        <w:tc>
          <w:tcPr>
            <w:tcW w:w="146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5167DD" w:rsidRPr="00E74B54" w:rsidRDefault="005167DD" w:rsidP="002B16AA">
            <w:pPr>
              <w:spacing w:after="0" w:line="240" w:lineRule="auto"/>
              <w:jc w:val="center"/>
              <w:rPr>
                <w:rFonts w:ascii="Times New Roman" w:hAnsi="Times New Roman"/>
                <w:color w:val="000000"/>
                <w:sz w:val="24"/>
                <w:szCs w:val="24"/>
              </w:rPr>
            </w:pPr>
            <w:r w:rsidRPr="00E74B54">
              <w:rPr>
                <w:rFonts w:ascii="Times New Roman" w:hAnsi="Times New Roman"/>
                <w:color w:val="000000"/>
                <w:sz w:val="24"/>
                <w:szCs w:val="24"/>
              </w:rPr>
              <w:t>2015-2016</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5167DD" w:rsidRPr="00E74B54" w:rsidRDefault="005167DD" w:rsidP="002B16AA">
            <w:pPr>
              <w:spacing w:after="0" w:line="240" w:lineRule="auto"/>
              <w:jc w:val="center"/>
              <w:rPr>
                <w:rFonts w:ascii="Times New Roman" w:hAnsi="Times New Roman"/>
                <w:color w:val="000000"/>
                <w:sz w:val="24"/>
                <w:szCs w:val="24"/>
              </w:rPr>
            </w:pPr>
            <w:r w:rsidRPr="00E74B54">
              <w:rPr>
                <w:rFonts w:ascii="Times New Roman" w:hAnsi="Times New Roman"/>
                <w:color w:val="000000"/>
                <w:sz w:val="24"/>
                <w:szCs w:val="24"/>
              </w:rPr>
              <w:t>10340</w:t>
            </w:r>
          </w:p>
        </w:tc>
        <w:tc>
          <w:tcPr>
            <w:tcW w:w="1407" w:type="dxa"/>
            <w:tcBorders>
              <w:top w:val="single" w:sz="4" w:space="0" w:color="auto"/>
              <w:left w:val="nil"/>
              <w:bottom w:val="single" w:sz="4" w:space="0" w:color="auto"/>
              <w:right w:val="single" w:sz="4" w:space="0" w:color="auto"/>
            </w:tcBorders>
            <w:shd w:val="clear" w:color="auto" w:fill="auto"/>
            <w:vAlign w:val="center"/>
          </w:tcPr>
          <w:p w:rsidR="005167DD" w:rsidRPr="00E74B54" w:rsidRDefault="005167DD" w:rsidP="002B16AA">
            <w:pPr>
              <w:spacing w:after="0" w:line="240" w:lineRule="auto"/>
              <w:jc w:val="center"/>
              <w:rPr>
                <w:rFonts w:ascii="Times New Roman" w:hAnsi="Times New Roman"/>
                <w:color w:val="000000"/>
                <w:sz w:val="24"/>
                <w:szCs w:val="24"/>
              </w:rPr>
            </w:pPr>
            <w:r w:rsidRPr="00E74B54">
              <w:rPr>
                <w:rFonts w:ascii="Times New Roman" w:hAnsi="Times New Roman"/>
                <w:color w:val="000000"/>
                <w:sz w:val="24"/>
                <w:szCs w:val="24"/>
              </w:rPr>
              <w:t>1051</w:t>
            </w:r>
          </w:p>
        </w:tc>
        <w:tc>
          <w:tcPr>
            <w:tcW w:w="1440" w:type="dxa"/>
            <w:tcBorders>
              <w:top w:val="single" w:sz="4" w:space="0" w:color="auto"/>
              <w:left w:val="nil"/>
              <w:bottom w:val="single" w:sz="4" w:space="0" w:color="auto"/>
              <w:right w:val="single" w:sz="4" w:space="0" w:color="auto"/>
            </w:tcBorders>
            <w:shd w:val="clear" w:color="auto" w:fill="auto"/>
            <w:vAlign w:val="center"/>
          </w:tcPr>
          <w:p w:rsidR="005167DD" w:rsidRPr="00E74B54" w:rsidRDefault="005167DD" w:rsidP="002B16AA">
            <w:pPr>
              <w:spacing w:after="0" w:line="240" w:lineRule="auto"/>
              <w:jc w:val="center"/>
              <w:rPr>
                <w:rFonts w:ascii="Times New Roman" w:hAnsi="Times New Roman"/>
                <w:color w:val="000000"/>
                <w:sz w:val="24"/>
                <w:szCs w:val="24"/>
              </w:rPr>
            </w:pPr>
            <w:r w:rsidRPr="00E74B54">
              <w:rPr>
                <w:rFonts w:ascii="Times New Roman" w:hAnsi="Times New Roman"/>
                <w:color w:val="000000"/>
                <w:sz w:val="24"/>
                <w:szCs w:val="24"/>
              </w:rPr>
              <w:t>1642</w:t>
            </w:r>
          </w:p>
        </w:tc>
        <w:tc>
          <w:tcPr>
            <w:tcW w:w="1080" w:type="dxa"/>
            <w:tcBorders>
              <w:top w:val="single" w:sz="4" w:space="0" w:color="auto"/>
              <w:left w:val="nil"/>
              <w:bottom w:val="single" w:sz="4" w:space="0" w:color="auto"/>
              <w:right w:val="single" w:sz="4" w:space="0" w:color="auto"/>
            </w:tcBorders>
            <w:shd w:val="clear" w:color="auto" w:fill="auto"/>
            <w:vAlign w:val="center"/>
          </w:tcPr>
          <w:p w:rsidR="005167DD" w:rsidRPr="00E74B54" w:rsidRDefault="005167DD" w:rsidP="002B16AA">
            <w:pPr>
              <w:spacing w:after="0" w:line="240" w:lineRule="auto"/>
              <w:jc w:val="center"/>
              <w:rPr>
                <w:rFonts w:ascii="Times New Roman" w:hAnsi="Times New Roman"/>
                <w:color w:val="000000"/>
                <w:sz w:val="24"/>
                <w:szCs w:val="24"/>
              </w:rPr>
            </w:pPr>
            <w:r w:rsidRPr="00E74B54">
              <w:rPr>
                <w:rFonts w:ascii="Times New Roman" w:hAnsi="Times New Roman"/>
                <w:color w:val="000000"/>
                <w:sz w:val="24"/>
                <w:szCs w:val="24"/>
              </w:rPr>
              <w:t>4342</w:t>
            </w:r>
          </w:p>
        </w:tc>
        <w:tc>
          <w:tcPr>
            <w:tcW w:w="960" w:type="dxa"/>
            <w:tcBorders>
              <w:top w:val="single" w:sz="4" w:space="0" w:color="auto"/>
              <w:left w:val="nil"/>
              <w:bottom w:val="single" w:sz="4" w:space="0" w:color="auto"/>
              <w:right w:val="single" w:sz="4" w:space="0" w:color="auto"/>
            </w:tcBorders>
            <w:shd w:val="clear" w:color="auto" w:fill="auto"/>
            <w:vAlign w:val="center"/>
          </w:tcPr>
          <w:p w:rsidR="005167DD" w:rsidRPr="00E74B54" w:rsidRDefault="005167DD" w:rsidP="002B16AA">
            <w:pPr>
              <w:spacing w:after="0" w:line="240" w:lineRule="auto"/>
              <w:jc w:val="center"/>
              <w:rPr>
                <w:rFonts w:ascii="Times New Roman" w:hAnsi="Times New Roman"/>
                <w:color w:val="000000"/>
                <w:sz w:val="24"/>
                <w:szCs w:val="24"/>
              </w:rPr>
            </w:pPr>
            <w:r w:rsidRPr="00E74B54">
              <w:rPr>
                <w:rFonts w:ascii="Times New Roman" w:hAnsi="Times New Roman"/>
                <w:color w:val="000000"/>
                <w:sz w:val="24"/>
                <w:szCs w:val="24"/>
              </w:rPr>
              <w:t>27403</w:t>
            </w:r>
          </w:p>
        </w:tc>
        <w:tc>
          <w:tcPr>
            <w:tcW w:w="960" w:type="dxa"/>
            <w:tcBorders>
              <w:top w:val="single" w:sz="4" w:space="0" w:color="auto"/>
              <w:left w:val="nil"/>
              <w:bottom w:val="single" w:sz="4" w:space="0" w:color="auto"/>
              <w:right w:val="single" w:sz="4" w:space="0" w:color="auto"/>
            </w:tcBorders>
            <w:vAlign w:val="center"/>
          </w:tcPr>
          <w:p w:rsidR="005167DD" w:rsidRPr="00E74B54" w:rsidRDefault="005167DD" w:rsidP="002B16AA">
            <w:pPr>
              <w:spacing w:after="0" w:line="240" w:lineRule="auto"/>
              <w:jc w:val="center"/>
              <w:rPr>
                <w:rFonts w:ascii="Times New Roman" w:hAnsi="Times New Roman"/>
                <w:color w:val="000000"/>
                <w:sz w:val="24"/>
                <w:szCs w:val="24"/>
              </w:rPr>
            </w:pPr>
            <w:r w:rsidRPr="00E74B54">
              <w:rPr>
                <w:rFonts w:ascii="Times New Roman" w:hAnsi="Times New Roman"/>
                <w:color w:val="000000"/>
                <w:sz w:val="24"/>
                <w:szCs w:val="24"/>
              </w:rPr>
              <w:t>44778</w:t>
            </w:r>
          </w:p>
        </w:tc>
        <w:tc>
          <w:tcPr>
            <w:tcW w:w="960" w:type="dxa"/>
            <w:tcBorders>
              <w:top w:val="single" w:sz="4" w:space="0" w:color="auto"/>
              <w:left w:val="nil"/>
              <w:bottom w:val="single" w:sz="4" w:space="0" w:color="auto"/>
              <w:right w:val="single" w:sz="4" w:space="0" w:color="auto"/>
            </w:tcBorders>
            <w:vAlign w:val="center"/>
          </w:tcPr>
          <w:p w:rsidR="005167DD" w:rsidRPr="00E74B54" w:rsidRDefault="005167DD" w:rsidP="002B16AA">
            <w:pPr>
              <w:spacing w:after="0" w:line="240" w:lineRule="auto"/>
              <w:jc w:val="center"/>
              <w:rPr>
                <w:rFonts w:ascii="Times New Roman" w:hAnsi="Times New Roman"/>
                <w:color w:val="000000"/>
                <w:sz w:val="24"/>
                <w:szCs w:val="24"/>
              </w:rPr>
            </w:pPr>
            <w:r w:rsidRPr="00E74B54">
              <w:rPr>
                <w:rFonts w:ascii="Times New Roman" w:hAnsi="Times New Roman"/>
                <w:color w:val="000000"/>
                <w:sz w:val="24"/>
                <w:szCs w:val="24"/>
              </w:rPr>
              <w:t>17375</w:t>
            </w:r>
          </w:p>
        </w:tc>
      </w:tr>
      <w:tr w:rsidR="005167DD" w:rsidRPr="00E74B54" w:rsidTr="002B16AA">
        <w:trPr>
          <w:trHeight w:val="780"/>
        </w:trPr>
        <w:tc>
          <w:tcPr>
            <w:tcW w:w="146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5167DD" w:rsidRPr="00E74B54" w:rsidRDefault="005167DD" w:rsidP="002B16AA">
            <w:pPr>
              <w:spacing w:after="0" w:line="240" w:lineRule="auto"/>
              <w:jc w:val="center"/>
              <w:rPr>
                <w:rFonts w:ascii="Times New Roman" w:hAnsi="Times New Roman"/>
                <w:color w:val="000000"/>
                <w:sz w:val="24"/>
                <w:szCs w:val="24"/>
              </w:rPr>
            </w:pPr>
            <w:r w:rsidRPr="00E74B54">
              <w:rPr>
                <w:rFonts w:ascii="Times New Roman" w:hAnsi="Times New Roman"/>
                <w:color w:val="000000"/>
                <w:sz w:val="24"/>
                <w:szCs w:val="24"/>
              </w:rPr>
              <w:t>2016-2017</w:t>
            </w:r>
          </w:p>
        </w:tc>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5167DD" w:rsidRPr="00E74B54" w:rsidRDefault="005167DD" w:rsidP="002B16AA">
            <w:pPr>
              <w:spacing w:after="0" w:line="240" w:lineRule="auto"/>
              <w:jc w:val="center"/>
              <w:rPr>
                <w:rFonts w:ascii="Times New Roman" w:hAnsi="Times New Roman"/>
                <w:color w:val="000000"/>
                <w:sz w:val="24"/>
                <w:szCs w:val="24"/>
              </w:rPr>
            </w:pPr>
            <w:r w:rsidRPr="00E74B54">
              <w:rPr>
                <w:rFonts w:ascii="Times New Roman" w:hAnsi="Times New Roman"/>
                <w:color w:val="000000"/>
                <w:sz w:val="24"/>
                <w:szCs w:val="24"/>
              </w:rPr>
              <w:t>5914</w:t>
            </w:r>
          </w:p>
        </w:tc>
        <w:tc>
          <w:tcPr>
            <w:tcW w:w="1407" w:type="dxa"/>
            <w:tcBorders>
              <w:top w:val="single" w:sz="4" w:space="0" w:color="auto"/>
              <w:left w:val="nil"/>
              <w:bottom w:val="single" w:sz="4" w:space="0" w:color="auto"/>
              <w:right w:val="single" w:sz="4" w:space="0" w:color="auto"/>
            </w:tcBorders>
            <w:shd w:val="clear" w:color="auto" w:fill="auto"/>
            <w:vAlign w:val="center"/>
          </w:tcPr>
          <w:p w:rsidR="005167DD" w:rsidRPr="00E74B54" w:rsidRDefault="005167DD" w:rsidP="002B16AA">
            <w:pPr>
              <w:spacing w:after="0" w:line="240" w:lineRule="auto"/>
              <w:jc w:val="center"/>
              <w:rPr>
                <w:rFonts w:ascii="Times New Roman" w:hAnsi="Times New Roman"/>
                <w:color w:val="000000"/>
                <w:sz w:val="24"/>
                <w:szCs w:val="24"/>
              </w:rPr>
            </w:pPr>
            <w:r w:rsidRPr="00E74B54">
              <w:rPr>
                <w:rFonts w:ascii="Times New Roman" w:hAnsi="Times New Roman"/>
                <w:color w:val="000000"/>
                <w:sz w:val="24"/>
                <w:szCs w:val="24"/>
              </w:rPr>
              <w:t>4129</w:t>
            </w:r>
          </w:p>
        </w:tc>
        <w:tc>
          <w:tcPr>
            <w:tcW w:w="1440" w:type="dxa"/>
            <w:tcBorders>
              <w:top w:val="single" w:sz="4" w:space="0" w:color="auto"/>
              <w:left w:val="nil"/>
              <w:bottom w:val="single" w:sz="4" w:space="0" w:color="auto"/>
              <w:right w:val="single" w:sz="4" w:space="0" w:color="auto"/>
            </w:tcBorders>
            <w:shd w:val="clear" w:color="auto" w:fill="auto"/>
            <w:vAlign w:val="center"/>
          </w:tcPr>
          <w:p w:rsidR="005167DD" w:rsidRPr="00E74B54" w:rsidRDefault="005167DD" w:rsidP="002B16AA">
            <w:pPr>
              <w:spacing w:after="0" w:line="240" w:lineRule="auto"/>
              <w:jc w:val="center"/>
              <w:rPr>
                <w:rFonts w:ascii="Times New Roman" w:hAnsi="Times New Roman"/>
                <w:color w:val="000000"/>
                <w:sz w:val="24"/>
                <w:szCs w:val="24"/>
              </w:rPr>
            </w:pPr>
            <w:r w:rsidRPr="00E74B54">
              <w:rPr>
                <w:rFonts w:ascii="Times New Roman" w:hAnsi="Times New Roman"/>
                <w:color w:val="000000"/>
                <w:sz w:val="24"/>
                <w:szCs w:val="24"/>
              </w:rPr>
              <w:t>4189</w:t>
            </w:r>
          </w:p>
        </w:tc>
        <w:tc>
          <w:tcPr>
            <w:tcW w:w="1080" w:type="dxa"/>
            <w:tcBorders>
              <w:top w:val="single" w:sz="4" w:space="0" w:color="auto"/>
              <w:left w:val="nil"/>
              <w:bottom w:val="single" w:sz="4" w:space="0" w:color="auto"/>
              <w:right w:val="single" w:sz="4" w:space="0" w:color="auto"/>
            </w:tcBorders>
            <w:shd w:val="clear" w:color="auto" w:fill="auto"/>
            <w:vAlign w:val="center"/>
          </w:tcPr>
          <w:p w:rsidR="005167DD" w:rsidRPr="00E74B54" w:rsidRDefault="005167DD" w:rsidP="002B16AA">
            <w:pPr>
              <w:spacing w:after="0" w:line="240" w:lineRule="auto"/>
              <w:jc w:val="center"/>
              <w:rPr>
                <w:rFonts w:ascii="Times New Roman" w:hAnsi="Times New Roman"/>
                <w:color w:val="000000"/>
                <w:sz w:val="24"/>
                <w:szCs w:val="24"/>
              </w:rPr>
            </w:pPr>
            <w:r w:rsidRPr="00E74B54">
              <w:rPr>
                <w:rFonts w:ascii="Times New Roman" w:hAnsi="Times New Roman"/>
                <w:color w:val="000000"/>
                <w:sz w:val="24"/>
                <w:szCs w:val="24"/>
              </w:rPr>
              <w:t>9333</w:t>
            </w:r>
          </w:p>
        </w:tc>
        <w:tc>
          <w:tcPr>
            <w:tcW w:w="960" w:type="dxa"/>
            <w:tcBorders>
              <w:top w:val="single" w:sz="4" w:space="0" w:color="auto"/>
              <w:left w:val="nil"/>
              <w:bottom w:val="single" w:sz="4" w:space="0" w:color="auto"/>
              <w:right w:val="single" w:sz="4" w:space="0" w:color="auto"/>
            </w:tcBorders>
            <w:shd w:val="clear" w:color="auto" w:fill="auto"/>
            <w:vAlign w:val="center"/>
          </w:tcPr>
          <w:p w:rsidR="005167DD" w:rsidRPr="00E74B54" w:rsidRDefault="005167DD" w:rsidP="002B16AA">
            <w:pPr>
              <w:spacing w:after="0" w:line="240" w:lineRule="auto"/>
              <w:jc w:val="center"/>
              <w:rPr>
                <w:rFonts w:ascii="Times New Roman" w:hAnsi="Times New Roman"/>
                <w:color w:val="000000"/>
                <w:sz w:val="24"/>
                <w:szCs w:val="24"/>
              </w:rPr>
            </w:pPr>
            <w:r w:rsidRPr="00E74B54">
              <w:rPr>
                <w:rFonts w:ascii="Times New Roman" w:hAnsi="Times New Roman"/>
                <w:color w:val="000000"/>
                <w:sz w:val="24"/>
                <w:szCs w:val="24"/>
              </w:rPr>
              <w:t>6357</w:t>
            </w:r>
          </w:p>
        </w:tc>
        <w:tc>
          <w:tcPr>
            <w:tcW w:w="960" w:type="dxa"/>
            <w:tcBorders>
              <w:top w:val="single" w:sz="4" w:space="0" w:color="auto"/>
              <w:left w:val="nil"/>
              <w:bottom w:val="single" w:sz="4" w:space="0" w:color="auto"/>
              <w:right w:val="single" w:sz="4" w:space="0" w:color="auto"/>
            </w:tcBorders>
            <w:vAlign w:val="center"/>
          </w:tcPr>
          <w:p w:rsidR="005167DD" w:rsidRPr="00E74B54" w:rsidRDefault="005167DD" w:rsidP="002B16AA">
            <w:pPr>
              <w:spacing w:after="0" w:line="240" w:lineRule="auto"/>
              <w:jc w:val="center"/>
              <w:rPr>
                <w:rFonts w:ascii="Times New Roman" w:hAnsi="Times New Roman"/>
                <w:color w:val="000000"/>
                <w:sz w:val="24"/>
                <w:szCs w:val="24"/>
              </w:rPr>
            </w:pPr>
            <w:r w:rsidRPr="00E74B54">
              <w:rPr>
                <w:rFonts w:ascii="Times New Roman" w:hAnsi="Times New Roman"/>
                <w:color w:val="000000"/>
                <w:sz w:val="24"/>
                <w:szCs w:val="24"/>
              </w:rPr>
              <w:t>29922</w:t>
            </w:r>
          </w:p>
        </w:tc>
        <w:tc>
          <w:tcPr>
            <w:tcW w:w="960" w:type="dxa"/>
            <w:tcBorders>
              <w:top w:val="single" w:sz="4" w:space="0" w:color="auto"/>
              <w:left w:val="nil"/>
              <w:bottom w:val="single" w:sz="4" w:space="0" w:color="auto"/>
              <w:right w:val="single" w:sz="4" w:space="0" w:color="auto"/>
            </w:tcBorders>
            <w:vAlign w:val="center"/>
          </w:tcPr>
          <w:p w:rsidR="005167DD" w:rsidRPr="00E74B54" w:rsidRDefault="005167DD" w:rsidP="002B16AA">
            <w:pPr>
              <w:spacing w:after="0" w:line="240" w:lineRule="auto"/>
              <w:jc w:val="center"/>
              <w:rPr>
                <w:rFonts w:ascii="Times New Roman" w:hAnsi="Times New Roman"/>
                <w:color w:val="000000"/>
                <w:sz w:val="24"/>
                <w:szCs w:val="24"/>
              </w:rPr>
            </w:pPr>
            <w:r w:rsidRPr="00E74B54">
              <w:rPr>
                <w:rFonts w:ascii="Times New Roman" w:hAnsi="Times New Roman"/>
                <w:color w:val="000000"/>
                <w:sz w:val="24"/>
                <w:szCs w:val="24"/>
              </w:rPr>
              <w:t>23565</w:t>
            </w:r>
          </w:p>
        </w:tc>
      </w:tr>
      <w:tr w:rsidR="005167DD" w:rsidRPr="00E74B54" w:rsidTr="002B16AA">
        <w:trPr>
          <w:trHeight w:val="300"/>
        </w:trPr>
        <w:tc>
          <w:tcPr>
            <w:tcW w:w="1462" w:type="dxa"/>
            <w:tcBorders>
              <w:top w:val="nil"/>
              <w:left w:val="single" w:sz="4" w:space="0" w:color="000000"/>
              <w:bottom w:val="single" w:sz="4" w:space="0" w:color="000000"/>
              <w:right w:val="single" w:sz="4" w:space="0" w:color="000000"/>
            </w:tcBorders>
            <w:shd w:val="clear" w:color="auto" w:fill="auto"/>
            <w:noWrap/>
            <w:vAlign w:val="bottom"/>
          </w:tcPr>
          <w:p w:rsidR="005167DD" w:rsidRPr="00E74B54" w:rsidRDefault="005167DD" w:rsidP="002B16AA">
            <w:pPr>
              <w:spacing w:after="0" w:line="240" w:lineRule="auto"/>
              <w:jc w:val="center"/>
              <w:rPr>
                <w:rFonts w:ascii="Times New Roman" w:hAnsi="Times New Roman"/>
                <w:color w:val="000000"/>
                <w:sz w:val="24"/>
                <w:szCs w:val="24"/>
              </w:rPr>
            </w:pPr>
            <w:r w:rsidRPr="00E74B54">
              <w:rPr>
                <w:rFonts w:ascii="Times New Roman" w:hAnsi="Times New Roman"/>
                <w:color w:val="000000"/>
                <w:sz w:val="24"/>
                <w:szCs w:val="24"/>
              </w:rPr>
              <w:t>2017-2018</w:t>
            </w:r>
          </w:p>
        </w:tc>
        <w:tc>
          <w:tcPr>
            <w:tcW w:w="1568" w:type="dxa"/>
            <w:tcBorders>
              <w:top w:val="nil"/>
              <w:left w:val="nil"/>
              <w:bottom w:val="single" w:sz="4" w:space="0" w:color="000000"/>
              <w:right w:val="single" w:sz="4" w:space="0" w:color="000000"/>
            </w:tcBorders>
            <w:shd w:val="clear" w:color="auto" w:fill="auto"/>
            <w:noWrap/>
            <w:vAlign w:val="center"/>
          </w:tcPr>
          <w:p w:rsidR="005167DD" w:rsidRPr="00E74B54" w:rsidRDefault="005167DD" w:rsidP="002B16AA">
            <w:pPr>
              <w:spacing w:after="0" w:line="240" w:lineRule="auto"/>
              <w:jc w:val="center"/>
              <w:rPr>
                <w:rFonts w:ascii="Times New Roman" w:hAnsi="Times New Roman"/>
                <w:color w:val="000000"/>
                <w:sz w:val="24"/>
                <w:szCs w:val="24"/>
              </w:rPr>
            </w:pPr>
            <w:r w:rsidRPr="00E74B54">
              <w:rPr>
                <w:rFonts w:ascii="Times New Roman" w:hAnsi="Times New Roman"/>
                <w:color w:val="000000"/>
                <w:sz w:val="24"/>
                <w:szCs w:val="24"/>
              </w:rPr>
              <w:t>8398</w:t>
            </w:r>
          </w:p>
        </w:tc>
        <w:tc>
          <w:tcPr>
            <w:tcW w:w="1407" w:type="dxa"/>
            <w:tcBorders>
              <w:top w:val="nil"/>
              <w:left w:val="nil"/>
              <w:bottom w:val="single" w:sz="4" w:space="0" w:color="000000"/>
              <w:right w:val="single" w:sz="4" w:space="0" w:color="000000"/>
            </w:tcBorders>
            <w:shd w:val="clear" w:color="auto" w:fill="auto"/>
            <w:noWrap/>
            <w:vAlign w:val="center"/>
          </w:tcPr>
          <w:p w:rsidR="005167DD" w:rsidRPr="00E74B54" w:rsidRDefault="005167DD" w:rsidP="002B16AA">
            <w:pPr>
              <w:spacing w:after="0" w:line="240" w:lineRule="auto"/>
              <w:jc w:val="center"/>
              <w:rPr>
                <w:rFonts w:ascii="Times New Roman" w:hAnsi="Times New Roman"/>
                <w:color w:val="000000"/>
                <w:sz w:val="24"/>
                <w:szCs w:val="24"/>
              </w:rPr>
            </w:pPr>
            <w:r w:rsidRPr="00E74B54">
              <w:rPr>
                <w:rFonts w:ascii="Times New Roman" w:hAnsi="Times New Roman"/>
                <w:color w:val="000000"/>
                <w:sz w:val="24"/>
                <w:szCs w:val="24"/>
              </w:rPr>
              <w:t>2260</w:t>
            </w:r>
          </w:p>
        </w:tc>
        <w:tc>
          <w:tcPr>
            <w:tcW w:w="1440" w:type="dxa"/>
            <w:tcBorders>
              <w:top w:val="nil"/>
              <w:left w:val="nil"/>
              <w:bottom w:val="single" w:sz="4" w:space="0" w:color="000000"/>
              <w:right w:val="single" w:sz="4" w:space="0" w:color="000000"/>
            </w:tcBorders>
            <w:shd w:val="clear" w:color="auto" w:fill="auto"/>
            <w:noWrap/>
            <w:vAlign w:val="center"/>
          </w:tcPr>
          <w:p w:rsidR="005167DD" w:rsidRPr="00E74B54" w:rsidRDefault="005167DD" w:rsidP="002B16AA">
            <w:pPr>
              <w:spacing w:after="0" w:line="240" w:lineRule="auto"/>
              <w:jc w:val="center"/>
              <w:rPr>
                <w:rFonts w:ascii="Times New Roman" w:hAnsi="Times New Roman"/>
                <w:color w:val="000000"/>
                <w:sz w:val="24"/>
                <w:szCs w:val="24"/>
              </w:rPr>
            </w:pPr>
            <w:r w:rsidRPr="00E74B54">
              <w:rPr>
                <w:rFonts w:ascii="Times New Roman" w:hAnsi="Times New Roman"/>
                <w:color w:val="000000"/>
                <w:sz w:val="24"/>
                <w:szCs w:val="24"/>
              </w:rPr>
              <w:t>4033</w:t>
            </w:r>
          </w:p>
        </w:tc>
        <w:tc>
          <w:tcPr>
            <w:tcW w:w="1080" w:type="dxa"/>
            <w:tcBorders>
              <w:top w:val="nil"/>
              <w:left w:val="nil"/>
              <w:bottom w:val="single" w:sz="4" w:space="0" w:color="000000"/>
              <w:right w:val="single" w:sz="4" w:space="0" w:color="000000"/>
            </w:tcBorders>
            <w:shd w:val="clear" w:color="auto" w:fill="auto"/>
            <w:noWrap/>
            <w:vAlign w:val="center"/>
          </w:tcPr>
          <w:p w:rsidR="005167DD" w:rsidRPr="00E74B54" w:rsidRDefault="005167DD" w:rsidP="002B16AA">
            <w:pPr>
              <w:spacing w:after="0" w:line="240" w:lineRule="auto"/>
              <w:jc w:val="center"/>
              <w:rPr>
                <w:rFonts w:ascii="Times New Roman" w:hAnsi="Times New Roman"/>
                <w:color w:val="000000"/>
                <w:sz w:val="24"/>
                <w:szCs w:val="24"/>
              </w:rPr>
            </w:pPr>
            <w:r w:rsidRPr="00E74B54">
              <w:rPr>
                <w:rFonts w:ascii="Times New Roman" w:hAnsi="Times New Roman"/>
                <w:color w:val="000000"/>
                <w:sz w:val="24"/>
                <w:szCs w:val="24"/>
              </w:rPr>
              <w:t>2969</w:t>
            </w:r>
          </w:p>
        </w:tc>
        <w:tc>
          <w:tcPr>
            <w:tcW w:w="960" w:type="dxa"/>
            <w:tcBorders>
              <w:top w:val="nil"/>
              <w:left w:val="nil"/>
              <w:bottom w:val="single" w:sz="4" w:space="0" w:color="000000"/>
              <w:right w:val="single" w:sz="4" w:space="0" w:color="000000"/>
            </w:tcBorders>
            <w:shd w:val="clear" w:color="auto" w:fill="auto"/>
            <w:noWrap/>
            <w:vAlign w:val="center"/>
          </w:tcPr>
          <w:p w:rsidR="005167DD" w:rsidRPr="00E74B54" w:rsidRDefault="005167DD" w:rsidP="002B16AA">
            <w:pPr>
              <w:spacing w:after="0" w:line="240" w:lineRule="auto"/>
              <w:jc w:val="center"/>
              <w:rPr>
                <w:rFonts w:ascii="Times New Roman" w:hAnsi="Times New Roman"/>
                <w:color w:val="000000"/>
                <w:sz w:val="24"/>
                <w:szCs w:val="24"/>
              </w:rPr>
            </w:pPr>
            <w:r w:rsidRPr="00E74B54">
              <w:rPr>
                <w:rFonts w:ascii="Times New Roman" w:hAnsi="Times New Roman"/>
                <w:color w:val="000000"/>
                <w:sz w:val="24"/>
                <w:szCs w:val="24"/>
              </w:rPr>
              <w:t>9618</w:t>
            </w:r>
          </w:p>
        </w:tc>
        <w:tc>
          <w:tcPr>
            <w:tcW w:w="960" w:type="dxa"/>
            <w:tcBorders>
              <w:top w:val="nil"/>
              <w:left w:val="nil"/>
              <w:bottom w:val="single" w:sz="4" w:space="0" w:color="000000"/>
              <w:right w:val="single" w:sz="4" w:space="0" w:color="000000"/>
            </w:tcBorders>
            <w:vAlign w:val="center"/>
          </w:tcPr>
          <w:p w:rsidR="005167DD" w:rsidRPr="00E74B54" w:rsidRDefault="005167DD" w:rsidP="002B16AA">
            <w:pPr>
              <w:spacing w:after="0" w:line="240" w:lineRule="auto"/>
              <w:jc w:val="center"/>
              <w:rPr>
                <w:rFonts w:ascii="Times New Roman" w:hAnsi="Times New Roman"/>
                <w:color w:val="000000"/>
                <w:sz w:val="24"/>
                <w:szCs w:val="24"/>
              </w:rPr>
            </w:pPr>
            <w:r w:rsidRPr="00E74B54">
              <w:rPr>
                <w:rFonts w:ascii="Times New Roman" w:hAnsi="Times New Roman"/>
                <w:color w:val="000000"/>
                <w:sz w:val="24"/>
                <w:szCs w:val="24"/>
              </w:rPr>
              <w:t>27278</w:t>
            </w:r>
          </w:p>
        </w:tc>
        <w:tc>
          <w:tcPr>
            <w:tcW w:w="960" w:type="dxa"/>
            <w:tcBorders>
              <w:top w:val="nil"/>
              <w:left w:val="nil"/>
              <w:bottom w:val="single" w:sz="4" w:space="0" w:color="000000"/>
              <w:right w:val="single" w:sz="4" w:space="0" w:color="000000"/>
            </w:tcBorders>
            <w:vAlign w:val="center"/>
          </w:tcPr>
          <w:p w:rsidR="005167DD" w:rsidRPr="00E74B54" w:rsidRDefault="005167DD" w:rsidP="002B16AA">
            <w:pPr>
              <w:spacing w:after="0" w:line="240" w:lineRule="auto"/>
              <w:jc w:val="center"/>
              <w:rPr>
                <w:rFonts w:ascii="Times New Roman" w:hAnsi="Times New Roman"/>
                <w:color w:val="000000"/>
                <w:sz w:val="24"/>
                <w:szCs w:val="24"/>
              </w:rPr>
            </w:pPr>
            <w:r w:rsidRPr="00E74B54">
              <w:rPr>
                <w:rFonts w:ascii="Times New Roman" w:hAnsi="Times New Roman"/>
                <w:color w:val="000000"/>
                <w:sz w:val="24"/>
                <w:szCs w:val="24"/>
              </w:rPr>
              <w:t>26578</w:t>
            </w:r>
          </w:p>
        </w:tc>
      </w:tr>
      <w:tr w:rsidR="005167DD" w:rsidRPr="00E74B54" w:rsidTr="002B16AA">
        <w:trPr>
          <w:trHeight w:val="300"/>
        </w:trPr>
        <w:tc>
          <w:tcPr>
            <w:tcW w:w="1462" w:type="dxa"/>
            <w:tcBorders>
              <w:top w:val="nil"/>
              <w:left w:val="single" w:sz="4" w:space="0" w:color="000000"/>
              <w:bottom w:val="single" w:sz="4" w:space="0" w:color="000000"/>
              <w:right w:val="single" w:sz="4" w:space="0" w:color="000000"/>
            </w:tcBorders>
            <w:shd w:val="clear" w:color="auto" w:fill="auto"/>
            <w:noWrap/>
            <w:vAlign w:val="bottom"/>
          </w:tcPr>
          <w:p w:rsidR="005167DD" w:rsidRPr="00E74B54" w:rsidRDefault="005167DD" w:rsidP="002B16AA">
            <w:pPr>
              <w:spacing w:after="0" w:line="240" w:lineRule="auto"/>
              <w:jc w:val="center"/>
              <w:rPr>
                <w:rFonts w:ascii="Times New Roman" w:hAnsi="Times New Roman"/>
                <w:color w:val="000000"/>
                <w:sz w:val="24"/>
                <w:szCs w:val="24"/>
              </w:rPr>
            </w:pPr>
            <w:r w:rsidRPr="00E74B54">
              <w:rPr>
                <w:rFonts w:ascii="Times New Roman" w:hAnsi="Times New Roman"/>
                <w:color w:val="000000"/>
                <w:sz w:val="24"/>
                <w:szCs w:val="24"/>
              </w:rPr>
              <w:t>2018-2019</w:t>
            </w:r>
          </w:p>
        </w:tc>
        <w:tc>
          <w:tcPr>
            <w:tcW w:w="1568" w:type="dxa"/>
            <w:tcBorders>
              <w:top w:val="nil"/>
              <w:left w:val="nil"/>
              <w:bottom w:val="single" w:sz="4" w:space="0" w:color="000000"/>
              <w:right w:val="single" w:sz="4" w:space="0" w:color="000000"/>
            </w:tcBorders>
            <w:shd w:val="clear" w:color="auto" w:fill="auto"/>
            <w:noWrap/>
            <w:vAlign w:val="center"/>
          </w:tcPr>
          <w:p w:rsidR="005167DD" w:rsidRPr="00E74B54" w:rsidRDefault="005167DD" w:rsidP="002B16AA">
            <w:pPr>
              <w:spacing w:after="0" w:line="240" w:lineRule="auto"/>
              <w:jc w:val="center"/>
              <w:rPr>
                <w:rFonts w:ascii="Times New Roman" w:hAnsi="Times New Roman"/>
                <w:color w:val="000000"/>
                <w:sz w:val="24"/>
                <w:szCs w:val="24"/>
              </w:rPr>
            </w:pPr>
            <w:r w:rsidRPr="00E74B54">
              <w:rPr>
                <w:rFonts w:ascii="Times New Roman" w:hAnsi="Times New Roman"/>
                <w:color w:val="000000"/>
                <w:sz w:val="24"/>
                <w:szCs w:val="24"/>
              </w:rPr>
              <w:t>8583,0</w:t>
            </w:r>
          </w:p>
        </w:tc>
        <w:tc>
          <w:tcPr>
            <w:tcW w:w="1407" w:type="dxa"/>
            <w:tcBorders>
              <w:top w:val="nil"/>
              <w:left w:val="nil"/>
              <w:bottom w:val="single" w:sz="4" w:space="0" w:color="000000"/>
              <w:right w:val="single" w:sz="4" w:space="0" w:color="000000"/>
            </w:tcBorders>
            <w:shd w:val="clear" w:color="auto" w:fill="auto"/>
            <w:noWrap/>
            <w:vAlign w:val="center"/>
          </w:tcPr>
          <w:p w:rsidR="005167DD" w:rsidRPr="00E74B54" w:rsidRDefault="005167DD" w:rsidP="002B16AA">
            <w:pPr>
              <w:spacing w:after="0" w:line="240" w:lineRule="auto"/>
              <w:jc w:val="center"/>
              <w:rPr>
                <w:rFonts w:ascii="Times New Roman" w:hAnsi="Times New Roman"/>
                <w:color w:val="000000"/>
                <w:sz w:val="24"/>
                <w:szCs w:val="24"/>
              </w:rPr>
            </w:pPr>
            <w:r w:rsidRPr="00E74B54">
              <w:rPr>
                <w:rFonts w:ascii="Times New Roman" w:hAnsi="Times New Roman"/>
                <w:color w:val="000000"/>
                <w:sz w:val="24"/>
                <w:szCs w:val="24"/>
              </w:rPr>
              <w:t>4461</w:t>
            </w:r>
          </w:p>
        </w:tc>
        <w:tc>
          <w:tcPr>
            <w:tcW w:w="1440" w:type="dxa"/>
            <w:tcBorders>
              <w:top w:val="nil"/>
              <w:left w:val="nil"/>
              <w:bottom w:val="single" w:sz="4" w:space="0" w:color="000000"/>
              <w:right w:val="single" w:sz="4" w:space="0" w:color="000000"/>
            </w:tcBorders>
            <w:shd w:val="clear" w:color="auto" w:fill="auto"/>
            <w:noWrap/>
            <w:vAlign w:val="center"/>
          </w:tcPr>
          <w:p w:rsidR="005167DD" w:rsidRPr="00E74B54" w:rsidRDefault="005167DD" w:rsidP="002B16AA">
            <w:pPr>
              <w:spacing w:after="0" w:line="240" w:lineRule="auto"/>
              <w:jc w:val="center"/>
              <w:rPr>
                <w:rFonts w:ascii="Times New Roman" w:hAnsi="Times New Roman"/>
                <w:color w:val="000000"/>
                <w:sz w:val="24"/>
                <w:szCs w:val="24"/>
              </w:rPr>
            </w:pPr>
            <w:r w:rsidRPr="00E74B54">
              <w:rPr>
                <w:rFonts w:ascii="Times New Roman" w:hAnsi="Times New Roman"/>
                <w:color w:val="000000"/>
                <w:sz w:val="24"/>
                <w:szCs w:val="24"/>
              </w:rPr>
              <w:t>1028</w:t>
            </w:r>
          </w:p>
        </w:tc>
        <w:tc>
          <w:tcPr>
            <w:tcW w:w="1080" w:type="dxa"/>
            <w:tcBorders>
              <w:top w:val="nil"/>
              <w:left w:val="nil"/>
              <w:bottom w:val="single" w:sz="4" w:space="0" w:color="000000"/>
              <w:right w:val="single" w:sz="4" w:space="0" w:color="000000"/>
            </w:tcBorders>
            <w:shd w:val="clear" w:color="auto" w:fill="auto"/>
            <w:noWrap/>
            <w:vAlign w:val="center"/>
          </w:tcPr>
          <w:p w:rsidR="005167DD" w:rsidRPr="00E74B54" w:rsidRDefault="005167DD" w:rsidP="002B16AA">
            <w:pPr>
              <w:spacing w:after="0" w:line="240" w:lineRule="auto"/>
              <w:jc w:val="center"/>
              <w:rPr>
                <w:rFonts w:ascii="Times New Roman" w:hAnsi="Times New Roman"/>
                <w:color w:val="000000"/>
                <w:sz w:val="24"/>
                <w:szCs w:val="24"/>
              </w:rPr>
            </w:pPr>
            <w:r w:rsidRPr="00E74B54">
              <w:rPr>
                <w:rFonts w:ascii="Times New Roman" w:hAnsi="Times New Roman"/>
                <w:color w:val="000000"/>
                <w:sz w:val="24"/>
                <w:szCs w:val="24"/>
              </w:rPr>
              <w:t>5873</w:t>
            </w:r>
          </w:p>
        </w:tc>
        <w:tc>
          <w:tcPr>
            <w:tcW w:w="960" w:type="dxa"/>
            <w:tcBorders>
              <w:top w:val="nil"/>
              <w:left w:val="nil"/>
              <w:bottom w:val="single" w:sz="4" w:space="0" w:color="000000"/>
              <w:right w:val="single" w:sz="4" w:space="0" w:color="000000"/>
            </w:tcBorders>
            <w:shd w:val="clear" w:color="auto" w:fill="auto"/>
            <w:noWrap/>
            <w:vAlign w:val="center"/>
          </w:tcPr>
          <w:p w:rsidR="005167DD" w:rsidRPr="00E74B54" w:rsidRDefault="005167DD" w:rsidP="002B16AA">
            <w:pPr>
              <w:spacing w:after="0" w:line="240" w:lineRule="auto"/>
              <w:jc w:val="center"/>
              <w:rPr>
                <w:rFonts w:ascii="Times New Roman" w:hAnsi="Times New Roman"/>
                <w:color w:val="000000"/>
                <w:sz w:val="24"/>
                <w:szCs w:val="24"/>
              </w:rPr>
            </w:pPr>
            <w:r w:rsidRPr="00E74B54">
              <w:rPr>
                <w:rFonts w:ascii="Times New Roman" w:hAnsi="Times New Roman"/>
                <w:color w:val="000000"/>
                <w:sz w:val="24"/>
                <w:szCs w:val="24"/>
              </w:rPr>
              <w:t>53557</w:t>
            </w:r>
          </w:p>
        </w:tc>
        <w:tc>
          <w:tcPr>
            <w:tcW w:w="960" w:type="dxa"/>
            <w:tcBorders>
              <w:top w:val="nil"/>
              <w:left w:val="nil"/>
              <w:bottom w:val="single" w:sz="4" w:space="0" w:color="000000"/>
              <w:right w:val="single" w:sz="4" w:space="0" w:color="000000"/>
            </w:tcBorders>
            <w:vAlign w:val="center"/>
          </w:tcPr>
          <w:p w:rsidR="005167DD" w:rsidRPr="00E74B54" w:rsidRDefault="005167DD" w:rsidP="002B16AA">
            <w:pPr>
              <w:spacing w:after="0" w:line="240" w:lineRule="auto"/>
              <w:jc w:val="center"/>
              <w:rPr>
                <w:rFonts w:ascii="Times New Roman" w:hAnsi="Times New Roman"/>
                <w:color w:val="000000"/>
                <w:sz w:val="24"/>
                <w:szCs w:val="24"/>
              </w:rPr>
            </w:pPr>
            <w:r w:rsidRPr="00E74B54">
              <w:rPr>
                <w:rFonts w:ascii="Times New Roman" w:hAnsi="Times New Roman"/>
                <w:color w:val="000000"/>
                <w:sz w:val="24"/>
                <w:szCs w:val="24"/>
              </w:rPr>
              <w:t>73502</w:t>
            </w:r>
          </w:p>
        </w:tc>
        <w:tc>
          <w:tcPr>
            <w:tcW w:w="960" w:type="dxa"/>
            <w:tcBorders>
              <w:top w:val="nil"/>
              <w:left w:val="nil"/>
              <w:bottom w:val="single" w:sz="4" w:space="0" w:color="000000"/>
              <w:right w:val="single" w:sz="4" w:space="0" w:color="000000"/>
            </w:tcBorders>
            <w:vAlign w:val="center"/>
          </w:tcPr>
          <w:p w:rsidR="005167DD" w:rsidRPr="00E74B54" w:rsidRDefault="005167DD" w:rsidP="002B16AA">
            <w:pPr>
              <w:spacing w:after="0" w:line="240" w:lineRule="auto"/>
              <w:jc w:val="center"/>
              <w:rPr>
                <w:rFonts w:ascii="Times New Roman" w:hAnsi="Times New Roman"/>
                <w:color w:val="000000"/>
                <w:sz w:val="24"/>
                <w:szCs w:val="24"/>
              </w:rPr>
            </w:pPr>
            <w:r w:rsidRPr="00E74B54">
              <w:rPr>
                <w:rFonts w:ascii="Times New Roman" w:hAnsi="Times New Roman"/>
                <w:color w:val="000000"/>
                <w:sz w:val="24"/>
                <w:szCs w:val="24"/>
              </w:rPr>
              <w:t>18845</w:t>
            </w:r>
          </w:p>
        </w:tc>
      </w:tr>
      <w:tr w:rsidR="005167DD" w:rsidRPr="00E74B54" w:rsidTr="002B16AA">
        <w:trPr>
          <w:trHeight w:val="300"/>
        </w:trPr>
        <w:tc>
          <w:tcPr>
            <w:tcW w:w="1462" w:type="dxa"/>
            <w:tcBorders>
              <w:top w:val="nil"/>
              <w:left w:val="single" w:sz="4" w:space="0" w:color="000000"/>
              <w:bottom w:val="single" w:sz="4" w:space="0" w:color="000000"/>
              <w:right w:val="single" w:sz="4" w:space="0" w:color="000000"/>
            </w:tcBorders>
            <w:shd w:val="clear" w:color="auto" w:fill="auto"/>
            <w:noWrap/>
            <w:vAlign w:val="bottom"/>
          </w:tcPr>
          <w:p w:rsidR="005167DD" w:rsidRPr="00E74B54" w:rsidRDefault="005167DD" w:rsidP="002B16AA">
            <w:pPr>
              <w:spacing w:after="0" w:line="240" w:lineRule="auto"/>
              <w:jc w:val="center"/>
              <w:rPr>
                <w:rFonts w:ascii="Times New Roman" w:hAnsi="Times New Roman"/>
                <w:color w:val="000000"/>
                <w:sz w:val="24"/>
                <w:szCs w:val="24"/>
              </w:rPr>
            </w:pPr>
            <w:r w:rsidRPr="00E74B54">
              <w:rPr>
                <w:rFonts w:ascii="Times New Roman" w:hAnsi="Times New Roman"/>
                <w:color w:val="000000"/>
                <w:sz w:val="24"/>
                <w:szCs w:val="24"/>
              </w:rPr>
              <w:t>2019-2020 (план)</w:t>
            </w:r>
          </w:p>
        </w:tc>
        <w:tc>
          <w:tcPr>
            <w:tcW w:w="1568" w:type="dxa"/>
            <w:tcBorders>
              <w:top w:val="nil"/>
              <w:left w:val="nil"/>
              <w:bottom w:val="single" w:sz="4" w:space="0" w:color="000000"/>
              <w:right w:val="single" w:sz="4" w:space="0" w:color="000000"/>
            </w:tcBorders>
            <w:shd w:val="clear" w:color="auto" w:fill="auto"/>
            <w:noWrap/>
            <w:vAlign w:val="center"/>
          </w:tcPr>
          <w:p w:rsidR="005167DD" w:rsidRPr="00E74B54" w:rsidRDefault="005167DD" w:rsidP="002B16AA">
            <w:pPr>
              <w:spacing w:after="0" w:line="240" w:lineRule="auto"/>
              <w:jc w:val="center"/>
              <w:rPr>
                <w:rFonts w:ascii="Times New Roman" w:hAnsi="Times New Roman"/>
                <w:color w:val="000000"/>
                <w:sz w:val="24"/>
                <w:szCs w:val="24"/>
              </w:rPr>
            </w:pPr>
            <w:r w:rsidRPr="00E74B54">
              <w:rPr>
                <w:rFonts w:ascii="Times New Roman" w:hAnsi="Times New Roman"/>
                <w:color w:val="000000"/>
                <w:sz w:val="24"/>
                <w:szCs w:val="24"/>
              </w:rPr>
              <w:t>8386</w:t>
            </w:r>
          </w:p>
        </w:tc>
        <w:tc>
          <w:tcPr>
            <w:tcW w:w="1407" w:type="dxa"/>
            <w:tcBorders>
              <w:top w:val="nil"/>
              <w:left w:val="nil"/>
              <w:bottom w:val="single" w:sz="4" w:space="0" w:color="000000"/>
              <w:right w:val="single" w:sz="4" w:space="0" w:color="000000"/>
            </w:tcBorders>
            <w:shd w:val="clear" w:color="auto" w:fill="auto"/>
            <w:noWrap/>
            <w:vAlign w:val="center"/>
          </w:tcPr>
          <w:p w:rsidR="005167DD" w:rsidRPr="00E74B54" w:rsidRDefault="005167DD" w:rsidP="002B16AA">
            <w:pPr>
              <w:spacing w:after="0" w:line="240" w:lineRule="auto"/>
              <w:jc w:val="center"/>
              <w:rPr>
                <w:rFonts w:ascii="Times New Roman" w:hAnsi="Times New Roman"/>
                <w:color w:val="000000"/>
                <w:sz w:val="24"/>
                <w:szCs w:val="24"/>
              </w:rPr>
            </w:pPr>
            <w:r w:rsidRPr="00E74B54">
              <w:rPr>
                <w:rFonts w:ascii="Times New Roman" w:hAnsi="Times New Roman"/>
                <w:color w:val="000000"/>
                <w:sz w:val="24"/>
                <w:szCs w:val="24"/>
              </w:rPr>
              <w:t>6400</w:t>
            </w:r>
          </w:p>
        </w:tc>
        <w:tc>
          <w:tcPr>
            <w:tcW w:w="1440" w:type="dxa"/>
            <w:tcBorders>
              <w:top w:val="nil"/>
              <w:left w:val="nil"/>
              <w:bottom w:val="single" w:sz="4" w:space="0" w:color="000000"/>
              <w:right w:val="single" w:sz="4" w:space="0" w:color="000000"/>
            </w:tcBorders>
            <w:shd w:val="clear" w:color="auto" w:fill="auto"/>
            <w:noWrap/>
            <w:vAlign w:val="center"/>
          </w:tcPr>
          <w:p w:rsidR="005167DD" w:rsidRPr="00E74B54" w:rsidRDefault="005167DD" w:rsidP="002B16AA">
            <w:pPr>
              <w:spacing w:after="0" w:line="240" w:lineRule="auto"/>
              <w:jc w:val="center"/>
              <w:rPr>
                <w:rFonts w:ascii="Times New Roman" w:hAnsi="Times New Roman"/>
                <w:color w:val="000000"/>
                <w:sz w:val="24"/>
                <w:szCs w:val="24"/>
              </w:rPr>
            </w:pPr>
            <w:r w:rsidRPr="00E74B54">
              <w:rPr>
                <w:rFonts w:ascii="Times New Roman" w:hAnsi="Times New Roman"/>
                <w:color w:val="000000"/>
                <w:sz w:val="24"/>
                <w:szCs w:val="24"/>
              </w:rPr>
              <w:t>4000</w:t>
            </w:r>
          </w:p>
        </w:tc>
        <w:tc>
          <w:tcPr>
            <w:tcW w:w="1080" w:type="dxa"/>
            <w:tcBorders>
              <w:top w:val="nil"/>
              <w:left w:val="nil"/>
              <w:bottom w:val="single" w:sz="4" w:space="0" w:color="000000"/>
              <w:right w:val="single" w:sz="4" w:space="0" w:color="000000"/>
            </w:tcBorders>
            <w:shd w:val="clear" w:color="auto" w:fill="auto"/>
            <w:noWrap/>
            <w:vAlign w:val="center"/>
          </w:tcPr>
          <w:p w:rsidR="005167DD" w:rsidRPr="00E74B54" w:rsidRDefault="005167DD" w:rsidP="002B16AA">
            <w:pPr>
              <w:spacing w:after="0" w:line="240" w:lineRule="auto"/>
              <w:jc w:val="center"/>
              <w:rPr>
                <w:rFonts w:ascii="Times New Roman" w:hAnsi="Times New Roman"/>
                <w:color w:val="000000"/>
                <w:sz w:val="24"/>
                <w:szCs w:val="24"/>
              </w:rPr>
            </w:pPr>
            <w:r w:rsidRPr="00E74B54">
              <w:rPr>
                <w:rFonts w:ascii="Times New Roman" w:hAnsi="Times New Roman"/>
                <w:color w:val="000000"/>
                <w:sz w:val="24"/>
                <w:szCs w:val="24"/>
              </w:rPr>
              <w:t>5000</w:t>
            </w:r>
          </w:p>
        </w:tc>
        <w:tc>
          <w:tcPr>
            <w:tcW w:w="960" w:type="dxa"/>
            <w:tcBorders>
              <w:top w:val="nil"/>
              <w:left w:val="nil"/>
              <w:bottom w:val="single" w:sz="4" w:space="0" w:color="000000"/>
              <w:right w:val="single" w:sz="4" w:space="0" w:color="000000"/>
            </w:tcBorders>
            <w:shd w:val="clear" w:color="auto" w:fill="auto"/>
            <w:noWrap/>
            <w:vAlign w:val="center"/>
          </w:tcPr>
          <w:p w:rsidR="005167DD" w:rsidRPr="00E74B54" w:rsidRDefault="005167DD" w:rsidP="002B16AA">
            <w:pPr>
              <w:spacing w:after="0" w:line="240" w:lineRule="auto"/>
              <w:jc w:val="center"/>
              <w:rPr>
                <w:rFonts w:ascii="Times New Roman" w:hAnsi="Times New Roman"/>
                <w:color w:val="000000"/>
                <w:sz w:val="24"/>
                <w:szCs w:val="24"/>
              </w:rPr>
            </w:pPr>
            <w:r w:rsidRPr="00E74B54">
              <w:rPr>
                <w:rFonts w:ascii="Times New Roman" w:hAnsi="Times New Roman"/>
                <w:color w:val="000000"/>
                <w:sz w:val="24"/>
                <w:szCs w:val="24"/>
              </w:rPr>
              <w:t>17169</w:t>
            </w:r>
          </w:p>
        </w:tc>
        <w:tc>
          <w:tcPr>
            <w:tcW w:w="960" w:type="dxa"/>
            <w:tcBorders>
              <w:top w:val="nil"/>
              <w:left w:val="nil"/>
              <w:bottom w:val="single" w:sz="4" w:space="0" w:color="000000"/>
              <w:right w:val="single" w:sz="4" w:space="0" w:color="000000"/>
            </w:tcBorders>
            <w:vAlign w:val="center"/>
          </w:tcPr>
          <w:p w:rsidR="005167DD" w:rsidRPr="00E74B54" w:rsidRDefault="005167DD" w:rsidP="002B16AA">
            <w:pPr>
              <w:spacing w:after="0" w:line="240" w:lineRule="auto"/>
              <w:jc w:val="center"/>
              <w:rPr>
                <w:rFonts w:ascii="Times New Roman" w:hAnsi="Times New Roman"/>
                <w:color w:val="000000"/>
                <w:sz w:val="24"/>
                <w:szCs w:val="24"/>
              </w:rPr>
            </w:pPr>
            <w:r w:rsidRPr="00E74B54">
              <w:rPr>
                <w:rFonts w:ascii="Times New Roman" w:hAnsi="Times New Roman"/>
                <w:color w:val="000000"/>
                <w:sz w:val="24"/>
                <w:szCs w:val="24"/>
              </w:rPr>
              <w:t>40955</w:t>
            </w:r>
          </w:p>
        </w:tc>
        <w:tc>
          <w:tcPr>
            <w:tcW w:w="960" w:type="dxa"/>
            <w:tcBorders>
              <w:top w:val="nil"/>
              <w:left w:val="nil"/>
              <w:bottom w:val="single" w:sz="4" w:space="0" w:color="000000"/>
              <w:right w:val="single" w:sz="4" w:space="0" w:color="000000"/>
            </w:tcBorders>
            <w:vAlign w:val="center"/>
          </w:tcPr>
          <w:p w:rsidR="005167DD" w:rsidRPr="00E74B54" w:rsidRDefault="005167DD" w:rsidP="002B16AA">
            <w:pPr>
              <w:spacing w:after="0" w:line="240" w:lineRule="auto"/>
              <w:jc w:val="center"/>
              <w:rPr>
                <w:rFonts w:ascii="Times New Roman" w:hAnsi="Times New Roman"/>
                <w:color w:val="000000"/>
                <w:sz w:val="24"/>
                <w:szCs w:val="24"/>
              </w:rPr>
            </w:pPr>
            <w:r w:rsidRPr="00E74B54">
              <w:rPr>
                <w:rFonts w:ascii="Times New Roman" w:hAnsi="Times New Roman"/>
                <w:color w:val="000000"/>
                <w:sz w:val="24"/>
                <w:szCs w:val="24"/>
              </w:rPr>
              <w:t>23786</w:t>
            </w:r>
          </w:p>
        </w:tc>
      </w:tr>
      <w:tr w:rsidR="005167DD" w:rsidRPr="00E74B54" w:rsidTr="002B16AA">
        <w:trPr>
          <w:trHeight w:val="300"/>
        </w:trPr>
        <w:tc>
          <w:tcPr>
            <w:tcW w:w="1462" w:type="dxa"/>
            <w:tcBorders>
              <w:top w:val="nil"/>
              <w:left w:val="single" w:sz="4" w:space="0" w:color="000000"/>
              <w:bottom w:val="single" w:sz="4" w:space="0" w:color="000000"/>
              <w:right w:val="single" w:sz="4" w:space="0" w:color="000000"/>
            </w:tcBorders>
            <w:shd w:val="clear" w:color="auto" w:fill="auto"/>
            <w:noWrap/>
            <w:vAlign w:val="bottom"/>
          </w:tcPr>
          <w:p w:rsidR="005167DD" w:rsidRPr="00E74B54" w:rsidRDefault="005167DD" w:rsidP="002B16AA">
            <w:pPr>
              <w:spacing w:after="0" w:line="240" w:lineRule="auto"/>
              <w:jc w:val="center"/>
              <w:rPr>
                <w:rFonts w:ascii="Times New Roman" w:hAnsi="Times New Roman"/>
                <w:b/>
                <w:color w:val="000000"/>
                <w:sz w:val="24"/>
                <w:szCs w:val="24"/>
              </w:rPr>
            </w:pPr>
            <w:r w:rsidRPr="00E74B54">
              <w:rPr>
                <w:rFonts w:ascii="Times New Roman" w:hAnsi="Times New Roman"/>
                <w:b/>
                <w:color w:val="000000"/>
                <w:sz w:val="24"/>
                <w:szCs w:val="24"/>
              </w:rPr>
              <w:t>Итого</w:t>
            </w:r>
          </w:p>
        </w:tc>
        <w:tc>
          <w:tcPr>
            <w:tcW w:w="1568" w:type="dxa"/>
            <w:tcBorders>
              <w:top w:val="nil"/>
              <w:left w:val="nil"/>
              <w:bottom w:val="single" w:sz="4" w:space="0" w:color="000000"/>
              <w:right w:val="single" w:sz="4" w:space="0" w:color="000000"/>
            </w:tcBorders>
            <w:shd w:val="clear" w:color="auto" w:fill="auto"/>
            <w:noWrap/>
            <w:vAlign w:val="bottom"/>
          </w:tcPr>
          <w:p w:rsidR="005167DD" w:rsidRPr="00E74B54" w:rsidRDefault="005167DD" w:rsidP="002B16AA">
            <w:pPr>
              <w:spacing w:after="0" w:line="240" w:lineRule="auto"/>
              <w:jc w:val="center"/>
              <w:rPr>
                <w:rFonts w:ascii="Times New Roman" w:hAnsi="Times New Roman"/>
                <w:b/>
                <w:color w:val="000000"/>
                <w:sz w:val="24"/>
                <w:szCs w:val="24"/>
              </w:rPr>
            </w:pPr>
            <w:r w:rsidRPr="00E74B54">
              <w:rPr>
                <w:rFonts w:ascii="Times New Roman" w:hAnsi="Times New Roman"/>
                <w:b/>
                <w:color w:val="000000"/>
                <w:sz w:val="24"/>
                <w:szCs w:val="24"/>
              </w:rPr>
              <w:t>41621,19</w:t>
            </w:r>
          </w:p>
        </w:tc>
        <w:tc>
          <w:tcPr>
            <w:tcW w:w="1407" w:type="dxa"/>
            <w:tcBorders>
              <w:top w:val="nil"/>
              <w:left w:val="nil"/>
              <w:bottom w:val="single" w:sz="4" w:space="0" w:color="000000"/>
              <w:right w:val="single" w:sz="4" w:space="0" w:color="000000"/>
            </w:tcBorders>
            <w:shd w:val="clear" w:color="auto" w:fill="auto"/>
            <w:noWrap/>
            <w:vAlign w:val="bottom"/>
          </w:tcPr>
          <w:p w:rsidR="005167DD" w:rsidRPr="00E74B54" w:rsidRDefault="005167DD" w:rsidP="002B16AA">
            <w:pPr>
              <w:spacing w:after="0" w:line="240" w:lineRule="auto"/>
              <w:jc w:val="center"/>
              <w:rPr>
                <w:rFonts w:ascii="Times New Roman" w:hAnsi="Times New Roman"/>
                <w:b/>
                <w:color w:val="000000"/>
                <w:sz w:val="24"/>
                <w:szCs w:val="24"/>
              </w:rPr>
            </w:pPr>
            <w:r w:rsidRPr="00E74B54">
              <w:rPr>
                <w:rFonts w:ascii="Times New Roman" w:hAnsi="Times New Roman"/>
                <w:b/>
                <w:color w:val="000000"/>
                <w:sz w:val="24"/>
                <w:szCs w:val="24"/>
              </w:rPr>
              <w:t>18301</w:t>
            </w:r>
          </w:p>
        </w:tc>
        <w:tc>
          <w:tcPr>
            <w:tcW w:w="1440" w:type="dxa"/>
            <w:tcBorders>
              <w:top w:val="nil"/>
              <w:left w:val="nil"/>
              <w:bottom w:val="single" w:sz="4" w:space="0" w:color="000000"/>
              <w:right w:val="single" w:sz="4" w:space="0" w:color="000000"/>
            </w:tcBorders>
            <w:shd w:val="clear" w:color="auto" w:fill="auto"/>
            <w:noWrap/>
            <w:vAlign w:val="bottom"/>
          </w:tcPr>
          <w:p w:rsidR="005167DD" w:rsidRPr="00E74B54" w:rsidRDefault="005167DD" w:rsidP="002B16AA">
            <w:pPr>
              <w:spacing w:after="0" w:line="240" w:lineRule="auto"/>
              <w:jc w:val="center"/>
              <w:rPr>
                <w:rFonts w:ascii="Times New Roman" w:hAnsi="Times New Roman"/>
                <w:b/>
                <w:color w:val="000000"/>
                <w:sz w:val="24"/>
                <w:szCs w:val="24"/>
              </w:rPr>
            </w:pPr>
            <w:r w:rsidRPr="00E74B54">
              <w:rPr>
                <w:rFonts w:ascii="Times New Roman" w:hAnsi="Times New Roman"/>
                <w:b/>
                <w:color w:val="000000"/>
                <w:sz w:val="24"/>
                <w:szCs w:val="24"/>
              </w:rPr>
              <w:t>14 892</w:t>
            </w:r>
          </w:p>
        </w:tc>
        <w:tc>
          <w:tcPr>
            <w:tcW w:w="1080" w:type="dxa"/>
            <w:tcBorders>
              <w:top w:val="nil"/>
              <w:left w:val="nil"/>
              <w:bottom w:val="single" w:sz="4" w:space="0" w:color="000000"/>
              <w:right w:val="single" w:sz="4" w:space="0" w:color="000000"/>
            </w:tcBorders>
            <w:shd w:val="clear" w:color="auto" w:fill="auto"/>
            <w:noWrap/>
            <w:vAlign w:val="bottom"/>
          </w:tcPr>
          <w:p w:rsidR="005167DD" w:rsidRPr="00E74B54" w:rsidRDefault="005167DD" w:rsidP="002B16AA">
            <w:pPr>
              <w:spacing w:after="0" w:line="240" w:lineRule="auto"/>
              <w:jc w:val="center"/>
              <w:rPr>
                <w:rFonts w:ascii="Times New Roman" w:hAnsi="Times New Roman"/>
                <w:b/>
                <w:color w:val="000000"/>
                <w:sz w:val="24"/>
                <w:szCs w:val="24"/>
              </w:rPr>
            </w:pPr>
            <w:r w:rsidRPr="00E74B54">
              <w:rPr>
                <w:rFonts w:ascii="Times New Roman" w:hAnsi="Times New Roman"/>
                <w:b/>
                <w:color w:val="000000"/>
                <w:sz w:val="24"/>
                <w:szCs w:val="24"/>
              </w:rPr>
              <w:t>27517</w:t>
            </w:r>
          </w:p>
        </w:tc>
        <w:tc>
          <w:tcPr>
            <w:tcW w:w="960" w:type="dxa"/>
            <w:tcBorders>
              <w:top w:val="nil"/>
              <w:left w:val="nil"/>
              <w:bottom w:val="single" w:sz="4" w:space="0" w:color="000000"/>
              <w:right w:val="single" w:sz="4" w:space="0" w:color="000000"/>
            </w:tcBorders>
            <w:shd w:val="clear" w:color="auto" w:fill="auto"/>
            <w:noWrap/>
            <w:vAlign w:val="bottom"/>
          </w:tcPr>
          <w:p w:rsidR="005167DD" w:rsidRPr="00E74B54" w:rsidRDefault="005167DD" w:rsidP="002B16AA">
            <w:pPr>
              <w:spacing w:after="0" w:line="240" w:lineRule="auto"/>
              <w:jc w:val="center"/>
              <w:rPr>
                <w:rFonts w:ascii="Times New Roman" w:hAnsi="Times New Roman"/>
                <w:b/>
                <w:color w:val="000000"/>
                <w:sz w:val="24"/>
                <w:szCs w:val="24"/>
              </w:rPr>
            </w:pPr>
            <w:r w:rsidRPr="00E74B54">
              <w:rPr>
                <w:rFonts w:ascii="Times New Roman" w:hAnsi="Times New Roman"/>
                <w:b/>
                <w:color w:val="000000"/>
                <w:sz w:val="24"/>
                <w:szCs w:val="24"/>
              </w:rPr>
              <w:t>114035</w:t>
            </w:r>
          </w:p>
        </w:tc>
        <w:tc>
          <w:tcPr>
            <w:tcW w:w="960" w:type="dxa"/>
            <w:tcBorders>
              <w:top w:val="nil"/>
              <w:left w:val="nil"/>
              <w:bottom w:val="single" w:sz="4" w:space="0" w:color="000000"/>
              <w:right w:val="single" w:sz="4" w:space="0" w:color="000000"/>
            </w:tcBorders>
          </w:tcPr>
          <w:p w:rsidR="005167DD" w:rsidRPr="00E74B54" w:rsidRDefault="005167DD" w:rsidP="002B16AA">
            <w:pPr>
              <w:spacing w:after="0" w:line="240" w:lineRule="auto"/>
              <w:jc w:val="center"/>
              <w:rPr>
                <w:rFonts w:ascii="Times New Roman" w:hAnsi="Times New Roman"/>
                <w:b/>
                <w:color w:val="000000"/>
                <w:sz w:val="24"/>
                <w:szCs w:val="24"/>
              </w:rPr>
            </w:pPr>
            <w:r w:rsidRPr="00E74B54">
              <w:rPr>
                <w:rFonts w:ascii="Times New Roman" w:hAnsi="Times New Roman"/>
                <w:b/>
                <w:color w:val="000000"/>
                <w:sz w:val="24"/>
                <w:szCs w:val="24"/>
              </w:rPr>
              <w:t>216435</w:t>
            </w:r>
          </w:p>
        </w:tc>
        <w:tc>
          <w:tcPr>
            <w:tcW w:w="960" w:type="dxa"/>
            <w:tcBorders>
              <w:top w:val="nil"/>
              <w:left w:val="nil"/>
              <w:bottom w:val="single" w:sz="4" w:space="0" w:color="000000"/>
              <w:right w:val="single" w:sz="4" w:space="0" w:color="000000"/>
            </w:tcBorders>
          </w:tcPr>
          <w:p w:rsidR="005167DD" w:rsidRPr="00E74B54" w:rsidRDefault="005167DD" w:rsidP="002B16AA">
            <w:pPr>
              <w:spacing w:after="0" w:line="240" w:lineRule="auto"/>
              <w:jc w:val="center"/>
              <w:rPr>
                <w:rFonts w:ascii="Times New Roman" w:hAnsi="Times New Roman"/>
                <w:b/>
                <w:color w:val="000000"/>
                <w:sz w:val="24"/>
                <w:szCs w:val="24"/>
              </w:rPr>
            </w:pPr>
          </w:p>
        </w:tc>
      </w:tr>
    </w:tbl>
    <w:p w:rsidR="005167DD" w:rsidRPr="00AE43EE" w:rsidRDefault="005167DD" w:rsidP="005167DD">
      <w:pPr>
        <w:spacing w:after="0" w:line="240" w:lineRule="auto"/>
        <w:ind w:firstLine="708"/>
        <w:jc w:val="both"/>
        <w:rPr>
          <w:rFonts w:ascii="Times New Roman" w:hAnsi="Times New Roman"/>
          <w:sz w:val="24"/>
          <w:szCs w:val="24"/>
        </w:rPr>
      </w:pPr>
    </w:p>
    <w:p w:rsidR="005167DD" w:rsidRPr="001A4498" w:rsidRDefault="005167DD" w:rsidP="002B16AA">
      <w:pPr>
        <w:spacing w:after="0" w:line="240" w:lineRule="auto"/>
        <w:ind w:firstLine="567"/>
        <w:jc w:val="both"/>
        <w:rPr>
          <w:rFonts w:ascii="Times New Roman" w:hAnsi="Times New Roman"/>
          <w:sz w:val="28"/>
          <w:szCs w:val="28"/>
        </w:rPr>
      </w:pPr>
      <w:r w:rsidRPr="00012D2B">
        <w:rPr>
          <w:rFonts w:ascii="Times New Roman" w:hAnsi="Times New Roman"/>
          <w:sz w:val="28"/>
          <w:szCs w:val="28"/>
        </w:rPr>
        <w:t>Как видно из таблицы, динамика</w:t>
      </w:r>
      <w:r w:rsidRPr="001A4498">
        <w:rPr>
          <w:rFonts w:ascii="Times New Roman" w:hAnsi="Times New Roman"/>
          <w:sz w:val="28"/>
          <w:szCs w:val="28"/>
        </w:rPr>
        <w:t xml:space="preserve"> в поступлении капитальных вложений не всегда является положительной, наблюдается цикличность в закупках различных видах учебных активов. Это обусловлено проводимым качественным анализом использования материальных активов.</w:t>
      </w:r>
    </w:p>
    <w:p w:rsidR="005167DD" w:rsidRPr="001A4498" w:rsidRDefault="005167DD" w:rsidP="002B16AA">
      <w:pPr>
        <w:spacing w:after="0" w:line="240" w:lineRule="auto"/>
        <w:ind w:firstLine="567"/>
        <w:jc w:val="both"/>
        <w:rPr>
          <w:rFonts w:ascii="Times New Roman" w:hAnsi="Times New Roman"/>
          <w:sz w:val="28"/>
          <w:szCs w:val="28"/>
        </w:rPr>
      </w:pPr>
      <w:r w:rsidRPr="001A4498">
        <w:rPr>
          <w:rFonts w:ascii="Times New Roman" w:hAnsi="Times New Roman"/>
          <w:sz w:val="28"/>
          <w:szCs w:val="28"/>
        </w:rPr>
        <w:t xml:space="preserve">Так, например, по компьютерной технике ежегодно проводится мониторинг обеспеченности современной информационной среды, это является обязательной частью формирования материальной-технической базы Академии. Для достижения задачи по обеспечению информационной структуры ежегодно в период с августа по сентябрь проводится полная инвентаризация технических средств и средств коммуникаций, в ходе которой выявляются неисправности, погрешности и потребность в новом оборудовании. Так же техническая служба активно сотрудничает со структурными подразделениями, выполняя новые заявки на модернизацию и замену компьютерной техники, а так же организацию новых мультимедийных и компьютерных аудиторий. </w:t>
      </w:r>
    </w:p>
    <w:p w:rsidR="005167DD" w:rsidRPr="001A4498" w:rsidRDefault="005167DD" w:rsidP="002B16AA">
      <w:pPr>
        <w:spacing w:after="0" w:line="240" w:lineRule="auto"/>
        <w:ind w:firstLine="567"/>
        <w:jc w:val="both"/>
        <w:rPr>
          <w:rFonts w:ascii="Times New Roman" w:hAnsi="Times New Roman"/>
          <w:color w:val="000000"/>
          <w:sz w:val="28"/>
          <w:szCs w:val="28"/>
        </w:rPr>
      </w:pPr>
      <w:r w:rsidRPr="001A4498">
        <w:rPr>
          <w:rFonts w:ascii="Times New Roman" w:hAnsi="Times New Roman"/>
          <w:sz w:val="28"/>
          <w:szCs w:val="28"/>
        </w:rPr>
        <w:t>Аналогичные процедуры проводятся относительно обновления производственного инвентаря и наглядных пособий (мебели, стендов).</w:t>
      </w:r>
    </w:p>
    <w:p w:rsidR="005167DD" w:rsidRPr="001A4498" w:rsidRDefault="005167DD" w:rsidP="002B16AA">
      <w:pPr>
        <w:spacing w:after="0" w:line="240" w:lineRule="auto"/>
        <w:ind w:firstLine="567"/>
        <w:jc w:val="both"/>
        <w:rPr>
          <w:rFonts w:ascii="Times New Roman" w:hAnsi="Times New Roman"/>
          <w:sz w:val="28"/>
          <w:szCs w:val="28"/>
        </w:rPr>
      </w:pPr>
      <w:r w:rsidRPr="001A4498">
        <w:rPr>
          <w:rFonts w:ascii="Times New Roman" w:hAnsi="Times New Roman"/>
          <w:sz w:val="28"/>
          <w:szCs w:val="28"/>
        </w:rPr>
        <w:lastRenderedPageBreak/>
        <w:t xml:space="preserve">Для рационального использования бюджетных и внебюджетных средств при планировании бюджета расходов на материально-технические ресурсы предварительно производятся финансово-экономические расчеты с учетом рекомендованных норм МОН РК для определения предельной суммы закупки оборудования, литературы, товаров, работ и услуг, также используются результаты анализа исполнения бюджета за предыдущий учебный год. Текущие расходы </w:t>
      </w:r>
      <w:r>
        <w:rPr>
          <w:rFonts w:ascii="Times New Roman" w:hAnsi="Times New Roman"/>
          <w:sz w:val="28"/>
          <w:szCs w:val="28"/>
        </w:rPr>
        <w:t>–</w:t>
      </w:r>
      <w:r w:rsidRPr="001A4498">
        <w:rPr>
          <w:rFonts w:ascii="Times New Roman" w:hAnsi="Times New Roman"/>
          <w:sz w:val="28"/>
          <w:szCs w:val="28"/>
        </w:rPr>
        <w:t xml:space="preserve"> комплектующие, канцтовары и прочее планируются следующим образом: оцениваются расходы прошлого учебного года и с учетом коэффициента повышения цен на товары планируются расходы на будущий учебный год.</w:t>
      </w:r>
      <w:r>
        <w:rPr>
          <w:rFonts w:ascii="Times New Roman" w:hAnsi="Times New Roman"/>
          <w:sz w:val="28"/>
          <w:szCs w:val="28"/>
        </w:rPr>
        <w:t xml:space="preserve"> </w:t>
      </w:r>
      <w:r w:rsidRPr="001A4498">
        <w:rPr>
          <w:rFonts w:ascii="Times New Roman" w:hAnsi="Times New Roman"/>
          <w:sz w:val="28"/>
          <w:szCs w:val="28"/>
        </w:rPr>
        <w:t>Компьютерная техника и лабораторное оборудование – с учетом потребностей в обновлении техники, производственный инвентарь – с учетом физического состояния. Ремонтные работы  помещений Академии планируются на основе отчетов о выполненных ремонтных работах и планов ремонтных работ на будущий учебный год.</w:t>
      </w:r>
    </w:p>
    <w:p w:rsidR="005167DD" w:rsidRPr="001A4498" w:rsidRDefault="005167DD" w:rsidP="002B16AA">
      <w:pPr>
        <w:spacing w:after="0" w:line="240" w:lineRule="auto"/>
        <w:ind w:firstLine="567"/>
        <w:jc w:val="both"/>
        <w:rPr>
          <w:rFonts w:ascii="Times New Roman" w:hAnsi="Times New Roman"/>
          <w:sz w:val="28"/>
          <w:szCs w:val="28"/>
        </w:rPr>
      </w:pPr>
      <w:r w:rsidRPr="002B16AA">
        <w:rPr>
          <w:rFonts w:ascii="Times New Roman" w:hAnsi="Times New Roman"/>
          <w:sz w:val="28"/>
          <w:szCs w:val="28"/>
        </w:rPr>
        <w:t>8.3.9.</w:t>
      </w:r>
      <w:r>
        <w:rPr>
          <w:rFonts w:ascii="Times New Roman" w:hAnsi="Times New Roman"/>
          <w:sz w:val="28"/>
          <w:szCs w:val="28"/>
        </w:rPr>
        <w:t xml:space="preserve"> </w:t>
      </w:r>
      <w:r w:rsidRPr="001A4498">
        <w:rPr>
          <w:rFonts w:ascii="Times New Roman" w:hAnsi="Times New Roman"/>
          <w:sz w:val="28"/>
          <w:szCs w:val="28"/>
        </w:rPr>
        <w:t>Для осуществления успешной работы служб поддержки студентов  систематически проводится мониторинг деятельности подразделений, в частности кафедр и структурных подразделений</w:t>
      </w:r>
      <w:proofErr w:type="gramStart"/>
      <w:r w:rsidRPr="001A4498">
        <w:rPr>
          <w:rFonts w:ascii="Times New Roman" w:hAnsi="Times New Roman"/>
          <w:sz w:val="28"/>
          <w:szCs w:val="28"/>
        </w:rPr>
        <w:t xml:space="preserve"> ,</w:t>
      </w:r>
      <w:proofErr w:type="gramEnd"/>
      <w:r w:rsidRPr="001A4498">
        <w:rPr>
          <w:rFonts w:ascii="Times New Roman" w:hAnsi="Times New Roman"/>
          <w:sz w:val="28"/>
          <w:szCs w:val="28"/>
        </w:rPr>
        <w:t xml:space="preserve"> так как они непосредственно задействованы как в основном </w:t>
      </w:r>
      <w:r>
        <w:rPr>
          <w:rFonts w:ascii="Times New Roman" w:hAnsi="Times New Roman"/>
          <w:sz w:val="28"/>
          <w:szCs w:val="28"/>
        </w:rPr>
        <w:t>учебном процессе, так  и во вне</w:t>
      </w:r>
      <w:r w:rsidRPr="001A4498">
        <w:rPr>
          <w:rFonts w:ascii="Times New Roman" w:hAnsi="Times New Roman"/>
          <w:sz w:val="28"/>
          <w:szCs w:val="28"/>
        </w:rPr>
        <w:t>учебной деятельности.</w:t>
      </w:r>
      <w:r>
        <w:rPr>
          <w:rFonts w:ascii="Times New Roman" w:hAnsi="Times New Roman"/>
          <w:sz w:val="28"/>
          <w:szCs w:val="28"/>
        </w:rPr>
        <w:t xml:space="preserve"> </w:t>
      </w:r>
      <w:r w:rsidRPr="001A4498">
        <w:rPr>
          <w:rFonts w:ascii="Times New Roman" w:hAnsi="Times New Roman"/>
          <w:sz w:val="28"/>
          <w:szCs w:val="28"/>
        </w:rPr>
        <w:t>Проводимый мониторинг удовлетворенности уровнем технических средств обучения в Академии обеспечивает возможность прогнозирования развития и внесения изменений, связанных с требованиями  бизнес окружения, работодателей, родителей и самих студентов.</w:t>
      </w:r>
    </w:p>
    <w:p w:rsidR="005167DD" w:rsidRDefault="005167DD" w:rsidP="002B16AA">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eastAsia="ko-KR"/>
        </w:rPr>
      </w:pPr>
      <w:r w:rsidRPr="001A4498">
        <w:rPr>
          <w:rFonts w:ascii="Times New Roman" w:hAnsi="Times New Roman"/>
          <w:spacing w:val="3"/>
          <w:sz w:val="28"/>
          <w:szCs w:val="28"/>
        </w:rPr>
        <w:t xml:space="preserve">Для повышения эффективности предоставления образовательных </w:t>
      </w:r>
      <w:r w:rsidRPr="001A4498">
        <w:rPr>
          <w:rFonts w:ascii="Times New Roman" w:hAnsi="Times New Roman"/>
          <w:spacing w:val="4"/>
          <w:sz w:val="28"/>
          <w:szCs w:val="28"/>
        </w:rPr>
        <w:t>услуг в Академии создана стройная система управления</w:t>
      </w:r>
      <w:r w:rsidRPr="001A4498">
        <w:rPr>
          <w:rFonts w:ascii="Times New Roman" w:hAnsi="Times New Roman"/>
          <w:spacing w:val="2"/>
          <w:sz w:val="28"/>
          <w:szCs w:val="28"/>
        </w:rPr>
        <w:t xml:space="preserve">, достаточно высокий уровень </w:t>
      </w:r>
      <w:r w:rsidRPr="001A4498">
        <w:rPr>
          <w:rFonts w:ascii="Times New Roman" w:hAnsi="Times New Roman"/>
          <w:spacing w:val="3"/>
          <w:sz w:val="28"/>
          <w:szCs w:val="28"/>
        </w:rPr>
        <w:t xml:space="preserve">цифровизации и информатизации, обеспечивающий возможность </w:t>
      </w:r>
      <w:r w:rsidRPr="001A4498">
        <w:rPr>
          <w:rFonts w:ascii="Times New Roman" w:hAnsi="Times New Roman"/>
          <w:spacing w:val="1"/>
          <w:sz w:val="28"/>
          <w:szCs w:val="28"/>
        </w:rPr>
        <w:t>получения информации студентами и ППС.</w:t>
      </w:r>
      <w:r>
        <w:rPr>
          <w:rFonts w:ascii="Times New Roman" w:hAnsi="Times New Roman"/>
          <w:spacing w:val="1"/>
          <w:sz w:val="28"/>
          <w:szCs w:val="28"/>
        </w:rPr>
        <w:t xml:space="preserve"> </w:t>
      </w:r>
      <w:r w:rsidRPr="001A4498">
        <w:rPr>
          <w:rFonts w:ascii="Times New Roman" w:hAnsi="Times New Roman"/>
          <w:sz w:val="28"/>
          <w:szCs w:val="28"/>
          <w:lang w:eastAsia="ko-KR"/>
        </w:rPr>
        <w:t xml:space="preserve">Кроме того, в вузе работает социолог, который </w:t>
      </w:r>
      <w:r>
        <w:rPr>
          <w:rFonts w:ascii="Times New Roman" w:hAnsi="Times New Roman"/>
          <w:sz w:val="28"/>
          <w:szCs w:val="28"/>
          <w:lang w:eastAsia="ko-KR"/>
        </w:rPr>
        <w:t xml:space="preserve">занимается регулярным </w:t>
      </w:r>
      <w:r w:rsidRPr="001A4498">
        <w:rPr>
          <w:rFonts w:ascii="Times New Roman" w:hAnsi="Times New Roman"/>
          <w:sz w:val="28"/>
          <w:szCs w:val="28"/>
          <w:lang w:eastAsia="ko-KR"/>
        </w:rPr>
        <w:t>мониторинг</w:t>
      </w:r>
      <w:r>
        <w:rPr>
          <w:rFonts w:ascii="Times New Roman" w:hAnsi="Times New Roman"/>
          <w:sz w:val="28"/>
          <w:szCs w:val="28"/>
          <w:lang w:eastAsia="ko-KR"/>
        </w:rPr>
        <w:t>ом</w:t>
      </w:r>
      <w:r w:rsidRPr="001A4498">
        <w:rPr>
          <w:rFonts w:ascii="Times New Roman" w:hAnsi="Times New Roman"/>
          <w:sz w:val="28"/>
          <w:szCs w:val="28"/>
          <w:lang w:eastAsia="ko-KR"/>
        </w:rPr>
        <w:t xml:space="preserve"> деятельности  вуза и результаты предоставляет руководителям для ознакомления, анализа и корректировки своей деятельности. Подробно информация о проводимых различных видах анкетирования и социологических исследований представлены в </w:t>
      </w:r>
      <w:r>
        <w:rPr>
          <w:rFonts w:ascii="Times New Roman" w:hAnsi="Times New Roman"/>
          <w:sz w:val="28"/>
          <w:szCs w:val="28"/>
          <w:lang w:eastAsia="ko-KR"/>
        </w:rPr>
        <w:t>П</w:t>
      </w:r>
      <w:r w:rsidRPr="007D4C4E">
        <w:rPr>
          <w:rFonts w:ascii="Times New Roman" w:hAnsi="Times New Roman"/>
          <w:sz w:val="28"/>
          <w:szCs w:val="28"/>
          <w:lang w:eastAsia="ko-KR"/>
        </w:rPr>
        <w:t>риложениях.</w:t>
      </w:r>
    </w:p>
    <w:p w:rsidR="005167DD" w:rsidRPr="00AE43EE" w:rsidRDefault="005167DD" w:rsidP="002B16AA">
      <w:pPr>
        <w:widowControl w:val="0"/>
        <w:spacing w:after="0" w:line="240" w:lineRule="auto"/>
        <w:ind w:right="-1" w:firstLine="567"/>
        <w:jc w:val="both"/>
        <w:rPr>
          <w:rFonts w:ascii="Times New Roman" w:hAnsi="Times New Roman"/>
          <w:sz w:val="28"/>
          <w:szCs w:val="28"/>
        </w:rPr>
      </w:pPr>
      <w:r w:rsidRPr="002B16AA">
        <w:rPr>
          <w:rFonts w:ascii="Times New Roman" w:hAnsi="Times New Roman"/>
          <w:color w:val="000000" w:themeColor="text1"/>
          <w:sz w:val="28"/>
          <w:szCs w:val="28"/>
        </w:rPr>
        <w:t xml:space="preserve">8.4.1 </w:t>
      </w:r>
      <w:r w:rsidRPr="00AE43EE">
        <w:rPr>
          <w:rFonts w:ascii="Times New Roman" w:hAnsi="Times New Roman"/>
          <w:sz w:val="28"/>
          <w:szCs w:val="28"/>
        </w:rPr>
        <w:t xml:space="preserve">Академия располагает учебными корпусами, где размещены учебные аудитории, специализированные кабинеты и лаборатории, 5 компьютерных классов, </w:t>
      </w:r>
      <w:r w:rsidRPr="00AE43EE">
        <w:rPr>
          <w:rFonts w:ascii="Times New Roman" w:hAnsi="Times New Roman"/>
          <w:color w:val="000000"/>
          <w:sz w:val="28"/>
          <w:szCs w:val="28"/>
        </w:rPr>
        <w:t>42 мультимедийных кабинета, 1 интернет зал</w:t>
      </w:r>
      <w:r w:rsidRPr="00AE43EE">
        <w:rPr>
          <w:rFonts w:ascii="Times New Roman" w:hAnsi="Times New Roman"/>
          <w:sz w:val="28"/>
          <w:szCs w:val="28"/>
        </w:rPr>
        <w:t xml:space="preserve">. </w:t>
      </w:r>
      <w:r w:rsidRPr="00AE43EE">
        <w:rPr>
          <w:rFonts w:ascii="Times New Roman" w:hAnsi="Times New Roman"/>
          <w:color w:val="000000"/>
          <w:sz w:val="28"/>
          <w:szCs w:val="28"/>
        </w:rPr>
        <w:t>Для обеспечения потребности использования мультимедийного и лингафонного обору</w:t>
      </w:r>
      <w:r>
        <w:rPr>
          <w:rFonts w:ascii="Times New Roman" w:hAnsi="Times New Roman"/>
          <w:color w:val="000000"/>
          <w:sz w:val="28"/>
          <w:szCs w:val="28"/>
        </w:rPr>
        <w:t>дования в обучающем процессе в А</w:t>
      </w:r>
      <w:r w:rsidRPr="00AE43EE">
        <w:rPr>
          <w:rFonts w:ascii="Times New Roman" w:hAnsi="Times New Roman"/>
          <w:color w:val="000000"/>
          <w:sz w:val="28"/>
          <w:szCs w:val="28"/>
        </w:rPr>
        <w:t xml:space="preserve">кадемии имеются 3 лингафонных кабинета, которые оборудованы компьютерами, аудио гарнитурами, и установленной программой </w:t>
      </w:r>
      <w:r w:rsidRPr="00AE43EE">
        <w:rPr>
          <w:rFonts w:ascii="Times New Roman" w:hAnsi="Times New Roman"/>
          <w:color w:val="000000"/>
          <w:sz w:val="28"/>
          <w:szCs w:val="28"/>
          <w:lang w:val="en-US"/>
        </w:rPr>
        <w:t>A</w:t>
      </w:r>
      <w:r w:rsidRPr="00AE43EE">
        <w:rPr>
          <w:rFonts w:ascii="Times New Roman" w:hAnsi="Times New Roman"/>
          <w:color w:val="000000"/>
          <w:sz w:val="28"/>
          <w:szCs w:val="28"/>
        </w:rPr>
        <w:t xml:space="preserve">rta </w:t>
      </w:r>
      <w:r w:rsidRPr="00AE43EE">
        <w:rPr>
          <w:rFonts w:ascii="Times New Roman" w:hAnsi="Times New Roman"/>
          <w:color w:val="000000"/>
          <w:sz w:val="28"/>
          <w:szCs w:val="28"/>
          <w:lang w:val="en-US"/>
        </w:rPr>
        <w:t>C</w:t>
      </w:r>
      <w:r w:rsidRPr="00AE43EE">
        <w:rPr>
          <w:rFonts w:ascii="Times New Roman" w:hAnsi="Times New Roman"/>
          <w:color w:val="000000"/>
          <w:sz w:val="28"/>
          <w:szCs w:val="28"/>
        </w:rPr>
        <w:t xml:space="preserve">lassroom. Одна из аудиторий оборудована классическим лингафонным оборудованием в виде наушников и пульта преподавателя. </w:t>
      </w:r>
      <w:r w:rsidRPr="00AE43EE">
        <w:rPr>
          <w:rFonts w:ascii="Times New Roman" w:hAnsi="Times New Roman"/>
          <w:sz w:val="28"/>
          <w:szCs w:val="28"/>
        </w:rPr>
        <w:t>Студенты и сотрудники вуза имеют возможность ежедневного бесплатного выхода в Интернет.</w:t>
      </w:r>
    </w:p>
    <w:p w:rsidR="005167DD" w:rsidRPr="00006D01" w:rsidRDefault="005167DD" w:rsidP="002B16AA">
      <w:pPr>
        <w:pStyle w:val="a5"/>
        <w:spacing w:before="0" w:beforeAutospacing="0" w:after="0" w:afterAutospacing="0"/>
        <w:ind w:firstLine="567"/>
        <w:jc w:val="both"/>
        <w:rPr>
          <w:sz w:val="28"/>
          <w:szCs w:val="28"/>
        </w:rPr>
      </w:pPr>
      <w:r w:rsidRPr="00AE43EE">
        <w:rPr>
          <w:sz w:val="28"/>
          <w:szCs w:val="28"/>
        </w:rPr>
        <w:t>Формируемый в Академии библиотечный фонд способствует</w:t>
      </w:r>
      <w:r w:rsidRPr="00006D01">
        <w:rPr>
          <w:sz w:val="28"/>
          <w:szCs w:val="28"/>
        </w:rPr>
        <w:t xml:space="preserve"> организации учебного процесса по всем дисциплинам реализуемых </w:t>
      </w:r>
      <w:r>
        <w:rPr>
          <w:sz w:val="28"/>
          <w:szCs w:val="28"/>
        </w:rPr>
        <w:t>ОП</w:t>
      </w:r>
      <w:r w:rsidRPr="00006D01">
        <w:rPr>
          <w:sz w:val="28"/>
          <w:szCs w:val="28"/>
        </w:rPr>
        <w:t xml:space="preserve"> в соответствии с </w:t>
      </w:r>
      <w:r w:rsidRPr="00006D01">
        <w:rPr>
          <w:sz w:val="28"/>
          <w:szCs w:val="28"/>
        </w:rPr>
        <w:lastRenderedPageBreak/>
        <w:t xml:space="preserve">требованиями </w:t>
      </w:r>
      <w:r>
        <w:rPr>
          <w:sz w:val="28"/>
          <w:szCs w:val="28"/>
        </w:rPr>
        <w:t>ГОСО</w:t>
      </w:r>
      <w:r w:rsidRPr="00006D01">
        <w:rPr>
          <w:sz w:val="28"/>
          <w:szCs w:val="28"/>
        </w:rPr>
        <w:t xml:space="preserve">, обеспечивает выполнение запросов пользователей по всем отраслям знаний в помощь самообразованию, повышению уровня культуры. Фонд основной учебной литературы и по каждому профилю подготовки постоянно обновляется. В библиотеке имеется компьютерный зал, в котором установлены 15 компьютеров, </w:t>
      </w:r>
      <w:r>
        <w:rPr>
          <w:sz w:val="28"/>
          <w:szCs w:val="28"/>
        </w:rPr>
        <w:t>все они</w:t>
      </w:r>
      <w:r w:rsidRPr="00006D01">
        <w:rPr>
          <w:sz w:val="28"/>
          <w:szCs w:val="28"/>
        </w:rPr>
        <w:t xml:space="preserve"> подключены к сети Интернет, где студенты имеют возможность работать с электронным каталогом, электронными учебниками, УМКД.</w:t>
      </w:r>
    </w:p>
    <w:p w:rsidR="005167DD" w:rsidRPr="00006D01" w:rsidRDefault="005167DD" w:rsidP="002B16AA">
      <w:pPr>
        <w:pStyle w:val="a5"/>
        <w:spacing w:before="0" w:beforeAutospacing="0" w:after="0" w:afterAutospacing="0"/>
        <w:ind w:firstLine="567"/>
        <w:jc w:val="both"/>
        <w:rPr>
          <w:sz w:val="28"/>
          <w:szCs w:val="28"/>
        </w:rPr>
      </w:pPr>
      <w:r>
        <w:rPr>
          <w:sz w:val="28"/>
          <w:szCs w:val="28"/>
        </w:rPr>
        <w:t>ЦОС</w:t>
      </w:r>
      <w:r w:rsidRPr="00006D01">
        <w:rPr>
          <w:sz w:val="28"/>
          <w:szCs w:val="28"/>
        </w:rPr>
        <w:t xml:space="preserve"> </w:t>
      </w:r>
      <w:r>
        <w:rPr>
          <w:sz w:val="28"/>
          <w:szCs w:val="28"/>
        </w:rPr>
        <w:t xml:space="preserve">работает по принципу «одного окна», </w:t>
      </w:r>
      <w:r w:rsidRPr="00006D01">
        <w:rPr>
          <w:sz w:val="28"/>
          <w:szCs w:val="28"/>
        </w:rPr>
        <w:t>где каждый обучающийся может заказать ту или иную услугу, и получить ответ на запрос.</w:t>
      </w:r>
      <w:r>
        <w:rPr>
          <w:sz w:val="28"/>
          <w:szCs w:val="28"/>
        </w:rPr>
        <w:t xml:space="preserve"> Функционирует ОР </w:t>
      </w:r>
      <w:r w:rsidRPr="00006D01">
        <w:rPr>
          <w:sz w:val="28"/>
          <w:szCs w:val="28"/>
        </w:rPr>
        <w:t>по содействию студентам в организации учебного процесса.</w:t>
      </w:r>
    </w:p>
    <w:p w:rsidR="005167DD" w:rsidRPr="00006D01" w:rsidRDefault="005167DD" w:rsidP="002B16AA">
      <w:pPr>
        <w:spacing w:after="0" w:line="240" w:lineRule="auto"/>
        <w:ind w:firstLine="567"/>
        <w:jc w:val="both"/>
        <w:rPr>
          <w:rFonts w:ascii="Times New Roman" w:hAnsi="Times New Roman"/>
          <w:sz w:val="28"/>
          <w:szCs w:val="28"/>
        </w:rPr>
      </w:pPr>
      <w:r w:rsidRPr="00006D01">
        <w:rPr>
          <w:rFonts w:ascii="Times New Roman" w:hAnsi="Times New Roman"/>
          <w:sz w:val="28"/>
          <w:szCs w:val="28"/>
        </w:rPr>
        <w:t xml:space="preserve">В учебном корпусе имеется столовая </w:t>
      </w:r>
      <w:r w:rsidRPr="00CD46E3">
        <w:rPr>
          <w:rFonts w:ascii="Times New Roman" w:hAnsi="Times New Roman"/>
          <w:sz w:val="28"/>
          <w:szCs w:val="28"/>
        </w:rPr>
        <w:t>на 70 посадочных</w:t>
      </w:r>
      <w:r w:rsidRPr="00006D01">
        <w:rPr>
          <w:rFonts w:ascii="Times New Roman" w:hAnsi="Times New Roman"/>
          <w:sz w:val="28"/>
          <w:szCs w:val="28"/>
        </w:rPr>
        <w:t xml:space="preserve"> мест.</w:t>
      </w:r>
    </w:p>
    <w:p w:rsidR="005167DD" w:rsidRPr="00006D01" w:rsidRDefault="005167DD" w:rsidP="002B16AA">
      <w:pPr>
        <w:spacing w:after="0" w:line="240" w:lineRule="auto"/>
        <w:ind w:firstLine="567"/>
        <w:jc w:val="both"/>
        <w:rPr>
          <w:rFonts w:ascii="Times New Roman" w:hAnsi="Times New Roman"/>
          <w:sz w:val="28"/>
          <w:szCs w:val="28"/>
        </w:rPr>
      </w:pPr>
      <w:r w:rsidRPr="00006D01">
        <w:rPr>
          <w:rFonts w:ascii="Times New Roman" w:hAnsi="Times New Roman"/>
          <w:sz w:val="28"/>
          <w:szCs w:val="28"/>
        </w:rPr>
        <w:t xml:space="preserve">Медицинское обслуживание обучающихся осуществляет городская поликлиника № 2. Для медицинского </w:t>
      </w:r>
      <w:r>
        <w:rPr>
          <w:rFonts w:ascii="Times New Roman" w:hAnsi="Times New Roman"/>
          <w:sz w:val="28"/>
          <w:szCs w:val="28"/>
        </w:rPr>
        <w:t>обслуживания студентов имее</w:t>
      </w:r>
      <w:r w:rsidRPr="00006D01">
        <w:rPr>
          <w:rFonts w:ascii="Times New Roman" w:hAnsi="Times New Roman"/>
          <w:sz w:val="28"/>
          <w:szCs w:val="28"/>
        </w:rPr>
        <w:t>тся специализированный кабинет, оснащенны</w:t>
      </w:r>
      <w:r>
        <w:rPr>
          <w:rFonts w:ascii="Times New Roman" w:hAnsi="Times New Roman"/>
          <w:sz w:val="28"/>
          <w:szCs w:val="28"/>
        </w:rPr>
        <w:t>й</w:t>
      </w:r>
      <w:r w:rsidRPr="00006D01">
        <w:rPr>
          <w:rFonts w:ascii="Times New Roman" w:hAnsi="Times New Roman"/>
          <w:sz w:val="28"/>
          <w:szCs w:val="28"/>
        </w:rPr>
        <w:t xml:space="preserve"> медицинским оборудованием. В вузе оказывается бесплатная квалифицированная медицинская помощь.</w:t>
      </w:r>
    </w:p>
    <w:p w:rsidR="005167DD" w:rsidRPr="00006D01" w:rsidRDefault="005167DD" w:rsidP="002B16AA">
      <w:pPr>
        <w:spacing w:after="0" w:line="240" w:lineRule="auto"/>
        <w:ind w:firstLine="567"/>
        <w:jc w:val="both"/>
        <w:rPr>
          <w:rFonts w:ascii="Times New Roman" w:hAnsi="Times New Roman"/>
          <w:sz w:val="28"/>
          <w:szCs w:val="28"/>
        </w:rPr>
      </w:pPr>
      <w:r w:rsidRPr="00006D01">
        <w:rPr>
          <w:rFonts w:ascii="Times New Roman" w:hAnsi="Times New Roman"/>
          <w:sz w:val="28"/>
          <w:szCs w:val="28"/>
        </w:rPr>
        <w:t>Кафедры вуза занимаются вопросами организации профессиональной практики обучающихся, оказывают содействие в трудоустройстве выпускников всех уровней подготовки и обеспечении их карьерного роста.</w:t>
      </w:r>
      <w:r>
        <w:rPr>
          <w:rFonts w:ascii="Times New Roman" w:hAnsi="Times New Roman"/>
          <w:sz w:val="28"/>
          <w:szCs w:val="28"/>
        </w:rPr>
        <w:t xml:space="preserve"> </w:t>
      </w:r>
      <w:r w:rsidRPr="00006D01">
        <w:rPr>
          <w:rFonts w:ascii="Times New Roman" w:hAnsi="Times New Roman"/>
          <w:sz w:val="28"/>
          <w:szCs w:val="28"/>
        </w:rPr>
        <w:t>Ими ведется работа по поиску и установлению связей с работодателями в целях обеспечения местами на прохождение практики студентами и вакансиями для трудоустройства выпускников, также кафедры занимаются формированием банка данных выпускников (ассоциация выпускников) и работодателей.</w:t>
      </w:r>
    </w:p>
    <w:p w:rsidR="005167DD" w:rsidRPr="00006D01" w:rsidRDefault="005167DD" w:rsidP="002B16AA">
      <w:pPr>
        <w:spacing w:after="0" w:line="240" w:lineRule="auto"/>
        <w:ind w:firstLine="567"/>
        <w:jc w:val="both"/>
        <w:rPr>
          <w:rFonts w:ascii="Times New Roman" w:hAnsi="Times New Roman"/>
          <w:sz w:val="28"/>
          <w:szCs w:val="28"/>
        </w:rPr>
      </w:pPr>
      <w:r w:rsidRPr="00006D01">
        <w:rPr>
          <w:rFonts w:ascii="Times New Roman" w:hAnsi="Times New Roman"/>
          <w:sz w:val="28"/>
          <w:szCs w:val="28"/>
        </w:rPr>
        <w:t xml:space="preserve">Для проведения различных культурно-массовых мероприятий имеется один актовый зал на </w:t>
      </w:r>
      <w:r>
        <w:rPr>
          <w:rFonts w:ascii="Times New Roman" w:hAnsi="Times New Roman"/>
          <w:sz w:val="28"/>
          <w:szCs w:val="28"/>
        </w:rPr>
        <w:t xml:space="preserve">100 человек и 2 конференц-зала </w:t>
      </w:r>
      <w:r w:rsidRPr="00006D01">
        <w:rPr>
          <w:rFonts w:ascii="Times New Roman" w:hAnsi="Times New Roman"/>
          <w:sz w:val="28"/>
          <w:szCs w:val="28"/>
        </w:rPr>
        <w:t xml:space="preserve">на 50 человек. Для студенческого самоуправления </w:t>
      </w:r>
      <w:r>
        <w:rPr>
          <w:rFonts w:ascii="Times New Roman" w:hAnsi="Times New Roman"/>
          <w:sz w:val="28"/>
          <w:szCs w:val="28"/>
        </w:rPr>
        <w:t xml:space="preserve"> выделены</w:t>
      </w:r>
      <w:r w:rsidRPr="00006D01">
        <w:rPr>
          <w:rFonts w:ascii="Times New Roman" w:hAnsi="Times New Roman"/>
          <w:sz w:val="28"/>
          <w:szCs w:val="28"/>
        </w:rPr>
        <w:t xml:space="preserve"> два кабинета. Имеются спортивный и хореографический  залы, используемые для проведения спортивных секций, </w:t>
      </w:r>
      <w:r>
        <w:rPr>
          <w:rFonts w:ascii="Times New Roman" w:hAnsi="Times New Roman"/>
          <w:sz w:val="28"/>
          <w:szCs w:val="28"/>
        </w:rPr>
        <w:t xml:space="preserve">занятий физической культурой и </w:t>
      </w:r>
      <w:r w:rsidRPr="00006D01">
        <w:rPr>
          <w:rFonts w:ascii="Times New Roman" w:hAnsi="Times New Roman"/>
          <w:sz w:val="28"/>
          <w:szCs w:val="28"/>
        </w:rPr>
        <w:t xml:space="preserve">танцев. Расписание спортивных секций и кружков размещено на сайте вуза </w:t>
      </w:r>
      <w:hyperlink r:id="rId78" w:history="1">
        <w:r w:rsidRPr="006330D4">
          <w:rPr>
            <w:rStyle w:val="ab"/>
            <w:rFonts w:ascii="Times New Roman" w:eastAsia="Calibri" w:hAnsi="Times New Roman"/>
            <w:sz w:val="24"/>
            <w:szCs w:val="24"/>
            <w:u w:val="none"/>
          </w:rPr>
          <w:t>http://kubolashak.kz/category/zhizn-universiteta/kluby-po-interesam/</w:t>
        </w:r>
      </w:hyperlink>
      <w:r w:rsidRPr="00006D01">
        <w:rPr>
          <w:rFonts w:ascii="Times New Roman" w:hAnsi="Times New Roman"/>
          <w:sz w:val="28"/>
          <w:szCs w:val="28"/>
        </w:rPr>
        <w:t xml:space="preserve">. </w:t>
      </w:r>
    </w:p>
    <w:p w:rsidR="005167DD" w:rsidRPr="00B7421E" w:rsidRDefault="005167DD" w:rsidP="002B16AA">
      <w:pPr>
        <w:widowControl w:val="0"/>
        <w:spacing w:after="0" w:line="240" w:lineRule="auto"/>
        <w:ind w:right="-1" w:firstLine="567"/>
        <w:jc w:val="both"/>
        <w:rPr>
          <w:rFonts w:ascii="Times New Roman" w:hAnsi="Times New Roman"/>
          <w:sz w:val="28"/>
          <w:szCs w:val="28"/>
        </w:rPr>
      </w:pPr>
      <w:r w:rsidRPr="002B16AA">
        <w:rPr>
          <w:rFonts w:ascii="Times New Roman" w:hAnsi="Times New Roman"/>
          <w:sz w:val="28"/>
          <w:szCs w:val="28"/>
          <w:shd w:val="clear" w:color="auto" w:fill="FFFFFF"/>
        </w:rPr>
        <w:t>8.4.2</w:t>
      </w:r>
      <w:r>
        <w:rPr>
          <w:rFonts w:ascii="Times New Roman" w:hAnsi="Times New Roman"/>
          <w:sz w:val="28"/>
          <w:szCs w:val="28"/>
        </w:rPr>
        <w:t xml:space="preserve"> </w:t>
      </w:r>
      <w:r>
        <w:rPr>
          <w:rFonts w:ascii="Times New Roman" w:hAnsi="Times New Roman"/>
          <w:sz w:val="28"/>
          <w:szCs w:val="28"/>
          <w:shd w:val="clear" w:color="auto" w:fill="FFFFFF"/>
        </w:rPr>
        <w:t>Сту</w:t>
      </w:r>
      <w:r w:rsidRPr="00B7421E">
        <w:rPr>
          <w:rFonts w:ascii="Times New Roman" w:hAnsi="Times New Roman"/>
          <w:sz w:val="28"/>
          <w:szCs w:val="28"/>
          <w:shd w:val="clear" w:color="auto" w:fill="FFFFFF"/>
        </w:rPr>
        <w:t>дентам из м</w:t>
      </w:r>
      <w:r>
        <w:rPr>
          <w:rFonts w:ascii="Times New Roman" w:hAnsi="Times New Roman"/>
          <w:sz w:val="28"/>
          <w:szCs w:val="28"/>
          <w:shd w:val="clear" w:color="auto" w:fill="FFFFFF"/>
        </w:rPr>
        <w:t>алообеспеченных, многодетных се</w:t>
      </w:r>
      <w:r w:rsidRPr="00B7421E">
        <w:rPr>
          <w:rFonts w:ascii="Times New Roman" w:hAnsi="Times New Roman"/>
          <w:sz w:val="28"/>
          <w:szCs w:val="28"/>
          <w:shd w:val="clear" w:color="auto" w:fill="FFFFFF"/>
        </w:rPr>
        <w:t>мей, из ч</w:t>
      </w:r>
      <w:r>
        <w:rPr>
          <w:rFonts w:ascii="Times New Roman" w:hAnsi="Times New Roman"/>
          <w:sz w:val="28"/>
          <w:szCs w:val="28"/>
          <w:shd w:val="clear" w:color="auto" w:fill="FFFFFF"/>
        </w:rPr>
        <w:t>исла детей сирот и детей, остав</w:t>
      </w:r>
      <w:r w:rsidRPr="00B7421E">
        <w:rPr>
          <w:rFonts w:ascii="Times New Roman" w:hAnsi="Times New Roman"/>
          <w:sz w:val="28"/>
          <w:szCs w:val="28"/>
          <w:shd w:val="clear" w:color="auto" w:fill="FFFFFF"/>
        </w:rPr>
        <w:t>шихся без попечен</w:t>
      </w:r>
      <w:r>
        <w:rPr>
          <w:rFonts w:ascii="Times New Roman" w:hAnsi="Times New Roman"/>
          <w:sz w:val="28"/>
          <w:szCs w:val="28"/>
          <w:shd w:val="clear" w:color="auto" w:fill="FFFFFF"/>
        </w:rPr>
        <w:t>ия родителей и студентам-инвали</w:t>
      </w:r>
      <w:r w:rsidRPr="00B7421E">
        <w:rPr>
          <w:rFonts w:ascii="Times New Roman" w:hAnsi="Times New Roman"/>
          <w:sz w:val="28"/>
          <w:szCs w:val="28"/>
          <w:shd w:val="clear" w:color="auto" w:fill="FFFFFF"/>
        </w:rPr>
        <w:t>дам предоставл</w:t>
      </w:r>
      <w:r>
        <w:rPr>
          <w:rFonts w:ascii="Times New Roman" w:hAnsi="Times New Roman"/>
          <w:sz w:val="28"/>
          <w:szCs w:val="28"/>
          <w:shd w:val="clear" w:color="auto" w:fill="FFFFFF"/>
        </w:rPr>
        <w:t>яются скидки по оплате за обуче</w:t>
      </w:r>
      <w:r w:rsidRPr="00B7421E">
        <w:rPr>
          <w:rFonts w:ascii="Times New Roman" w:hAnsi="Times New Roman"/>
          <w:sz w:val="28"/>
          <w:szCs w:val="28"/>
          <w:shd w:val="clear" w:color="auto" w:fill="FFFFFF"/>
        </w:rPr>
        <w:t>ние, премии и материальная помощь.</w:t>
      </w:r>
    </w:p>
    <w:p w:rsidR="005167DD" w:rsidRPr="00B7421E" w:rsidRDefault="005167DD" w:rsidP="002B16AA">
      <w:pPr>
        <w:spacing w:after="0" w:line="240" w:lineRule="auto"/>
        <w:ind w:firstLine="567"/>
        <w:jc w:val="both"/>
        <w:rPr>
          <w:rFonts w:ascii="Times New Roman" w:eastAsiaTheme="minorHAnsi" w:hAnsi="Times New Roman"/>
          <w:sz w:val="28"/>
          <w:szCs w:val="28"/>
          <w:lang w:eastAsia="en-US"/>
        </w:rPr>
      </w:pPr>
      <w:r w:rsidRPr="00B7421E">
        <w:rPr>
          <w:rFonts w:ascii="Times New Roman" w:eastAsiaTheme="minorHAnsi" w:hAnsi="Times New Roman"/>
          <w:sz w:val="28"/>
          <w:szCs w:val="28"/>
          <w:lang w:eastAsia="en-US"/>
        </w:rPr>
        <w:t xml:space="preserve">Количество студентов различных категорий за отчетный период составляет: дети–сироты, без попечения родителей – 5 человек; дети–инвалиды, дети, родители которых инвалиды </w:t>
      </w:r>
      <w:r>
        <w:rPr>
          <w:rFonts w:ascii="Times New Roman" w:eastAsiaTheme="minorHAnsi" w:hAnsi="Times New Roman"/>
          <w:sz w:val="28"/>
          <w:szCs w:val="28"/>
          <w:lang w:eastAsia="en-US"/>
        </w:rPr>
        <w:t>–</w:t>
      </w:r>
      <w:r w:rsidRPr="00B7421E">
        <w:rPr>
          <w:rFonts w:ascii="Times New Roman" w:eastAsiaTheme="minorHAnsi" w:hAnsi="Times New Roman"/>
          <w:sz w:val="28"/>
          <w:szCs w:val="28"/>
          <w:lang w:eastAsia="en-US"/>
        </w:rPr>
        <w:t xml:space="preserve"> 3 человек; из малообеспеченных семей, из многодетных семей – 32 человек;</w:t>
      </w:r>
      <w:r>
        <w:rPr>
          <w:rFonts w:ascii="Times New Roman" w:eastAsiaTheme="minorHAnsi" w:hAnsi="Times New Roman"/>
          <w:sz w:val="28"/>
          <w:szCs w:val="28"/>
          <w:lang w:eastAsia="en-US"/>
        </w:rPr>
        <w:t xml:space="preserve"> </w:t>
      </w:r>
      <w:r w:rsidRPr="00B7421E">
        <w:rPr>
          <w:rFonts w:ascii="Times New Roman" w:eastAsiaTheme="minorHAnsi" w:hAnsi="Times New Roman"/>
          <w:sz w:val="28"/>
          <w:szCs w:val="28"/>
          <w:lang w:eastAsia="en-US"/>
        </w:rPr>
        <w:t xml:space="preserve">из многодетных семей </w:t>
      </w:r>
      <w:r>
        <w:rPr>
          <w:rFonts w:ascii="Times New Roman" w:eastAsiaTheme="minorHAnsi" w:hAnsi="Times New Roman"/>
          <w:sz w:val="28"/>
          <w:szCs w:val="28"/>
          <w:lang w:eastAsia="en-US"/>
        </w:rPr>
        <w:t>–</w:t>
      </w:r>
      <w:r w:rsidRPr="00B7421E">
        <w:rPr>
          <w:rFonts w:ascii="Times New Roman" w:eastAsiaTheme="minorHAnsi" w:hAnsi="Times New Roman"/>
          <w:sz w:val="28"/>
          <w:szCs w:val="28"/>
          <w:lang w:eastAsia="en-US"/>
        </w:rPr>
        <w:t xml:space="preserve"> 36</w:t>
      </w:r>
      <w:r>
        <w:rPr>
          <w:rFonts w:ascii="Times New Roman" w:eastAsiaTheme="minorHAnsi" w:hAnsi="Times New Roman"/>
          <w:sz w:val="28"/>
          <w:szCs w:val="28"/>
          <w:lang w:eastAsia="en-US"/>
        </w:rPr>
        <w:t>.</w:t>
      </w:r>
    </w:p>
    <w:p w:rsidR="005167DD" w:rsidRPr="00B7421E" w:rsidRDefault="005167DD" w:rsidP="002B16AA">
      <w:pPr>
        <w:widowControl w:val="0"/>
        <w:spacing w:after="0" w:line="240" w:lineRule="auto"/>
        <w:ind w:firstLine="567"/>
        <w:jc w:val="both"/>
        <w:rPr>
          <w:rFonts w:ascii="Times New Roman" w:eastAsiaTheme="minorHAnsi" w:hAnsi="Times New Roman"/>
          <w:sz w:val="28"/>
          <w:szCs w:val="28"/>
          <w:lang w:eastAsia="en-US"/>
        </w:rPr>
      </w:pPr>
      <w:r w:rsidRPr="00B7421E">
        <w:rPr>
          <w:rFonts w:ascii="Times New Roman" w:eastAsiaTheme="minorHAnsi" w:hAnsi="Times New Roman"/>
          <w:sz w:val="28"/>
          <w:szCs w:val="28"/>
          <w:lang w:eastAsia="en-US"/>
        </w:rPr>
        <w:t xml:space="preserve">В вузе уважительно и внимательно относятся к потребностям студентов с ограниченными физическими и материальными возможностями. В этих целях предусмотрены как материальная поддержка (в виде скидок по оплате за обучение и ежегодно выдаются </w:t>
      </w:r>
      <w:r>
        <w:rPr>
          <w:rFonts w:ascii="Times New Roman" w:eastAsiaTheme="minorHAnsi" w:hAnsi="Times New Roman"/>
          <w:sz w:val="28"/>
          <w:szCs w:val="28"/>
          <w:lang w:eastAsia="en-US"/>
        </w:rPr>
        <w:t>продуктовые</w:t>
      </w:r>
      <w:r w:rsidRPr="00B7421E">
        <w:rPr>
          <w:rFonts w:ascii="Times New Roman" w:eastAsiaTheme="minorHAnsi" w:hAnsi="Times New Roman"/>
          <w:sz w:val="28"/>
          <w:szCs w:val="28"/>
          <w:lang w:eastAsia="en-US"/>
        </w:rPr>
        <w:t xml:space="preserve"> корзины), так и предо</w:t>
      </w:r>
      <w:r>
        <w:rPr>
          <w:rFonts w:ascii="Times New Roman" w:eastAsiaTheme="minorHAnsi" w:hAnsi="Times New Roman"/>
          <w:sz w:val="28"/>
          <w:szCs w:val="28"/>
          <w:lang w:eastAsia="en-US"/>
        </w:rPr>
        <w:t>ставление выбора форм обучения</w:t>
      </w:r>
      <w:r w:rsidRPr="00BE5FDE">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(информация расписана в Стандарте 3). </w:t>
      </w:r>
      <w:r w:rsidRPr="00B7421E">
        <w:rPr>
          <w:rFonts w:ascii="Times New Roman" w:eastAsiaTheme="minorHAnsi" w:hAnsi="Times New Roman"/>
          <w:sz w:val="28"/>
          <w:szCs w:val="28"/>
          <w:lang w:eastAsia="en-US"/>
        </w:rPr>
        <w:t xml:space="preserve">В Академии созданы необходимые условия для планомерного и последовательного развития </w:t>
      </w:r>
      <w:r w:rsidRPr="00B7421E">
        <w:rPr>
          <w:rFonts w:ascii="Times New Roman" w:eastAsiaTheme="minorHAnsi" w:hAnsi="Times New Roman"/>
          <w:sz w:val="28"/>
          <w:szCs w:val="28"/>
          <w:lang w:eastAsia="en-US"/>
        </w:rPr>
        <w:lastRenderedPageBreak/>
        <w:t xml:space="preserve">карьерных ресурсов выпускников, которые понимаются как совокупность профессионального и личностного потенциала, сформированной мотивации на карьерный рост и навыки эффективного поиска работы. Показателями карьерного роста являются работа по специальности, уровень трудовой и профессиональной мобильности, должностной рост, динамика доходов, позиции в социальной иерархии общества. </w:t>
      </w:r>
      <w:r w:rsidRPr="00F86BA7">
        <w:rPr>
          <w:rFonts w:ascii="Times New Roman" w:eastAsiaTheme="minorHAnsi" w:hAnsi="Times New Roman"/>
          <w:sz w:val="28"/>
          <w:szCs w:val="28"/>
          <w:lang w:eastAsia="en-US"/>
        </w:rPr>
        <w:t>(</w:t>
      </w:r>
      <w:r w:rsidRPr="00F86BA7">
        <w:rPr>
          <w:rFonts w:ascii="Times New Roman" w:eastAsiaTheme="minorHAnsi" w:hAnsi="Times New Roman"/>
          <w:i/>
          <w:sz w:val="28"/>
          <w:szCs w:val="28"/>
          <w:lang w:eastAsia="en-US"/>
        </w:rPr>
        <w:t>Приложение 17</w:t>
      </w:r>
      <w:r w:rsidRPr="00F86BA7">
        <w:rPr>
          <w:rFonts w:ascii="Times New Roman" w:eastAsiaTheme="minorHAnsi" w:hAnsi="Times New Roman"/>
          <w:sz w:val="28"/>
          <w:szCs w:val="28"/>
          <w:lang w:eastAsia="en-US"/>
        </w:rPr>
        <w:t>).</w:t>
      </w:r>
      <w:r>
        <w:rPr>
          <w:rFonts w:ascii="Times New Roman" w:eastAsiaTheme="minorHAnsi" w:hAnsi="Times New Roman"/>
          <w:sz w:val="28"/>
          <w:szCs w:val="28"/>
          <w:lang w:eastAsia="en-US"/>
        </w:rPr>
        <w:t xml:space="preserve"> </w:t>
      </w:r>
    </w:p>
    <w:p w:rsidR="005167DD" w:rsidRPr="00006D01" w:rsidRDefault="005167DD" w:rsidP="002B16AA">
      <w:pPr>
        <w:spacing w:after="0" w:line="240" w:lineRule="auto"/>
        <w:ind w:firstLine="567"/>
        <w:jc w:val="both"/>
        <w:rPr>
          <w:rFonts w:ascii="Times New Roman" w:hAnsi="Times New Roman"/>
          <w:sz w:val="28"/>
          <w:szCs w:val="28"/>
        </w:rPr>
      </w:pPr>
      <w:r w:rsidRPr="002B16AA">
        <w:rPr>
          <w:rFonts w:ascii="Times New Roman" w:hAnsi="Times New Roman"/>
          <w:bCs/>
          <w:sz w:val="28"/>
          <w:szCs w:val="28"/>
        </w:rPr>
        <w:t>8.4.3</w:t>
      </w:r>
      <w:proofErr w:type="gramStart"/>
      <w:r w:rsidRPr="002B16AA">
        <w:rPr>
          <w:rFonts w:ascii="Times New Roman" w:hAnsi="Times New Roman"/>
          <w:bCs/>
          <w:sz w:val="28"/>
          <w:szCs w:val="28"/>
        </w:rPr>
        <w:t xml:space="preserve"> </w:t>
      </w:r>
      <w:r w:rsidRPr="00006D01">
        <w:rPr>
          <w:rFonts w:ascii="Times New Roman" w:hAnsi="Times New Roman"/>
          <w:bCs/>
          <w:sz w:val="28"/>
          <w:szCs w:val="28"/>
        </w:rPr>
        <w:t>В</w:t>
      </w:r>
      <w:proofErr w:type="gramEnd"/>
      <w:r w:rsidRPr="00006D01">
        <w:rPr>
          <w:rFonts w:ascii="Times New Roman" w:hAnsi="Times New Roman"/>
          <w:bCs/>
          <w:sz w:val="28"/>
          <w:szCs w:val="28"/>
        </w:rPr>
        <w:t xml:space="preserve"> Академии ведется системная работа по социальной, психологической, образовательной  поддержке обучающихся. </w:t>
      </w:r>
    </w:p>
    <w:p w:rsidR="005167DD" w:rsidRPr="001A4498" w:rsidRDefault="005167DD" w:rsidP="002B16AA">
      <w:pPr>
        <w:spacing w:after="0" w:line="240" w:lineRule="auto"/>
        <w:ind w:firstLine="567"/>
        <w:jc w:val="both"/>
        <w:rPr>
          <w:rFonts w:ascii="Times New Roman" w:hAnsi="Times New Roman"/>
          <w:sz w:val="28"/>
          <w:szCs w:val="28"/>
        </w:rPr>
      </w:pPr>
      <w:r w:rsidRPr="00006D01">
        <w:rPr>
          <w:rFonts w:ascii="Times New Roman" w:hAnsi="Times New Roman"/>
          <w:bCs/>
          <w:sz w:val="28"/>
          <w:szCs w:val="28"/>
        </w:rPr>
        <w:t>Психологическая поддержка студентов заключается в осуществлении психологических консультаций, проведении тренингов, дискуссионных площадок.</w:t>
      </w:r>
      <w:r>
        <w:rPr>
          <w:rFonts w:ascii="Times New Roman" w:hAnsi="Times New Roman"/>
          <w:bCs/>
          <w:sz w:val="28"/>
          <w:szCs w:val="28"/>
        </w:rPr>
        <w:t xml:space="preserve"> В Вузе действует Центр гуманной </w:t>
      </w:r>
      <w:r w:rsidRPr="002F339F">
        <w:rPr>
          <w:rFonts w:ascii="Times New Roman" w:hAnsi="Times New Roman"/>
          <w:bCs/>
          <w:sz w:val="28"/>
          <w:szCs w:val="28"/>
        </w:rPr>
        <w:t>педагогики</w:t>
      </w:r>
      <w:r>
        <w:rPr>
          <w:rFonts w:ascii="Times New Roman" w:hAnsi="Times New Roman"/>
          <w:bCs/>
          <w:sz w:val="28"/>
          <w:szCs w:val="28"/>
        </w:rPr>
        <w:t>.</w:t>
      </w:r>
      <w:r w:rsidRPr="00006D01">
        <w:rPr>
          <w:rFonts w:ascii="Times New Roman" w:hAnsi="Times New Roman"/>
          <w:bCs/>
          <w:sz w:val="28"/>
          <w:szCs w:val="28"/>
        </w:rPr>
        <w:t xml:space="preserve"> В </w:t>
      </w:r>
      <w:r w:rsidRPr="00006D01">
        <w:rPr>
          <w:rFonts w:ascii="Times New Roman" w:hAnsi="Times New Roman"/>
          <w:sz w:val="28"/>
          <w:szCs w:val="28"/>
        </w:rPr>
        <w:t>целях психологи</w:t>
      </w:r>
      <w:r>
        <w:rPr>
          <w:rFonts w:ascii="Times New Roman" w:hAnsi="Times New Roman"/>
          <w:sz w:val="28"/>
          <w:szCs w:val="28"/>
        </w:rPr>
        <w:t>ческой поддержки обучающихся в А</w:t>
      </w:r>
      <w:r w:rsidRPr="00006D01">
        <w:rPr>
          <w:rFonts w:ascii="Times New Roman" w:hAnsi="Times New Roman"/>
          <w:sz w:val="28"/>
          <w:szCs w:val="28"/>
        </w:rPr>
        <w:t>кадемии создана комната психологической разгрузки.</w:t>
      </w:r>
      <w:r>
        <w:rPr>
          <w:rFonts w:ascii="Times New Roman" w:hAnsi="Times New Roman"/>
          <w:sz w:val="28"/>
          <w:szCs w:val="28"/>
        </w:rPr>
        <w:t xml:space="preserve"> </w:t>
      </w:r>
      <w:r w:rsidRPr="00006D01">
        <w:rPr>
          <w:rFonts w:ascii="Times New Roman" w:hAnsi="Times New Roman"/>
          <w:sz w:val="28"/>
          <w:szCs w:val="28"/>
        </w:rPr>
        <w:t xml:space="preserve">Для быстрого и качественного обслуживания обучающихся в вузе функционирует </w:t>
      </w:r>
      <w:r>
        <w:rPr>
          <w:rFonts w:ascii="Times New Roman" w:hAnsi="Times New Roman"/>
          <w:sz w:val="28"/>
          <w:szCs w:val="28"/>
        </w:rPr>
        <w:t>ЦОС</w:t>
      </w:r>
      <w:r w:rsidRPr="00006D01">
        <w:rPr>
          <w:rFonts w:ascii="Times New Roman" w:hAnsi="Times New Roman"/>
          <w:sz w:val="28"/>
          <w:szCs w:val="28"/>
        </w:rPr>
        <w:t xml:space="preserve">, </w:t>
      </w:r>
      <w:r>
        <w:rPr>
          <w:rFonts w:ascii="Times New Roman" w:hAnsi="Times New Roman"/>
          <w:sz w:val="28"/>
          <w:szCs w:val="28"/>
        </w:rPr>
        <w:t>г</w:t>
      </w:r>
      <w:r w:rsidRPr="00006D01">
        <w:rPr>
          <w:rFonts w:ascii="Times New Roman" w:hAnsi="Times New Roman"/>
          <w:sz w:val="28"/>
          <w:szCs w:val="28"/>
        </w:rPr>
        <w:t xml:space="preserve">де студенты могут через </w:t>
      </w:r>
      <w:r>
        <w:rPr>
          <w:rFonts w:ascii="Times New Roman" w:hAnsi="Times New Roman"/>
          <w:sz w:val="28"/>
          <w:szCs w:val="28"/>
        </w:rPr>
        <w:t xml:space="preserve">ИС ВУЗ </w:t>
      </w:r>
      <w:r w:rsidRPr="00006D01">
        <w:rPr>
          <w:rFonts w:ascii="Times New Roman" w:hAnsi="Times New Roman"/>
          <w:sz w:val="28"/>
          <w:szCs w:val="28"/>
        </w:rPr>
        <w:t xml:space="preserve"> «</w:t>
      </w:r>
      <w:r w:rsidRPr="00006D01">
        <w:rPr>
          <w:rFonts w:ascii="Times New Roman" w:hAnsi="Times New Roman"/>
          <w:sz w:val="28"/>
          <w:szCs w:val="28"/>
          <w:lang w:val="en-US"/>
        </w:rPr>
        <w:t>Platon</w:t>
      </w:r>
      <w:r>
        <w:rPr>
          <w:rFonts w:ascii="Times New Roman" w:hAnsi="Times New Roman"/>
          <w:sz w:val="28"/>
          <w:szCs w:val="28"/>
          <w:lang w:val="en-US"/>
        </w:rPr>
        <w:t>us</w:t>
      </w:r>
      <w:r w:rsidRPr="00006D01">
        <w:rPr>
          <w:rFonts w:ascii="Times New Roman" w:hAnsi="Times New Roman"/>
          <w:sz w:val="28"/>
          <w:szCs w:val="28"/>
        </w:rPr>
        <w:t xml:space="preserve">» в личном кабинете отслеживать успеваемость, оставлять заявки на разные виды услуг  (онлайн заявки на справки о факте обучения по месту требования, транскрипты, заявления на скидки и т.д.). Также предоставляется доступ (логин, пароль) родителям в </w:t>
      </w:r>
      <w:r>
        <w:rPr>
          <w:rFonts w:ascii="Times New Roman" w:hAnsi="Times New Roman"/>
          <w:sz w:val="28"/>
          <w:szCs w:val="28"/>
        </w:rPr>
        <w:t xml:space="preserve">ИС ВУЗ </w:t>
      </w:r>
      <w:r w:rsidRPr="00006D01">
        <w:rPr>
          <w:rFonts w:ascii="Times New Roman" w:hAnsi="Times New Roman"/>
          <w:sz w:val="28"/>
          <w:szCs w:val="28"/>
        </w:rPr>
        <w:t>«</w:t>
      </w:r>
      <w:r w:rsidRPr="00006D01">
        <w:rPr>
          <w:rFonts w:ascii="Times New Roman" w:hAnsi="Times New Roman"/>
          <w:sz w:val="28"/>
          <w:szCs w:val="28"/>
          <w:lang w:val="en-US"/>
        </w:rPr>
        <w:t>Platon</w:t>
      </w:r>
      <w:r>
        <w:rPr>
          <w:rFonts w:ascii="Times New Roman" w:hAnsi="Times New Roman"/>
          <w:sz w:val="28"/>
          <w:szCs w:val="28"/>
          <w:lang w:val="en-US"/>
        </w:rPr>
        <w:t>us</w:t>
      </w:r>
      <w:r w:rsidRPr="00006D01">
        <w:rPr>
          <w:rFonts w:ascii="Times New Roman" w:hAnsi="Times New Roman"/>
          <w:sz w:val="28"/>
          <w:szCs w:val="28"/>
        </w:rPr>
        <w:t>»</w:t>
      </w:r>
      <w:r w:rsidRPr="001A4498">
        <w:rPr>
          <w:rFonts w:ascii="Times New Roman" w:hAnsi="Times New Roman"/>
          <w:sz w:val="28"/>
          <w:szCs w:val="28"/>
        </w:rPr>
        <w:t>, для отслеживания успеваемости студента.</w:t>
      </w:r>
    </w:p>
    <w:p w:rsidR="005167DD" w:rsidRPr="006330D4" w:rsidRDefault="005167DD" w:rsidP="002B16AA">
      <w:pPr>
        <w:spacing w:after="0" w:line="240" w:lineRule="auto"/>
        <w:ind w:firstLine="567"/>
        <w:jc w:val="both"/>
        <w:rPr>
          <w:rFonts w:ascii="Times New Roman" w:eastAsia="Arial" w:hAnsi="Times New Roman"/>
          <w:sz w:val="28"/>
          <w:szCs w:val="28"/>
        </w:rPr>
      </w:pPr>
      <w:r>
        <w:rPr>
          <w:rFonts w:ascii="Times New Roman" w:eastAsia="Arial" w:hAnsi="Times New Roman"/>
          <w:sz w:val="28"/>
          <w:szCs w:val="28"/>
        </w:rPr>
        <w:t xml:space="preserve">Студенты, желающие </w:t>
      </w:r>
      <w:r w:rsidRPr="001A4498">
        <w:rPr>
          <w:rFonts w:ascii="Times New Roman" w:eastAsia="Arial" w:hAnsi="Times New Roman"/>
          <w:sz w:val="28"/>
          <w:szCs w:val="28"/>
        </w:rPr>
        <w:t xml:space="preserve">углубленно изучать иностранные (английский, французский, китайский, немецкий) языки могут получить дополнительные знания в </w:t>
      </w:r>
      <w:r>
        <w:rPr>
          <w:rFonts w:ascii="Times New Roman" w:eastAsia="Arial" w:hAnsi="Times New Roman"/>
          <w:sz w:val="28"/>
          <w:szCs w:val="28"/>
        </w:rPr>
        <w:t>ЦПК</w:t>
      </w:r>
      <w:r w:rsidRPr="001A4498">
        <w:rPr>
          <w:rFonts w:ascii="Times New Roman" w:eastAsia="Arial" w:hAnsi="Times New Roman"/>
          <w:sz w:val="28"/>
          <w:szCs w:val="28"/>
        </w:rPr>
        <w:t xml:space="preserve"> Академии. </w:t>
      </w:r>
      <w:hyperlink r:id="rId79" w:history="1">
        <w:r w:rsidRPr="006330D4">
          <w:rPr>
            <w:rStyle w:val="ab"/>
            <w:rFonts w:ascii="Times New Roman" w:eastAsia="Calibri" w:hAnsi="Times New Roman"/>
            <w:sz w:val="24"/>
            <w:szCs w:val="28"/>
            <w:u w:val="none"/>
          </w:rPr>
          <w:t>http://kubolashak.kz/category/centr-povyshenija-kvalifikacii/</w:t>
        </w:r>
      </w:hyperlink>
    </w:p>
    <w:p w:rsidR="005167DD" w:rsidRPr="001A4498" w:rsidRDefault="005167DD" w:rsidP="002B16AA">
      <w:pPr>
        <w:spacing w:after="0" w:line="240" w:lineRule="auto"/>
        <w:ind w:firstLine="567"/>
        <w:jc w:val="both"/>
        <w:rPr>
          <w:rFonts w:ascii="Times New Roman" w:hAnsi="Times New Roman"/>
          <w:sz w:val="28"/>
          <w:szCs w:val="28"/>
        </w:rPr>
      </w:pPr>
      <w:r w:rsidRPr="001A4498">
        <w:rPr>
          <w:rFonts w:ascii="Times New Roman" w:hAnsi="Times New Roman"/>
          <w:sz w:val="28"/>
          <w:szCs w:val="28"/>
        </w:rPr>
        <w:t xml:space="preserve">В организации учебного процесса предусмотрен летний семестр (за исключением выпускного курса) продолжительностью не менее 6 недель </w:t>
      </w:r>
      <w:r>
        <w:rPr>
          <w:rFonts w:ascii="Times New Roman" w:hAnsi="Times New Roman"/>
          <w:sz w:val="28"/>
          <w:szCs w:val="28"/>
        </w:rPr>
        <w:t>–</w:t>
      </w:r>
      <w:r w:rsidRPr="001A4498">
        <w:rPr>
          <w:rFonts w:ascii="Times New Roman" w:hAnsi="Times New Roman"/>
          <w:sz w:val="28"/>
          <w:szCs w:val="28"/>
        </w:rPr>
        <w:t xml:space="preserve"> для дополнительного обучения, ликвидации академической задолженности или разницы в учебных планах, изучения учебных дисциплин и освоения кредитов студентами из других вузов с обязательным их перезачетом в Академии, повышения среднего балла успеваемости (GPA). </w:t>
      </w:r>
    </w:p>
    <w:p w:rsidR="005167DD" w:rsidRPr="001A4498" w:rsidRDefault="005167DD" w:rsidP="002B16AA">
      <w:pPr>
        <w:spacing w:after="0" w:line="240" w:lineRule="auto"/>
        <w:ind w:firstLine="567"/>
        <w:jc w:val="both"/>
        <w:rPr>
          <w:rFonts w:ascii="Times New Roman" w:hAnsi="Times New Roman"/>
          <w:sz w:val="28"/>
          <w:szCs w:val="28"/>
        </w:rPr>
      </w:pPr>
      <w:r w:rsidRPr="001A4498">
        <w:rPr>
          <w:rFonts w:ascii="Times New Roman" w:hAnsi="Times New Roman"/>
          <w:sz w:val="28"/>
          <w:szCs w:val="28"/>
        </w:rPr>
        <w:t>Для студентов организуется помощь в поиске работы в свободное от учебы время с привлечением  Республиканского штаба молодежных трудовых отрядов «Жасыл ел», Карагандинской Молодежной Ш</w:t>
      </w:r>
      <w:r>
        <w:rPr>
          <w:rFonts w:ascii="Times New Roman" w:hAnsi="Times New Roman"/>
          <w:sz w:val="28"/>
          <w:szCs w:val="28"/>
        </w:rPr>
        <w:t xml:space="preserve">колы Государственной Службы; с </w:t>
      </w:r>
      <w:r w:rsidRPr="001A4498">
        <w:rPr>
          <w:rFonts w:ascii="Times New Roman" w:hAnsi="Times New Roman"/>
          <w:sz w:val="28"/>
          <w:szCs w:val="28"/>
        </w:rPr>
        <w:t xml:space="preserve">октября 2019 года запущена единая платформа волонтеров </w:t>
      </w:r>
      <w:hyperlink r:id="rId80" w:history="1">
        <w:r w:rsidRPr="006330D4">
          <w:rPr>
            <w:rStyle w:val="ab"/>
            <w:rFonts w:ascii="Times New Roman" w:eastAsia="Calibri" w:hAnsi="Times New Roman"/>
            <w:sz w:val="24"/>
            <w:szCs w:val="28"/>
            <w:u w:val="none"/>
          </w:rPr>
          <w:t>https://qazvolunteer.kz</w:t>
        </w:r>
        <w:r w:rsidRPr="006330D4">
          <w:rPr>
            <w:rStyle w:val="ab"/>
            <w:rFonts w:ascii="Times New Roman" w:eastAsia="Calibri" w:hAnsi="Times New Roman"/>
            <w:sz w:val="28"/>
            <w:szCs w:val="28"/>
            <w:u w:val="none"/>
          </w:rPr>
          <w:t>/</w:t>
        </w:r>
      </w:hyperlink>
      <w:r>
        <w:rPr>
          <w:rFonts w:ascii="Times New Roman" w:hAnsi="Times New Roman"/>
          <w:sz w:val="28"/>
          <w:szCs w:val="28"/>
        </w:rPr>
        <w:t xml:space="preserve">, где </w:t>
      </w:r>
      <w:r w:rsidRPr="001A4498">
        <w:rPr>
          <w:rFonts w:ascii="Times New Roman" w:hAnsi="Times New Roman"/>
          <w:sz w:val="28"/>
          <w:szCs w:val="28"/>
        </w:rPr>
        <w:t>студенты – волонтеры могут выбрать оплачиваемую работу по следующим направлениям: инклюзивное образование, репетиторство (казахский язык, английский язык, компьютерная грамотность), работа с несовершеннолетними детьми девиантного поведения, организация дворовых и спортивных клубов, социальная работа с детьми, престарелыми и инвалидами.</w:t>
      </w:r>
    </w:p>
    <w:p w:rsidR="005167DD" w:rsidRPr="001A4498" w:rsidRDefault="005167DD" w:rsidP="002B16AA">
      <w:pPr>
        <w:spacing w:after="0" w:line="240" w:lineRule="auto"/>
        <w:ind w:firstLine="567"/>
        <w:jc w:val="both"/>
        <w:rPr>
          <w:rFonts w:ascii="Times New Roman" w:hAnsi="Times New Roman"/>
          <w:sz w:val="28"/>
          <w:szCs w:val="28"/>
        </w:rPr>
      </w:pPr>
      <w:r w:rsidRPr="001A4498">
        <w:rPr>
          <w:rFonts w:ascii="Times New Roman" w:hAnsi="Times New Roman"/>
          <w:sz w:val="28"/>
          <w:szCs w:val="28"/>
        </w:rPr>
        <w:t>В целях формирования у обучающихся профессиональных компетенций выпускающие кафедры Академии ежегодно заключают договора с организациями, учреждениями, предприятиями города Караганды и области для организации и проведения всех видов практик. Работа представителей от баз практик оплачивается Академией на договорной основе.</w:t>
      </w:r>
    </w:p>
    <w:p w:rsidR="005167DD" w:rsidRPr="001A4498" w:rsidRDefault="005167DD" w:rsidP="002B16AA">
      <w:pPr>
        <w:spacing w:after="0" w:line="240" w:lineRule="auto"/>
        <w:ind w:firstLine="567"/>
        <w:jc w:val="both"/>
        <w:rPr>
          <w:rFonts w:ascii="Times New Roman" w:hAnsi="Times New Roman"/>
          <w:sz w:val="28"/>
          <w:szCs w:val="28"/>
        </w:rPr>
      </w:pPr>
      <w:r w:rsidRPr="001A4498">
        <w:rPr>
          <w:rFonts w:ascii="Times New Roman" w:hAnsi="Times New Roman"/>
          <w:sz w:val="28"/>
          <w:szCs w:val="28"/>
        </w:rPr>
        <w:lastRenderedPageBreak/>
        <w:t xml:space="preserve">Особое внимание уделяется материальной поддержке обучающимся, которым требуется социальная поддержка. Вуз оказывает поддержку студентам-сиротам, </w:t>
      </w:r>
      <w:proofErr w:type="gramStart"/>
      <w:r w:rsidRPr="001A4498">
        <w:rPr>
          <w:rFonts w:ascii="Times New Roman" w:hAnsi="Times New Roman"/>
          <w:sz w:val="28"/>
          <w:szCs w:val="28"/>
          <w:lang w:val="kk-KZ"/>
        </w:rPr>
        <w:t>студентам</w:t>
      </w:r>
      <w:proofErr w:type="gramEnd"/>
      <w:r w:rsidRPr="001A4498">
        <w:rPr>
          <w:rFonts w:ascii="Times New Roman" w:hAnsi="Times New Roman"/>
          <w:sz w:val="28"/>
          <w:szCs w:val="28"/>
          <w:lang w:val="kk-KZ"/>
        </w:rPr>
        <w:t xml:space="preserve"> </w:t>
      </w:r>
      <w:r w:rsidRPr="001A4498">
        <w:rPr>
          <w:rFonts w:ascii="Times New Roman" w:hAnsi="Times New Roman"/>
          <w:sz w:val="28"/>
          <w:szCs w:val="28"/>
        </w:rPr>
        <w:t>оставшимся без попечения родителей</w:t>
      </w:r>
      <w:r w:rsidRPr="001A4498">
        <w:rPr>
          <w:rFonts w:ascii="Times New Roman" w:hAnsi="Times New Roman"/>
          <w:sz w:val="28"/>
          <w:szCs w:val="28"/>
          <w:lang w:val="kk-KZ"/>
        </w:rPr>
        <w:t>,</w:t>
      </w:r>
      <w:r w:rsidRPr="001A4498">
        <w:rPr>
          <w:rFonts w:ascii="Times New Roman" w:hAnsi="Times New Roman"/>
          <w:sz w:val="28"/>
          <w:szCs w:val="28"/>
        </w:rPr>
        <w:t xml:space="preserve"> из многодетных семей, а также студентам, обучающимся из одной семьи, студентам получившим призовые места на республиканских и международных </w:t>
      </w:r>
      <w:r w:rsidRPr="001A4498">
        <w:rPr>
          <w:rFonts w:ascii="Times New Roman" w:hAnsi="Times New Roman"/>
          <w:sz w:val="28"/>
          <w:szCs w:val="28"/>
          <w:lang w:val="kk-KZ"/>
        </w:rPr>
        <w:t xml:space="preserve">предметных олимпиадах, конкурсах, спортивных </w:t>
      </w:r>
      <w:r w:rsidRPr="001A4498">
        <w:rPr>
          <w:rFonts w:ascii="Times New Roman" w:hAnsi="Times New Roman"/>
          <w:sz w:val="28"/>
          <w:szCs w:val="28"/>
        </w:rPr>
        <w:t>соревнованиях, пре</w:t>
      </w:r>
      <w:r>
        <w:rPr>
          <w:rFonts w:ascii="Times New Roman" w:hAnsi="Times New Roman"/>
          <w:sz w:val="28"/>
          <w:szCs w:val="28"/>
        </w:rPr>
        <w:t xml:space="preserve">доставляя им </w:t>
      </w:r>
      <w:r w:rsidRPr="001A4498">
        <w:rPr>
          <w:rFonts w:ascii="Times New Roman" w:hAnsi="Times New Roman"/>
          <w:sz w:val="28"/>
          <w:szCs w:val="28"/>
        </w:rPr>
        <w:t>гр</w:t>
      </w:r>
      <w:r>
        <w:rPr>
          <w:rFonts w:ascii="Times New Roman" w:hAnsi="Times New Roman"/>
          <w:sz w:val="28"/>
          <w:szCs w:val="28"/>
        </w:rPr>
        <w:t xml:space="preserve">анты ректора и скидки в оплате </w:t>
      </w:r>
      <w:r w:rsidRPr="001A4498">
        <w:rPr>
          <w:rFonts w:ascii="Times New Roman" w:hAnsi="Times New Roman"/>
          <w:sz w:val="28"/>
          <w:szCs w:val="28"/>
        </w:rPr>
        <w:t xml:space="preserve">за обучение. Предусмотрена система поощрения студентов </w:t>
      </w:r>
      <w:r w:rsidRPr="001A4498">
        <w:rPr>
          <w:rFonts w:ascii="Times New Roman" w:hAnsi="Times New Roman"/>
          <w:sz w:val="28"/>
          <w:szCs w:val="28"/>
          <w:lang w:val="kk-KZ"/>
        </w:rPr>
        <w:t>з</w:t>
      </w:r>
      <w:r w:rsidRPr="001A4498">
        <w:rPr>
          <w:rFonts w:ascii="Times New Roman" w:hAnsi="Times New Roman"/>
          <w:sz w:val="28"/>
          <w:szCs w:val="28"/>
        </w:rPr>
        <w:t>а особые успехи в учебе, активное участие в научной и общественной работе</w:t>
      </w:r>
      <w:r w:rsidRPr="001A4498">
        <w:rPr>
          <w:rFonts w:ascii="Times New Roman" w:hAnsi="Times New Roman"/>
          <w:sz w:val="28"/>
          <w:szCs w:val="28"/>
          <w:lang w:val="kk-KZ"/>
        </w:rPr>
        <w:t>. Д</w:t>
      </w:r>
      <w:r w:rsidRPr="001A4498">
        <w:rPr>
          <w:rFonts w:ascii="Times New Roman" w:hAnsi="Times New Roman"/>
          <w:sz w:val="28"/>
          <w:szCs w:val="28"/>
        </w:rPr>
        <w:t xml:space="preserve">ля студентов устанавливаются различные формы морального и материального поощрения. По итогам работы в течение </w:t>
      </w:r>
      <w:r w:rsidRPr="001A4498">
        <w:rPr>
          <w:rFonts w:ascii="Times New Roman" w:hAnsi="Times New Roman"/>
          <w:sz w:val="28"/>
          <w:szCs w:val="28"/>
          <w:lang w:val="kk-KZ"/>
        </w:rPr>
        <w:t>с</w:t>
      </w:r>
      <w:r w:rsidRPr="001A4498">
        <w:rPr>
          <w:rFonts w:ascii="Times New Roman" w:hAnsi="Times New Roman"/>
          <w:sz w:val="28"/>
          <w:szCs w:val="28"/>
        </w:rPr>
        <w:t xml:space="preserve">еместра предусмотрено вручение особо талантливым студентам (культурной, спортивной, научно-исследовательской деятельности) дипломов, благодарственных писем, премий, </w:t>
      </w:r>
      <w:r w:rsidRPr="001A4498">
        <w:rPr>
          <w:rFonts w:ascii="Times New Roman" w:hAnsi="Times New Roman"/>
          <w:bCs/>
          <w:sz w:val="28"/>
          <w:szCs w:val="28"/>
        </w:rPr>
        <w:t>абонементов на посещение плавательного бассейна, спортивных секций.</w:t>
      </w:r>
      <w:r>
        <w:rPr>
          <w:rFonts w:ascii="Times New Roman" w:hAnsi="Times New Roman"/>
          <w:bCs/>
          <w:sz w:val="28"/>
          <w:szCs w:val="28"/>
        </w:rPr>
        <w:t xml:space="preserve"> </w:t>
      </w:r>
      <w:r w:rsidRPr="001A4498">
        <w:rPr>
          <w:rFonts w:ascii="Times New Roman" w:hAnsi="Times New Roman"/>
          <w:sz w:val="28"/>
          <w:szCs w:val="28"/>
          <w:lang w:val="kk-KZ"/>
        </w:rPr>
        <w:t xml:space="preserve">Производится </w:t>
      </w:r>
      <w:r w:rsidRPr="001A4498">
        <w:rPr>
          <w:rFonts w:ascii="Times New Roman" w:hAnsi="Times New Roman"/>
          <w:bCs/>
          <w:sz w:val="28"/>
          <w:szCs w:val="28"/>
        </w:rPr>
        <w:t>подвоз студентов проживающих</w:t>
      </w:r>
      <w:r>
        <w:rPr>
          <w:rFonts w:ascii="Times New Roman" w:hAnsi="Times New Roman"/>
          <w:bCs/>
          <w:sz w:val="28"/>
          <w:szCs w:val="28"/>
        </w:rPr>
        <w:t xml:space="preserve"> в общежитии к учебному корпусу, посредством автобуса Академии.</w:t>
      </w:r>
      <w:r w:rsidRPr="001A4498">
        <w:rPr>
          <w:rFonts w:ascii="Times New Roman" w:hAnsi="Times New Roman"/>
          <w:bCs/>
          <w:sz w:val="28"/>
          <w:szCs w:val="28"/>
        </w:rPr>
        <w:t xml:space="preserve"> Социально незащищенным студентам и студентам, проживающим в общежитии выдаются продуктовые корзины (</w:t>
      </w:r>
      <w:r w:rsidRPr="001A4498">
        <w:rPr>
          <w:rFonts w:ascii="Times New Roman" w:hAnsi="Times New Roman"/>
          <w:sz w:val="28"/>
          <w:szCs w:val="28"/>
        </w:rPr>
        <w:t>картофель, лук, капуст, свекла, морковь, мучные и кондитерские изделия</w:t>
      </w:r>
      <w:r w:rsidRPr="001A4498">
        <w:rPr>
          <w:rFonts w:ascii="Times New Roman" w:hAnsi="Times New Roman"/>
          <w:bCs/>
          <w:sz w:val="28"/>
          <w:szCs w:val="28"/>
        </w:rPr>
        <w:t xml:space="preserve">).  Студентам – сиротам приобретаются новогодние подарки. Вузом приобретаются билеты в театр, на концерты, в музеи, которые бесплатно раздаются студентам. </w:t>
      </w:r>
      <w:r w:rsidRPr="001A4498">
        <w:rPr>
          <w:rFonts w:ascii="Times New Roman" w:hAnsi="Times New Roman"/>
          <w:sz w:val="28"/>
          <w:szCs w:val="28"/>
        </w:rPr>
        <w:t xml:space="preserve">Для иностранных студентов организовываются бесплатные экскурсии в </w:t>
      </w:r>
      <w:r>
        <w:rPr>
          <w:rFonts w:ascii="Times New Roman" w:hAnsi="Times New Roman"/>
          <w:sz w:val="28"/>
          <w:szCs w:val="28"/>
        </w:rPr>
        <w:t>город Нур-Султан.</w:t>
      </w:r>
      <w:r w:rsidRPr="001A4498">
        <w:rPr>
          <w:rFonts w:ascii="Times New Roman" w:hAnsi="Times New Roman"/>
          <w:sz w:val="28"/>
          <w:szCs w:val="28"/>
        </w:rPr>
        <w:t xml:space="preserve"> </w:t>
      </w:r>
      <w:r>
        <w:rPr>
          <w:rFonts w:ascii="Times New Roman" w:hAnsi="Times New Roman"/>
          <w:sz w:val="28"/>
          <w:szCs w:val="28"/>
        </w:rPr>
        <w:t xml:space="preserve"> </w:t>
      </w:r>
      <w:r w:rsidRPr="001A4498">
        <w:rPr>
          <w:rFonts w:ascii="Times New Roman" w:hAnsi="Times New Roman"/>
          <w:bCs/>
          <w:sz w:val="28"/>
          <w:szCs w:val="28"/>
        </w:rPr>
        <w:t>В Академии функционирует медицинский пункт, в котором студентам оказывают бесплатную квалифицированную медицинскую помощь.</w:t>
      </w:r>
      <w:r>
        <w:rPr>
          <w:rFonts w:ascii="Times New Roman" w:hAnsi="Times New Roman"/>
          <w:bCs/>
          <w:sz w:val="28"/>
          <w:szCs w:val="28"/>
        </w:rPr>
        <w:t xml:space="preserve"> </w:t>
      </w:r>
      <w:r w:rsidRPr="001A4498">
        <w:rPr>
          <w:rFonts w:ascii="Times New Roman" w:hAnsi="Times New Roman"/>
          <w:sz w:val="28"/>
          <w:szCs w:val="28"/>
        </w:rPr>
        <w:tab/>
        <w:t xml:space="preserve">С целью создания наиболее комфортных жилищных условий для проживания для студентов в текущем году приобретены две квартиры в новом современном доме, в которых проживают 10 студентов дневного отделения.  </w:t>
      </w:r>
    </w:p>
    <w:p w:rsidR="005167DD" w:rsidRPr="001A4498" w:rsidRDefault="005167DD" w:rsidP="002B16AA">
      <w:pPr>
        <w:spacing w:after="0" w:line="240" w:lineRule="auto"/>
        <w:ind w:firstLine="567"/>
        <w:jc w:val="both"/>
        <w:rPr>
          <w:rFonts w:ascii="Times New Roman" w:hAnsi="Times New Roman"/>
          <w:bCs/>
          <w:sz w:val="28"/>
          <w:szCs w:val="28"/>
        </w:rPr>
      </w:pPr>
      <w:r>
        <w:rPr>
          <w:rFonts w:ascii="Times New Roman" w:hAnsi="Times New Roman"/>
          <w:bCs/>
          <w:sz w:val="28"/>
          <w:szCs w:val="28"/>
        </w:rPr>
        <w:t xml:space="preserve">Академией </w:t>
      </w:r>
      <w:r w:rsidRPr="001A4498">
        <w:rPr>
          <w:rFonts w:ascii="Times New Roman" w:hAnsi="Times New Roman"/>
          <w:bCs/>
          <w:sz w:val="28"/>
          <w:szCs w:val="28"/>
        </w:rPr>
        <w:t>ведется работа по академической поддержке студентов, имеющих затруднения в учебе. Преподавателями кафедр проводятся консультации, дополнительные занятия для студентов, имеющих затруднения в учебе. Для студентов, проявляющих более глубокий интерес к учебе, проводятся дополнительные занятия, организуются деловые игры, конкурсы, тренинги и др.</w:t>
      </w:r>
    </w:p>
    <w:p w:rsidR="005167DD" w:rsidRPr="006C392A" w:rsidRDefault="005167DD" w:rsidP="002B16AA">
      <w:pPr>
        <w:widowControl w:val="0"/>
        <w:tabs>
          <w:tab w:val="left" w:pos="8787"/>
        </w:tabs>
        <w:spacing w:after="0" w:line="240" w:lineRule="auto"/>
        <w:ind w:firstLine="567"/>
        <w:jc w:val="both"/>
        <w:rPr>
          <w:rFonts w:ascii="KZ Times New Roman" w:hAnsi="KZ Times New Roman"/>
          <w:iCs/>
          <w:color w:val="212529"/>
          <w:sz w:val="28"/>
          <w:szCs w:val="28"/>
          <w:shd w:val="clear" w:color="auto" w:fill="FFFFFF"/>
        </w:rPr>
      </w:pPr>
      <w:r w:rsidRPr="002B16AA">
        <w:rPr>
          <w:rFonts w:ascii="Times New Roman" w:hAnsi="Times New Roman"/>
          <w:sz w:val="28"/>
          <w:szCs w:val="28"/>
        </w:rPr>
        <w:t>8.4.4</w:t>
      </w:r>
      <w:r>
        <w:rPr>
          <w:rFonts w:ascii="Times New Roman" w:hAnsi="Times New Roman"/>
          <w:sz w:val="28"/>
          <w:szCs w:val="28"/>
        </w:rPr>
        <w:t xml:space="preserve"> </w:t>
      </w:r>
      <w:r w:rsidRPr="00F554E8">
        <w:rPr>
          <w:rFonts w:ascii="Times New Roman" w:hAnsi="Times New Roman"/>
          <w:sz w:val="28"/>
          <w:szCs w:val="28"/>
        </w:rPr>
        <w:t xml:space="preserve">Практика студентов </w:t>
      </w:r>
      <w:r>
        <w:rPr>
          <w:rFonts w:ascii="Times New Roman" w:hAnsi="Times New Roman"/>
          <w:sz w:val="28"/>
          <w:szCs w:val="28"/>
        </w:rPr>
        <w:t>А</w:t>
      </w:r>
      <w:r w:rsidRPr="00F554E8">
        <w:rPr>
          <w:rFonts w:ascii="Times New Roman" w:hAnsi="Times New Roman"/>
          <w:sz w:val="28"/>
          <w:szCs w:val="28"/>
        </w:rPr>
        <w:t xml:space="preserve">кадемии является составной частью образовательной программы высшего и послевузовского образования и проводится в соответствие с утвержденными рабочими учебными планами и академическим календарем в целях приобретения студентами навыков профессиональной работы, углубления и закрепления знаний, полученных в процессе теоретического обучения. Практика студентов организуется кафедрами Академии, общее руководство и контроль осуществляет </w:t>
      </w:r>
      <w:r>
        <w:rPr>
          <w:rFonts w:ascii="Times New Roman" w:hAnsi="Times New Roman"/>
          <w:sz w:val="28"/>
          <w:szCs w:val="28"/>
        </w:rPr>
        <w:t>УМУ</w:t>
      </w:r>
      <w:r w:rsidRPr="00F554E8">
        <w:rPr>
          <w:rFonts w:ascii="Times New Roman" w:hAnsi="Times New Roman"/>
          <w:sz w:val="28"/>
          <w:szCs w:val="28"/>
        </w:rPr>
        <w:t xml:space="preserve">. Практика проводится в соответствие с заключенными с базами практики договорами. Базами профессиональной практики являются организации </w:t>
      </w:r>
      <w:r w:rsidRPr="00F554E8">
        <w:rPr>
          <w:rFonts w:ascii="Times New Roman" w:hAnsi="Times New Roman"/>
          <w:bCs/>
          <w:sz w:val="28"/>
          <w:szCs w:val="28"/>
        </w:rPr>
        <w:t>Караганды и области</w:t>
      </w:r>
      <w:r w:rsidRPr="00F554E8">
        <w:rPr>
          <w:rFonts w:ascii="Times New Roman" w:hAnsi="Times New Roman"/>
          <w:sz w:val="28"/>
          <w:szCs w:val="28"/>
        </w:rPr>
        <w:t>, соответствующие профилю обучаемой специальности</w:t>
      </w:r>
      <w:r w:rsidRPr="00F554E8">
        <w:rPr>
          <w:rFonts w:ascii="Times New Roman" w:hAnsi="Times New Roman"/>
          <w:bCs/>
          <w:sz w:val="28"/>
          <w:szCs w:val="28"/>
        </w:rPr>
        <w:t>. Студенты педагогических ОП проходят практику в организациях образования: дошкольные образовательные учреждения (например, детский сад «Айг</w:t>
      </w:r>
      <w:r w:rsidRPr="00F554E8">
        <w:rPr>
          <w:rFonts w:ascii="Times New Roman" w:hAnsi="Times New Roman"/>
          <w:bCs/>
          <w:sz w:val="28"/>
          <w:szCs w:val="28"/>
          <w:lang w:val="kk-KZ"/>
        </w:rPr>
        <w:t>ө</w:t>
      </w:r>
      <w:r w:rsidRPr="00F554E8">
        <w:rPr>
          <w:rFonts w:ascii="Times New Roman" w:hAnsi="Times New Roman"/>
          <w:bCs/>
          <w:sz w:val="28"/>
          <w:szCs w:val="28"/>
        </w:rPr>
        <w:t>лек», «Алтын са</w:t>
      </w:r>
      <w:r w:rsidRPr="00F554E8">
        <w:rPr>
          <w:rFonts w:ascii="Times New Roman" w:hAnsi="Times New Roman"/>
          <w:bCs/>
          <w:sz w:val="28"/>
          <w:szCs w:val="28"/>
          <w:lang w:val="kk-KZ"/>
        </w:rPr>
        <w:t>қ</w:t>
      </w:r>
      <w:r w:rsidRPr="00F554E8">
        <w:rPr>
          <w:rFonts w:ascii="Times New Roman" w:hAnsi="Times New Roman"/>
          <w:bCs/>
          <w:sz w:val="28"/>
          <w:szCs w:val="28"/>
        </w:rPr>
        <w:t xml:space="preserve">а» и </w:t>
      </w:r>
      <w:r w:rsidRPr="00F554E8">
        <w:rPr>
          <w:rFonts w:ascii="Times New Roman" w:hAnsi="Times New Roman"/>
          <w:bCs/>
          <w:sz w:val="28"/>
          <w:szCs w:val="28"/>
        </w:rPr>
        <w:lastRenderedPageBreak/>
        <w:t>др.), школы</w:t>
      </w:r>
      <w:r w:rsidRPr="00F554E8">
        <w:rPr>
          <w:rFonts w:ascii="Times New Roman" w:hAnsi="Times New Roman"/>
          <w:bCs/>
          <w:sz w:val="28"/>
          <w:szCs w:val="28"/>
          <w:lang w:val="kk-KZ"/>
        </w:rPr>
        <w:t xml:space="preserve"> (Гимназия №1, гимназия №39, гимназия №45, гимназия №92 и др.)</w:t>
      </w:r>
      <w:r w:rsidRPr="00F554E8">
        <w:rPr>
          <w:rFonts w:ascii="Times New Roman" w:hAnsi="Times New Roman"/>
          <w:bCs/>
          <w:sz w:val="28"/>
          <w:szCs w:val="28"/>
        </w:rPr>
        <w:t xml:space="preserve">, лицеи (например, №2) и колледжи (ККАО «Болашак», Карагандинский гуманитарный колледж, Карагандинский политехнический колледж и др.)  Студенты ОП «Финансы» проходят практику в отделениях </w:t>
      </w:r>
      <w:r w:rsidRPr="00F554E8">
        <w:rPr>
          <w:rFonts w:ascii="Times New Roman" w:hAnsi="Times New Roman"/>
          <w:sz w:val="28"/>
          <w:szCs w:val="28"/>
        </w:rPr>
        <w:t>налогового комитета по Карагандинской области, Департамента статистики по Карагандинской области, в филиалах таких крупных банков, как «Народный банк Казахстана» и др. По ОП «Юриспруденция» студенты проходят практику в районных и городских отделах прокуратуры, судов, юстиции по Карагандинской области, в юридических отделах различных предприятий. Студенты ОП «Фармация» проходят практики в аптеках города.</w:t>
      </w:r>
      <w:r w:rsidRPr="00F554E8">
        <w:rPr>
          <w:rFonts w:ascii="KZ Times New Roman" w:hAnsi="KZ Times New Roman"/>
          <w:iCs/>
          <w:color w:val="212529"/>
          <w:sz w:val="28"/>
          <w:szCs w:val="28"/>
          <w:shd w:val="clear" w:color="auto" w:fill="FFFFFF"/>
        </w:rPr>
        <w:t xml:space="preserve"> </w:t>
      </w:r>
      <w:r w:rsidRPr="00F554E8">
        <w:rPr>
          <w:rFonts w:ascii="Times New Roman" w:hAnsi="Times New Roman"/>
          <w:sz w:val="28"/>
          <w:szCs w:val="28"/>
        </w:rPr>
        <w:t>Сотрудничество кафедр Академии с сообществами работодателей по организации профессиональной практики студентов способствует в конечном счете т</w:t>
      </w:r>
      <w:r w:rsidRPr="00F554E8">
        <w:rPr>
          <w:rFonts w:ascii="Times New Roman" w:hAnsi="Times New Roman"/>
          <w:bCs/>
          <w:sz w:val="28"/>
          <w:szCs w:val="28"/>
        </w:rPr>
        <w:t xml:space="preserve">рудоустройству выпускников. Трудоустройству выпускников способствует также работа </w:t>
      </w:r>
      <w:r w:rsidRPr="00F554E8">
        <w:rPr>
          <w:rFonts w:ascii="Times New Roman" w:hAnsi="Times New Roman"/>
          <w:sz w:val="28"/>
          <w:szCs w:val="28"/>
        </w:rPr>
        <w:t>филиалов кафедр на базах практики. Там проводятся занятия, и студенты имеют возможность практиковаться в будущей профессии. Средний процент трудоустройства за четыре года по вузу составляет 82,4%.</w:t>
      </w:r>
    </w:p>
    <w:p w:rsidR="005167DD" w:rsidRPr="001A4498" w:rsidRDefault="005167DD" w:rsidP="002B16AA">
      <w:pPr>
        <w:widowControl w:val="0"/>
        <w:spacing w:after="0" w:line="240" w:lineRule="auto"/>
        <w:ind w:right="-2" w:firstLine="567"/>
        <w:jc w:val="both"/>
        <w:rPr>
          <w:rFonts w:ascii="Times New Roman" w:eastAsia="Calibri" w:hAnsi="Times New Roman"/>
          <w:sz w:val="28"/>
          <w:szCs w:val="28"/>
        </w:rPr>
      </w:pPr>
      <w:r w:rsidRPr="002B16AA">
        <w:rPr>
          <w:rFonts w:ascii="Times New Roman" w:hAnsi="Times New Roman"/>
          <w:sz w:val="28"/>
          <w:szCs w:val="28"/>
        </w:rPr>
        <w:t xml:space="preserve">8.4.5 </w:t>
      </w:r>
      <w:r w:rsidRPr="001A4498">
        <w:rPr>
          <w:rFonts w:ascii="Times New Roman" w:hAnsi="Times New Roman"/>
          <w:sz w:val="28"/>
          <w:szCs w:val="28"/>
        </w:rPr>
        <w:t xml:space="preserve">Становлению профессионально-личностной позиции студента и развитию их автономности способствует организация в вузе студенческого самоуправления. Система студенческого самоуправления </w:t>
      </w:r>
      <w:r>
        <w:rPr>
          <w:rFonts w:ascii="Times New Roman" w:hAnsi="Times New Roman"/>
          <w:sz w:val="28"/>
          <w:szCs w:val="28"/>
        </w:rPr>
        <w:t>–</w:t>
      </w:r>
      <w:r w:rsidRPr="001A4498">
        <w:rPr>
          <w:rFonts w:ascii="Times New Roman" w:hAnsi="Times New Roman"/>
          <w:sz w:val="28"/>
          <w:szCs w:val="28"/>
        </w:rPr>
        <w:t xml:space="preserve"> это целостный механизм, позволяющий студентам участвовать в управлении вузом и своей жизнедеятельностью в нем через коллегиальные взаимодействующие органы самоуправления </w:t>
      </w:r>
      <w:r>
        <w:rPr>
          <w:rFonts w:ascii="Times New Roman" w:hAnsi="Times New Roman"/>
          <w:sz w:val="28"/>
          <w:szCs w:val="28"/>
        </w:rPr>
        <w:t>–</w:t>
      </w:r>
      <w:r w:rsidRPr="001A4498">
        <w:rPr>
          <w:rFonts w:ascii="Times New Roman" w:hAnsi="Times New Roman"/>
          <w:sz w:val="28"/>
          <w:szCs w:val="28"/>
        </w:rPr>
        <w:t xml:space="preserve"> на всех уровнях управления вузом, в том числе самоуправления в общежитиях, а также общественных студенческих организациях по интересам. </w:t>
      </w:r>
      <w:r w:rsidRPr="00AD3569">
        <w:rPr>
          <w:rFonts w:ascii="Times New Roman" w:hAnsi="Times New Roman"/>
          <w:sz w:val="28"/>
          <w:szCs w:val="28"/>
        </w:rPr>
        <w:t xml:space="preserve">Работа студенческого самоуправления вуза построена на социальном партнерстве. Она позволяет вовлечь студентов как социальных субъектов в управление, контроль и оценку деятельности </w:t>
      </w:r>
      <w:r>
        <w:rPr>
          <w:rFonts w:ascii="Times New Roman" w:hAnsi="Times New Roman"/>
          <w:sz w:val="28"/>
          <w:szCs w:val="28"/>
          <w:lang w:val="kk-KZ"/>
        </w:rPr>
        <w:t>вуза</w:t>
      </w:r>
      <w:r w:rsidRPr="00AD3569">
        <w:rPr>
          <w:rFonts w:ascii="Times New Roman" w:hAnsi="Times New Roman"/>
          <w:sz w:val="28"/>
          <w:szCs w:val="28"/>
        </w:rPr>
        <w:t>; усилить роль студенческих организаций в процессе формирования будущих специалистов, отвечающих современным требованиям общества. Общественные студенческие объединения становятся</w:t>
      </w:r>
      <w:r w:rsidRPr="001A4498">
        <w:rPr>
          <w:rFonts w:ascii="Times New Roman" w:hAnsi="Times New Roman"/>
          <w:sz w:val="28"/>
          <w:szCs w:val="28"/>
        </w:rPr>
        <w:t xml:space="preserve"> значимым потенциалом воспитательной деятельности и социального развития студентов. Миссия вуза, Комплексный план развития Академии</w:t>
      </w:r>
      <w:r w:rsidRPr="001A4498">
        <w:rPr>
          <w:rFonts w:ascii="Times New Roman" w:hAnsi="Times New Roman"/>
          <w:sz w:val="28"/>
          <w:szCs w:val="28"/>
          <w:lang w:val="kk-KZ"/>
        </w:rPr>
        <w:t xml:space="preserve"> </w:t>
      </w:r>
      <w:r>
        <w:rPr>
          <w:rFonts w:ascii="Times New Roman" w:hAnsi="Times New Roman"/>
          <w:sz w:val="28"/>
          <w:szCs w:val="28"/>
        </w:rPr>
        <w:t>на 2011-2020</w:t>
      </w:r>
      <w:r w:rsidRPr="001A4498">
        <w:rPr>
          <w:rFonts w:ascii="Times New Roman" w:hAnsi="Times New Roman"/>
          <w:sz w:val="28"/>
          <w:szCs w:val="28"/>
        </w:rPr>
        <w:t>г</w:t>
      </w:r>
      <w:r>
        <w:rPr>
          <w:rFonts w:ascii="Times New Roman" w:hAnsi="Times New Roman"/>
          <w:sz w:val="28"/>
          <w:szCs w:val="28"/>
        </w:rPr>
        <w:t>.</w:t>
      </w:r>
      <w:r w:rsidRPr="001A4498">
        <w:rPr>
          <w:rFonts w:ascii="Times New Roman" w:hAnsi="Times New Roman"/>
          <w:sz w:val="28"/>
          <w:szCs w:val="28"/>
        </w:rPr>
        <w:t xml:space="preserve">г., Стратегическая программа развития </w:t>
      </w:r>
      <w:r w:rsidRPr="00EB05CD">
        <w:rPr>
          <w:rFonts w:ascii="Times New Roman" w:hAnsi="Times New Roman"/>
          <w:sz w:val="28"/>
          <w:szCs w:val="28"/>
        </w:rPr>
        <w:t>ЧУ «Академия «</w:t>
      </w:r>
      <w:r w:rsidRPr="00EB05CD">
        <w:rPr>
          <w:rFonts w:ascii="Times New Roman" w:hAnsi="Times New Roman"/>
          <w:sz w:val="28"/>
          <w:szCs w:val="28"/>
          <w:lang w:val="en-US"/>
        </w:rPr>
        <w:t>Bolashaq</w:t>
      </w:r>
      <w:r w:rsidRPr="00EB05CD">
        <w:rPr>
          <w:rFonts w:ascii="Times New Roman" w:hAnsi="Times New Roman"/>
          <w:sz w:val="28"/>
          <w:szCs w:val="28"/>
        </w:rPr>
        <w:t>»</w:t>
      </w:r>
      <w:r w:rsidRPr="001A4498">
        <w:rPr>
          <w:rFonts w:ascii="Times New Roman" w:hAnsi="Times New Roman"/>
          <w:sz w:val="28"/>
          <w:szCs w:val="28"/>
        </w:rPr>
        <w:t xml:space="preserve"> </w:t>
      </w:r>
      <w:r>
        <w:rPr>
          <w:rFonts w:ascii="Times New Roman" w:hAnsi="Times New Roman"/>
          <w:sz w:val="28"/>
          <w:szCs w:val="28"/>
        </w:rPr>
        <w:t>на 2019-2023</w:t>
      </w:r>
      <w:r w:rsidRPr="001A4498">
        <w:rPr>
          <w:rFonts w:ascii="Times New Roman" w:hAnsi="Times New Roman"/>
          <w:sz w:val="28"/>
          <w:szCs w:val="28"/>
        </w:rPr>
        <w:t>г</w:t>
      </w:r>
      <w:r>
        <w:rPr>
          <w:rFonts w:ascii="Times New Roman" w:hAnsi="Times New Roman"/>
          <w:sz w:val="28"/>
          <w:szCs w:val="28"/>
        </w:rPr>
        <w:t>.</w:t>
      </w:r>
      <w:r w:rsidRPr="001A4498">
        <w:rPr>
          <w:rFonts w:ascii="Times New Roman" w:hAnsi="Times New Roman"/>
          <w:sz w:val="28"/>
          <w:szCs w:val="28"/>
        </w:rPr>
        <w:t>г. определяют совокупность приоритетных направлений, ориентированных на воспитание студенческой молодежи: формирование активной гражданской позиции и лидерских качеств, вовлечение молодежи в социальную практику и ее информирование о потенциальных возможностях развития; развитие созидательной активности молодежи, интеграция молодых людей в жизнь общества.</w:t>
      </w:r>
      <w:r>
        <w:rPr>
          <w:rFonts w:ascii="Times New Roman" w:hAnsi="Times New Roman"/>
          <w:sz w:val="28"/>
          <w:szCs w:val="28"/>
        </w:rPr>
        <w:t xml:space="preserve"> </w:t>
      </w:r>
      <w:r w:rsidRPr="001A4498">
        <w:rPr>
          <w:rFonts w:ascii="Times New Roman" w:hAnsi="Times New Roman"/>
          <w:spacing w:val="-2"/>
          <w:sz w:val="28"/>
          <w:szCs w:val="28"/>
        </w:rPr>
        <w:t xml:space="preserve">В стенах Академии студенческое самоуправление функционирует и развивается в следующих структурах: Студенческий совет, Республика </w:t>
      </w:r>
      <w:r>
        <w:rPr>
          <w:rFonts w:ascii="Times New Roman" w:hAnsi="Times New Roman"/>
          <w:spacing w:val="-2"/>
          <w:sz w:val="28"/>
          <w:szCs w:val="28"/>
        </w:rPr>
        <w:t>«</w:t>
      </w:r>
      <w:r w:rsidRPr="001A4498">
        <w:rPr>
          <w:rFonts w:ascii="Times New Roman" w:hAnsi="Times New Roman"/>
          <w:spacing w:val="-2"/>
          <w:sz w:val="28"/>
          <w:szCs w:val="28"/>
        </w:rPr>
        <w:t>Болашак</w:t>
      </w:r>
      <w:r>
        <w:rPr>
          <w:rFonts w:ascii="Times New Roman" w:hAnsi="Times New Roman"/>
          <w:spacing w:val="-2"/>
          <w:sz w:val="28"/>
          <w:szCs w:val="28"/>
        </w:rPr>
        <w:t>»</w:t>
      </w:r>
      <w:r w:rsidRPr="001A4498">
        <w:rPr>
          <w:rFonts w:ascii="Times New Roman" w:hAnsi="Times New Roman"/>
          <w:spacing w:val="-2"/>
          <w:sz w:val="28"/>
          <w:szCs w:val="28"/>
        </w:rPr>
        <w:t>, Студенческий Парламент, молодежная организация «1%»,</w:t>
      </w:r>
      <w:r>
        <w:rPr>
          <w:rFonts w:ascii="Times New Roman" w:hAnsi="Times New Roman"/>
          <w:spacing w:val="-2"/>
          <w:sz w:val="28"/>
          <w:szCs w:val="28"/>
        </w:rPr>
        <w:t xml:space="preserve"> СМУ,</w:t>
      </w:r>
      <w:r w:rsidRPr="001A4498">
        <w:rPr>
          <w:rFonts w:ascii="Times New Roman" w:hAnsi="Times New Roman"/>
          <w:spacing w:val="-2"/>
          <w:sz w:val="28"/>
          <w:szCs w:val="28"/>
        </w:rPr>
        <w:t xml:space="preserve"> Альянс студентов Казахстана Академии «</w:t>
      </w:r>
      <w:r w:rsidRPr="001A4498">
        <w:rPr>
          <w:rFonts w:ascii="Times New Roman" w:hAnsi="Times New Roman"/>
          <w:spacing w:val="-2"/>
          <w:sz w:val="28"/>
          <w:szCs w:val="28"/>
          <w:lang w:val="en-US"/>
        </w:rPr>
        <w:t>Bolashaq</w:t>
      </w:r>
      <w:r w:rsidRPr="001A4498">
        <w:rPr>
          <w:rFonts w:ascii="Times New Roman" w:hAnsi="Times New Roman"/>
          <w:spacing w:val="-2"/>
          <w:sz w:val="28"/>
          <w:szCs w:val="28"/>
        </w:rPr>
        <w:t xml:space="preserve">», </w:t>
      </w:r>
      <w:r>
        <w:rPr>
          <w:rFonts w:ascii="Times New Roman" w:eastAsia="Calibri" w:hAnsi="Times New Roman"/>
          <w:sz w:val="28"/>
          <w:szCs w:val="28"/>
        </w:rPr>
        <w:t>Д</w:t>
      </w:r>
      <w:r w:rsidRPr="001A4498">
        <w:rPr>
          <w:rFonts w:ascii="Times New Roman" w:eastAsia="Calibri" w:hAnsi="Times New Roman"/>
          <w:sz w:val="28"/>
          <w:szCs w:val="28"/>
        </w:rPr>
        <w:t>ебатный клуб, клуб поэзии, читательский клуб им. Л.Батиста, волонтерское движение «</w:t>
      </w:r>
      <w:r w:rsidRPr="001A4498">
        <w:rPr>
          <w:rFonts w:ascii="Times New Roman" w:eastAsia="Calibri" w:hAnsi="Times New Roman"/>
          <w:sz w:val="28"/>
          <w:szCs w:val="28"/>
          <w:lang w:val="kk-KZ"/>
        </w:rPr>
        <w:t>Мейрім</w:t>
      </w:r>
      <w:r w:rsidRPr="001A4498">
        <w:rPr>
          <w:rFonts w:ascii="Times New Roman" w:eastAsia="Calibri" w:hAnsi="Times New Roman"/>
          <w:sz w:val="28"/>
          <w:szCs w:val="28"/>
        </w:rPr>
        <w:t>»; Проектный офис «</w:t>
      </w:r>
      <w:r w:rsidRPr="001A4498">
        <w:rPr>
          <w:rFonts w:ascii="Times New Roman" w:eastAsia="Calibri" w:hAnsi="Times New Roman"/>
          <w:sz w:val="28"/>
          <w:szCs w:val="28"/>
          <w:lang w:val="kk-KZ"/>
        </w:rPr>
        <w:t>Саналы ұрпақ</w:t>
      </w:r>
      <w:r>
        <w:rPr>
          <w:rFonts w:ascii="Times New Roman" w:eastAsia="Calibri" w:hAnsi="Times New Roman"/>
          <w:sz w:val="28"/>
          <w:szCs w:val="28"/>
        </w:rPr>
        <w:t>»; Ш</w:t>
      </w:r>
      <w:r w:rsidRPr="001A4498">
        <w:rPr>
          <w:rFonts w:ascii="Times New Roman" w:eastAsia="Calibri" w:hAnsi="Times New Roman"/>
          <w:sz w:val="28"/>
          <w:szCs w:val="28"/>
        </w:rPr>
        <w:t>кола добропорядочности.</w:t>
      </w:r>
    </w:p>
    <w:p w:rsidR="005167DD" w:rsidRPr="001A4498" w:rsidRDefault="005167DD" w:rsidP="002B16AA">
      <w:pPr>
        <w:widowControl w:val="0"/>
        <w:spacing w:after="0" w:line="240" w:lineRule="auto"/>
        <w:ind w:firstLine="567"/>
        <w:jc w:val="both"/>
        <w:rPr>
          <w:rFonts w:ascii="Times New Roman" w:hAnsi="Times New Roman"/>
          <w:bCs/>
          <w:sz w:val="28"/>
          <w:szCs w:val="28"/>
        </w:rPr>
      </w:pPr>
      <w:r w:rsidRPr="001A4498">
        <w:rPr>
          <w:rFonts w:ascii="Times New Roman" w:hAnsi="Times New Roman"/>
          <w:spacing w:val="-2"/>
          <w:sz w:val="28"/>
          <w:szCs w:val="28"/>
        </w:rPr>
        <w:lastRenderedPageBreak/>
        <w:t xml:space="preserve">Для соблюдения баланса интересов в состав Ученого совета введены в качестве членов студенты от каждой образовательной программы, представители студенческого самоуправления, которые участвуют в принятии решений по жизненно важным вопросам вуза: организация образовательного процесса, </w:t>
      </w:r>
      <w:r w:rsidRPr="001A4498">
        <w:rPr>
          <w:rFonts w:ascii="Times New Roman" w:hAnsi="Times New Roman"/>
          <w:bCs/>
          <w:sz w:val="28"/>
          <w:szCs w:val="28"/>
        </w:rPr>
        <w:t>повышение</w:t>
      </w:r>
      <w:r>
        <w:rPr>
          <w:rFonts w:ascii="Times New Roman" w:hAnsi="Times New Roman"/>
          <w:bCs/>
          <w:sz w:val="28"/>
          <w:szCs w:val="28"/>
        </w:rPr>
        <w:t xml:space="preserve"> качества обучения, выполнение М</w:t>
      </w:r>
      <w:r w:rsidRPr="001A4498">
        <w:rPr>
          <w:rFonts w:ascii="Times New Roman" w:hAnsi="Times New Roman"/>
          <w:bCs/>
          <w:sz w:val="28"/>
          <w:szCs w:val="28"/>
        </w:rPr>
        <w:t>иссии вуза и т.д.</w:t>
      </w:r>
    </w:p>
    <w:p w:rsidR="005167DD" w:rsidRPr="001A4498" w:rsidRDefault="005167DD" w:rsidP="002B16AA">
      <w:pPr>
        <w:widowControl w:val="0"/>
        <w:shd w:val="clear" w:color="auto" w:fill="FFFFFF"/>
        <w:spacing w:after="0" w:line="240" w:lineRule="auto"/>
        <w:ind w:firstLine="567"/>
        <w:jc w:val="both"/>
        <w:rPr>
          <w:rFonts w:ascii="Times New Roman" w:hAnsi="Times New Roman"/>
          <w:sz w:val="28"/>
          <w:szCs w:val="28"/>
        </w:rPr>
      </w:pPr>
      <w:r w:rsidRPr="001A4498">
        <w:rPr>
          <w:rFonts w:ascii="Times New Roman" w:hAnsi="Times New Roman"/>
          <w:spacing w:val="-2"/>
          <w:sz w:val="28"/>
          <w:szCs w:val="28"/>
        </w:rPr>
        <w:t>Традиционно наиболее активно студенческое самоуправление реализует свои возможности в общежитии Дома студентов, в числе которых равномерное и справедливое распределение материального имущества, дежурство, досуг, поддержание чистоты и порядка.</w:t>
      </w:r>
      <w:r w:rsidRPr="001A4498">
        <w:rPr>
          <w:rFonts w:ascii="Times New Roman" w:hAnsi="Times New Roman"/>
          <w:sz w:val="28"/>
          <w:szCs w:val="28"/>
        </w:rPr>
        <w:t xml:space="preserve"> Раскрытию разносторонних способностей студентов способствует деятельность творческих кружков (драматический, вокальный, Клуб Модель ООН, хореографический ансамбль «Жетыген» и т.д.) и различные спортивные секции.</w:t>
      </w:r>
    </w:p>
    <w:p w:rsidR="005167DD" w:rsidRDefault="005167DD" w:rsidP="002B16AA">
      <w:pPr>
        <w:widowControl w:val="0"/>
        <w:spacing w:after="0" w:line="240" w:lineRule="auto"/>
        <w:ind w:firstLine="567"/>
        <w:jc w:val="both"/>
        <w:rPr>
          <w:rFonts w:ascii="Times New Roman" w:hAnsi="Times New Roman"/>
          <w:sz w:val="28"/>
          <w:szCs w:val="28"/>
        </w:rPr>
      </w:pPr>
      <w:r w:rsidRPr="001A4498">
        <w:rPr>
          <w:rFonts w:ascii="Times New Roman" w:hAnsi="Times New Roman"/>
          <w:sz w:val="28"/>
          <w:szCs w:val="28"/>
        </w:rPr>
        <w:t>С 2001г. Министерством культуры, информации и общественного согласия РК вузу было выдано свидетельство о регистрации студенческой газеты «Лимонад»</w:t>
      </w:r>
      <w:r>
        <w:rPr>
          <w:rFonts w:ascii="Times New Roman" w:hAnsi="Times New Roman"/>
          <w:sz w:val="28"/>
          <w:szCs w:val="28"/>
        </w:rPr>
        <w:t xml:space="preserve"> (Лишь молодость найдет дорогу</w:t>
      </w:r>
      <w:r w:rsidRPr="00B74775">
        <w:rPr>
          <w:rFonts w:ascii="Times New Roman" w:hAnsi="Times New Roman"/>
          <w:sz w:val="28"/>
          <w:szCs w:val="28"/>
        </w:rPr>
        <w:t xml:space="preserve">). </w:t>
      </w:r>
      <w:hyperlink r:id="rId81" w:history="1">
        <w:r w:rsidRPr="006330D4">
          <w:rPr>
            <w:rStyle w:val="ab"/>
            <w:rFonts w:ascii="Times New Roman" w:eastAsia="Calibri" w:hAnsi="Times New Roman"/>
            <w:sz w:val="24"/>
            <w:szCs w:val="28"/>
            <w:u w:val="none"/>
          </w:rPr>
          <w:t>http://kubolashak.kz/smi</w:t>
        </w:r>
        <w:r w:rsidRPr="006330D4">
          <w:rPr>
            <w:rStyle w:val="ab"/>
            <w:rFonts w:ascii="Times New Roman" w:eastAsia="Calibri" w:hAnsi="Times New Roman"/>
            <w:sz w:val="28"/>
            <w:szCs w:val="28"/>
            <w:u w:val="none"/>
          </w:rPr>
          <w:t>/</w:t>
        </w:r>
      </w:hyperlink>
    </w:p>
    <w:p w:rsidR="005167DD" w:rsidRPr="001A4498" w:rsidRDefault="005167DD" w:rsidP="002B16AA">
      <w:pPr>
        <w:spacing w:after="0" w:line="240" w:lineRule="auto"/>
        <w:ind w:right="140" w:firstLine="567"/>
        <w:jc w:val="both"/>
        <w:rPr>
          <w:rFonts w:ascii="Times New Roman" w:hAnsi="Times New Roman"/>
          <w:sz w:val="28"/>
          <w:szCs w:val="28"/>
        </w:rPr>
      </w:pPr>
      <w:r w:rsidRPr="002B16AA">
        <w:rPr>
          <w:rFonts w:ascii="Times New Roman" w:hAnsi="Times New Roman"/>
          <w:sz w:val="28"/>
          <w:szCs w:val="28"/>
        </w:rPr>
        <w:t>8.4.6</w:t>
      </w:r>
      <w:r w:rsidRPr="001A4498">
        <w:rPr>
          <w:rFonts w:ascii="Times New Roman" w:hAnsi="Times New Roman"/>
          <w:sz w:val="28"/>
          <w:szCs w:val="28"/>
        </w:rPr>
        <w:t xml:space="preserve"> Студенческая молодежь Академии принимает активное участие в межвузовских, городских, областных и республиканских мероприятиях. Студенты Академии являются членами общественных организаций и ассоциациях таких как: Карагандинский областной филиал общественного объединения </w:t>
      </w:r>
      <w:r>
        <w:rPr>
          <w:rFonts w:ascii="Times New Roman" w:hAnsi="Times New Roman"/>
          <w:sz w:val="28"/>
          <w:szCs w:val="28"/>
        </w:rPr>
        <w:t>«</w:t>
      </w:r>
      <w:r w:rsidRPr="001A4498">
        <w:rPr>
          <w:rFonts w:ascii="Times New Roman" w:hAnsi="Times New Roman"/>
          <w:sz w:val="28"/>
          <w:szCs w:val="28"/>
        </w:rPr>
        <w:t>Молодежное крыло «ЖАС ОТАН» при партии «</w:t>
      </w:r>
      <w:r w:rsidRPr="001A4498">
        <w:rPr>
          <w:rFonts w:ascii="Times New Roman" w:hAnsi="Times New Roman"/>
          <w:sz w:val="28"/>
          <w:szCs w:val="28"/>
          <w:lang w:val="kk-KZ"/>
        </w:rPr>
        <w:t>НҰР ОТАН</w:t>
      </w:r>
      <w:r>
        <w:rPr>
          <w:rFonts w:ascii="Times New Roman" w:hAnsi="Times New Roman"/>
          <w:sz w:val="28"/>
          <w:szCs w:val="28"/>
        </w:rPr>
        <w:t>», Альянс студентов Казахстана Академии</w:t>
      </w:r>
      <w:r w:rsidRPr="001A4498">
        <w:rPr>
          <w:rFonts w:ascii="Times New Roman" w:hAnsi="Times New Roman"/>
          <w:sz w:val="28"/>
          <w:szCs w:val="28"/>
        </w:rPr>
        <w:t>, «</w:t>
      </w:r>
      <w:r w:rsidRPr="001A4498">
        <w:rPr>
          <w:rFonts w:ascii="Times New Roman" w:hAnsi="Times New Roman"/>
          <w:sz w:val="28"/>
          <w:szCs w:val="28"/>
          <w:lang w:val="en-US"/>
        </w:rPr>
        <w:t>V</w:t>
      </w:r>
      <w:r w:rsidRPr="001A4498">
        <w:rPr>
          <w:rFonts w:ascii="Times New Roman" w:hAnsi="Times New Roman"/>
          <w:sz w:val="28"/>
          <w:szCs w:val="28"/>
        </w:rPr>
        <w:t>olteQ» волонтерский корпус, при Молодежном ресурсном центре Карагандинской области</w:t>
      </w:r>
      <w:r>
        <w:rPr>
          <w:rFonts w:ascii="Times New Roman" w:hAnsi="Times New Roman"/>
          <w:sz w:val="28"/>
          <w:szCs w:val="28"/>
        </w:rPr>
        <w:t>, ОФ «</w:t>
      </w:r>
      <w:r>
        <w:rPr>
          <w:rFonts w:ascii="Times New Roman" w:hAnsi="Times New Roman"/>
          <w:sz w:val="28"/>
          <w:szCs w:val="28"/>
          <w:lang w:val="kk-KZ"/>
        </w:rPr>
        <w:t>Көктем</w:t>
      </w:r>
      <w:r>
        <w:rPr>
          <w:rFonts w:ascii="Times New Roman" w:hAnsi="Times New Roman"/>
          <w:sz w:val="28"/>
          <w:szCs w:val="28"/>
        </w:rPr>
        <w:t>»</w:t>
      </w:r>
      <w:r>
        <w:rPr>
          <w:rFonts w:ascii="Times New Roman" w:hAnsi="Times New Roman"/>
          <w:sz w:val="28"/>
          <w:szCs w:val="28"/>
          <w:lang w:val="kk-KZ"/>
        </w:rPr>
        <w:t>, творческий молодежный клуб «Ұлағат», фонд милосердия «Шарапат», интеллектуальный молодежный центр «Бота», молодежное объединение дебатеров Караганды</w:t>
      </w:r>
      <w:r w:rsidRPr="001A4498">
        <w:rPr>
          <w:rFonts w:ascii="Times New Roman" w:hAnsi="Times New Roman"/>
          <w:sz w:val="28"/>
          <w:szCs w:val="28"/>
        </w:rPr>
        <w:t xml:space="preserve"> и т.д.</w:t>
      </w:r>
    </w:p>
    <w:p w:rsidR="005167DD" w:rsidRPr="001A4498" w:rsidRDefault="005167DD" w:rsidP="005167DD">
      <w:pPr>
        <w:widowControl w:val="0"/>
        <w:shd w:val="clear" w:color="auto" w:fill="FFFFFF"/>
        <w:spacing w:after="0" w:line="240" w:lineRule="auto"/>
        <w:ind w:firstLine="902"/>
        <w:jc w:val="both"/>
        <w:rPr>
          <w:rFonts w:ascii="Times New Roman" w:hAnsi="Times New Roman"/>
          <w:spacing w:val="-2"/>
          <w:sz w:val="28"/>
          <w:szCs w:val="28"/>
        </w:rPr>
      </w:pPr>
      <w:r w:rsidRPr="001A4498">
        <w:rPr>
          <w:rFonts w:ascii="Times New Roman" w:hAnsi="Times New Roman"/>
          <w:sz w:val="28"/>
          <w:szCs w:val="28"/>
        </w:rPr>
        <w:t xml:space="preserve">Развитие социальной активности личности — одна из важнейших задач образовательно-воспитательного процесса, в котором особую роль играет вуз. Важнейшая социальная функция </w:t>
      </w:r>
      <w:r w:rsidRPr="001A4498">
        <w:rPr>
          <w:rFonts w:ascii="Times New Roman" w:hAnsi="Times New Roman"/>
          <w:sz w:val="28"/>
          <w:szCs w:val="28"/>
          <w:lang w:val="kk-KZ"/>
        </w:rPr>
        <w:t>Академии</w:t>
      </w:r>
      <w:r w:rsidRPr="001A4498">
        <w:rPr>
          <w:rFonts w:ascii="Times New Roman" w:hAnsi="Times New Roman"/>
          <w:sz w:val="28"/>
          <w:szCs w:val="28"/>
        </w:rPr>
        <w:t xml:space="preserve"> как образовательного учреждения заключается в создании условий для развития социальной активности студента, реализации его возможностей, профессионального становления, позволяющих ему содействовать научно-техническому и социальному прогрессу общества.</w:t>
      </w:r>
    </w:p>
    <w:p w:rsidR="005167DD" w:rsidRPr="00DA400C" w:rsidRDefault="005167DD" w:rsidP="002B16AA">
      <w:pPr>
        <w:spacing w:after="0" w:line="240" w:lineRule="auto"/>
        <w:ind w:firstLine="567"/>
        <w:jc w:val="both"/>
        <w:rPr>
          <w:rFonts w:ascii="Times New Roman" w:hAnsi="Times New Roman"/>
          <w:sz w:val="28"/>
          <w:szCs w:val="28"/>
        </w:rPr>
      </w:pPr>
      <w:r w:rsidRPr="00DA400C">
        <w:rPr>
          <w:rFonts w:ascii="Times New Roman" w:hAnsi="Times New Roman"/>
          <w:sz w:val="28"/>
          <w:szCs w:val="28"/>
        </w:rPr>
        <w:t xml:space="preserve">В Академии большое внимание уделяется профориентационной работе, как стратегической политике вуза. Заключены договора со школами города, целью которых является совместное проведение профориентационной работы среди учащихся выпускных классов и проведение мероприятий учебного, развивающего и воспитательного характера, выступление студентов с концертной программой </w:t>
      </w:r>
      <w:r>
        <w:rPr>
          <w:rFonts w:ascii="Times New Roman" w:hAnsi="Times New Roman"/>
          <w:sz w:val="28"/>
          <w:szCs w:val="28"/>
        </w:rPr>
        <w:t xml:space="preserve">в </w:t>
      </w:r>
      <w:r w:rsidRPr="00DA400C">
        <w:rPr>
          <w:rFonts w:ascii="Times New Roman" w:hAnsi="Times New Roman"/>
          <w:sz w:val="28"/>
          <w:szCs w:val="28"/>
        </w:rPr>
        <w:t>школах региона.</w:t>
      </w:r>
      <w:r>
        <w:rPr>
          <w:rFonts w:ascii="Times New Roman" w:hAnsi="Times New Roman"/>
          <w:sz w:val="28"/>
          <w:szCs w:val="28"/>
        </w:rPr>
        <w:t xml:space="preserve"> </w:t>
      </w:r>
      <w:r w:rsidRPr="00DA400C">
        <w:rPr>
          <w:rFonts w:ascii="Times New Roman" w:hAnsi="Times New Roman"/>
          <w:sz w:val="28"/>
          <w:szCs w:val="28"/>
        </w:rPr>
        <w:t xml:space="preserve">Академией совместно с Управлением образования Карагандинской области организуется и проводится ряд областных конкурсов (олимпиад) среди учащихся школ на базе Академии: </w:t>
      </w:r>
      <w:r>
        <w:rPr>
          <w:rFonts w:ascii="Times New Roman" w:hAnsi="Times New Roman"/>
          <w:sz w:val="28"/>
          <w:szCs w:val="28"/>
        </w:rPr>
        <w:t>«</w:t>
      </w:r>
      <w:r w:rsidRPr="00DA400C">
        <w:rPr>
          <w:rFonts w:ascii="Times New Roman" w:hAnsi="Times New Roman"/>
          <w:sz w:val="28"/>
          <w:szCs w:val="28"/>
        </w:rPr>
        <w:t>Юный юрист</w:t>
      </w:r>
      <w:r>
        <w:rPr>
          <w:rFonts w:ascii="Times New Roman" w:hAnsi="Times New Roman"/>
          <w:sz w:val="28"/>
          <w:szCs w:val="28"/>
        </w:rPr>
        <w:t>»</w:t>
      </w:r>
      <w:r w:rsidRPr="00DA400C">
        <w:rPr>
          <w:rFonts w:ascii="Times New Roman" w:hAnsi="Times New Roman"/>
          <w:sz w:val="28"/>
          <w:szCs w:val="28"/>
        </w:rPr>
        <w:t xml:space="preserve">; </w:t>
      </w:r>
      <w:r>
        <w:rPr>
          <w:rFonts w:ascii="Times New Roman" w:hAnsi="Times New Roman"/>
          <w:sz w:val="28"/>
          <w:szCs w:val="28"/>
        </w:rPr>
        <w:t>«</w:t>
      </w:r>
      <w:r w:rsidRPr="00DA400C">
        <w:rPr>
          <w:rFonts w:ascii="Times New Roman" w:hAnsi="Times New Roman"/>
          <w:sz w:val="28"/>
          <w:szCs w:val="28"/>
        </w:rPr>
        <w:t>Юный педагог, психолог, воспитатель</w:t>
      </w:r>
      <w:r>
        <w:rPr>
          <w:rFonts w:ascii="Times New Roman" w:hAnsi="Times New Roman"/>
          <w:sz w:val="28"/>
          <w:szCs w:val="28"/>
        </w:rPr>
        <w:t>»</w:t>
      </w:r>
      <w:r w:rsidRPr="00DA400C">
        <w:rPr>
          <w:rFonts w:ascii="Times New Roman" w:hAnsi="Times New Roman"/>
          <w:sz w:val="28"/>
          <w:szCs w:val="28"/>
        </w:rPr>
        <w:t xml:space="preserve">; </w:t>
      </w:r>
      <w:r>
        <w:rPr>
          <w:rFonts w:ascii="Times New Roman" w:hAnsi="Times New Roman"/>
          <w:sz w:val="28"/>
          <w:szCs w:val="28"/>
        </w:rPr>
        <w:t>«</w:t>
      </w:r>
      <w:r w:rsidRPr="00DA400C">
        <w:rPr>
          <w:rFonts w:ascii="Times New Roman" w:hAnsi="Times New Roman"/>
          <w:sz w:val="28"/>
          <w:szCs w:val="28"/>
        </w:rPr>
        <w:t>Юный финансист</w:t>
      </w:r>
      <w:r>
        <w:rPr>
          <w:rFonts w:ascii="Times New Roman" w:hAnsi="Times New Roman"/>
          <w:sz w:val="28"/>
          <w:szCs w:val="28"/>
        </w:rPr>
        <w:t>»</w:t>
      </w:r>
      <w:r w:rsidRPr="00DA400C">
        <w:rPr>
          <w:rFonts w:ascii="Times New Roman" w:hAnsi="Times New Roman"/>
          <w:sz w:val="28"/>
          <w:szCs w:val="28"/>
        </w:rPr>
        <w:t xml:space="preserve">; </w:t>
      </w:r>
      <w:r>
        <w:rPr>
          <w:rFonts w:ascii="Times New Roman" w:hAnsi="Times New Roman"/>
          <w:sz w:val="28"/>
          <w:szCs w:val="28"/>
        </w:rPr>
        <w:t>«Рұ</w:t>
      </w:r>
      <w:r w:rsidRPr="00DA400C">
        <w:rPr>
          <w:rFonts w:ascii="Times New Roman" w:hAnsi="Times New Roman"/>
          <w:sz w:val="28"/>
          <w:szCs w:val="28"/>
        </w:rPr>
        <w:t xml:space="preserve">хани </w:t>
      </w:r>
      <w:r>
        <w:rPr>
          <w:rFonts w:ascii="Times New Roman" w:hAnsi="Times New Roman"/>
          <w:sz w:val="28"/>
          <w:szCs w:val="28"/>
        </w:rPr>
        <w:t xml:space="preserve">Жаңғыру» и др. </w:t>
      </w:r>
      <w:r w:rsidRPr="00DA400C">
        <w:rPr>
          <w:rFonts w:ascii="Times New Roman" w:hAnsi="Times New Roman"/>
          <w:sz w:val="28"/>
          <w:szCs w:val="28"/>
        </w:rPr>
        <w:t>Победители конкурса награждаются сертификатами на скидку и грантами на обучение.</w:t>
      </w:r>
    </w:p>
    <w:p w:rsidR="005167DD" w:rsidRPr="00DA400C" w:rsidRDefault="005167DD" w:rsidP="002B16AA">
      <w:pPr>
        <w:spacing w:after="0" w:line="240" w:lineRule="auto"/>
        <w:ind w:firstLine="567"/>
        <w:jc w:val="both"/>
        <w:rPr>
          <w:rFonts w:ascii="Times New Roman" w:hAnsi="Times New Roman"/>
          <w:sz w:val="28"/>
          <w:szCs w:val="28"/>
        </w:rPr>
      </w:pPr>
      <w:r w:rsidRPr="00DA400C">
        <w:rPr>
          <w:rFonts w:ascii="Times New Roman" w:hAnsi="Times New Roman"/>
          <w:sz w:val="28"/>
          <w:szCs w:val="28"/>
        </w:rPr>
        <w:lastRenderedPageBreak/>
        <w:t>Студенты активно занимаются спортом, являясь членами сборн</w:t>
      </w:r>
      <w:r w:rsidRPr="00DA400C">
        <w:rPr>
          <w:rFonts w:ascii="Times New Roman" w:hAnsi="Times New Roman"/>
          <w:sz w:val="28"/>
          <w:szCs w:val="28"/>
          <w:lang w:val="kk-KZ"/>
        </w:rPr>
        <w:t xml:space="preserve">ых </w:t>
      </w:r>
      <w:r w:rsidRPr="00DA400C">
        <w:rPr>
          <w:rFonts w:ascii="Times New Roman" w:hAnsi="Times New Roman"/>
          <w:sz w:val="28"/>
          <w:szCs w:val="28"/>
        </w:rPr>
        <w:t>Казахстана</w:t>
      </w:r>
      <w:r w:rsidRPr="00DA400C">
        <w:rPr>
          <w:rFonts w:ascii="Times New Roman" w:hAnsi="Times New Roman"/>
          <w:sz w:val="28"/>
          <w:szCs w:val="28"/>
          <w:lang w:val="kk-KZ"/>
        </w:rPr>
        <w:t xml:space="preserve"> по различным видам спорта</w:t>
      </w:r>
      <w:r w:rsidRPr="00DA400C">
        <w:rPr>
          <w:rFonts w:ascii="Times New Roman" w:hAnsi="Times New Roman"/>
          <w:sz w:val="28"/>
          <w:szCs w:val="28"/>
        </w:rPr>
        <w:t xml:space="preserve">, ежегодно участвуют в республиканских и международных спортивных турнирах, в традиционных спортивных состязаниях: </w:t>
      </w:r>
      <w:r w:rsidRPr="00DA400C">
        <w:rPr>
          <w:rFonts w:ascii="Times New Roman" w:hAnsi="Times New Roman"/>
          <w:sz w:val="28"/>
          <w:szCs w:val="28"/>
          <w:shd w:val="clear" w:color="auto" w:fill="FFFFFF"/>
        </w:rPr>
        <w:t xml:space="preserve">осенний полумарафон Kúzdik Jarty Marathon </w:t>
      </w:r>
      <w:hyperlink r:id="rId82" w:history="1">
        <w:r w:rsidRPr="006330D4">
          <w:rPr>
            <w:rStyle w:val="ab"/>
            <w:rFonts w:ascii="Times New Roman" w:eastAsia="Calibri" w:hAnsi="Times New Roman"/>
            <w:sz w:val="24"/>
            <w:szCs w:val="28"/>
            <w:u w:val="none"/>
          </w:rPr>
          <w:t>http://kubolashak.kz/novosti/polumarafon-kuzdik-jarty-marathon</w:t>
        </w:r>
        <w:r w:rsidRPr="00DA400C">
          <w:rPr>
            <w:rStyle w:val="ab"/>
            <w:rFonts w:ascii="Times New Roman" w:eastAsia="Calibri" w:hAnsi="Times New Roman"/>
            <w:sz w:val="28"/>
            <w:szCs w:val="28"/>
          </w:rPr>
          <w:t>/</w:t>
        </w:r>
      </w:hyperlink>
      <w:r w:rsidRPr="00DA400C">
        <w:rPr>
          <w:rFonts w:ascii="Times New Roman" w:hAnsi="Times New Roman"/>
          <w:sz w:val="28"/>
          <w:szCs w:val="28"/>
        </w:rPr>
        <w:t xml:space="preserve">, </w:t>
      </w:r>
      <w:r w:rsidRPr="00DA400C">
        <w:rPr>
          <w:rStyle w:val="af3"/>
          <w:rFonts w:ascii="Times New Roman" w:hAnsi="Times New Roman"/>
          <w:bCs/>
          <w:sz w:val="28"/>
          <w:szCs w:val="28"/>
          <w:shd w:val="clear" w:color="auto" w:fill="FFFFFF"/>
        </w:rPr>
        <w:t>Спартакиада на призы Акима Карагандинской</w:t>
      </w:r>
      <w:r w:rsidRPr="00DA400C">
        <w:rPr>
          <w:rFonts w:ascii="Times New Roman" w:hAnsi="Times New Roman"/>
          <w:sz w:val="28"/>
          <w:szCs w:val="28"/>
          <w:shd w:val="clear" w:color="auto" w:fill="FFFFFF"/>
        </w:rPr>
        <w:t xml:space="preserve"> области и других. </w:t>
      </w:r>
      <w:r w:rsidRPr="00DA400C">
        <w:rPr>
          <w:rFonts w:ascii="Times New Roman" w:hAnsi="Times New Roman"/>
          <w:sz w:val="28"/>
          <w:szCs w:val="28"/>
        </w:rPr>
        <w:t xml:space="preserve">В Академии  на постоянной основе проводятся чемпионаты на кубок ректора по мини – футболу </w:t>
      </w:r>
      <w:hyperlink r:id="rId83" w:history="1">
        <w:r w:rsidRPr="006330D4">
          <w:rPr>
            <w:rStyle w:val="ab"/>
            <w:rFonts w:ascii="Times New Roman" w:eastAsia="Calibri" w:hAnsi="Times New Roman"/>
            <w:sz w:val="24"/>
            <w:szCs w:val="24"/>
            <w:u w:val="none"/>
          </w:rPr>
          <w:t>http://kubolashak.kz/novosti/ezhegodnyj-turnir-po-futbolu/</w:t>
        </w:r>
      </w:hyperlink>
      <w:r w:rsidRPr="00DA400C">
        <w:rPr>
          <w:rFonts w:ascii="Times New Roman" w:hAnsi="Times New Roman"/>
          <w:sz w:val="28"/>
          <w:szCs w:val="28"/>
        </w:rPr>
        <w:t xml:space="preserve">, спартакиады в Доме студентов </w:t>
      </w:r>
      <w:hyperlink r:id="rId84" w:history="1">
        <w:r w:rsidRPr="006330D4">
          <w:rPr>
            <w:rStyle w:val="ab"/>
            <w:rFonts w:ascii="Times New Roman" w:eastAsia="Calibri" w:hAnsi="Times New Roman"/>
            <w:sz w:val="24"/>
            <w:szCs w:val="24"/>
            <w:u w:val="none"/>
          </w:rPr>
          <w:t>http://kubolashak.kz/novosti/spartakiada-v-dome-studentov/</w:t>
        </w:r>
      </w:hyperlink>
      <w:r w:rsidRPr="00DA400C">
        <w:rPr>
          <w:rFonts w:ascii="Times New Roman" w:hAnsi="Times New Roman"/>
          <w:sz w:val="28"/>
          <w:szCs w:val="28"/>
        </w:rPr>
        <w:t xml:space="preserve">. </w:t>
      </w:r>
    </w:p>
    <w:p w:rsidR="005167DD" w:rsidRPr="00DA400C" w:rsidRDefault="005167DD" w:rsidP="002B16AA">
      <w:pPr>
        <w:spacing w:after="0" w:line="240" w:lineRule="auto"/>
        <w:ind w:right="-2" w:firstLine="567"/>
        <w:jc w:val="both"/>
        <w:rPr>
          <w:rFonts w:ascii="Times New Roman" w:hAnsi="Times New Roman"/>
          <w:sz w:val="28"/>
          <w:szCs w:val="28"/>
        </w:rPr>
      </w:pPr>
      <w:r w:rsidRPr="00362038">
        <w:rPr>
          <w:rFonts w:ascii="Times New Roman" w:hAnsi="Times New Roman"/>
          <w:sz w:val="28"/>
          <w:szCs w:val="28"/>
        </w:rPr>
        <w:t>8.4.7.</w:t>
      </w:r>
      <w:r>
        <w:rPr>
          <w:rFonts w:ascii="Times New Roman" w:hAnsi="Times New Roman"/>
          <w:sz w:val="28"/>
          <w:szCs w:val="28"/>
        </w:rPr>
        <w:t xml:space="preserve"> </w:t>
      </w:r>
      <w:r w:rsidRPr="00362038">
        <w:rPr>
          <w:rFonts w:ascii="Times New Roman" w:hAnsi="Times New Roman"/>
          <w:sz w:val="28"/>
          <w:szCs w:val="28"/>
        </w:rPr>
        <w:t>С</w:t>
      </w:r>
      <w:r w:rsidRPr="00DA400C">
        <w:rPr>
          <w:rFonts w:ascii="Times New Roman" w:hAnsi="Times New Roman"/>
          <w:sz w:val="28"/>
          <w:szCs w:val="28"/>
        </w:rPr>
        <w:t>отрудники служб поддержки студентов (</w:t>
      </w:r>
      <w:r>
        <w:rPr>
          <w:rFonts w:ascii="Times New Roman" w:hAnsi="Times New Roman"/>
          <w:sz w:val="28"/>
          <w:szCs w:val="28"/>
        </w:rPr>
        <w:t>УМУ</w:t>
      </w:r>
      <w:r w:rsidRPr="00DA400C">
        <w:rPr>
          <w:rFonts w:ascii="Times New Roman" w:hAnsi="Times New Roman"/>
          <w:sz w:val="28"/>
          <w:szCs w:val="28"/>
        </w:rPr>
        <w:t xml:space="preserve">, </w:t>
      </w:r>
      <w:r>
        <w:rPr>
          <w:rFonts w:ascii="Times New Roman" w:hAnsi="Times New Roman"/>
          <w:sz w:val="28"/>
          <w:szCs w:val="28"/>
        </w:rPr>
        <w:t>ЦОС</w:t>
      </w:r>
      <w:r w:rsidRPr="00DA400C">
        <w:rPr>
          <w:rFonts w:ascii="Times New Roman" w:hAnsi="Times New Roman"/>
          <w:sz w:val="28"/>
          <w:szCs w:val="28"/>
        </w:rPr>
        <w:t xml:space="preserve">, библиотека, </w:t>
      </w:r>
      <w:r>
        <w:rPr>
          <w:rFonts w:ascii="Times New Roman" w:hAnsi="Times New Roman"/>
          <w:sz w:val="28"/>
          <w:szCs w:val="28"/>
        </w:rPr>
        <w:t>ОР</w:t>
      </w:r>
      <w:r w:rsidRPr="00DA400C">
        <w:rPr>
          <w:rFonts w:ascii="Times New Roman" w:hAnsi="Times New Roman"/>
          <w:sz w:val="28"/>
          <w:szCs w:val="28"/>
        </w:rPr>
        <w:t xml:space="preserve">, центр </w:t>
      </w:r>
      <w:r>
        <w:rPr>
          <w:rFonts w:ascii="Times New Roman" w:hAnsi="Times New Roman"/>
          <w:sz w:val="28"/>
          <w:szCs w:val="28"/>
        </w:rPr>
        <w:t>ДОТ</w:t>
      </w:r>
      <w:r w:rsidRPr="00DA400C">
        <w:rPr>
          <w:rFonts w:ascii="Times New Roman" w:hAnsi="Times New Roman"/>
          <w:sz w:val="28"/>
          <w:szCs w:val="28"/>
        </w:rPr>
        <w:t>, отдел науки</w:t>
      </w:r>
      <w:r>
        <w:rPr>
          <w:rFonts w:ascii="Times New Roman" w:hAnsi="Times New Roman"/>
          <w:sz w:val="28"/>
          <w:szCs w:val="28"/>
        </w:rPr>
        <w:t xml:space="preserve"> и инноваций</w:t>
      </w:r>
      <w:r w:rsidRPr="00DA400C">
        <w:rPr>
          <w:rFonts w:ascii="Times New Roman" w:hAnsi="Times New Roman"/>
          <w:sz w:val="28"/>
          <w:szCs w:val="28"/>
        </w:rPr>
        <w:t xml:space="preserve">, медицинский пункт, </w:t>
      </w:r>
      <w:r>
        <w:rPr>
          <w:rFonts w:ascii="Times New Roman" w:hAnsi="Times New Roman"/>
          <w:sz w:val="28"/>
          <w:szCs w:val="28"/>
        </w:rPr>
        <w:t>КДМ</w:t>
      </w:r>
      <w:r w:rsidRPr="00DA400C">
        <w:rPr>
          <w:rFonts w:ascii="Times New Roman" w:hAnsi="Times New Roman"/>
          <w:sz w:val="28"/>
          <w:szCs w:val="28"/>
        </w:rPr>
        <w:t xml:space="preserve"> и т.д.) имеют достаточную квалификацию, чтобы обеспечить организацию и проведение учебно-воспитательного процесса на высоком уровне, постоянно работают над повышением своей квалификации, посещая семинары, курсы, участвуя в конференциях, обучениях </w:t>
      </w:r>
      <w:r w:rsidRPr="00DA400C">
        <w:rPr>
          <w:rFonts w:ascii="Times New Roman" w:hAnsi="Times New Roman"/>
          <w:sz w:val="28"/>
          <w:szCs w:val="28"/>
          <w:lang w:val="en-US"/>
        </w:rPr>
        <w:t>online</w:t>
      </w:r>
      <w:r w:rsidRPr="00DA400C">
        <w:rPr>
          <w:rFonts w:ascii="Times New Roman" w:hAnsi="Times New Roman"/>
          <w:sz w:val="28"/>
          <w:szCs w:val="28"/>
        </w:rPr>
        <w:t>.  Подробнее о повышении квалификации сотрудников описано в Стандарте 6.</w:t>
      </w:r>
    </w:p>
    <w:p w:rsidR="005167DD" w:rsidRPr="00DA400C" w:rsidRDefault="005167DD" w:rsidP="002B16AA">
      <w:pPr>
        <w:widowControl w:val="0"/>
        <w:spacing w:after="0" w:line="240" w:lineRule="auto"/>
        <w:ind w:firstLine="567"/>
        <w:jc w:val="both"/>
        <w:rPr>
          <w:rFonts w:ascii="Times New Roman" w:hAnsi="Times New Roman"/>
          <w:sz w:val="28"/>
          <w:szCs w:val="28"/>
        </w:rPr>
      </w:pPr>
      <w:r w:rsidRPr="00362038">
        <w:rPr>
          <w:rFonts w:ascii="Times New Roman" w:hAnsi="Times New Roman"/>
          <w:sz w:val="28"/>
          <w:szCs w:val="28"/>
        </w:rPr>
        <w:t xml:space="preserve">8.4.8 </w:t>
      </w:r>
      <w:r w:rsidRPr="00DA400C">
        <w:rPr>
          <w:rFonts w:ascii="Times New Roman" w:hAnsi="Times New Roman"/>
          <w:sz w:val="28"/>
          <w:szCs w:val="28"/>
        </w:rPr>
        <w:t>Основными задачами службы поддержки студентов являются: учет и защита интересов студентов путем предоставления достоверной информации о качестве образовательных услуг и формировании траектории обучения (по направлению подготовки); профессиональная ориентация абитуриентов, включая информирование об условиях и ресурсах обучения и поддержки студентов; мониторинг эффективности предоставления образовательных услуг. Формирование отношения к студенту не как к клиенту и потребителю, а равноправному участнику учебного процесса.</w:t>
      </w:r>
      <w:r>
        <w:rPr>
          <w:rFonts w:ascii="Times New Roman" w:hAnsi="Times New Roman"/>
          <w:sz w:val="28"/>
          <w:szCs w:val="28"/>
        </w:rPr>
        <w:t xml:space="preserve"> </w:t>
      </w:r>
      <w:r w:rsidRPr="00DA400C">
        <w:rPr>
          <w:rFonts w:ascii="Times New Roman" w:hAnsi="Times New Roman"/>
          <w:sz w:val="28"/>
          <w:szCs w:val="28"/>
        </w:rPr>
        <w:t xml:space="preserve">Механизм регулярного оценивания функционирования службы поддержки студентов включает отчеты на </w:t>
      </w:r>
      <w:r>
        <w:rPr>
          <w:rFonts w:ascii="Times New Roman" w:hAnsi="Times New Roman"/>
          <w:sz w:val="28"/>
          <w:szCs w:val="28"/>
        </w:rPr>
        <w:t>УС</w:t>
      </w:r>
      <w:r w:rsidRPr="00DA400C">
        <w:rPr>
          <w:rFonts w:ascii="Times New Roman" w:hAnsi="Times New Roman"/>
          <w:sz w:val="28"/>
          <w:szCs w:val="28"/>
        </w:rPr>
        <w:t xml:space="preserve">, ректорате, заседаниях УМС, НТС, </w:t>
      </w:r>
      <w:r>
        <w:rPr>
          <w:rFonts w:ascii="Times New Roman" w:hAnsi="Times New Roman"/>
          <w:sz w:val="28"/>
          <w:szCs w:val="28"/>
        </w:rPr>
        <w:t xml:space="preserve">СМУ, </w:t>
      </w:r>
      <w:r w:rsidRPr="00DA400C">
        <w:rPr>
          <w:rFonts w:ascii="Times New Roman" w:hAnsi="Times New Roman"/>
          <w:sz w:val="28"/>
          <w:szCs w:val="28"/>
        </w:rPr>
        <w:t>Совете кураторов. Работа по оказанию поддержки студентам является одной из важных элементов систематизированной работы в вузе. С целью выявления информированности студентов и упущенных моментов в создании им условий постоянно проводятся опросы.</w:t>
      </w:r>
      <w:r>
        <w:rPr>
          <w:rFonts w:ascii="Times New Roman" w:hAnsi="Times New Roman"/>
          <w:sz w:val="28"/>
          <w:szCs w:val="28"/>
        </w:rPr>
        <w:t xml:space="preserve"> </w:t>
      </w:r>
      <w:r w:rsidRPr="00DA400C">
        <w:rPr>
          <w:rFonts w:ascii="Times New Roman" w:hAnsi="Times New Roman"/>
          <w:sz w:val="28"/>
          <w:szCs w:val="28"/>
        </w:rPr>
        <w:t>Проведение мониторинга и улучшения деятельности служб поддержки студентов осуществляется посредством участия руководства Академии, ППС и студент</w:t>
      </w:r>
      <w:r>
        <w:rPr>
          <w:rFonts w:ascii="Times New Roman" w:hAnsi="Times New Roman"/>
          <w:sz w:val="28"/>
          <w:szCs w:val="28"/>
        </w:rPr>
        <w:t>ов в планировании и реализации М</w:t>
      </w:r>
      <w:r w:rsidRPr="00DA400C">
        <w:rPr>
          <w:rFonts w:ascii="Times New Roman" w:hAnsi="Times New Roman"/>
          <w:sz w:val="28"/>
          <w:szCs w:val="28"/>
        </w:rPr>
        <w:t>иссии и задач, осуществляемых в вузе.</w:t>
      </w:r>
      <w:r>
        <w:rPr>
          <w:rFonts w:ascii="Times New Roman" w:hAnsi="Times New Roman"/>
          <w:sz w:val="28"/>
          <w:szCs w:val="28"/>
        </w:rPr>
        <w:t xml:space="preserve"> </w:t>
      </w:r>
      <w:r w:rsidRPr="00DA400C">
        <w:rPr>
          <w:rFonts w:ascii="Times New Roman" w:hAnsi="Times New Roman"/>
          <w:sz w:val="28"/>
          <w:szCs w:val="28"/>
        </w:rPr>
        <w:t xml:space="preserve">ППС и сотрудники имеют возможность участвовать и вносить предложения по улучшению деятельности на заседаниях кафедр, встречах с ректором, проректорами, на заседаниях ректората, </w:t>
      </w:r>
      <w:r>
        <w:rPr>
          <w:rFonts w:ascii="Times New Roman" w:hAnsi="Times New Roman"/>
          <w:sz w:val="28"/>
          <w:szCs w:val="28"/>
        </w:rPr>
        <w:t xml:space="preserve">УС и др. </w:t>
      </w:r>
      <w:r w:rsidRPr="00DA400C">
        <w:rPr>
          <w:rFonts w:ascii="Times New Roman" w:hAnsi="Times New Roman"/>
          <w:sz w:val="28"/>
          <w:szCs w:val="28"/>
        </w:rPr>
        <w:t>Регулярно проводятся встречи студентов с ректором «С глазу на глаз» по интересующим их проблемам, вопросам коррупционных рисков, социальной поддержке.</w:t>
      </w:r>
    </w:p>
    <w:p w:rsidR="005167DD" w:rsidRPr="00DA400C" w:rsidRDefault="005167DD" w:rsidP="002B16AA">
      <w:pPr>
        <w:spacing w:after="0" w:line="240" w:lineRule="auto"/>
        <w:ind w:firstLine="567"/>
        <w:jc w:val="both"/>
        <w:rPr>
          <w:rFonts w:ascii="Times New Roman" w:hAnsi="Times New Roman"/>
          <w:sz w:val="28"/>
          <w:szCs w:val="28"/>
        </w:rPr>
      </w:pPr>
      <w:r w:rsidRPr="00DA400C">
        <w:rPr>
          <w:rFonts w:ascii="Times New Roman" w:hAnsi="Times New Roman"/>
          <w:sz w:val="28"/>
          <w:szCs w:val="28"/>
        </w:rPr>
        <w:t>С целью оценки эф</w:t>
      </w:r>
      <w:r>
        <w:rPr>
          <w:rFonts w:ascii="Times New Roman" w:hAnsi="Times New Roman"/>
          <w:sz w:val="28"/>
          <w:szCs w:val="28"/>
        </w:rPr>
        <w:t>фективности работы служб поддержки</w:t>
      </w:r>
      <w:r w:rsidRPr="00DA400C">
        <w:rPr>
          <w:rFonts w:ascii="Times New Roman" w:hAnsi="Times New Roman"/>
          <w:sz w:val="28"/>
          <w:szCs w:val="28"/>
        </w:rPr>
        <w:t>, а также формирования позитивного социального и профессионального имиджа ППС в Академии ежегодно проводятся конкурсы: «Лучший преподаватель», «Лучший э</w:t>
      </w:r>
      <w:r>
        <w:rPr>
          <w:rFonts w:ascii="Times New Roman" w:hAnsi="Times New Roman"/>
          <w:sz w:val="28"/>
          <w:szCs w:val="28"/>
        </w:rPr>
        <w:t xml:space="preserve">двайзера», «Лучший сотрудник» </w:t>
      </w:r>
      <w:r w:rsidRPr="00DA400C">
        <w:rPr>
          <w:rFonts w:ascii="Times New Roman" w:hAnsi="Times New Roman"/>
          <w:sz w:val="28"/>
          <w:szCs w:val="28"/>
        </w:rPr>
        <w:t>и др</w:t>
      </w:r>
      <w:r>
        <w:rPr>
          <w:rFonts w:ascii="Times New Roman" w:hAnsi="Times New Roman"/>
          <w:sz w:val="28"/>
          <w:szCs w:val="28"/>
        </w:rPr>
        <w:t>.</w:t>
      </w:r>
      <w:r w:rsidRPr="00DA400C">
        <w:rPr>
          <w:rFonts w:ascii="Times New Roman" w:hAnsi="Times New Roman"/>
          <w:sz w:val="28"/>
          <w:szCs w:val="28"/>
        </w:rPr>
        <w:t xml:space="preserve"> </w:t>
      </w:r>
      <w:r>
        <w:rPr>
          <w:rFonts w:ascii="Times New Roman" w:hAnsi="Times New Roman"/>
          <w:sz w:val="28"/>
          <w:szCs w:val="28"/>
        </w:rPr>
        <w:t xml:space="preserve">В </w:t>
      </w:r>
      <w:r w:rsidRPr="00362038">
        <w:rPr>
          <w:rFonts w:ascii="Times New Roman" w:hAnsi="Times New Roman"/>
          <w:b/>
          <w:i/>
          <w:sz w:val="28"/>
          <w:szCs w:val="28"/>
        </w:rPr>
        <w:t>Приложении 14</w:t>
      </w:r>
      <w:r w:rsidRPr="00DA400C">
        <w:rPr>
          <w:rFonts w:ascii="Times New Roman" w:hAnsi="Times New Roman"/>
          <w:sz w:val="28"/>
          <w:szCs w:val="28"/>
        </w:rPr>
        <w:t xml:space="preserve"> приведены сведения удовлетворенности студентами наличия поддержки в вузе. </w:t>
      </w:r>
      <w:proofErr w:type="gramStart"/>
      <w:r w:rsidRPr="00DA400C">
        <w:rPr>
          <w:rFonts w:ascii="Times New Roman" w:hAnsi="Times New Roman"/>
          <w:sz w:val="28"/>
          <w:szCs w:val="28"/>
        </w:rPr>
        <w:t xml:space="preserve">Так, например 69,9% опрошенных удовлетворены  проживанием в Доме студентов, 30,1% </w:t>
      </w:r>
      <w:r w:rsidRPr="00DA400C">
        <w:rPr>
          <w:rFonts w:ascii="Times New Roman" w:hAnsi="Times New Roman"/>
          <w:sz w:val="28"/>
          <w:szCs w:val="28"/>
        </w:rPr>
        <w:lastRenderedPageBreak/>
        <w:t xml:space="preserve">затрудняются с ответом, что связано с тем, что не все респонденты проживают в общежитии; что касается академической помощи студентам, то процент удовлетворенности составляет  – 84,2%; 93,6 % опрошенных имеют бесплатный доступ в интернет, что говорит о высокой зоне покрытия сети </w:t>
      </w:r>
      <w:r w:rsidRPr="00DA400C">
        <w:rPr>
          <w:rFonts w:ascii="Times New Roman" w:hAnsi="Times New Roman"/>
          <w:sz w:val="28"/>
          <w:szCs w:val="28"/>
          <w:lang w:val="en-US"/>
        </w:rPr>
        <w:t>WiFi</w:t>
      </w:r>
      <w:r w:rsidRPr="00DA400C">
        <w:rPr>
          <w:rFonts w:ascii="Times New Roman" w:hAnsi="Times New Roman"/>
          <w:sz w:val="28"/>
          <w:szCs w:val="28"/>
        </w:rPr>
        <w:t xml:space="preserve"> в корпусах Академии.</w:t>
      </w:r>
      <w:proofErr w:type="gramEnd"/>
    </w:p>
    <w:p w:rsidR="005167DD" w:rsidRDefault="005167DD" w:rsidP="005167DD">
      <w:pPr>
        <w:spacing w:after="0" w:line="240" w:lineRule="auto"/>
        <w:ind w:firstLine="709"/>
        <w:jc w:val="both"/>
        <w:rPr>
          <w:rFonts w:ascii="Times New Roman" w:hAnsi="Times New Roman"/>
          <w:sz w:val="28"/>
          <w:szCs w:val="28"/>
        </w:rPr>
      </w:pPr>
    </w:p>
    <w:p w:rsidR="005167DD" w:rsidRDefault="005167DD" w:rsidP="005167DD">
      <w:pPr>
        <w:spacing w:after="0" w:line="240" w:lineRule="auto"/>
        <w:jc w:val="center"/>
        <w:rPr>
          <w:rFonts w:ascii="Times New Roman" w:hAnsi="Times New Roman"/>
          <w:b/>
          <w:sz w:val="28"/>
          <w:szCs w:val="28"/>
        </w:rPr>
      </w:pPr>
      <w:r w:rsidRPr="001A4498">
        <w:rPr>
          <w:rFonts w:ascii="Times New Roman" w:hAnsi="Times New Roman"/>
          <w:b/>
          <w:sz w:val="28"/>
          <w:szCs w:val="28"/>
        </w:rPr>
        <w:t>SWOT-анализ</w:t>
      </w:r>
    </w:p>
    <w:p w:rsidR="005167DD" w:rsidRPr="001A4498" w:rsidRDefault="005167DD" w:rsidP="005167DD">
      <w:pPr>
        <w:spacing w:after="0" w:line="240" w:lineRule="auto"/>
        <w:jc w:val="center"/>
        <w:rPr>
          <w:rFonts w:ascii="Times New Roman" w:hAnsi="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75"/>
        <w:gridCol w:w="4670"/>
      </w:tblGrid>
      <w:tr w:rsidR="007E5C91" w:rsidRPr="001A4498" w:rsidTr="007E5C91">
        <w:tc>
          <w:tcPr>
            <w:tcW w:w="4675" w:type="dxa"/>
            <w:shd w:val="clear" w:color="auto" w:fill="auto"/>
            <w:vAlign w:val="center"/>
          </w:tcPr>
          <w:p w:rsidR="007E5C91" w:rsidRPr="007E01D2" w:rsidRDefault="007E5C91" w:rsidP="007E5C91">
            <w:pPr>
              <w:spacing w:after="0" w:line="240" w:lineRule="auto"/>
              <w:ind w:firstLine="284"/>
              <w:jc w:val="both"/>
              <w:rPr>
                <w:rFonts w:ascii="Times New Roman" w:eastAsiaTheme="minorHAnsi" w:hAnsi="Times New Roman" w:cs="Times New Roman"/>
                <w:b/>
                <w:sz w:val="24"/>
                <w:szCs w:val="24"/>
                <w:lang w:eastAsia="en-US"/>
              </w:rPr>
            </w:pPr>
            <w:r w:rsidRPr="007E01D2">
              <w:rPr>
                <w:rFonts w:ascii="Times New Roman" w:eastAsiaTheme="minorHAnsi" w:hAnsi="Times New Roman" w:cs="Times New Roman"/>
                <w:b/>
                <w:sz w:val="24"/>
                <w:szCs w:val="24"/>
                <w:lang w:val="en-US" w:eastAsia="en-US"/>
              </w:rPr>
              <w:t>S</w:t>
            </w:r>
            <w:r w:rsidRPr="007E01D2">
              <w:rPr>
                <w:rFonts w:ascii="Times New Roman" w:eastAsiaTheme="minorHAnsi" w:hAnsi="Times New Roman" w:cs="Times New Roman"/>
                <w:b/>
                <w:sz w:val="24"/>
                <w:szCs w:val="24"/>
                <w:lang w:eastAsia="en-US"/>
              </w:rPr>
              <w:t xml:space="preserve"> (</w:t>
            </w:r>
            <w:r w:rsidRPr="007E01D2">
              <w:rPr>
                <w:rFonts w:ascii="Times New Roman" w:eastAsiaTheme="minorHAnsi" w:hAnsi="Times New Roman" w:cs="Times New Roman"/>
                <w:b/>
                <w:sz w:val="24"/>
                <w:szCs w:val="24"/>
                <w:lang w:val="en-US" w:eastAsia="en-US"/>
              </w:rPr>
              <w:t>strength</w:t>
            </w:r>
            <w:r w:rsidRPr="007E01D2">
              <w:rPr>
                <w:rFonts w:ascii="Times New Roman" w:eastAsiaTheme="minorHAnsi" w:hAnsi="Times New Roman" w:cs="Times New Roman"/>
                <w:b/>
                <w:sz w:val="24"/>
                <w:szCs w:val="24"/>
                <w:lang w:eastAsia="en-US"/>
              </w:rPr>
              <w:t xml:space="preserve">) – </w:t>
            </w:r>
            <w:r w:rsidRPr="007E5C91">
              <w:rPr>
                <w:rFonts w:ascii="Times New Roman" w:eastAsiaTheme="minorHAnsi" w:hAnsi="Times New Roman" w:cs="Times New Roman"/>
                <w:sz w:val="24"/>
                <w:szCs w:val="24"/>
                <w:lang w:eastAsia="en-US"/>
              </w:rPr>
              <w:t>сильные стороны (потенциально позитивные внутренние факторы)</w:t>
            </w:r>
          </w:p>
        </w:tc>
        <w:tc>
          <w:tcPr>
            <w:tcW w:w="4670" w:type="dxa"/>
            <w:shd w:val="clear" w:color="auto" w:fill="auto"/>
            <w:vAlign w:val="center"/>
          </w:tcPr>
          <w:p w:rsidR="007E5C91" w:rsidRPr="007E01D2" w:rsidRDefault="007E5C91" w:rsidP="007E5C91">
            <w:pPr>
              <w:spacing w:after="0" w:line="240" w:lineRule="auto"/>
              <w:ind w:firstLine="284"/>
              <w:jc w:val="both"/>
              <w:rPr>
                <w:rFonts w:ascii="Times New Roman" w:eastAsiaTheme="minorHAnsi" w:hAnsi="Times New Roman" w:cs="Times New Roman"/>
                <w:b/>
                <w:bCs/>
                <w:iCs/>
                <w:sz w:val="24"/>
                <w:szCs w:val="24"/>
                <w:lang w:eastAsia="en-US"/>
              </w:rPr>
            </w:pPr>
            <w:r w:rsidRPr="007E01D2">
              <w:rPr>
                <w:rFonts w:ascii="Times New Roman" w:eastAsiaTheme="minorHAnsi" w:hAnsi="Times New Roman" w:cs="Times New Roman"/>
                <w:b/>
                <w:sz w:val="24"/>
                <w:szCs w:val="24"/>
                <w:lang w:val="en-US" w:eastAsia="en-US"/>
              </w:rPr>
              <w:t>W</w:t>
            </w:r>
            <w:r w:rsidRPr="007E01D2">
              <w:rPr>
                <w:rFonts w:ascii="Times New Roman" w:eastAsiaTheme="minorHAnsi" w:hAnsi="Times New Roman" w:cs="Times New Roman"/>
                <w:b/>
                <w:sz w:val="24"/>
                <w:szCs w:val="24"/>
                <w:lang w:eastAsia="en-US"/>
              </w:rPr>
              <w:t xml:space="preserve"> (</w:t>
            </w:r>
            <w:r w:rsidRPr="007E01D2">
              <w:rPr>
                <w:rFonts w:ascii="Times New Roman" w:eastAsiaTheme="minorHAnsi" w:hAnsi="Times New Roman" w:cs="Times New Roman"/>
                <w:b/>
                <w:sz w:val="24"/>
                <w:szCs w:val="24"/>
                <w:lang w:val="en-US" w:eastAsia="en-US"/>
              </w:rPr>
              <w:t>weakness</w:t>
            </w:r>
            <w:r w:rsidRPr="007E01D2">
              <w:rPr>
                <w:rFonts w:ascii="Times New Roman" w:eastAsiaTheme="minorHAnsi" w:hAnsi="Times New Roman" w:cs="Times New Roman"/>
                <w:b/>
                <w:sz w:val="24"/>
                <w:szCs w:val="24"/>
                <w:lang w:eastAsia="en-US"/>
              </w:rPr>
              <w:t xml:space="preserve">) – </w:t>
            </w:r>
            <w:r w:rsidRPr="007E5C91">
              <w:rPr>
                <w:rFonts w:ascii="Times New Roman" w:eastAsiaTheme="minorHAnsi" w:hAnsi="Times New Roman" w:cs="Times New Roman"/>
                <w:sz w:val="24"/>
                <w:szCs w:val="24"/>
                <w:lang w:eastAsia="en-US"/>
              </w:rPr>
              <w:t>слабые стороны (потенциально негативные внутренние факторы)</w:t>
            </w:r>
          </w:p>
        </w:tc>
      </w:tr>
      <w:tr w:rsidR="005167DD" w:rsidRPr="001A4498" w:rsidTr="005167DD">
        <w:tc>
          <w:tcPr>
            <w:tcW w:w="4675" w:type="dxa"/>
            <w:shd w:val="clear" w:color="auto" w:fill="auto"/>
          </w:tcPr>
          <w:p w:rsidR="005167DD" w:rsidRDefault="005167DD" w:rsidP="005167DD">
            <w:pPr>
              <w:spacing w:after="0" w:line="240" w:lineRule="auto"/>
              <w:jc w:val="both"/>
              <w:rPr>
                <w:rFonts w:ascii="Times New Roman" w:hAnsi="Times New Roman"/>
                <w:sz w:val="24"/>
                <w:szCs w:val="24"/>
              </w:rPr>
            </w:pPr>
            <w:r w:rsidRPr="001A4498">
              <w:rPr>
                <w:rFonts w:ascii="Times New Roman" w:hAnsi="Times New Roman"/>
                <w:sz w:val="24"/>
                <w:szCs w:val="24"/>
              </w:rPr>
              <w:t xml:space="preserve">1. </w:t>
            </w:r>
            <w:r>
              <w:rPr>
                <w:rFonts w:ascii="Times New Roman" w:hAnsi="Times New Roman"/>
                <w:sz w:val="24"/>
                <w:szCs w:val="24"/>
              </w:rPr>
              <w:t>Доступная стоимость обучения;</w:t>
            </w:r>
          </w:p>
          <w:p w:rsidR="005167DD" w:rsidRPr="001A4498" w:rsidRDefault="005167DD" w:rsidP="005167DD">
            <w:pPr>
              <w:spacing w:after="0" w:line="240" w:lineRule="auto"/>
              <w:jc w:val="both"/>
              <w:rPr>
                <w:rFonts w:ascii="Times New Roman" w:hAnsi="Times New Roman"/>
                <w:sz w:val="24"/>
                <w:szCs w:val="24"/>
              </w:rPr>
            </w:pPr>
            <w:r>
              <w:rPr>
                <w:rFonts w:ascii="Times New Roman" w:hAnsi="Times New Roman"/>
                <w:sz w:val="24"/>
                <w:szCs w:val="24"/>
              </w:rPr>
              <w:t xml:space="preserve">2. </w:t>
            </w:r>
            <w:r w:rsidRPr="0050045E">
              <w:rPr>
                <w:rFonts w:ascii="Times New Roman" w:hAnsi="Times New Roman"/>
                <w:sz w:val="24"/>
                <w:szCs w:val="24"/>
              </w:rPr>
              <w:t>Налич</w:t>
            </w:r>
            <w:r>
              <w:rPr>
                <w:rFonts w:ascii="Times New Roman" w:hAnsi="Times New Roman"/>
                <w:sz w:val="24"/>
                <w:szCs w:val="24"/>
              </w:rPr>
              <w:t>ие</w:t>
            </w:r>
            <w:r w:rsidRPr="0050045E">
              <w:rPr>
                <w:rFonts w:ascii="Times New Roman" w:hAnsi="Times New Roman"/>
                <w:sz w:val="24"/>
                <w:szCs w:val="24"/>
              </w:rPr>
              <w:t xml:space="preserve"> мат</w:t>
            </w:r>
            <w:r>
              <w:rPr>
                <w:rFonts w:ascii="Times New Roman" w:hAnsi="Times New Roman"/>
                <w:sz w:val="24"/>
                <w:szCs w:val="24"/>
              </w:rPr>
              <w:t>ериально-</w:t>
            </w:r>
            <w:r w:rsidRPr="0050045E">
              <w:rPr>
                <w:rFonts w:ascii="Times New Roman" w:hAnsi="Times New Roman"/>
                <w:sz w:val="24"/>
                <w:szCs w:val="24"/>
              </w:rPr>
              <w:t>тех</w:t>
            </w:r>
            <w:r>
              <w:rPr>
                <w:rFonts w:ascii="Times New Roman" w:hAnsi="Times New Roman"/>
                <w:sz w:val="24"/>
                <w:szCs w:val="24"/>
              </w:rPr>
              <w:t>нической</w:t>
            </w:r>
            <w:r w:rsidRPr="0050045E">
              <w:rPr>
                <w:rFonts w:ascii="Times New Roman" w:hAnsi="Times New Roman"/>
                <w:sz w:val="24"/>
                <w:szCs w:val="24"/>
              </w:rPr>
              <w:t xml:space="preserve"> базы</w:t>
            </w:r>
            <w:r>
              <w:rPr>
                <w:rFonts w:ascii="Times New Roman" w:hAnsi="Times New Roman"/>
                <w:sz w:val="24"/>
                <w:szCs w:val="24"/>
              </w:rPr>
              <w:t>,</w:t>
            </w:r>
            <w:r w:rsidRPr="0050045E">
              <w:rPr>
                <w:rFonts w:ascii="Times New Roman" w:hAnsi="Times New Roman"/>
                <w:sz w:val="24"/>
                <w:szCs w:val="24"/>
              </w:rPr>
              <w:t xml:space="preserve"> соответствующ</w:t>
            </w:r>
            <w:r>
              <w:rPr>
                <w:rFonts w:ascii="Times New Roman" w:hAnsi="Times New Roman"/>
                <w:sz w:val="24"/>
                <w:szCs w:val="24"/>
              </w:rPr>
              <w:t>ей</w:t>
            </w:r>
            <w:r w:rsidRPr="0050045E">
              <w:rPr>
                <w:rFonts w:ascii="Times New Roman" w:hAnsi="Times New Roman"/>
                <w:sz w:val="24"/>
                <w:szCs w:val="24"/>
              </w:rPr>
              <w:t xml:space="preserve"> совр</w:t>
            </w:r>
            <w:r>
              <w:rPr>
                <w:rFonts w:ascii="Times New Roman" w:hAnsi="Times New Roman"/>
                <w:sz w:val="24"/>
                <w:szCs w:val="24"/>
              </w:rPr>
              <w:t>еменным</w:t>
            </w:r>
            <w:r w:rsidRPr="0050045E">
              <w:rPr>
                <w:rFonts w:ascii="Times New Roman" w:hAnsi="Times New Roman"/>
                <w:sz w:val="24"/>
                <w:szCs w:val="24"/>
              </w:rPr>
              <w:t xml:space="preserve"> требов</w:t>
            </w:r>
            <w:r>
              <w:rPr>
                <w:rFonts w:ascii="Times New Roman" w:hAnsi="Times New Roman"/>
                <w:sz w:val="24"/>
                <w:szCs w:val="24"/>
              </w:rPr>
              <w:t>аниям</w:t>
            </w:r>
            <w:r w:rsidRPr="0050045E">
              <w:rPr>
                <w:rFonts w:ascii="Times New Roman" w:hAnsi="Times New Roman"/>
                <w:sz w:val="24"/>
                <w:szCs w:val="24"/>
              </w:rPr>
              <w:t xml:space="preserve"> </w:t>
            </w:r>
            <w:r>
              <w:rPr>
                <w:rFonts w:ascii="Times New Roman" w:hAnsi="Times New Roman"/>
                <w:sz w:val="24"/>
                <w:szCs w:val="24"/>
              </w:rPr>
              <w:t>образовательного</w:t>
            </w:r>
            <w:r w:rsidRPr="0050045E">
              <w:rPr>
                <w:rFonts w:ascii="Times New Roman" w:hAnsi="Times New Roman"/>
                <w:sz w:val="24"/>
                <w:szCs w:val="24"/>
              </w:rPr>
              <w:t xml:space="preserve"> проц</w:t>
            </w:r>
            <w:r>
              <w:rPr>
                <w:rFonts w:ascii="Times New Roman" w:hAnsi="Times New Roman"/>
                <w:sz w:val="24"/>
                <w:szCs w:val="24"/>
              </w:rPr>
              <w:t>есса;</w:t>
            </w:r>
          </w:p>
          <w:p w:rsidR="005167DD" w:rsidRPr="001A4498" w:rsidRDefault="005167DD" w:rsidP="005167DD">
            <w:pPr>
              <w:spacing w:after="0" w:line="240" w:lineRule="auto"/>
              <w:jc w:val="both"/>
              <w:rPr>
                <w:rFonts w:ascii="Times New Roman" w:hAnsi="Times New Roman"/>
                <w:sz w:val="24"/>
                <w:szCs w:val="24"/>
              </w:rPr>
            </w:pPr>
            <w:r>
              <w:rPr>
                <w:rFonts w:ascii="Times New Roman" w:hAnsi="Times New Roman"/>
                <w:sz w:val="24"/>
                <w:szCs w:val="24"/>
              </w:rPr>
              <w:t>3</w:t>
            </w:r>
            <w:r w:rsidRPr="001A4498">
              <w:rPr>
                <w:rFonts w:ascii="Times New Roman" w:hAnsi="Times New Roman"/>
                <w:sz w:val="24"/>
                <w:szCs w:val="24"/>
              </w:rPr>
              <w:t>. Высокая финансовая устойчивость</w:t>
            </w:r>
            <w:r>
              <w:rPr>
                <w:rFonts w:ascii="Times New Roman" w:hAnsi="Times New Roman"/>
                <w:sz w:val="24"/>
                <w:szCs w:val="24"/>
              </w:rPr>
              <w:t>;</w:t>
            </w:r>
          </w:p>
          <w:p w:rsidR="005167DD" w:rsidRDefault="005167DD" w:rsidP="005167DD">
            <w:pPr>
              <w:spacing w:after="0" w:line="240" w:lineRule="auto"/>
              <w:jc w:val="both"/>
              <w:rPr>
                <w:rFonts w:ascii="Times New Roman" w:hAnsi="Times New Roman"/>
                <w:sz w:val="24"/>
                <w:szCs w:val="24"/>
              </w:rPr>
            </w:pPr>
            <w:r>
              <w:rPr>
                <w:rFonts w:ascii="Times New Roman" w:hAnsi="Times New Roman"/>
                <w:sz w:val="24"/>
                <w:szCs w:val="24"/>
              </w:rPr>
              <w:t>4</w:t>
            </w:r>
            <w:r w:rsidRPr="001A4498">
              <w:rPr>
                <w:rFonts w:ascii="Times New Roman" w:hAnsi="Times New Roman"/>
                <w:sz w:val="24"/>
                <w:szCs w:val="24"/>
              </w:rPr>
              <w:t>. Оперативное оформление приобретения товаров и услуг в соответствии с бюджетом расходов (Академия не является субъектом, применяющим зако</w:t>
            </w:r>
            <w:r>
              <w:rPr>
                <w:rFonts w:ascii="Times New Roman" w:hAnsi="Times New Roman"/>
                <w:sz w:val="24"/>
                <w:szCs w:val="24"/>
              </w:rPr>
              <w:t>н «О государственных закупках»);</w:t>
            </w:r>
          </w:p>
          <w:p w:rsidR="005167DD" w:rsidRPr="001A4498" w:rsidRDefault="005167DD" w:rsidP="005167DD">
            <w:pPr>
              <w:spacing w:after="0" w:line="240" w:lineRule="auto"/>
              <w:jc w:val="both"/>
              <w:rPr>
                <w:rFonts w:ascii="Times New Roman" w:hAnsi="Times New Roman"/>
                <w:sz w:val="24"/>
                <w:szCs w:val="24"/>
              </w:rPr>
            </w:pPr>
            <w:r>
              <w:rPr>
                <w:rFonts w:ascii="Times New Roman" w:hAnsi="Times New Roman"/>
                <w:sz w:val="24"/>
                <w:szCs w:val="24"/>
              </w:rPr>
              <w:t>5. Высокая зона покрытия</w:t>
            </w:r>
            <w:r>
              <w:t xml:space="preserve"> </w:t>
            </w:r>
            <w:r w:rsidRPr="005A453A">
              <w:rPr>
                <w:rFonts w:ascii="Times New Roman" w:hAnsi="Times New Roman"/>
                <w:sz w:val="24"/>
                <w:szCs w:val="24"/>
              </w:rPr>
              <w:t>WiFi</w:t>
            </w:r>
            <w:r>
              <w:rPr>
                <w:rFonts w:ascii="Times New Roman" w:hAnsi="Times New Roman"/>
                <w:sz w:val="24"/>
                <w:szCs w:val="24"/>
              </w:rPr>
              <w:t xml:space="preserve"> в корпусах и Доме студентов; </w:t>
            </w:r>
          </w:p>
          <w:p w:rsidR="005167DD" w:rsidRDefault="005167DD" w:rsidP="005167DD">
            <w:pPr>
              <w:spacing w:after="0" w:line="240" w:lineRule="auto"/>
              <w:jc w:val="both"/>
              <w:rPr>
                <w:rFonts w:ascii="Times New Roman" w:hAnsi="Times New Roman"/>
                <w:sz w:val="24"/>
                <w:szCs w:val="24"/>
              </w:rPr>
            </w:pPr>
            <w:r>
              <w:rPr>
                <w:rFonts w:ascii="Times New Roman" w:hAnsi="Times New Roman"/>
                <w:sz w:val="24"/>
                <w:szCs w:val="24"/>
              </w:rPr>
              <w:t>6</w:t>
            </w:r>
            <w:r w:rsidRPr="001A4498">
              <w:rPr>
                <w:rFonts w:ascii="Times New Roman" w:hAnsi="Times New Roman"/>
                <w:sz w:val="24"/>
                <w:szCs w:val="24"/>
              </w:rPr>
              <w:t>. Финансирование студенческих мероприятий, предоставляющих широкий спектр условий для реализации т</w:t>
            </w:r>
            <w:r>
              <w:rPr>
                <w:rFonts w:ascii="Times New Roman" w:hAnsi="Times New Roman"/>
                <w:sz w:val="24"/>
                <w:szCs w:val="24"/>
              </w:rPr>
              <w:t>ворческого потенциала обучающихся;</w:t>
            </w:r>
          </w:p>
          <w:p w:rsidR="005167DD" w:rsidRPr="00190D0B" w:rsidRDefault="005167DD" w:rsidP="005167DD">
            <w:pPr>
              <w:pStyle w:val="11"/>
              <w:spacing w:after="0"/>
              <w:jc w:val="both"/>
              <w:rPr>
                <w:lang w:val="ru-RU" w:eastAsia="ru-RU"/>
              </w:rPr>
            </w:pPr>
            <w:r>
              <w:rPr>
                <w:rFonts w:ascii="Times New Roman" w:hAnsi="Times New Roman"/>
              </w:rPr>
              <w:t>7.</w:t>
            </w:r>
            <w:r w:rsidRPr="00FE73FE">
              <w:t xml:space="preserve"> </w:t>
            </w:r>
            <w:r>
              <w:rPr>
                <w:rFonts w:ascii="Times New Roman" w:hAnsi="Times New Roman"/>
                <w:lang w:val="ru-RU"/>
              </w:rPr>
              <w:t xml:space="preserve">Грамотная организация </w:t>
            </w:r>
            <w:r>
              <w:rPr>
                <w:rFonts w:ascii="Times New Roman" w:hAnsi="Times New Roman"/>
                <w:lang w:val="en-US"/>
              </w:rPr>
              <w:t>IT</w:t>
            </w:r>
            <w:r w:rsidRPr="00190D0B">
              <w:rPr>
                <w:rFonts w:ascii="Times New Roman" w:hAnsi="Times New Roman"/>
                <w:lang w:val="ru-RU"/>
              </w:rPr>
              <w:t xml:space="preserve"> инфраструктуры</w:t>
            </w:r>
            <w:r>
              <w:rPr>
                <w:rFonts w:ascii="Times New Roman" w:hAnsi="Times New Roman"/>
                <w:lang w:val="ru-RU"/>
              </w:rPr>
              <w:t>, сильная материально техническая база. Возможность свободно использовать все информационные ресурсы Академии;</w:t>
            </w:r>
          </w:p>
          <w:p w:rsidR="005167DD" w:rsidRDefault="005167DD" w:rsidP="005167DD">
            <w:pPr>
              <w:spacing w:after="0" w:line="240" w:lineRule="auto"/>
              <w:jc w:val="both"/>
              <w:rPr>
                <w:rFonts w:ascii="Times New Roman" w:hAnsi="Times New Roman"/>
                <w:sz w:val="24"/>
                <w:szCs w:val="24"/>
              </w:rPr>
            </w:pPr>
            <w:r>
              <w:rPr>
                <w:rFonts w:ascii="Times New Roman" w:hAnsi="Times New Roman"/>
                <w:sz w:val="24"/>
                <w:szCs w:val="24"/>
              </w:rPr>
              <w:t>8</w:t>
            </w:r>
            <w:r w:rsidRPr="001A4498">
              <w:rPr>
                <w:rFonts w:ascii="Times New Roman" w:hAnsi="Times New Roman"/>
                <w:sz w:val="24"/>
                <w:szCs w:val="24"/>
              </w:rPr>
              <w:t xml:space="preserve">. </w:t>
            </w:r>
            <w:r>
              <w:rPr>
                <w:rFonts w:ascii="Times New Roman" w:hAnsi="Times New Roman"/>
                <w:sz w:val="24"/>
                <w:szCs w:val="24"/>
                <w:lang w:val="kk-KZ"/>
              </w:rPr>
              <w:t>Систематическое пополнение библиотечного фонда новыми изданиями в том числе подписными</w:t>
            </w:r>
            <w:r>
              <w:rPr>
                <w:rFonts w:ascii="Times New Roman" w:hAnsi="Times New Roman"/>
                <w:sz w:val="24"/>
                <w:szCs w:val="24"/>
              </w:rPr>
              <w:t>;</w:t>
            </w:r>
          </w:p>
          <w:p w:rsidR="005167DD" w:rsidRDefault="005167DD" w:rsidP="005167DD">
            <w:pPr>
              <w:spacing w:after="0" w:line="240" w:lineRule="auto"/>
              <w:jc w:val="both"/>
              <w:rPr>
                <w:rFonts w:ascii="Times New Roman" w:hAnsi="Times New Roman"/>
                <w:sz w:val="24"/>
                <w:szCs w:val="24"/>
              </w:rPr>
            </w:pPr>
            <w:r>
              <w:rPr>
                <w:rFonts w:ascii="Times New Roman" w:hAnsi="Times New Roman"/>
                <w:sz w:val="24"/>
                <w:szCs w:val="24"/>
              </w:rPr>
              <w:t>9. Доступность информационных ресурсов, библиотечных фондов за счет ЭБС «Ирбис-64»;</w:t>
            </w:r>
          </w:p>
          <w:p w:rsidR="005167DD" w:rsidRDefault="005167DD" w:rsidP="005167DD">
            <w:pPr>
              <w:spacing w:after="0" w:line="240" w:lineRule="auto"/>
              <w:jc w:val="both"/>
              <w:rPr>
                <w:rFonts w:ascii="Times New Roman" w:hAnsi="Times New Roman"/>
                <w:sz w:val="24"/>
                <w:szCs w:val="24"/>
              </w:rPr>
            </w:pPr>
            <w:r>
              <w:rPr>
                <w:rFonts w:ascii="Times New Roman" w:hAnsi="Times New Roman"/>
                <w:sz w:val="24"/>
                <w:szCs w:val="24"/>
              </w:rPr>
              <w:t>10. Наличие методических и нормативно-справочных материалов, изданных в типографии Академии в печатном варианте;</w:t>
            </w:r>
          </w:p>
          <w:p w:rsidR="005167DD" w:rsidRDefault="005167DD" w:rsidP="005167DD">
            <w:pPr>
              <w:spacing w:after="0" w:line="240" w:lineRule="auto"/>
              <w:jc w:val="both"/>
              <w:rPr>
                <w:rFonts w:ascii="Times New Roman" w:hAnsi="Times New Roman"/>
                <w:sz w:val="24"/>
                <w:szCs w:val="24"/>
              </w:rPr>
            </w:pPr>
            <w:r>
              <w:rPr>
                <w:rFonts w:ascii="Times New Roman" w:hAnsi="Times New Roman"/>
                <w:sz w:val="24"/>
                <w:szCs w:val="24"/>
              </w:rPr>
              <w:t>11. Высокое качество, эффективность и скорость выполнения процессов библиотеки и типографии;</w:t>
            </w:r>
          </w:p>
          <w:p w:rsidR="005167DD" w:rsidRDefault="005167DD" w:rsidP="005167DD">
            <w:pPr>
              <w:spacing w:after="0" w:line="240" w:lineRule="auto"/>
              <w:jc w:val="both"/>
              <w:rPr>
                <w:rFonts w:ascii="Times New Roman" w:hAnsi="Times New Roman"/>
                <w:sz w:val="24"/>
                <w:szCs w:val="24"/>
              </w:rPr>
            </w:pPr>
            <w:r>
              <w:rPr>
                <w:rFonts w:ascii="Times New Roman" w:hAnsi="Times New Roman"/>
                <w:sz w:val="24"/>
                <w:szCs w:val="24"/>
              </w:rPr>
              <w:t xml:space="preserve">12. Передача на безвозмездной основе изданий, выпущенных в типографии Академии в вузы, библиотеки, музеи, </w:t>
            </w:r>
            <w:r>
              <w:rPr>
                <w:rFonts w:ascii="Times New Roman" w:hAnsi="Times New Roman"/>
                <w:sz w:val="24"/>
                <w:szCs w:val="24"/>
              </w:rPr>
              <w:lastRenderedPageBreak/>
              <w:t>архивы и культурные учреждения стран ближнего и дальнего зарубежья;</w:t>
            </w:r>
          </w:p>
          <w:p w:rsidR="005167DD" w:rsidRDefault="005167DD" w:rsidP="005167DD">
            <w:pPr>
              <w:spacing w:after="0" w:line="240" w:lineRule="auto"/>
              <w:jc w:val="both"/>
              <w:rPr>
                <w:rFonts w:ascii="Times New Roman" w:hAnsi="Times New Roman"/>
                <w:sz w:val="24"/>
                <w:szCs w:val="24"/>
              </w:rPr>
            </w:pPr>
            <w:r>
              <w:rPr>
                <w:rFonts w:ascii="Times New Roman" w:hAnsi="Times New Roman"/>
                <w:sz w:val="24"/>
                <w:szCs w:val="24"/>
              </w:rPr>
              <w:t xml:space="preserve">13. </w:t>
            </w:r>
            <w:r w:rsidRPr="0050045E">
              <w:rPr>
                <w:rFonts w:ascii="Times New Roman" w:hAnsi="Times New Roman"/>
                <w:sz w:val="24"/>
                <w:szCs w:val="24"/>
              </w:rPr>
              <w:t>В вузе создана среда обучения, со</w:t>
            </w:r>
            <w:r>
              <w:rPr>
                <w:rFonts w:ascii="Times New Roman" w:hAnsi="Times New Roman"/>
                <w:sz w:val="24"/>
                <w:szCs w:val="24"/>
              </w:rPr>
              <w:t>о</w:t>
            </w:r>
            <w:r w:rsidRPr="0050045E">
              <w:rPr>
                <w:rFonts w:ascii="Times New Roman" w:hAnsi="Times New Roman"/>
                <w:sz w:val="24"/>
                <w:szCs w:val="24"/>
              </w:rPr>
              <w:t>тве</w:t>
            </w:r>
            <w:r>
              <w:rPr>
                <w:rFonts w:ascii="Times New Roman" w:hAnsi="Times New Roman"/>
                <w:sz w:val="24"/>
                <w:szCs w:val="24"/>
              </w:rPr>
              <w:t>т</w:t>
            </w:r>
            <w:r w:rsidRPr="0050045E">
              <w:rPr>
                <w:rFonts w:ascii="Times New Roman" w:hAnsi="Times New Roman"/>
                <w:sz w:val="24"/>
                <w:szCs w:val="24"/>
              </w:rPr>
              <w:t>ст</w:t>
            </w:r>
            <w:r>
              <w:rPr>
                <w:rFonts w:ascii="Times New Roman" w:hAnsi="Times New Roman"/>
                <w:sz w:val="24"/>
                <w:szCs w:val="24"/>
              </w:rPr>
              <w:t>в</w:t>
            </w:r>
            <w:r w:rsidRPr="0050045E">
              <w:rPr>
                <w:rFonts w:ascii="Times New Roman" w:hAnsi="Times New Roman"/>
                <w:sz w:val="24"/>
                <w:szCs w:val="24"/>
              </w:rPr>
              <w:t xml:space="preserve">ующая формированию профессиональных </w:t>
            </w:r>
            <w:r w:rsidRPr="00A51742">
              <w:rPr>
                <w:rFonts w:ascii="Times New Roman" w:hAnsi="Times New Roman"/>
                <w:sz w:val="24"/>
                <w:szCs w:val="24"/>
              </w:rPr>
              <w:t xml:space="preserve">конкурентоспособных </w:t>
            </w:r>
            <w:r w:rsidRPr="0050045E">
              <w:rPr>
                <w:rFonts w:ascii="Times New Roman" w:hAnsi="Times New Roman"/>
                <w:sz w:val="24"/>
                <w:szCs w:val="24"/>
              </w:rPr>
              <w:t>компетенций обучающихся</w:t>
            </w:r>
            <w:r>
              <w:rPr>
                <w:rFonts w:ascii="Times New Roman" w:hAnsi="Times New Roman"/>
                <w:sz w:val="24"/>
                <w:szCs w:val="24"/>
              </w:rPr>
              <w:t>;</w:t>
            </w:r>
          </w:p>
          <w:p w:rsidR="005167DD" w:rsidRPr="001A4498" w:rsidRDefault="005167DD" w:rsidP="005167DD">
            <w:pPr>
              <w:spacing w:after="0" w:line="240" w:lineRule="auto"/>
              <w:jc w:val="both"/>
              <w:rPr>
                <w:rFonts w:ascii="Times New Roman" w:hAnsi="Times New Roman"/>
                <w:sz w:val="24"/>
                <w:szCs w:val="24"/>
              </w:rPr>
            </w:pPr>
            <w:r>
              <w:rPr>
                <w:rFonts w:ascii="Times New Roman" w:hAnsi="Times New Roman"/>
                <w:sz w:val="24"/>
                <w:szCs w:val="24"/>
              </w:rPr>
              <w:t>14. Позитивные условия для высокой общественной активности студенческой молодежи;</w:t>
            </w:r>
          </w:p>
          <w:p w:rsidR="005167DD" w:rsidRDefault="005167DD" w:rsidP="005167DD">
            <w:pPr>
              <w:spacing w:after="0" w:line="240" w:lineRule="auto"/>
              <w:jc w:val="both"/>
              <w:rPr>
                <w:rFonts w:ascii="Times New Roman" w:hAnsi="Times New Roman"/>
                <w:sz w:val="24"/>
                <w:szCs w:val="24"/>
                <w:lang w:eastAsia="en-US"/>
              </w:rPr>
            </w:pPr>
            <w:r>
              <w:rPr>
                <w:rFonts w:ascii="Times New Roman" w:hAnsi="Times New Roman"/>
                <w:sz w:val="24"/>
                <w:szCs w:val="24"/>
                <w:lang w:eastAsia="en-US"/>
              </w:rPr>
              <w:t>15. Достойное представление результатов учебной, научно- исследовательской и социально ориентированной деятельности студенческой молодежи во внешней среде;</w:t>
            </w:r>
          </w:p>
          <w:p w:rsidR="005167DD" w:rsidRDefault="005167DD" w:rsidP="005167DD">
            <w:pPr>
              <w:spacing w:after="0" w:line="240" w:lineRule="auto"/>
              <w:jc w:val="both"/>
              <w:rPr>
                <w:rFonts w:ascii="Times New Roman" w:hAnsi="Times New Roman"/>
                <w:sz w:val="24"/>
                <w:szCs w:val="24"/>
              </w:rPr>
            </w:pPr>
            <w:r>
              <w:rPr>
                <w:rFonts w:ascii="Times New Roman" w:hAnsi="Times New Roman"/>
                <w:sz w:val="24"/>
                <w:szCs w:val="24"/>
                <w:lang w:eastAsia="en-US"/>
              </w:rPr>
              <w:t>16. Наличие и высокая оснащенность специализированных аудиторий, закрепленных за кафедрами;</w:t>
            </w:r>
          </w:p>
          <w:p w:rsidR="005167DD" w:rsidRDefault="005167DD" w:rsidP="005167DD">
            <w:pPr>
              <w:spacing w:after="0" w:line="240" w:lineRule="auto"/>
              <w:jc w:val="both"/>
              <w:rPr>
                <w:rFonts w:ascii="Times New Roman" w:hAnsi="Times New Roman"/>
                <w:sz w:val="24"/>
                <w:szCs w:val="24"/>
              </w:rPr>
            </w:pPr>
            <w:r>
              <w:rPr>
                <w:rFonts w:ascii="Times New Roman" w:hAnsi="Times New Roman"/>
                <w:sz w:val="24"/>
                <w:szCs w:val="24"/>
              </w:rPr>
              <w:t xml:space="preserve">17. </w:t>
            </w:r>
            <w:r w:rsidRPr="00C044B7">
              <w:rPr>
                <w:rFonts w:ascii="Times New Roman" w:hAnsi="Times New Roman"/>
                <w:sz w:val="24"/>
                <w:szCs w:val="24"/>
              </w:rPr>
              <w:t>Наличие различных форм психологической поддержки обучающихся и ППС;</w:t>
            </w:r>
          </w:p>
          <w:p w:rsidR="005167DD" w:rsidRPr="001A4498" w:rsidRDefault="005167DD" w:rsidP="005167DD">
            <w:pPr>
              <w:spacing w:after="0" w:line="240" w:lineRule="auto"/>
              <w:jc w:val="both"/>
              <w:rPr>
                <w:rFonts w:ascii="Times New Roman" w:hAnsi="Times New Roman"/>
                <w:sz w:val="24"/>
                <w:szCs w:val="24"/>
              </w:rPr>
            </w:pPr>
            <w:r>
              <w:rPr>
                <w:rFonts w:ascii="Times New Roman" w:hAnsi="Times New Roman"/>
                <w:sz w:val="24"/>
                <w:szCs w:val="24"/>
              </w:rPr>
              <w:t xml:space="preserve">18. </w:t>
            </w:r>
            <w:r w:rsidRPr="00C044B7">
              <w:rPr>
                <w:rFonts w:ascii="Times New Roman" w:hAnsi="Times New Roman"/>
                <w:sz w:val="24"/>
                <w:szCs w:val="24"/>
              </w:rPr>
              <w:t>Возможное увеличение доходности за счет расширения платных услуг.</w:t>
            </w:r>
          </w:p>
        </w:tc>
        <w:tc>
          <w:tcPr>
            <w:tcW w:w="4670" w:type="dxa"/>
            <w:shd w:val="clear" w:color="auto" w:fill="auto"/>
          </w:tcPr>
          <w:p w:rsidR="005167DD" w:rsidRPr="00A51742" w:rsidRDefault="005167DD" w:rsidP="005167DD">
            <w:pPr>
              <w:spacing w:after="0" w:line="240" w:lineRule="auto"/>
              <w:jc w:val="both"/>
              <w:rPr>
                <w:rFonts w:ascii="Times New Roman" w:hAnsi="Times New Roman"/>
                <w:sz w:val="24"/>
                <w:szCs w:val="24"/>
              </w:rPr>
            </w:pPr>
            <w:r w:rsidRPr="00A51742">
              <w:rPr>
                <w:rFonts w:ascii="Times New Roman" w:hAnsi="Times New Roman"/>
                <w:sz w:val="24"/>
                <w:szCs w:val="24"/>
              </w:rPr>
              <w:lastRenderedPageBreak/>
              <w:t>1. Образование дебиторской задолженности в связи с ежемесячной оплаты студентов.</w:t>
            </w:r>
          </w:p>
          <w:p w:rsidR="005167DD" w:rsidRPr="00A51742" w:rsidRDefault="005167DD" w:rsidP="005167DD">
            <w:pPr>
              <w:spacing w:after="0" w:line="240" w:lineRule="auto"/>
              <w:jc w:val="both"/>
              <w:rPr>
                <w:rFonts w:ascii="Times New Roman" w:hAnsi="Times New Roman"/>
                <w:sz w:val="24"/>
                <w:szCs w:val="24"/>
              </w:rPr>
            </w:pPr>
          </w:p>
        </w:tc>
      </w:tr>
      <w:tr w:rsidR="005167DD" w:rsidRPr="00FF273C" w:rsidTr="00516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675" w:type="dxa"/>
          </w:tcPr>
          <w:p w:rsidR="005167DD" w:rsidRPr="00FE73FE" w:rsidRDefault="005167DD" w:rsidP="005167DD">
            <w:pPr>
              <w:spacing w:after="0" w:line="240" w:lineRule="auto"/>
              <w:jc w:val="center"/>
              <w:rPr>
                <w:rFonts w:ascii="Times New Roman" w:hAnsi="Times New Roman"/>
                <w:sz w:val="24"/>
                <w:szCs w:val="24"/>
                <w:lang w:eastAsia="en-US"/>
              </w:rPr>
            </w:pPr>
            <w:r w:rsidRPr="00FE73FE">
              <w:rPr>
                <w:rFonts w:ascii="Times New Roman" w:hAnsi="Times New Roman"/>
                <w:b/>
                <w:sz w:val="24"/>
                <w:szCs w:val="24"/>
                <w:lang w:val="en-US"/>
              </w:rPr>
              <w:lastRenderedPageBreak/>
              <w:t>O</w:t>
            </w:r>
            <w:r w:rsidRPr="00FE73FE">
              <w:rPr>
                <w:rFonts w:ascii="Times New Roman" w:hAnsi="Times New Roman"/>
                <w:b/>
                <w:sz w:val="24"/>
                <w:szCs w:val="24"/>
              </w:rPr>
              <w:t xml:space="preserve"> (</w:t>
            </w:r>
            <w:r w:rsidRPr="00FE73FE">
              <w:rPr>
                <w:rFonts w:ascii="Times New Roman" w:hAnsi="Times New Roman"/>
                <w:b/>
                <w:sz w:val="24"/>
                <w:szCs w:val="24"/>
                <w:lang w:val="en-US"/>
              </w:rPr>
              <w:t>opportunity</w:t>
            </w:r>
            <w:r w:rsidRPr="00FE73FE">
              <w:rPr>
                <w:rFonts w:ascii="Times New Roman" w:hAnsi="Times New Roman"/>
                <w:b/>
                <w:sz w:val="24"/>
                <w:szCs w:val="24"/>
              </w:rPr>
              <w:t xml:space="preserve">) – </w:t>
            </w:r>
            <w:r w:rsidRPr="00FE73FE">
              <w:rPr>
                <w:rFonts w:ascii="Times New Roman" w:hAnsi="Times New Roman"/>
                <w:sz w:val="24"/>
                <w:szCs w:val="24"/>
              </w:rPr>
              <w:t>благоприятные возможности (потенциально позитивные внешние факторы)</w:t>
            </w:r>
          </w:p>
        </w:tc>
        <w:tc>
          <w:tcPr>
            <w:tcW w:w="4670" w:type="dxa"/>
          </w:tcPr>
          <w:p w:rsidR="005167DD" w:rsidRPr="00FE73FE" w:rsidRDefault="005167DD" w:rsidP="005167DD">
            <w:pPr>
              <w:spacing w:after="0" w:line="240" w:lineRule="auto"/>
              <w:jc w:val="center"/>
              <w:rPr>
                <w:rFonts w:ascii="Times New Roman" w:hAnsi="Times New Roman"/>
                <w:sz w:val="24"/>
                <w:szCs w:val="24"/>
                <w:lang w:eastAsia="en-US"/>
              </w:rPr>
            </w:pPr>
            <w:r w:rsidRPr="00FE73FE">
              <w:rPr>
                <w:rFonts w:ascii="Times New Roman" w:hAnsi="Times New Roman"/>
                <w:b/>
                <w:sz w:val="24"/>
                <w:szCs w:val="24"/>
                <w:lang w:val="en-US"/>
              </w:rPr>
              <w:t>T</w:t>
            </w:r>
            <w:r w:rsidRPr="00FE73FE">
              <w:rPr>
                <w:rFonts w:ascii="Times New Roman" w:hAnsi="Times New Roman"/>
                <w:b/>
                <w:sz w:val="24"/>
                <w:szCs w:val="24"/>
              </w:rPr>
              <w:t xml:space="preserve"> (</w:t>
            </w:r>
            <w:r w:rsidRPr="00FE73FE">
              <w:rPr>
                <w:rFonts w:ascii="Times New Roman" w:hAnsi="Times New Roman"/>
                <w:b/>
                <w:sz w:val="24"/>
                <w:szCs w:val="24"/>
                <w:lang w:val="en-US"/>
              </w:rPr>
              <w:t>threat</w:t>
            </w:r>
            <w:r w:rsidRPr="00FE73FE">
              <w:rPr>
                <w:rFonts w:ascii="Times New Roman" w:hAnsi="Times New Roman"/>
                <w:b/>
                <w:sz w:val="24"/>
                <w:szCs w:val="24"/>
              </w:rPr>
              <w:t xml:space="preserve">) – </w:t>
            </w:r>
            <w:r w:rsidRPr="00FE73FE">
              <w:rPr>
                <w:rFonts w:ascii="Times New Roman" w:hAnsi="Times New Roman"/>
                <w:sz w:val="24"/>
                <w:szCs w:val="24"/>
              </w:rPr>
              <w:t>угрозы ( потенциально негативные внешние факторы)</w:t>
            </w:r>
          </w:p>
        </w:tc>
      </w:tr>
      <w:tr w:rsidR="005167DD" w:rsidRPr="00FF273C" w:rsidTr="00516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675" w:type="dxa"/>
          </w:tcPr>
          <w:p w:rsidR="005167DD" w:rsidRDefault="005167DD" w:rsidP="00362038">
            <w:pPr>
              <w:spacing w:after="0" w:line="240" w:lineRule="auto"/>
              <w:jc w:val="both"/>
              <w:rPr>
                <w:rFonts w:ascii="Times New Roman" w:hAnsi="Times New Roman"/>
                <w:sz w:val="24"/>
                <w:szCs w:val="24"/>
                <w:lang w:eastAsia="en-US"/>
              </w:rPr>
            </w:pPr>
            <w:r>
              <w:rPr>
                <w:rFonts w:ascii="Times New Roman" w:hAnsi="Times New Roman"/>
                <w:sz w:val="24"/>
                <w:szCs w:val="24"/>
                <w:lang w:eastAsia="en-US"/>
              </w:rPr>
              <w:t>1. Реализация потенциала студенческой молодежи вуза в городских и региональных молодежных объединениях, организациях;</w:t>
            </w:r>
          </w:p>
          <w:p w:rsidR="005167DD" w:rsidRPr="00FE73FE" w:rsidRDefault="005167DD" w:rsidP="00362038">
            <w:pPr>
              <w:spacing w:after="0" w:line="240" w:lineRule="auto"/>
              <w:jc w:val="both"/>
              <w:rPr>
                <w:rFonts w:ascii="Times New Roman" w:hAnsi="Times New Roman"/>
                <w:sz w:val="24"/>
                <w:szCs w:val="24"/>
                <w:lang w:eastAsia="en-US"/>
              </w:rPr>
            </w:pPr>
            <w:r>
              <w:rPr>
                <w:rFonts w:ascii="Times New Roman" w:hAnsi="Times New Roman"/>
                <w:sz w:val="24"/>
                <w:szCs w:val="24"/>
                <w:lang w:eastAsia="en-US"/>
              </w:rPr>
              <w:t xml:space="preserve">2. </w:t>
            </w:r>
            <w:r w:rsidRPr="00C044B7">
              <w:rPr>
                <w:rFonts w:ascii="Times New Roman" w:hAnsi="Times New Roman"/>
                <w:sz w:val="24"/>
                <w:szCs w:val="24"/>
                <w:lang w:eastAsia="en-US"/>
              </w:rPr>
              <w:t>Доступ к международным информационным ресурсам</w:t>
            </w:r>
            <w:r>
              <w:rPr>
                <w:rFonts w:ascii="Times New Roman" w:hAnsi="Times New Roman"/>
                <w:sz w:val="24"/>
                <w:szCs w:val="24"/>
                <w:lang w:eastAsia="en-US"/>
              </w:rPr>
              <w:t xml:space="preserve"> (</w:t>
            </w:r>
            <w:r w:rsidRPr="00C044B7">
              <w:rPr>
                <w:rFonts w:ascii="Times New Roman" w:hAnsi="Times New Roman"/>
                <w:sz w:val="24"/>
                <w:szCs w:val="24"/>
                <w:lang w:eastAsia="en-US"/>
              </w:rPr>
              <w:t>Лань, IPRbooks</w:t>
            </w:r>
            <w:r>
              <w:rPr>
                <w:rFonts w:ascii="Times New Roman" w:hAnsi="Times New Roman"/>
                <w:sz w:val="24"/>
                <w:szCs w:val="24"/>
                <w:lang w:eastAsia="en-US"/>
              </w:rPr>
              <w:t xml:space="preserve"> и др.)</w:t>
            </w:r>
            <w:r w:rsidRPr="00C044B7">
              <w:rPr>
                <w:rFonts w:ascii="Times New Roman" w:hAnsi="Times New Roman"/>
                <w:sz w:val="24"/>
                <w:szCs w:val="24"/>
                <w:lang w:eastAsia="en-US"/>
              </w:rPr>
              <w:t>.</w:t>
            </w:r>
          </w:p>
        </w:tc>
        <w:tc>
          <w:tcPr>
            <w:tcW w:w="4670" w:type="dxa"/>
          </w:tcPr>
          <w:p w:rsidR="005167DD" w:rsidRPr="0050045E" w:rsidRDefault="005167DD" w:rsidP="005167DD">
            <w:pPr>
              <w:spacing w:after="0" w:line="240" w:lineRule="auto"/>
              <w:jc w:val="both"/>
              <w:rPr>
                <w:rFonts w:ascii="Times New Roman" w:hAnsi="Times New Roman"/>
                <w:sz w:val="24"/>
                <w:szCs w:val="24"/>
                <w:lang w:eastAsia="en-US"/>
              </w:rPr>
            </w:pPr>
            <w:r w:rsidRPr="00FE73FE">
              <w:rPr>
                <w:rFonts w:ascii="Times New Roman" w:hAnsi="Times New Roman"/>
                <w:sz w:val="24"/>
                <w:szCs w:val="24"/>
                <w:lang w:eastAsia="en-US"/>
              </w:rPr>
              <w:t>1.Невозможность приобретения необходимых учебных изданий на государственном языке ввиду отсутствия их на рынке печатной</w:t>
            </w:r>
            <w:r>
              <w:rPr>
                <w:rFonts w:ascii="Times New Roman" w:hAnsi="Times New Roman"/>
                <w:sz w:val="24"/>
                <w:szCs w:val="24"/>
                <w:lang w:eastAsia="en-US"/>
              </w:rPr>
              <w:t xml:space="preserve"> продукции </w:t>
            </w:r>
            <w:r w:rsidRPr="0050045E">
              <w:rPr>
                <w:rFonts w:ascii="Times New Roman" w:hAnsi="Times New Roman"/>
                <w:sz w:val="24"/>
                <w:szCs w:val="24"/>
                <w:lang w:eastAsia="en-US"/>
              </w:rPr>
              <w:t>Республики Казахстан;</w:t>
            </w:r>
          </w:p>
          <w:p w:rsidR="005167DD" w:rsidRPr="0050045E" w:rsidRDefault="005167DD" w:rsidP="005167DD">
            <w:pPr>
              <w:spacing w:after="0" w:line="240" w:lineRule="auto"/>
              <w:jc w:val="both"/>
              <w:rPr>
                <w:rFonts w:ascii="Times New Roman" w:hAnsi="Times New Roman"/>
                <w:sz w:val="24"/>
                <w:szCs w:val="24"/>
              </w:rPr>
            </w:pPr>
            <w:r w:rsidRPr="00C044B7">
              <w:rPr>
                <w:rFonts w:ascii="Times New Roman" w:hAnsi="Times New Roman"/>
                <w:sz w:val="24"/>
                <w:szCs w:val="24"/>
              </w:rPr>
              <w:t>2. Низкий удельный вес бюджетных средств по государственному заказу;</w:t>
            </w:r>
          </w:p>
          <w:p w:rsidR="005167DD" w:rsidRPr="00FE73FE" w:rsidRDefault="005167DD" w:rsidP="005167DD">
            <w:pPr>
              <w:spacing w:after="0" w:line="240" w:lineRule="auto"/>
              <w:jc w:val="both"/>
              <w:rPr>
                <w:rFonts w:ascii="Times New Roman" w:hAnsi="Times New Roman"/>
                <w:sz w:val="24"/>
                <w:szCs w:val="24"/>
                <w:lang w:eastAsia="en-US"/>
              </w:rPr>
            </w:pPr>
            <w:r w:rsidRPr="00C044B7">
              <w:rPr>
                <w:rFonts w:ascii="Times New Roman" w:hAnsi="Times New Roman"/>
                <w:sz w:val="24"/>
                <w:szCs w:val="24"/>
              </w:rPr>
              <w:t>3.Ежегодное повышение цен на материально-техническое обеспечение (книжной продукции, компьютерной техники и др.).</w:t>
            </w:r>
          </w:p>
        </w:tc>
      </w:tr>
    </w:tbl>
    <w:p w:rsidR="005167DD" w:rsidRDefault="005167DD" w:rsidP="005167DD">
      <w:pPr>
        <w:spacing w:after="0" w:line="240" w:lineRule="auto"/>
        <w:ind w:firstLine="709"/>
        <w:jc w:val="both"/>
        <w:rPr>
          <w:rFonts w:ascii="Times New Roman" w:hAnsi="Times New Roman"/>
          <w:sz w:val="28"/>
          <w:szCs w:val="28"/>
        </w:rPr>
      </w:pPr>
    </w:p>
    <w:p w:rsidR="005167DD" w:rsidRDefault="005167DD" w:rsidP="005167DD">
      <w:pPr>
        <w:spacing w:after="0" w:line="240" w:lineRule="auto"/>
        <w:ind w:firstLine="709"/>
        <w:jc w:val="both"/>
        <w:rPr>
          <w:rFonts w:ascii="Times New Roman" w:hAnsi="Times New Roman"/>
          <w:sz w:val="28"/>
          <w:szCs w:val="28"/>
        </w:rPr>
      </w:pPr>
    </w:p>
    <w:p w:rsidR="00EE59D3" w:rsidRDefault="00EE59D3" w:rsidP="005167DD">
      <w:pPr>
        <w:spacing w:after="0" w:line="240" w:lineRule="auto"/>
        <w:ind w:firstLine="709"/>
        <w:jc w:val="both"/>
        <w:rPr>
          <w:rFonts w:ascii="Times New Roman" w:hAnsi="Times New Roman"/>
          <w:sz w:val="28"/>
          <w:szCs w:val="28"/>
        </w:rPr>
        <w:sectPr w:rsidR="00EE59D3" w:rsidSect="002B16AA">
          <w:pgSz w:w="11906" w:h="16838"/>
          <w:pgMar w:top="851" w:right="567" w:bottom="851" w:left="1418" w:header="709" w:footer="709" w:gutter="0"/>
          <w:cols w:space="708"/>
          <w:docGrid w:linePitch="360"/>
        </w:sectPr>
      </w:pPr>
    </w:p>
    <w:p w:rsidR="00F86BA7" w:rsidRDefault="00EE59D3" w:rsidP="00F86BA7">
      <w:pPr>
        <w:spacing w:after="0" w:line="233" w:lineRule="auto"/>
        <w:jc w:val="center"/>
        <w:rPr>
          <w:rFonts w:ascii="Times New Roman" w:hAnsi="Times New Roman" w:cs="Times New Roman"/>
          <w:b/>
          <w:sz w:val="28"/>
          <w:szCs w:val="28"/>
        </w:rPr>
      </w:pPr>
      <w:r w:rsidRPr="007E6248">
        <w:rPr>
          <w:rFonts w:ascii="Times New Roman" w:hAnsi="Times New Roman" w:cs="Times New Roman"/>
          <w:b/>
          <w:sz w:val="28"/>
          <w:szCs w:val="28"/>
        </w:rPr>
        <w:lastRenderedPageBreak/>
        <w:t xml:space="preserve">СТАНДАРТ 9.  </w:t>
      </w:r>
    </w:p>
    <w:p w:rsidR="00EE59D3" w:rsidRDefault="00EE59D3" w:rsidP="00F86BA7">
      <w:pPr>
        <w:spacing w:after="0" w:line="233" w:lineRule="auto"/>
        <w:jc w:val="center"/>
        <w:rPr>
          <w:rFonts w:ascii="Times New Roman" w:hAnsi="Times New Roman" w:cs="Times New Roman"/>
          <w:b/>
          <w:sz w:val="28"/>
          <w:szCs w:val="28"/>
        </w:rPr>
      </w:pPr>
      <w:r w:rsidRPr="007E6248">
        <w:rPr>
          <w:rFonts w:ascii="Times New Roman" w:hAnsi="Times New Roman" w:cs="Times New Roman"/>
          <w:b/>
          <w:sz w:val="28"/>
          <w:szCs w:val="28"/>
        </w:rPr>
        <w:t>ИНФОРМИРОВАНИЕ ОБЩЕСТВЕННОСТИ</w:t>
      </w:r>
    </w:p>
    <w:p w:rsidR="00F86BA7" w:rsidRPr="007E6248" w:rsidRDefault="00F86BA7" w:rsidP="00F86BA7">
      <w:pPr>
        <w:spacing w:after="0" w:line="233" w:lineRule="auto"/>
        <w:jc w:val="center"/>
        <w:rPr>
          <w:rFonts w:ascii="Times New Roman" w:hAnsi="Times New Roman" w:cs="Times New Roman"/>
          <w:b/>
          <w:sz w:val="28"/>
          <w:szCs w:val="28"/>
        </w:rPr>
      </w:pPr>
    </w:p>
    <w:p w:rsidR="00EE59D3" w:rsidRPr="00EE59D3" w:rsidRDefault="00EE59D3" w:rsidP="00F86BA7">
      <w:pPr>
        <w:spacing w:after="0" w:line="233" w:lineRule="auto"/>
        <w:ind w:firstLine="567"/>
        <w:jc w:val="both"/>
        <w:rPr>
          <w:rFonts w:ascii="Times New Roman" w:eastAsiaTheme="majorEastAsia" w:hAnsi="Times New Roman" w:cs="Times New Roman"/>
          <w:color w:val="000000" w:themeColor="text1"/>
          <w:sz w:val="28"/>
          <w:szCs w:val="28"/>
          <w:lang w:val="kk-KZ"/>
        </w:rPr>
      </w:pPr>
      <w:r w:rsidRPr="00EE59D3">
        <w:rPr>
          <w:rFonts w:ascii="Times New Roman" w:hAnsi="Times New Roman" w:cs="Times New Roman"/>
          <w:color w:val="000000" w:themeColor="text1"/>
          <w:sz w:val="28"/>
          <w:szCs w:val="28"/>
        </w:rPr>
        <w:t>9.1.1</w:t>
      </w:r>
      <w:proofErr w:type="gramStart"/>
      <w:r w:rsidRPr="00EE59D3">
        <w:rPr>
          <w:rFonts w:ascii="Times New Roman" w:hAnsi="Times New Roman" w:cs="Times New Roman"/>
          <w:color w:val="000000" w:themeColor="text1"/>
          <w:sz w:val="28"/>
          <w:szCs w:val="28"/>
        </w:rPr>
        <w:t xml:space="preserve"> С</w:t>
      </w:r>
      <w:proofErr w:type="gramEnd"/>
      <w:r w:rsidRPr="00EE59D3">
        <w:rPr>
          <w:rFonts w:ascii="Times New Roman" w:hAnsi="Times New Roman" w:cs="Times New Roman"/>
          <w:color w:val="000000" w:themeColor="text1"/>
          <w:sz w:val="28"/>
          <w:szCs w:val="28"/>
        </w:rPr>
        <w:t xml:space="preserve"> целью формирования и обеспечения эффективного визуального имиджа </w:t>
      </w:r>
      <w:r w:rsidRPr="00EE59D3">
        <w:rPr>
          <w:rFonts w:ascii="Times New Roman" w:hAnsi="Times New Roman" w:cs="Times New Roman"/>
          <w:color w:val="000000" w:themeColor="text1"/>
          <w:sz w:val="28"/>
          <w:szCs w:val="28"/>
          <w:lang w:val="kk-KZ"/>
        </w:rPr>
        <w:t>Академии</w:t>
      </w:r>
      <w:r w:rsidRPr="00EE59D3">
        <w:rPr>
          <w:rFonts w:ascii="Times New Roman" w:hAnsi="Times New Roman" w:cs="Times New Roman"/>
          <w:color w:val="000000" w:themeColor="text1"/>
          <w:kern w:val="36"/>
          <w:sz w:val="28"/>
          <w:szCs w:val="28"/>
        </w:rPr>
        <w:t xml:space="preserve">, оперативной информированности студентов и ППС в учебной, </w:t>
      </w:r>
      <w:r w:rsidRPr="00EE59D3">
        <w:rPr>
          <w:rFonts w:ascii="Times New Roman" w:hAnsi="Times New Roman" w:cs="Times New Roman"/>
          <w:color w:val="000000" w:themeColor="text1"/>
          <w:kern w:val="36"/>
          <w:sz w:val="28"/>
          <w:szCs w:val="28"/>
          <w:lang w:val="kk-KZ"/>
        </w:rPr>
        <w:t>научной</w:t>
      </w:r>
      <w:r w:rsidRPr="00EE59D3">
        <w:rPr>
          <w:rFonts w:ascii="Times New Roman" w:hAnsi="Times New Roman" w:cs="Times New Roman"/>
          <w:color w:val="000000" w:themeColor="text1"/>
          <w:kern w:val="36"/>
          <w:sz w:val="28"/>
          <w:szCs w:val="28"/>
        </w:rPr>
        <w:t xml:space="preserve"> и воспитательной деятельности с </w:t>
      </w:r>
      <w:r w:rsidRPr="00EE59D3">
        <w:rPr>
          <w:rFonts w:ascii="Times New Roman" w:hAnsi="Times New Roman" w:cs="Times New Roman"/>
          <w:color w:val="000000" w:themeColor="text1"/>
          <w:sz w:val="28"/>
          <w:szCs w:val="28"/>
        </w:rPr>
        <w:t xml:space="preserve">2011 года функционирует сайт </w:t>
      </w:r>
      <w:hyperlink r:id="rId85" w:history="1">
        <w:r w:rsidRPr="00EE59D3">
          <w:rPr>
            <w:rStyle w:val="ab"/>
            <w:rFonts w:ascii="Times New Roman" w:eastAsiaTheme="majorEastAsia" w:hAnsi="Times New Roman"/>
            <w:color w:val="000000" w:themeColor="text1"/>
            <w:sz w:val="24"/>
            <w:szCs w:val="24"/>
            <w:u w:val="none"/>
          </w:rPr>
          <w:t>http://kubolashak.kz/</w:t>
        </w:r>
      </w:hyperlink>
      <w:r w:rsidRPr="00EE59D3">
        <w:rPr>
          <w:rStyle w:val="ab"/>
          <w:rFonts w:ascii="Times New Roman" w:eastAsiaTheme="majorEastAsia" w:hAnsi="Times New Roman"/>
          <w:color w:val="000000" w:themeColor="text1"/>
          <w:sz w:val="28"/>
          <w:szCs w:val="28"/>
          <w:u w:val="none"/>
        </w:rPr>
        <w:t>, благодаря которому ведется объективное и актуальное отражение деятельности вуза.</w:t>
      </w:r>
    </w:p>
    <w:p w:rsidR="00EE59D3" w:rsidRPr="00EE59D3" w:rsidRDefault="00EE59D3" w:rsidP="00F86BA7">
      <w:pPr>
        <w:shd w:val="clear" w:color="auto" w:fill="FFFFFF"/>
        <w:spacing w:after="0" w:line="233" w:lineRule="auto"/>
        <w:ind w:firstLine="567"/>
        <w:jc w:val="both"/>
        <w:rPr>
          <w:rFonts w:ascii="Times New Roman" w:hAnsi="Times New Roman" w:cs="Times New Roman"/>
          <w:color w:val="000000" w:themeColor="text1"/>
          <w:kern w:val="36"/>
          <w:sz w:val="28"/>
          <w:szCs w:val="28"/>
        </w:rPr>
      </w:pPr>
      <w:r w:rsidRPr="00EE59D3">
        <w:rPr>
          <w:rFonts w:ascii="Times New Roman" w:hAnsi="Times New Roman" w:cs="Times New Roman"/>
          <w:color w:val="000000" w:themeColor="text1"/>
          <w:kern w:val="36"/>
          <w:sz w:val="28"/>
          <w:szCs w:val="28"/>
        </w:rPr>
        <w:t>В сентябре 2019 года запущена обновленная версия сайта с современным дизайном и функциями, адаптированными под мобильные телефоны. Главная страница оснащена путеводителем по разделам сайта, также ведется онлайн статистика пользователей сайта.</w:t>
      </w:r>
    </w:p>
    <w:p w:rsidR="00EE59D3" w:rsidRPr="00EE59D3" w:rsidRDefault="00EE59D3" w:rsidP="00F86BA7">
      <w:pPr>
        <w:shd w:val="clear" w:color="auto" w:fill="FFFFFF"/>
        <w:spacing w:after="0" w:line="233" w:lineRule="auto"/>
        <w:ind w:firstLine="567"/>
        <w:jc w:val="both"/>
        <w:rPr>
          <w:rFonts w:ascii="Times New Roman" w:hAnsi="Times New Roman" w:cs="Times New Roman"/>
          <w:color w:val="000000" w:themeColor="text1"/>
          <w:sz w:val="28"/>
          <w:szCs w:val="28"/>
        </w:rPr>
      </w:pPr>
      <w:r w:rsidRPr="00EE59D3">
        <w:rPr>
          <w:rFonts w:ascii="Times New Roman" w:hAnsi="Times New Roman" w:cs="Times New Roman"/>
          <w:color w:val="000000" w:themeColor="text1"/>
          <w:kern w:val="36"/>
          <w:sz w:val="28"/>
          <w:szCs w:val="28"/>
        </w:rPr>
        <w:t xml:space="preserve">Специалисты </w:t>
      </w:r>
      <w:r w:rsidRPr="00EE59D3">
        <w:rPr>
          <w:rFonts w:ascii="Times New Roman" w:hAnsi="Times New Roman" w:cs="Times New Roman"/>
          <w:color w:val="000000" w:themeColor="text1"/>
          <w:kern w:val="36"/>
          <w:sz w:val="28"/>
          <w:szCs w:val="28"/>
          <w:lang w:val="en-US"/>
        </w:rPr>
        <w:t>IT</w:t>
      </w:r>
      <w:r w:rsidRPr="00EE59D3">
        <w:rPr>
          <w:rFonts w:ascii="Times New Roman" w:hAnsi="Times New Roman" w:cs="Times New Roman"/>
          <w:color w:val="000000" w:themeColor="text1"/>
          <w:kern w:val="36"/>
          <w:sz w:val="28"/>
          <w:szCs w:val="28"/>
        </w:rPr>
        <w:t xml:space="preserve"> центра и центра </w:t>
      </w:r>
      <w:r w:rsidRPr="00EE59D3">
        <w:rPr>
          <w:rFonts w:ascii="Times New Roman" w:hAnsi="Times New Roman" w:cs="Times New Roman"/>
          <w:color w:val="000000" w:themeColor="text1"/>
          <w:kern w:val="36"/>
          <w:sz w:val="28"/>
          <w:szCs w:val="28"/>
          <w:lang w:val="kk-KZ"/>
        </w:rPr>
        <w:t>М</w:t>
      </w:r>
      <w:r w:rsidRPr="00EE59D3">
        <w:rPr>
          <w:rFonts w:ascii="Times New Roman" w:hAnsi="Times New Roman" w:cs="Times New Roman"/>
          <w:color w:val="000000" w:themeColor="text1"/>
          <w:kern w:val="36"/>
          <w:sz w:val="28"/>
          <w:szCs w:val="28"/>
        </w:rPr>
        <w:t>асс–</w:t>
      </w:r>
      <w:r w:rsidRPr="00EE59D3">
        <w:rPr>
          <w:rFonts w:ascii="Times New Roman" w:hAnsi="Times New Roman" w:cs="Times New Roman"/>
          <w:color w:val="000000" w:themeColor="text1"/>
          <w:sz w:val="28"/>
          <w:szCs w:val="28"/>
        </w:rPr>
        <w:t>медиа постоянно работают над совершенствованием структуры сайта и его дизайном для доступности, удобства пользователей.</w:t>
      </w:r>
    </w:p>
    <w:p w:rsidR="00EE59D3" w:rsidRPr="00EE59D3" w:rsidRDefault="00EE59D3" w:rsidP="00F86BA7">
      <w:pPr>
        <w:shd w:val="clear" w:color="auto" w:fill="FFFFFF"/>
        <w:spacing w:after="0" w:line="233" w:lineRule="auto"/>
        <w:ind w:firstLine="567"/>
        <w:jc w:val="both"/>
        <w:rPr>
          <w:rFonts w:ascii="Times New Roman" w:hAnsi="Times New Roman" w:cs="Times New Roman"/>
          <w:color w:val="000000" w:themeColor="text1"/>
          <w:sz w:val="28"/>
          <w:szCs w:val="28"/>
        </w:rPr>
      </w:pPr>
      <w:r w:rsidRPr="00EE59D3">
        <w:rPr>
          <w:rFonts w:ascii="Times New Roman" w:hAnsi="Times New Roman" w:cs="Times New Roman"/>
          <w:color w:val="000000" w:themeColor="text1"/>
          <w:sz w:val="28"/>
          <w:szCs w:val="28"/>
        </w:rPr>
        <w:t>На сайте отражена общая информация об Академии</w:t>
      </w:r>
      <w:hyperlink w:history="1"/>
      <w:r w:rsidRPr="00EE59D3">
        <w:rPr>
          <w:rFonts w:ascii="Times New Roman" w:hAnsi="Times New Roman" w:cs="Times New Roman"/>
          <w:color w:val="000000" w:themeColor="text1"/>
          <w:sz w:val="28"/>
          <w:szCs w:val="28"/>
        </w:rPr>
        <w:t>, Миссии, руководстве</w:t>
      </w:r>
      <w:hyperlink w:history="1"/>
      <w:r w:rsidRPr="00EE59D3">
        <w:rPr>
          <w:rFonts w:ascii="Times New Roman" w:hAnsi="Times New Roman" w:cs="Times New Roman"/>
          <w:color w:val="000000" w:themeColor="text1"/>
          <w:sz w:val="28"/>
          <w:szCs w:val="28"/>
        </w:rPr>
        <w:t xml:space="preserve">, ОП, информация о предоставляемых услугах, структуре и руководителях каждого подразделения, информация для абитуриентов и </w:t>
      </w:r>
      <w:proofErr w:type="gramStart"/>
      <w:r w:rsidRPr="00EE59D3">
        <w:rPr>
          <w:rFonts w:ascii="Times New Roman" w:hAnsi="Times New Roman" w:cs="Times New Roman"/>
          <w:color w:val="000000" w:themeColor="text1"/>
          <w:sz w:val="28"/>
          <w:szCs w:val="28"/>
        </w:rPr>
        <w:t>другое</w:t>
      </w:r>
      <w:proofErr w:type="gramEnd"/>
      <w:r w:rsidRPr="00EE59D3">
        <w:rPr>
          <w:rFonts w:ascii="Times New Roman" w:hAnsi="Times New Roman" w:cs="Times New Roman"/>
          <w:color w:val="000000" w:themeColor="text1"/>
          <w:sz w:val="28"/>
          <w:szCs w:val="28"/>
        </w:rPr>
        <w:t>.</w:t>
      </w:r>
    </w:p>
    <w:p w:rsidR="00EE59D3" w:rsidRPr="00EE59D3" w:rsidRDefault="00EE59D3" w:rsidP="00F86BA7">
      <w:pPr>
        <w:shd w:val="clear" w:color="auto" w:fill="FFFFFF"/>
        <w:spacing w:after="0" w:line="233" w:lineRule="auto"/>
        <w:ind w:firstLine="567"/>
        <w:jc w:val="both"/>
        <w:rPr>
          <w:rFonts w:ascii="Times New Roman" w:hAnsi="Times New Roman" w:cs="Times New Roman"/>
          <w:color w:val="000000" w:themeColor="text1"/>
          <w:sz w:val="28"/>
          <w:szCs w:val="28"/>
        </w:rPr>
      </w:pPr>
      <w:r w:rsidRPr="00EE59D3">
        <w:rPr>
          <w:rFonts w:ascii="Times New Roman" w:hAnsi="Times New Roman" w:cs="Times New Roman"/>
          <w:color w:val="000000" w:themeColor="text1"/>
          <w:sz w:val="28"/>
          <w:szCs w:val="28"/>
        </w:rPr>
        <w:t>Для удобства навигации по сайту упрощена структура поиска информации.</w:t>
      </w:r>
    </w:p>
    <w:p w:rsidR="00EE59D3" w:rsidRPr="00EE59D3" w:rsidRDefault="00EE59D3" w:rsidP="00F86BA7">
      <w:pPr>
        <w:spacing w:after="0" w:line="233" w:lineRule="auto"/>
        <w:ind w:firstLine="567"/>
        <w:jc w:val="both"/>
        <w:rPr>
          <w:rFonts w:ascii="Times New Roman" w:hAnsi="Times New Roman" w:cs="Times New Roman"/>
          <w:color w:val="000000" w:themeColor="text1"/>
          <w:sz w:val="28"/>
          <w:szCs w:val="28"/>
        </w:rPr>
      </w:pPr>
      <w:r w:rsidRPr="00EE59D3">
        <w:rPr>
          <w:rFonts w:ascii="Times New Roman" w:hAnsi="Times New Roman" w:cs="Times New Roman"/>
          <w:color w:val="000000" w:themeColor="text1"/>
          <w:sz w:val="28"/>
          <w:szCs w:val="28"/>
        </w:rPr>
        <w:t xml:space="preserve">9.2.1 Миссия, цели и задачи Академии, политика в области качества, описанные в Стандарте 1, отражены на стендах, информационных буклетах, в газете ЛиМоНаД, во всех документах кафедр, структурных подразделениях и   размещены на сайте. </w:t>
      </w:r>
      <w:hyperlink r:id="rId86" w:history="1">
        <w:r w:rsidRPr="00EE59D3">
          <w:rPr>
            <w:rStyle w:val="ab"/>
            <w:rFonts w:ascii="Times New Roman" w:hAnsi="Times New Roman"/>
            <w:color w:val="000000" w:themeColor="text1"/>
            <w:sz w:val="24"/>
            <w:szCs w:val="24"/>
            <w:u w:val="none"/>
          </w:rPr>
          <w:t>http://kubolashak.kz/missija-akademija/</w:t>
        </w:r>
      </w:hyperlink>
    </w:p>
    <w:p w:rsidR="00EE59D3" w:rsidRPr="00EE59D3" w:rsidRDefault="00EE59D3" w:rsidP="00F86BA7">
      <w:pPr>
        <w:spacing w:after="0" w:line="233" w:lineRule="auto"/>
        <w:ind w:firstLine="567"/>
        <w:jc w:val="both"/>
        <w:rPr>
          <w:rFonts w:ascii="Times New Roman" w:hAnsi="Times New Roman" w:cs="Times New Roman"/>
          <w:color w:val="000000" w:themeColor="text1"/>
          <w:sz w:val="28"/>
          <w:szCs w:val="28"/>
        </w:rPr>
      </w:pPr>
      <w:r w:rsidRPr="00EE59D3">
        <w:rPr>
          <w:rFonts w:ascii="Times New Roman" w:hAnsi="Times New Roman" w:cs="Times New Roman"/>
          <w:color w:val="000000" w:themeColor="text1"/>
          <w:sz w:val="28"/>
          <w:szCs w:val="28"/>
        </w:rPr>
        <w:t>9.2.2</w:t>
      </w:r>
      <w:proofErr w:type="gramStart"/>
      <w:r w:rsidRPr="00EE59D3">
        <w:rPr>
          <w:rFonts w:ascii="Times New Roman" w:hAnsi="Times New Roman" w:cs="Times New Roman"/>
          <w:color w:val="000000" w:themeColor="text1"/>
          <w:sz w:val="28"/>
          <w:szCs w:val="28"/>
        </w:rPr>
        <w:t xml:space="preserve">  Н</w:t>
      </w:r>
      <w:proofErr w:type="gramEnd"/>
      <w:r w:rsidRPr="00EE59D3">
        <w:rPr>
          <w:rFonts w:ascii="Times New Roman" w:hAnsi="Times New Roman" w:cs="Times New Roman"/>
          <w:color w:val="000000" w:themeColor="text1"/>
          <w:sz w:val="28"/>
          <w:szCs w:val="28"/>
        </w:rPr>
        <w:t>а сайте отражена информация о деятельности Академии</w:t>
      </w:r>
      <w:hyperlink w:history="1"/>
      <w:r w:rsidRPr="00EE59D3">
        <w:rPr>
          <w:rFonts w:ascii="Times New Roman" w:hAnsi="Times New Roman" w:cs="Times New Roman"/>
          <w:color w:val="000000" w:themeColor="text1"/>
          <w:sz w:val="28"/>
          <w:szCs w:val="28"/>
        </w:rPr>
        <w:t>, актуальная информация об образовательных программах с указанием траекторий обучения.</w:t>
      </w:r>
    </w:p>
    <w:p w:rsidR="00EE59D3" w:rsidRPr="00EE59D3" w:rsidRDefault="00EE59D3" w:rsidP="00F86BA7">
      <w:pPr>
        <w:spacing w:after="0" w:line="233" w:lineRule="auto"/>
        <w:ind w:firstLine="567"/>
        <w:jc w:val="both"/>
        <w:rPr>
          <w:rFonts w:ascii="Times New Roman" w:hAnsi="Times New Roman" w:cs="Times New Roman"/>
          <w:color w:val="000000" w:themeColor="text1"/>
          <w:sz w:val="28"/>
          <w:szCs w:val="28"/>
        </w:rPr>
      </w:pPr>
      <w:r w:rsidRPr="00EE59D3">
        <w:rPr>
          <w:rFonts w:ascii="Times New Roman" w:hAnsi="Times New Roman" w:cs="Times New Roman"/>
          <w:color w:val="000000" w:themeColor="text1"/>
          <w:sz w:val="28"/>
          <w:szCs w:val="28"/>
        </w:rPr>
        <w:t>Информация о деятельности Академии об ОП с указанием траектории обучения, доступна для широкой общественности, она размещена во вкладках «Учеба», ОП, кафедры, «Абитуриент».</w:t>
      </w:r>
    </w:p>
    <w:p w:rsidR="00EE59D3" w:rsidRPr="00EE59D3" w:rsidRDefault="00EE59D3" w:rsidP="00F86BA7">
      <w:pPr>
        <w:spacing w:after="0" w:line="233" w:lineRule="auto"/>
        <w:ind w:firstLine="567"/>
        <w:jc w:val="both"/>
        <w:rPr>
          <w:rFonts w:ascii="Times New Roman" w:hAnsi="Times New Roman" w:cs="Times New Roman"/>
          <w:color w:val="000000" w:themeColor="text1"/>
          <w:sz w:val="28"/>
          <w:szCs w:val="28"/>
        </w:rPr>
      </w:pPr>
      <w:r w:rsidRPr="00EE59D3">
        <w:rPr>
          <w:rFonts w:ascii="Times New Roman" w:hAnsi="Times New Roman" w:cs="Times New Roman"/>
          <w:color w:val="000000" w:themeColor="text1"/>
          <w:sz w:val="28"/>
          <w:szCs w:val="28"/>
        </w:rPr>
        <w:t xml:space="preserve">Вкладка «Учеба» содержит информацию об академическом календаре, образовательных программах </w:t>
      </w:r>
      <w:hyperlink r:id="rId87" w:history="1">
        <w:r w:rsidRPr="00EE59D3">
          <w:rPr>
            <w:rStyle w:val="ab"/>
            <w:rFonts w:ascii="Times New Roman" w:hAnsi="Times New Roman"/>
            <w:color w:val="000000" w:themeColor="text1"/>
            <w:sz w:val="24"/>
            <w:szCs w:val="24"/>
            <w:u w:val="none"/>
          </w:rPr>
          <w:t>http://kubolashak.kz/abiturient-2019/specialnosti-akademii/</w:t>
        </w:r>
      </w:hyperlink>
      <w:r w:rsidRPr="00EE59D3">
        <w:rPr>
          <w:rFonts w:ascii="Times New Roman" w:hAnsi="Times New Roman" w:cs="Times New Roman"/>
          <w:color w:val="000000" w:themeColor="text1"/>
          <w:sz w:val="28"/>
          <w:szCs w:val="28"/>
        </w:rPr>
        <w:t xml:space="preserve">, траекториях обучения и доступна для каждого пользователя. </w:t>
      </w:r>
      <w:hyperlink r:id="rId88" w:history="1">
        <w:r w:rsidRPr="00EE59D3">
          <w:rPr>
            <w:rStyle w:val="ab"/>
            <w:rFonts w:ascii="Times New Roman" w:hAnsi="Times New Roman"/>
            <w:color w:val="000000" w:themeColor="text1"/>
            <w:sz w:val="24"/>
            <w:szCs w:val="24"/>
            <w:u w:val="none"/>
          </w:rPr>
          <w:t>http://kubolashak.kz/category/obuchenie/akademicheskaja-politika/</w:t>
        </w:r>
      </w:hyperlink>
    </w:p>
    <w:p w:rsidR="00EE59D3" w:rsidRPr="00EE59D3" w:rsidRDefault="00EE59D3" w:rsidP="00F86BA7">
      <w:pPr>
        <w:spacing w:after="0" w:line="233" w:lineRule="auto"/>
        <w:ind w:firstLine="567"/>
        <w:jc w:val="both"/>
        <w:rPr>
          <w:rFonts w:ascii="Times New Roman" w:hAnsi="Times New Roman" w:cs="Times New Roman"/>
          <w:color w:val="000000" w:themeColor="text1"/>
          <w:sz w:val="28"/>
          <w:szCs w:val="28"/>
          <w:lang w:val="kk-KZ"/>
        </w:rPr>
      </w:pPr>
      <w:r w:rsidRPr="00EE59D3">
        <w:rPr>
          <w:rFonts w:ascii="Times New Roman" w:hAnsi="Times New Roman" w:cs="Times New Roman"/>
          <w:color w:val="000000" w:themeColor="text1"/>
          <w:sz w:val="28"/>
          <w:szCs w:val="28"/>
        </w:rPr>
        <w:t xml:space="preserve">9.2.3 </w:t>
      </w:r>
      <w:r w:rsidRPr="00EE59D3">
        <w:rPr>
          <w:rFonts w:ascii="Times New Roman" w:hAnsi="Times New Roman" w:cs="Times New Roman"/>
          <w:color w:val="000000" w:themeColor="text1"/>
          <w:sz w:val="28"/>
          <w:szCs w:val="28"/>
          <w:lang w:val="kk-KZ"/>
        </w:rPr>
        <w:t>Информация по трудоустройству выпускников отражена в ИС ВУЗ «</w:t>
      </w:r>
      <w:r w:rsidRPr="00EE59D3">
        <w:rPr>
          <w:rFonts w:ascii="Times New Roman" w:hAnsi="Times New Roman" w:cs="Times New Roman"/>
          <w:color w:val="000000" w:themeColor="text1"/>
          <w:sz w:val="28"/>
          <w:szCs w:val="28"/>
          <w:lang w:val="en-US"/>
        </w:rPr>
        <w:t>Platonus</w:t>
      </w:r>
      <w:r w:rsidRPr="00EE59D3">
        <w:rPr>
          <w:rFonts w:ascii="Times New Roman" w:hAnsi="Times New Roman" w:cs="Times New Roman"/>
          <w:color w:val="000000" w:themeColor="text1"/>
          <w:sz w:val="28"/>
          <w:szCs w:val="28"/>
          <w:lang w:val="kk-KZ"/>
        </w:rPr>
        <w:t>»</w:t>
      </w:r>
      <w:r w:rsidRPr="00EE59D3">
        <w:rPr>
          <w:rFonts w:ascii="Times New Roman" w:hAnsi="Times New Roman" w:cs="Times New Roman"/>
          <w:color w:val="000000" w:themeColor="text1"/>
          <w:sz w:val="28"/>
          <w:szCs w:val="28"/>
        </w:rPr>
        <w:t xml:space="preserve">,  а также на сайте вуза </w:t>
      </w:r>
      <w:r w:rsidRPr="00EE59D3">
        <w:rPr>
          <w:rFonts w:ascii="Times New Roman" w:hAnsi="Times New Roman" w:cs="Times New Roman"/>
          <w:color w:val="000000" w:themeColor="text1"/>
          <w:sz w:val="28"/>
          <w:szCs w:val="28"/>
          <w:lang w:val="kk-KZ"/>
        </w:rPr>
        <w:t xml:space="preserve">в разделе «Ассоциация выпускников», где можно ознакомиться с карьерным ростом выпускников </w:t>
      </w:r>
      <w:hyperlink r:id="rId89" w:history="1">
        <w:r w:rsidRPr="00EE59D3">
          <w:rPr>
            <w:rStyle w:val="ab"/>
            <w:rFonts w:ascii="Times New Roman" w:hAnsi="Times New Roman"/>
            <w:color w:val="000000" w:themeColor="text1"/>
            <w:sz w:val="24"/>
            <w:szCs w:val="24"/>
            <w:u w:val="none"/>
          </w:rPr>
          <w:t>http://kubolashak.kz/category/associacija-vypusknikov/</w:t>
        </w:r>
      </w:hyperlink>
    </w:p>
    <w:p w:rsidR="00EE59D3" w:rsidRPr="00EE59D3" w:rsidRDefault="00EE59D3" w:rsidP="00F86BA7">
      <w:pPr>
        <w:widowControl w:val="0"/>
        <w:spacing w:after="0" w:line="233" w:lineRule="auto"/>
        <w:ind w:firstLine="567"/>
        <w:jc w:val="both"/>
        <w:rPr>
          <w:rStyle w:val="ab"/>
          <w:rFonts w:ascii="Times New Roman" w:hAnsi="Times New Roman"/>
          <w:color w:val="000000" w:themeColor="text1"/>
          <w:sz w:val="28"/>
          <w:szCs w:val="28"/>
        </w:rPr>
      </w:pPr>
      <w:r w:rsidRPr="00EE59D3">
        <w:rPr>
          <w:rFonts w:ascii="Times New Roman" w:hAnsi="Times New Roman" w:cs="Times New Roman"/>
          <w:color w:val="000000" w:themeColor="text1"/>
          <w:sz w:val="28"/>
          <w:szCs w:val="28"/>
        </w:rPr>
        <w:t>В газете «</w:t>
      </w:r>
      <w:r w:rsidRPr="00EE59D3">
        <w:rPr>
          <w:rFonts w:ascii="Times New Roman" w:hAnsi="Times New Roman" w:cs="Times New Roman"/>
          <w:color w:val="000000" w:themeColor="text1"/>
          <w:sz w:val="28"/>
          <w:szCs w:val="28"/>
          <w:lang w:val="kk-KZ"/>
        </w:rPr>
        <w:t>Лимонад</w:t>
      </w:r>
      <w:r w:rsidRPr="00EE59D3">
        <w:rPr>
          <w:rFonts w:ascii="Times New Roman" w:hAnsi="Times New Roman" w:cs="Times New Roman"/>
          <w:color w:val="000000" w:themeColor="text1"/>
          <w:sz w:val="28"/>
          <w:szCs w:val="28"/>
        </w:rPr>
        <w:t xml:space="preserve">» ведется рубрика «Родом из Болашака», в которой публикуется интервью с выпускниками Академии разных годов выпуска и разных специальностей. Выпускники рассказывают о своей профессиональной деятельности, карьерном росте.  </w:t>
      </w:r>
      <w:hyperlink r:id="rId90" w:history="1">
        <w:r w:rsidRPr="00EE59D3">
          <w:rPr>
            <w:rStyle w:val="ab"/>
            <w:rFonts w:ascii="Times New Roman" w:hAnsi="Times New Roman"/>
            <w:color w:val="000000" w:themeColor="text1"/>
            <w:sz w:val="24"/>
            <w:szCs w:val="24"/>
            <w:u w:val="none"/>
          </w:rPr>
          <w:t>http://kubolashak.kz/smi/</w:t>
        </w:r>
      </w:hyperlink>
    </w:p>
    <w:p w:rsidR="00EE59D3" w:rsidRPr="00EE59D3" w:rsidRDefault="00EE59D3" w:rsidP="00F86BA7">
      <w:pPr>
        <w:widowControl w:val="0"/>
        <w:spacing w:after="0" w:line="233" w:lineRule="auto"/>
        <w:ind w:firstLine="567"/>
        <w:jc w:val="both"/>
        <w:rPr>
          <w:rFonts w:ascii="Times New Roman" w:hAnsi="Times New Roman" w:cs="Times New Roman"/>
          <w:color w:val="000000" w:themeColor="text1"/>
          <w:sz w:val="28"/>
          <w:szCs w:val="28"/>
          <w:lang w:val="kk-KZ"/>
        </w:rPr>
      </w:pPr>
      <w:r w:rsidRPr="00EE59D3">
        <w:rPr>
          <w:rFonts w:ascii="Times New Roman" w:hAnsi="Times New Roman" w:cs="Times New Roman"/>
          <w:color w:val="000000" w:themeColor="text1"/>
          <w:sz w:val="28"/>
          <w:szCs w:val="28"/>
        </w:rPr>
        <w:t xml:space="preserve">9.2.4 </w:t>
      </w:r>
      <w:r w:rsidRPr="00EE59D3">
        <w:rPr>
          <w:rFonts w:ascii="Times New Roman" w:hAnsi="Times New Roman" w:cs="Times New Roman"/>
          <w:color w:val="000000" w:themeColor="text1"/>
          <w:sz w:val="28"/>
          <w:szCs w:val="28"/>
          <w:lang w:val="kk-KZ"/>
        </w:rPr>
        <w:t>На сайте регулярно обновляется информация с учетом изменений МОН РК по условиям приема абитуриентов, системе зачисления, ОП, государственным грантам, шкала оценок по приему на бакалавриат, магистратуру и докторантуру.</w:t>
      </w:r>
    </w:p>
    <w:p w:rsidR="00EE59D3" w:rsidRPr="00EE59D3" w:rsidRDefault="00EE59D3" w:rsidP="00EE59D3">
      <w:pPr>
        <w:spacing w:after="0" w:line="240" w:lineRule="auto"/>
        <w:ind w:firstLine="567"/>
        <w:jc w:val="both"/>
        <w:rPr>
          <w:rFonts w:ascii="Times New Roman" w:hAnsi="Times New Roman" w:cs="Times New Roman"/>
          <w:color w:val="000000" w:themeColor="text1"/>
          <w:sz w:val="28"/>
          <w:szCs w:val="28"/>
        </w:rPr>
      </w:pPr>
      <w:r w:rsidRPr="00EE59D3">
        <w:rPr>
          <w:rFonts w:ascii="Times New Roman" w:hAnsi="Times New Roman" w:cs="Times New Roman"/>
          <w:color w:val="000000" w:themeColor="text1"/>
          <w:sz w:val="28"/>
          <w:szCs w:val="28"/>
          <w:lang w:val="kk-KZ"/>
        </w:rPr>
        <w:lastRenderedPageBreak/>
        <w:t>Р</w:t>
      </w:r>
      <w:r w:rsidRPr="00EE59D3">
        <w:rPr>
          <w:rFonts w:ascii="Times New Roman" w:hAnsi="Times New Roman" w:cs="Times New Roman"/>
          <w:color w:val="000000" w:themeColor="text1"/>
          <w:sz w:val="28"/>
          <w:szCs w:val="28"/>
        </w:rPr>
        <w:t xml:space="preserve">азмещена памятка абитуриенту с указанием актуальной информации о правилах проведения ЕНТ и КТ. Информация для абитуриентов  2019 года размещена в разделе «Абитуриент-2019» </w:t>
      </w:r>
      <w:hyperlink r:id="rId91" w:history="1">
        <w:r w:rsidRPr="006330D4">
          <w:rPr>
            <w:rStyle w:val="ab"/>
            <w:rFonts w:ascii="Times New Roman" w:eastAsia="Calibri" w:hAnsi="Times New Roman"/>
            <w:sz w:val="24"/>
            <w:szCs w:val="24"/>
            <w:u w:val="none"/>
          </w:rPr>
          <w:t>http://kubolashak.kz/abiturient-2019/</w:t>
        </w:r>
      </w:hyperlink>
      <w:r w:rsidRPr="006330D4">
        <w:rPr>
          <w:rStyle w:val="ab"/>
          <w:rFonts w:ascii="Times New Roman" w:eastAsia="Calibri" w:hAnsi="Times New Roman"/>
          <w:sz w:val="24"/>
          <w:szCs w:val="24"/>
          <w:u w:val="none"/>
        </w:rPr>
        <w:t xml:space="preserve"> </w:t>
      </w:r>
      <w:r w:rsidRPr="00EE59D3">
        <w:rPr>
          <w:rFonts w:ascii="Times New Roman" w:hAnsi="Times New Roman" w:cs="Times New Roman"/>
          <w:color w:val="000000" w:themeColor="text1"/>
          <w:sz w:val="28"/>
          <w:szCs w:val="28"/>
        </w:rPr>
        <w:t xml:space="preserve">Выпускаются информационные  буклеты (тираж более 5000 </w:t>
      </w:r>
      <w:proofErr w:type="gramStart"/>
      <w:r w:rsidRPr="00EE59D3">
        <w:rPr>
          <w:rFonts w:ascii="Times New Roman" w:hAnsi="Times New Roman" w:cs="Times New Roman"/>
          <w:color w:val="000000" w:themeColor="text1"/>
          <w:sz w:val="28"/>
          <w:szCs w:val="28"/>
        </w:rPr>
        <w:t>шт</w:t>
      </w:r>
      <w:proofErr w:type="gramEnd"/>
      <w:r w:rsidRPr="00EE59D3">
        <w:rPr>
          <w:rFonts w:ascii="Times New Roman" w:hAnsi="Times New Roman" w:cs="Times New Roman"/>
          <w:color w:val="000000" w:themeColor="text1"/>
          <w:sz w:val="28"/>
          <w:szCs w:val="28"/>
        </w:rPr>
        <w:t>) на казахском, русском и узбекском языках.</w:t>
      </w:r>
    </w:p>
    <w:p w:rsidR="00EE59D3" w:rsidRPr="00EE59D3" w:rsidRDefault="00EE59D3" w:rsidP="00EE59D3">
      <w:pPr>
        <w:shd w:val="clear" w:color="auto" w:fill="FFFFFF"/>
        <w:spacing w:after="0" w:line="240" w:lineRule="auto"/>
        <w:ind w:firstLine="567"/>
        <w:jc w:val="both"/>
        <w:textAlignment w:val="baseline"/>
        <w:rPr>
          <w:rFonts w:ascii="Times New Roman" w:hAnsi="Times New Roman" w:cs="Times New Roman"/>
          <w:color w:val="000000" w:themeColor="text1"/>
          <w:sz w:val="28"/>
          <w:szCs w:val="28"/>
        </w:rPr>
      </w:pPr>
      <w:r w:rsidRPr="00EE59D3">
        <w:rPr>
          <w:rFonts w:ascii="Times New Roman" w:hAnsi="Times New Roman" w:cs="Times New Roman"/>
          <w:color w:val="000000" w:themeColor="text1"/>
          <w:sz w:val="28"/>
          <w:szCs w:val="28"/>
        </w:rPr>
        <w:t>Ежегодно во втором семестре выпускается специальный выпуск газеты «Лимонад» (тираж 750 экземпляров) для абитуриентов, с подробным описанием характеристик ОП и информации о выпускающих кафедрах.</w:t>
      </w:r>
    </w:p>
    <w:p w:rsidR="00EE59D3" w:rsidRPr="00EE59D3" w:rsidRDefault="00EE59D3" w:rsidP="00EE59D3">
      <w:pPr>
        <w:pStyle w:val="a5"/>
        <w:spacing w:before="0" w:beforeAutospacing="0" w:after="0" w:afterAutospacing="0"/>
        <w:ind w:firstLine="567"/>
        <w:jc w:val="both"/>
        <w:rPr>
          <w:rStyle w:val="af3"/>
          <w:i w:val="0"/>
          <w:iCs w:val="0"/>
          <w:color w:val="000000" w:themeColor="text1"/>
          <w:sz w:val="28"/>
          <w:szCs w:val="28"/>
          <w:u w:val="single"/>
        </w:rPr>
      </w:pPr>
      <w:r w:rsidRPr="00EE59D3">
        <w:rPr>
          <w:rStyle w:val="af3"/>
          <w:rFonts w:eastAsiaTheme="majorEastAsia"/>
          <w:i w:val="0"/>
          <w:color w:val="000000" w:themeColor="text1"/>
          <w:sz w:val="28"/>
          <w:szCs w:val="28"/>
          <w:shd w:val="clear" w:color="auto" w:fill="FFFFFF"/>
        </w:rPr>
        <w:t xml:space="preserve">Правила и  условия обучения изложены в Академической политике вуза </w:t>
      </w:r>
      <w:hyperlink r:id="rId92" w:history="1">
        <w:r w:rsidRPr="00EE59D3">
          <w:rPr>
            <w:rStyle w:val="ab"/>
            <w:rFonts w:cs="Calibri"/>
            <w:color w:val="000000" w:themeColor="text1"/>
            <w:u w:val="none"/>
          </w:rPr>
          <w:t>http://kubolashak.kz/category/obuchenie/akademicheskaja-politika/</w:t>
        </w:r>
      </w:hyperlink>
      <w:r w:rsidRPr="00EE59D3">
        <w:rPr>
          <w:rStyle w:val="af3"/>
          <w:rFonts w:eastAsiaTheme="majorEastAsia"/>
          <w:color w:val="000000" w:themeColor="text1"/>
          <w:sz w:val="28"/>
          <w:szCs w:val="28"/>
          <w:shd w:val="clear" w:color="auto" w:fill="FFFFFF"/>
        </w:rPr>
        <w:t xml:space="preserve">, </w:t>
      </w:r>
      <w:r w:rsidRPr="00EE59D3">
        <w:rPr>
          <w:rStyle w:val="af3"/>
          <w:rFonts w:eastAsiaTheme="majorEastAsia"/>
          <w:i w:val="0"/>
          <w:color w:val="000000" w:themeColor="text1"/>
          <w:sz w:val="28"/>
          <w:szCs w:val="28"/>
          <w:shd w:val="clear" w:color="auto" w:fill="FFFFFF"/>
        </w:rPr>
        <w:t>Справочнике –</w:t>
      </w:r>
      <w:r w:rsidRPr="00EE59D3">
        <w:rPr>
          <w:rStyle w:val="ab"/>
          <w:rFonts w:cs="Calibri"/>
          <w:i/>
          <w:iCs/>
          <w:color w:val="000000" w:themeColor="text1"/>
          <w:sz w:val="28"/>
          <w:szCs w:val="28"/>
          <w:u w:val="none"/>
        </w:rPr>
        <w:t>путеводителе</w:t>
      </w:r>
      <w:r w:rsidRPr="00EE59D3">
        <w:rPr>
          <w:rStyle w:val="ab"/>
          <w:rFonts w:cs="Calibri"/>
          <w:i/>
          <w:iCs/>
          <w:color w:val="000000" w:themeColor="text1"/>
          <w:u w:val="none"/>
        </w:rPr>
        <w:t xml:space="preserve"> </w:t>
      </w:r>
      <w:hyperlink r:id="rId93" w:history="1">
        <w:r w:rsidRPr="00EE59D3">
          <w:rPr>
            <w:rStyle w:val="ab"/>
            <w:rFonts w:cs="Calibri"/>
            <w:color w:val="000000" w:themeColor="text1"/>
            <w:u w:val="none"/>
          </w:rPr>
          <w:t>http://kubolashak.kz/category/obuchenie/</w:t>
        </w:r>
      </w:hyperlink>
      <w:r w:rsidRPr="00EE59D3">
        <w:rPr>
          <w:rStyle w:val="af3"/>
          <w:rFonts w:eastAsiaTheme="majorEastAsia"/>
          <w:color w:val="000000" w:themeColor="text1"/>
          <w:sz w:val="28"/>
          <w:szCs w:val="28"/>
          <w:shd w:val="clear" w:color="auto" w:fill="FFFFFF"/>
        </w:rPr>
        <w:t xml:space="preserve">, Кодексах чести студента и работников вуза, </w:t>
      </w:r>
      <w:r w:rsidRPr="00EE59D3">
        <w:rPr>
          <w:rStyle w:val="af3"/>
          <w:rFonts w:eastAsiaTheme="majorEastAsia"/>
          <w:i w:val="0"/>
          <w:color w:val="000000" w:themeColor="text1"/>
          <w:sz w:val="28"/>
          <w:szCs w:val="28"/>
          <w:shd w:val="clear" w:color="auto" w:fill="FFFFFF"/>
        </w:rPr>
        <w:t>П</w:t>
      </w:r>
      <w:r w:rsidRPr="00EE59D3">
        <w:rPr>
          <w:rStyle w:val="af3"/>
          <w:rFonts w:eastAsiaTheme="majorEastAsia"/>
          <w:i w:val="0"/>
          <w:sz w:val="28"/>
          <w:szCs w:val="28"/>
          <w:shd w:val="clear" w:color="auto" w:fill="FFFFFF"/>
        </w:rPr>
        <w:t>равилах внутреннего распорядка и иных нормативных документах.</w:t>
      </w:r>
      <w:r w:rsidRPr="00EE59D3">
        <w:rPr>
          <w:rStyle w:val="ab"/>
          <w:color w:val="000000" w:themeColor="text1"/>
          <w:sz w:val="28"/>
          <w:szCs w:val="28"/>
        </w:rPr>
        <w:t xml:space="preserve"> </w:t>
      </w:r>
      <w:hyperlink r:id="rId94" w:history="1">
        <w:r w:rsidRPr="00EE59D3">
          <w:rPr>
            <w:rStyle w:val="ab"/>
            <w:rFonts w:cs="Calibri"/>
            <w:color w:val="000000" w:themeColor="text1"/>
            <w:u w:val="none"/>
          </w:rPr>
          <w:t>http://kubolashak.kz/category/o-vuze/normativnye-dokumenty/</w:t>
        </w:r>
      </w:hyperlink>
    </w:p>
    <w:p w:rsidR="00EE59D3" w:rsidRPr="00EE59D3" w:rsidRDefault="00EE59D3" w:rsidP="00EE59D3">
      <w:pPr>
        <w:widowControl w:val="0"/>
        <w:spacing w:after="0" w:line="240" w:lineRule="auto"/>
        <w:ind w:firstLine="567"/>
        <w:jc w:val="both"/>
        <w:rPr>
          <w:rFonts w:ascii="Times New Roman" w:hAnsi="Times New Roman" w:cs="Times New Roman"/>
          <w:color w:val="000000" w:themeColor="text1"/>
          <w:sz w:val="28"/>
          <w:szCs w:val="28"/>
        </w:rPr>
      </w:pPr>
      <w:r w:rsidRPr="00EE59D3">
        <w:rPr>
          <w:rFonts w:ascii="Times New Roman" w:hAnsi="Times New Roman" w:cs="Times New Roman"/>
          <w:color w:val="000000" w:themeColor="text1"/>
          <w:sz w:val="28"/>
          <w:szCs w:val="28"/>
        </w:rPr>
        <w:t>9.2.5 Организация учебного процесса в рамках одного учебного года осуществляется на основе Академического календаря, который утверждается УС (протокол № 1 от 29.08.2019г.).</w:t>
      </w:r>
    </w:p>
    <w:p w:rsidR="00EE59D3" w:rsidRPr="00EE59D3" w:rsidRDefault="00EE59D3" w:rsidP="00EE59D3">
      <w:pPr>
        <w:spacing w:after="0" w:line="240" w:lineRule="auto"/>
        <w:ind w:firstLine="567"/>
        <w:jc w:val="both"/>
        <w:rPr>
          <w:rFonts w:ascii="Times New Roman" w:hAnsi="Times New Roman" w:cs="Times New Roman"/>
          <w:color w:val="000000" w:themeColor="text1"/>
          <w:sz w:val="28"/>
          <w:szCs w:val="28"/>
        </w:rPr>
      </w:pPr>
      <w:r w:rsidRPr="00EE59D3">
        <w:rPr>
          <w:rFonts w:ascii="Times New Roman" w:hAnsi="Times New Roman" w:cs="Times New Roman"/>
          <w:color w:val="000000" w:themeColor="text1"/>
          <w:sz w:val="28"/>
          <w:szCs w:val="28"/>
        </w:rPr>
        <w:t>Предназначен для предоставления студентам информации об учебном</w:t>
      </w:r>
      <w:r w:rsidRPr="00EE59D3">
        <w:rPr>
          <w:rFonts w:ascii="Times New Roman" w:hAnsi="Times New Roman" w:cs="Times New Roman"/>
          <w:color w:val="000000" w:themeColor="text1"/>
          <w:sz w:val="28"/>
          <w:szCs w:val="28"/>
          <w:lang w:val="kk-KZ"/>
        </w:rPr>
        <w:t xml:space="preserve"> </w:t>
      </w:r>
      <w:r w:rsidRPr="00EE59D3">
        <w:rPr>
          <w:rFonts w:ascii="Times New Roman" w:hAnsi="Times New Roman" w:cs="Times New Roman"/>
          <w:color w:val="000000" w:themeColor="text1"/>
          <w:sz w:val="28"/>
          <w:szCs w:val="28"/>
        </w:rPr>
        <w:t>процессе, а именно: периодов обучения; дат сессий, экзаменов; периодах рубежных контролей; каникулах;  профессиональных практик и т.д.</w:t>
      </w:r>
    </w:p>
    <w:p w:rsidR="00EE59D3" w:rsidRPr="00EE59D3" w:rsidRDefault="00EE59D3" w:rsidP="00EE59D3">
      <w:pPr>
        <w:widowControl w:val="0"/>
        <w:shd w:val="clear" w:color="auto" w:fill="FFFFFF"/>
        <w:spacing w:after="0" w:line="240" w:lineRule="auto"/>
        <w:ind w:firstLine="567"/>
        <w:jc w:val="both"/>
        <w:rPr>
          <w:rFonts w:ascii="Times New Roman" w:hAnsi="Times New Roman" w:cs="Times New Roman"/>
          <w:color w:val="000000" w:themeColor="text1"/>
          <w:sz w:val="28"/>
          <w:szCs w:val="28"/>
        </w:rPr>
      </w:pPr>
      <w:r w:rsidRPr="00EE59D3">
        <w:rPr>
          <w:rFonts w:ascii="Times New Roman" w:hAnsi="Times New Roman" w:cs="Times New Roman"/>
          <w:color w:val="000000" w:themeColor="text1"/>
          <w:sz w:val="28"/>
          <w:szCs w:val="28"/>
        </w:rPr>
        <w:t xml:space="preserve">Ознакомиться с Академическим календарем можно на сайте </w:t>
      </w:r>
      <w:hyperlink r:id="rId95" w:history="1">
        <w:r w:rsidRPr="006330D4">
          <w:rPr>
            <w:rStyle w:val="ab"/>
            <w:rFonts w:ascii="Times New Roman" w:eastAsia="Calibri" w:hAnsi="Times New Roman"/>
            <w:sz w:val="24"/>
            <w:szCs w:val="24"/>
            <w:u w:val="none"/>
          </w:rPr>
          <w:t>http://kubolashak.kz/akademicheskij-kalendar/</w:t>
        </w:r>
      </w:hyperlink>
      <w:r w:rsidRPr="00EE59D3">
        <w:rPr>
          <w:rStyle w:val="ab"/>
          <w:rFonts w:ascii="Times New Roman" w:hAnsi="Times New Roman"/>
          <w:color w:val="000000" w:themeColor="text1"/>
          <w:sz w:val="28"/>
          <w:szCs w:val="28"/>
        </w:rPr>
        <w:t xml:space="preserve"> </w:t>
      </w:r>
      <w:r w:rsidRPr="00EE59D3">
        <w:rPr>
          <w:rFonts w:ascii="Times New Roman" w:hAnsi="Times New Roman" w:cs="Times New Roman"/>
          <w:sz w:val="28"/>
          <w:szCs w:val="28"/>
          <w:lang w:val="kk-KZ"/>
        </w:rPr>
        <w:t>и ИС ВУЗ «Платон»</w:t>
      </w:r>
    </w:p>
    <w:p w:rsidR="00EE59D3" w:rsidRPr="00EE59D3" w:rsidRDefault="00EE59D3" w:rsidP="00EE59D3">
      <w:pPr>
        <w:widowControl w:val="0"/>
        <w:spacing w:after="0" w:line="240" w:lineRule="auto"/>
        <w:ind w:firstLine="567"/>
        <w:jc w:val="both"/>
        <w:rPr>
          <w:rFonts w:ascii="Times New Roman" w:hAnsi="Times New Roman" w:cs="Times New Roman"/>
          <w:color w:val="000000" w:themeColor="text1"/>
          <w:sz w:val="28"/>
          <w:szCs w:val="28"/>
        </w:rPr>
      </w:pPr>
      <w:r w:rsidRPr="00EE59D3">
        <w:rPr>
          <w:rFonts w:ascii="Times New Roman" w:hAnsi="Times New Roman" w:cs="Times New Roman"/>
          <w:color w:val="000000" w:themeColor="text1"/>
          <w:sz w:val="28"/>
          <w:szCs w:val="28"/>
        </w:rPr>
        <w:t xml:space="preserve">9.2.6 В Академии действуют службы поддержки студентов, в которые входят: ЦОС, ОР, СМУ, Центр ДОТ, КДМ, медицинский пункт, библиотека, Дом студентов и другие. </w:t>
      </w:r>
    </w:p>
    <w:p w:rsidR="00EE59D3" w:rsidRPr="00EE59D3" w:rsidRDefault="00EE59D3" w:rsidP="00EE59D3">
      <w:pPr>
        <w:pStyle w:val="a5"/>
        <w:spacing w:before="0" w:beforeAutospacing="0" w:after="0" w:afterAutospacing="0"/>
        <w:ind w:firstLine="567"/>
        <w:jc w:val="both"/>
        <w:rPr>
          <w:color w:val="000000" w:themeColor="text1"/>
          <w:sz w:val="28"/>
          <w:szCs w:val="28"/>
        </w:rPr>
      </w:pPr>
      <w:r w:rsidRPr="00EE59D3">
        <w:rPr>
          <w:color w:val="000000" w:themeColor="text1"/>
          <w:sz w:val="28"/>
          <w:szCs w:val="28"/>
          <w:lang w:val="kk-KZ"/>
        </w:rPr>
        <w:t xml:space="preserve">Они обеспечивают академическое сопровождение студентов, с первого курса до выпуска. Все указанные службы регламентируют свою деятельность по академической поддержке внутренними утвержденными положениями, а также приказами по Академии. </w:t>
      </w:r>
      <w:r w:rsidRPr="00EE59D3">
        <w:rPr>
          <w:color w:val="000000" w:themeColor="text1"/>
          <w:sz w:val="28"/>
          <w:szCs w:val="28"/>
        </w:rPr>
        <w:t xml:space="preserve">Поддержка и информированность студентов осуществляется посредством </w:t>
      </w:r>
      <w:r w:rsidRPr="00EE59D3">
        <w:rPr>
          <w:color w:val="000000" w:themeColor="text1"/>
          <w:sz w:val="28"/>
          <w:szCs w:val="28"/>
          <w:lang w:val="kk-KZ"/>
        </w:rPr>
        <w:t>Справочника-путеводителя</w:t>
      </w:r>
      <w:r w:rsidRPr="00EE59D3">
        <w:rPr>
          <w:color w:val="000000" w:themeColor="text1"/>
          <w:sz w:val="28"/>
          <w:szCs w:val="28"/>
        </w:rPr>
        <w:t xml:space="preserve">, официального сайта http://kubolashak.kz.  </w:t>
      </w:r>
    </w:p>
    <w:p w:rsidR="00EE59D3" w:rsidRPr="00EE59D3" w:rsidRDefault="00EE59D3" w:rsidP="00EE59D3">
      <w:pPr>
        <w:widowControl w:val="0"/>
        <w:spacing w:after="0" w:line="240" w:lineRule="auto"/>
        <w:ind w:firstLine="567"/>
        <w:jc w:val="both"/>
        <w:rPr>
          <w:rFonts w:ascii="Times New Roman" w:hAnsi="Times New Roman" w:cs="Times New Roman"/>
          <w:color w:val="000000" w:themeColor="text1"/>
          <w:sz w:val="28"/>
          <w:szCs w:val="28"/>
        </w:rPr>
      </w:pPr>
      <w:r w:rsidRPr="00EE59D3">
        <w:rPr>
          <w:rFonts w:ascii="Times New Roman" w:hAnsi="Times New Roman" w:cs="Times New Roman"/>
          <w:color w:val="000000" w:themeColor="text1"/>
          <w:sz w:val="28"/>
          <w:szCs w:val="28"/>
        </w:rPr>
        <w:t>Кроме того</w:t>
      </w:r>
      <w:r>
        <w:rPr>
          <w:rFonts w:ascii="Times New Roman" w:hAnsi="Times New Roman" w:cs="Times New Roman"/>
          <w:color w:val="000000" w:themeColor="text1"/>
          <w:sz w:val="28"/>
          <w:szCs w:val="28"/>
        </w:rPr>
        <w:t>,</w:t>
      </w:r>
      <w:r w:rsidRPr="00EE59D3">
        <w:rPr>
          <w:rFonts w:ascii="Times New Roman" w:hAnsi="Times New Roman" w:cs="Times New Roman"/>
          <w:color w:val="000000" w:themeColor="text1"/>
          <w:sz w:val="28"/>
          <w:szCs w:val="28"/>
        </w:rPr>
        <w:t xml:space="preserve"> Центр ДОТ информирует обучающихся по всем интересующим их вопросам через специально выделенный номер </w:t>
      </w:r>
      <w:r w:rsidRPr="00EE59D3">
        <w:rPr>
          <w:rFonts w:ascii="Times New Roman" w:hAnsi="Times New Roman" w:cs="Times New Roman"/>
          <w:color w:val="000000" w:themeColor="text1"/>
          <w:sz w:val="28"/>
          <w:szCs w:val="28"/>
          <w:lang w:val="en-US"/>
        </w:rPr>
        <w:t>WhatsApp</w:t>
      </w:r>
      <w:r w:rsidRPr="00EE59D3">
        <w:rPr>
          <w:rFonts w:ascii="Times New Roman" w:hAnsi="Times New Roman" w:cs="Times New Roman"/>
          <w:color w:val="000000" w:themeColor="text1"/>
          <w:sz w:val="28"/>
          <w:szCs w:val="28"/>
        </w:rPr>
        <w:t>, на данном номере созданы группы обучающихся по всем ОП всех форм обучения.</w:t>
      </w:r>
    </w:p>
    <w:p w:rsidR="00EE59D3" w:rsidRPr="00EE59D3" w:rsidRDefault="00EE59D3" w:rsidP="00EE59D3">
      <w:pPr>
        <w:spacing w:after="0" w:line="240" w:lineRule="auto"/>
        <w:ind w:firstLine="567"/>
        <w:jc w:val="both"/>
        <w:rPr>
          <w:rFonts w:ascii="Times New Roman" w:hAnsi="Times New Roman" w:cs="Times New Roman"/>
          <w:sz w:val="28"/>
          <w:szCs w:val="28"/>
        </w:rPr>
      </w:pPr>
      <w:r w:rsidRPr="00EE59D3">
        <w:rPr>
          <w:rFonts w:ascii="Times New Roman" w:hAnsi="Times New Roman" w:cs="Times New Roman"/>
          <w:color w:val="000000" w:themeColor="text1"/>
          <w:sz w:val="28"/>
          <w:szCs w:val="28"/>
        </w:rPr>
        <w:t xml:space="preserve">9.2.7 Доступность, точность и актуальность информации осуществляется через: официальный сайт Академии </w:t>
      </w:r>
      <w:hyperlink r:id="rId96" w:history="1">
        <w:r w:rsidRPr="00EE59D3">
          <w:rPr>
            <w:rStyle w:val="ab"/>
            <w:rFonts w:ascii="Times New Roman" w:hAnsi="Times New Roman"/>
            <w:color w:val="000000" w:themeColor="text1"/>
            <w:sz w:val="24"/>
            <w:szCs w:val="24"/>
            <w:u w:val="none"/>
          </w:rPr>
          <w:t>http://kubolashak.kz/</w:t>
        </w:r>
      </w:hyperlink>
      <w:r w:rsidRPr="00EE59D3">
        <w:rPr>
          <w:rStyle w:val="ab"/>
          <w:color w:val="000000" w:themeColor="text1"/>
          <w:sz w:val="24"/>
          <w:szCs w:val="24"/>
          <w:u w:val="none"/>
        </w:rPr>
        <w:t>,</w:t>
      </w:r>
      <w:r w:rsidRPr="00EE59D3">
        <w:rPr>
          <w:rFonts w:ascii="Times New Roman" w:hAnsi="Times New Roman" w:cs="Times New Roman"/>
          <w:color w:val="000000" w:themeColor="text1"/>
          <w:sz w:val="28"/>
          <w:szCs w:val="28"/>
        </w:rPr>
        <w:t xml:space="preserve"> сайт международного научного журнала «Актуальные проблемы современности» </w:t>
      </w:r>
      <w:hyperlink r:id="rId97" w:history="1">
        <w:r w:rsidRPr="006330D4">
          <w:rPr>
            <w:rStyle w:val="ab"/>
            <w:rFonts w:ascii="Times New Roman" w:eastAsia="Calibri" w:hAnsi="Times New Roman" w:cs="Times New Roman"/>
            <w:sz w:val="24"/>
            <w:szCs w:val="24"/>
            <w:u w:val="none"/>
          </w:rPr>
          <w:t>http://aps.kubolashak.kz/</w:t>
        </w:r>
      </w:hyperlink>
      <w:r w:rsidRPr="00EE59D3">
        <w:rPr>
          <w:rFonts w:ascii="Times New Roman" w:hAnsi="Times New Roman" w:cs="Times New Roman"/>
          <w:sz w:val="28"/>
          <w:szCs w:val="28"/>
        </w:rPr>
        <w:t>,</w:t>
      </w:r>
      <w:r w:rsidRPr="00EE59D3">
        <w:rPr>
          <w:rFonts w:ascii="Times New Roman" w:hAnsi="Times New Roman" w:cs="Times New Roman"/>
          <w:color w:val="000000" w:themeColor="text1"/>
          <w:sz w:val="28"/>
          <w:szCs w:val="28"/>
        </w:rPr>
        <w:t xml:space="preserve"> на официальной странице в Facebook </w:t>
      </w:r>
      <w:hyperlink r:id="rId98" w:history="1">
        <w:r w:rsidRPr="006330D4">
          <w:rPr>
            <w:rStyle w:val="ab"/>
            <w:rFonts w:ascii="Times New Roman" w:eastAsia="Calibri" w:hAnsi="Times New Roman" w:cs="Times New Roman"/>
            <w:sz w:val="24"/>
            <w:szCs w:val="24"/>
            <w:u w:val="none"/>
          </w:rPr>
          <w:t>https://www.facebook.com/profile.php?id=100010814325387&amp;fref=hovercard&amp;hc_location=chat</w:t>
        </w:r>
      </w:hyperlink>
      <w:r w:rsidRPr="006330D4">
        <w:rPr>
          <w:rStyle w:val="ab"/>
          <w:rFonts w:ascii="Times New Roman" w:eastAsia="Calibri" w:hAnsi="Times New Roman" w:cs="Times New Roman"/>
          <w:sz w:val="24"/>
          <w:szCs w:val="24"/>
          <w:u w:val="none"/>
        </w:rPr>
        <w:t>,</w:t>
      </w:r>
      <w:r w:rsidRPr="00EE59D3">
        <w:rPr>
          <w:rFonts w:ascii="Times New Roman" w:hAnsi="Times New Roman" w:cs="Times New Roman"/>
          <w:color w:val="000000" w:themeColor="text1"/>
          <w:sz w:val="28"/>
          <w:szCs w:val="28"/>
        </w:rPr>
        <w:t xml:space="preserve"> социальной сети Instagram </w:t>
      </w:r>
      <w:hyperlink r:id="rId99" w:history="1">
        <w:r w:rsidRPr="006330D4">
          <w:rPr>
            <w:rStyle w:val="ab"/>
            <w:rFonts w:eastAsia="Calibri"/>
            <w:sz w:val="24"/>
            <w:szCs w:val="24"/>
            <w:u w:val="none"/>
          </w:rPr>
          <w:t>h</w:t>
        </w:r>
        <w:r w:rsidRPr="006330D4">
          <w:rPr>
            <w:rStyle w:val="ab"/>
            <w:rFonts w:ascii="Times New Roman" w:eastAsia="Calibri" w:hAnsi="Times New Roman" w:cs="Times New Roman"/>
            <w:sz w:val="24"/>
            <w:szCs w:val="24"/>
            <w:u w:val="none"/>
          </w:rPr>
          <w:t>ttps://www.instagram.com/akademy_bolashaq/?hl=ru</w:t>
        </w:r>
      </w:hyperlink>
      <w:r w:rsidRPr="00EE59D3">
        <w:rPr>
          <w:rFonts w:ascii="Times New Roman" w:hAnsi="Times New Roman" w:cs="Times New Roman"/>
          <w:sz w:val="28"/>
          <w:szCs w:val="28"/>
        </w:rPr>
        <w:t>,</w:t>
      </w:r>
      <w:r w:rsidRPr="00EE59D3">
        <w:rPr>
          <w:rFonts w:ascii="Times New Roman" w:hAnsi="Times New Roman" w:cs="Times New Roman"/>
          <w:color w:val="000000" w:themeColor="text1"/>
          <w:sz w:val="28"/>
          <w:szCs w:val="28"/>
        </w:rPr>
        <w:t xml:space="preserve"> на YouTube канале </w:t>
      </w:r>
      <w:hyperlink r:id="rId100" w:history="1">
        <w:r w:rsidRPr="006330D4">
          <w:rPr>
            <w:rStyle w:val="ab"/>
            <w:rFonts w:ascii="Times New Roman" w:eastAsia="Calibri" w:hAnsi="Times New Roman" w:cs="Times New Roman"/>
            <w:sz w:val="24"/>
            <w:szCs w:val="24"/>
            <w:u w:val="none"/>
          </w:rPr>
          <w:t>https://www.youtube.com/channel/UCEyfB3tRVsfnmkcgjZeMw2A</w:t>
        </w:r>
      </w:hyperlink>
      <w:r w:rsidRPr="00EE59D3">
        <w:rPr>
          <w:rFonts w:ascii="Times New Roman" w:eastAsiaTheme="majorEastAsia" w:hAnsi="Times New Roman" w:cs="Times New Roman"/>
          <w:sz w:val="28"/>
          <w:szCs w:val="28"/>
        </w:rPr>
        <w:t>,</w:t>
      </w:r>
      <w:r w:rsidRPr="00EE59D3">
        <w:rPr>
          <w:rFonts w:ascii="Times New Roman" w:hAnsi="Times New Roman" w:cs="Times New Roman"/>
          <w:sz w:val="28"/>
          <w:szCs w:val="28"/>
        </w:rPr>
        <w:t xml:space="preserve"> информационном портале  </w:t>
      </w:r>
      <w:hyperlink r:id="rId101" w:history="1">
        <w:r w:rsidRPr="006330D4">
          <w:rPr>
            <w:rStyle w:val="ab"/>
            <w:rFonts w:ascii="Times New Roman" w:eastAsia="Calibri" w:hAnsi="Times New Roman" w:cs="Times New Roman"/>
            <w:sz w:val="24"/>
            <w:szCs w:val="24"/>
            <w:u w:val="none"/>
          </w:rPr>
          <w:t>http://qasym.kz/</w:t>
        </w:r>
      </w:hyperlink>
      <w:r w:rsidRPr="00EE59D3">
        <w:rPr>
          <w:rFonts w:ascii="Times New Roman" w:hAnsi="Times New Roman" w:cs="Times New Roman"/>
          <w:sz w:val="28"/>
          <w:szCs w:val="28"/>
        </w:rPr>
        <w:t>,  студенческую газету «ЛиМоНаД».</w:t>
      </w:r>
    </w:p>
    <w:p w:rsidR="00EE59D3" w:rsidRPr="00EE59D3" w:rsidRDefault="00EE59D3" w:rsidP="00EE59D3">
      <w:pPr>
        <w:spacing w:after="0" w:line="240" w:lineRule="auto"/>
        <w:ind w:firstLine="567"/>
        <w:jc w:val="both"/>
        <w:rPr>
          <w:rFonts w:ascii="Times New Roman" w:hAnsi="Times New Roman" w:cs="Times New Roman"/>
          <w:color w:val="000000" w:themeColor="text1"/>
          <w:sz w:val="28"/>
          <w:szCs w:val="28"/>
        </w:rPr>
      </w:pPr>
      <w:r w:rsidRPr="00EE59D3">
        <w:rPr>
          <w:rFonts w:ascii="Times New Roman" w:hAnsi="Times New Roman" w:cs="Times New Roman"/>
          <w:color w:val="000000" w:themeColor="text1"/>
          <w:sz w:val="28"/>
          <w:szCs w:val="28"/>
        </w:rPr>
        <w:lastRenderedPageBreak/>
        <w:t xml:space="preserve">На сайте размещается оперативная информация в виде новостей, ссылок на другие Web-ресурсы, включая сайты государственных органов, партнеров Академии, информационные порталы и т.п. Сайт содействует формированию имиджа Академии, обеспечивает информационную среду для абитуриентов, обучающихся, работодателей, выпускников, работников вуза, открытость и доступность информации для общественности. Обновление сайта ведется ежедневно. </w:t>
      </w:r>
    </w:p>
    <w:p w:rsidR="00EE59D3" w:rsidRPr="00EE59D3" w:rsidRDefault="00EE59D3" w:rsidP="00EE59D3">
      <w:pPr>
        <w:spacing w:after="0" w:line="240" w:lineRule="auto"/>
        <w:ind w:firstLine="567"/>
        <w:jc w:val="both"/>
        <w:rPr>
          <w:rFonts w:ascii="Times New Roman" w:hAnsi="Times New Roman" w:cs="Times New Roman"/>
          <w:color w:val="000000" w:themeColor="text1"/>
          <w:sz w:val="28"/>
          <w:szCs w:val="28"/>
        </w:rPr>
      </w:pPr>
      <w:r w:rsidRPr="00EE59D3">
        <w:rPr>
          <w:rFonts w:ascii="Times New Roman" w:hAnsi="Times New Roman" w:cs="Times New Roman"/>
          <w:color w:val="000000" w:themeColor="text1"/>
          <w:sz w:val="28"/>
          <w:szCs w:val="28"/>
        </w:rPr>
        <w:t>Руководство, представители администрации вуза также создали личные страницы в социальных сетях и активно информируют общественность.</w:t>
      </w:r>
    </w:p>
    <w:p w:rsidR="00EE59D3" w:rsidRPr="00EE59D3" w:rsidRDefault="00EE59D3" w:rsidP="00EE59D3">
      <w:pPr>
        <w:pStyle w:val="a5"/>
        <w:spacing w:before="0" w:beforeAutospacing="0" w:after="0" w:afterAutospacing="0"/>
        <w:ind w:firstLine="567"/>
        <w:jc w:val="both"/>
        <w:rPr>
          <w:rStyle w:val="af3"/>
          <w:rFonts w:eastAsiaTheme="majorEastAsia"/>
          <w:i w:val="0"/>
          <w:color w:val="000000" w:themeColor="text1"/>
          <w:sz w:val="28"/>
          <w:szCs w:val="28"/>
          <w:shd w:val="clear" w:color="auto" w:fill="FFFFFF"/>
        </w:rPr>
      </w:pPr>
      <w:r w:rsidRPr="00EE59D3">
        <w:rPr>
          <w:rStyle w:val="af3"/>
          <w:rFonts w:eastAsiaTheme="majorEastAsia"/>
          <w:i w:val="0"/>
          <w:color w:val="000000" w:themeColor="text1"/>
          <w:sz w:val="28"/>
          <w:szCs w:val="28"/>
          <w:shd w:val="clear" w:color="auto" w:fill="FFFFFF"/>
        </w:rPr>
        <w:t>Профессура Академии через личные страницы на сайте вуза информируют обучающихся о контактных часах приема, указывая телефон, электронную почту, номер аудитории.</w:t>
      </w:r>
    </w:p>
    <w:p w:rsidR="00EE59D3" w:rsidRPr="00EE59D3" w:rsidRDefault="00EE59D3" w:rsidP="00EE59D3">
      <w:pPr>
        <w:pStyle w:val="a5"/>
        <w:spacing w:before="0" w:beforeAutospacing="0" w:after="0" w:afterAutospacing="0"/>
        <w:ind w:firstLine="567"/>
        <w:jc w:val="both"/>
        <w:rPr>
          <w:rStyle w:val="af3"/>
          <w:rFonts w:eastAsiaTheme="majorEastAsia"/>
          <w:i w:val="0"/>
          <w:color w:val="000000" w:themeColor="text1"/>
          <w:sz w:val="28"/>
          <w:szCs w:val="28"/>
          <w:shd w:val="clear" w:color="auto" w:fill="FFFFFF"/>
        </w:rPr>
      </w:pPr>
      <w:r w:rsidRPr="00EE59D3">
        <w:rPr>
          <w:rStyle w:val="af3"/>
          <w:rFonts w:eastAsiaTheme="majorEastAsia"/>
          <w:i w:val="0"/>
          <w:color w:val="000000" w:themeColor="text1"/>
          <w:sz w:val="28"/>
          <w:szCs w:val="28"/>
          <w:shd w:val="clear" w:color="auto" w:fill="FFFFFF"/>
        </w:rPr>
        <w:t>Осуществляется диалог в личных сообщениях с подпис</w:t>
      </w:r>
      <w:r w:rsidRPr="00EE59D3">
        <w:rPr>
          <w:rStyle w:val="af3"/>
          <w:rFonts w:eastAsiaTheme="majorEastAsia"/>
          <w:i w:val="0"/>
          <w:color w:val="000000" w:themeColor="text1"/>
          <w:sz w:val="28"/>
          <w:szCs w:val="28"/>
          <w:shd w:val="clear" w:color="auto" w:fill="FFFFFF"/>
          <w:lang w:val="kk-KZ"/>
        </w:rPr>
        <w:t>чи</w:t>
      </w:r>
      <w:r w:rsidRPr="00EE59D3">
        <w:rPr>
          <w:rStyle w:val="af3"/>
          <w:rFonts w:eastAsiaTheme="majorEastAsia"/>
          <w:i w:val="0"/>
          <w:color w:val="000000" w:themeColor="text1"/>
          <w:sz w:val="28"/>
          <w:szCs w:val="28"/>
          <w:shd w:val="clear" w:color="auto" w:fill="FFFFFF"/>
        </w:rPr>
        <w:t>ками социальных сетей. Вопросы передаются компетентным структурным подразделениям, ответ дается в личных сообщениях подписчику. Учитывается конфиденциальность информации и желание анонимного обращения пользователя.</w:t>
      </w:r>
    </w:p>
    <w:p w:rsidR="00EE59D3" w:rsidRPr="006330D4" w:rsidRDefault="00EE59D3" w:rsidP="00EE59D3">
      <w:pPr>
        <w:pStyle w:val="a5"/>
        <w:spacing w:before="0" w:beforeAutospacing="0" w:after="0" w:afterAutospacing="0"/>
        <w:ind w:firstLine="567"/>
        <w:jc w:val="both"/>
        <w:rPr>
          <w:rStyle w:val="ab"/>
          <w:rFonts w:eastAsia="Calibri"/>
          <w:u w:val="none"/>
        </w:rPr>
      </w:pPr>
      <w:r w:rsidRPr="00EE59D3">
        <w:rPr>
          <w:rStyle w:val="af3"/>
          <w:rFonts w:eastAsiaTheme="majorEastAsia"/>
          <w:i w:val="0"/>
          <w:color w:val="000000" w:themeColor="text1"/>
          <w:sz w:val="28"/>
          <w:szCs w:val="28"/>
          <w:shd w:val="clear" w:color="auto" w:fill="FFFFFF"/>
        </w:rPr>
        <w:t>На сайте Академии имеется электронный архив номеров газеты  «Лимонад», с открытым доступом, который при необходимости можно скачать.</w:t>
      </w:r>
      <w:r w:rsidRPr="00EE59D3">
        <w:rPr>
          <w:rStyle w:val="af3"/>
          <w:rFonts w:eastAsiaTheme="majorEastAsia"/>
          <w:color w:val="000000" w:themeColor="text1"/>
          <w:sz w:val="28"/>
          <w:szCs w:val="28"/>
          <w:shd w:val="clear" w:color="auto" w:fill="FFFFFF"/>
        </w:rPr>
        <w:t xml:space="preserve"> </w:t>
      </w:r>
      <w:hyperlink r:id="rId102" w:history="1">
        <w:r w:rsidRPr="006330D4">
          <w:rPr>
            <w:rStyle w:val="ab"/>
            <w:rFonts w:eastAsia="Calibri"/>
            <w:u w:val="none"/>
          </w:rPr>
          <w:t>http://kubolashak.kz/smi/</w:t>
        </w:r>
      </w:hyperlink>
    </w:p>
    <w:p w:rsidR="00EE59D3" w:rsidRPr="007E6248" w:rsidRDefault="00EE59D3" w:rsidP="00EE59D3">
      <w:pPr>
        <w:spacing w:after="0" w:line="240" w:lineRule="auto"/>
        <w:ind w:firstLine="567"/>
        <w:jc w:val="both"/>
        <w:rPr>
          <w:rFonts w:ascii="Times New Roman" w:hAnsi="Times New Roman" w:cs="Times New Roman"/>
          <w:sz w:val="28"/>
          <w:szCs w:val="28"/>
        </w:rPr>
      </w:pPr>
    </w:p>
    <w:p w:rsidR="00EE59D3" w:rsidRPr="007E6248" w:rsidRDefault="00EE59D3" w:rsidP="00EE59D3">
      <w:pPr>
        <w:keepNext/>
        <w:jc w:val="center"/>
        <w:rPr>
          <w:rFonts w:ascii="Times New Roman" w:hAnsi="Times New Roman" w:cs="Times New Roman"/>
          <w:sz w:val="28"/>
          <w:szCs w:val="28"/>
        </w:rPr>
      </w:pPr>
      <w:r w:rsidRPr="007E6248">
        <w:rPr>
          <w:rFonts w:ascii="Times New Roman" w:hAnsi="Times New Roman" w:cs="Times New Roman"/>
          <w:b/>
          <w:bCs/>
          <w:sz w:val="28"/>
          <w:szCs w:val="28"/>
        </w:rPr>
        <w:t xml:space="preserve">SWOT-анализ </w:t>
      </w:r>
    </w:p>
    <w:tbl>
      <w:tblPr>
        <w:tblpPr w:leftFromText="180" w:rightFromText="180" w:vertAnchor="text" w:horzAnchor="margin" w:tblpXSpec="center" w:tblpY="58"/>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61"/>
        <w:gridCol w:w="4786"/>
      </w:tblGrid>
      <w:tr w:rsidR="00EE59D3" w:rsidRPr="00EE59D3" w:rsidTr="00F86BA7">
        <w:tc>
          <w:tcPr>
            <w:tcW w:w="4961" w:type="dxa"/>
          </w:tcPr>
          <w:p w:rsidR="00EE59D3" w:rsidRPr="00EE59D3" w:rsidRDefault="00EE59D3" w:rsidP="007E5C91">
            <w:pPr>
              <w:keepNext/>
              <w:spacing w:after="0" w:line="240" w:lineRule="auto"/>
              <w:ind w:firstLine="284"/>
              <w:jc w:val="both"/>
              <w:rPr>
                <w:rFonts w:ascii="Times New Roman" w:hAnsi="Times New Roman" w:cs="Times New Roman"/>
                <w:b/>
                <w:bCs/>
                <w:sz w:val="24"/>
                <w:szCs w:val="24"/>
              </w:rPr>
            </w:pPr>
            <w:r w:rsidRPr="00EE59D3">
              <w:rPr>
                <w:rFonts w:ascii="Times New Roman" w:hAnsi="Times New Roman" w:cs="Times New Roman"/>
                <w:b/>
                <w:bCs/>
                <w:sz w:val="24"/>
                <w:szCs w:val="24"/>
              </w:rPr>
              <w:t xml:space="preserve">S (Strengths) – </w:t>
            </w:r>
            <w:r w:rsidRPr="007E5C91">
              <w:rPr>
                <w:rFonts w:ascii="Times New Roman" w:hAnsi="Times New Roman" w:cs="Times New Roman"/>
                <w:bCs/>
                <w:sz w:val="24"/>
                <w:szCs w:val="24"/>
              </w:rPr>
              <w:t>сильные стороны (потенциально позитивные внутренние факторы)</w:t>
            </w:r>
          </w:p>
        </w:tc>
        <w:tc>
          <w:tcPr>
            <w:tcW w:w="4786" w:type="dxa"/>
          </w:tcPr>
          <w:p w:rsidR="00EE59D3" w:rsidRPr="007E5C91" w:rsidRDefault="00EE59D3" w:rsidP="007E5C91">
            <w:pPr>
              <w:keepNext/>
              <w:spacing w:after="0" w:line="240" w:lineRule="auto"/>
              <w:ind w:firstLine="284"/>
              <w:jc w:val="both"/>
              <w:rPr>
                <w:rFonts w:ascii="Times New Roman" w:hAnsi="Times New Roman" w:cs="Times New Roman"/>
                <w:bCs/>
                <w:sz w:val="24"/>
                <w:szCs w:val="24"/>
              </w:rPr>
            </w:pPr>
            <w:r w:rsidRPr="00EE59D3">
              <w:rPr>
                <w:rFonts w:ascii="Times New Roman" w:hAnsi="Times New Roman" w:cs="Times New Roman"/>
                <w:b/>
                <w:bCs/>
                <w:sz w:val="24"/>
                <w:szCs w:val="24"/>
              </w:rPr>
              <w:t xml:space="preserve">W (Weaknesses) </w:t>
            </w:r>
            <w:r w:rsidRPr="007E5C91">
              <w:rPr>
                <w:rFonts w:ascii="Times New Roman" w:hAnsi="Times New Roman" w:cs="Times New Roman"/>
                <w:bCs/>
                <w:sz w:val="24"/>
                <w:szCs w:val="24"/>
              </w:rPr>
              <w:t>– слабые стороны</w:t>
            </w:r>
          </w:p>
          <w:p w:rsidR="00EE59D3" w:rsidRPr="00EE59D3" w:rsidRDefault="00EE59D3" w:rsidP="007E5C91">
            <w:pPr>
              <w:keepNext/>
              <w:spacing w:after="0" w:line="240" w:lineRule="auto"/>
              <w:ind w:firstLine="284"/>
              <w:jc w:val="both"/>
              <w:rPr>
                <w:rFonts w:ascii="Times New Roman" w:hAnsi="Times New Roman" w:cs="Times New Roman"/>
                <w:b/>
                <w:bCs/>
                <w:sz w:val="24"/>
                <w:szCs w:val="24"/>
              </w:rPr>
            </w:pPr>
            <w:r w:rsidRPr="007E5C91">
              <w:rPr>
                <w:rFonts w:ascii="Times New Roman" w:hAnsi="Times New Roman" w:cs="Times New Roman"/>
                <w:bCs/>
                <w:sz w:val="24"/>
                <w:szCs w:val="24"/>
              </w:rPr>
              <w:t>(потенциально негативные внутренние факторы)</w:t>
            </w:r>
          </w:p>
        </w:tc>
      </w:tr>
      <w:tr w:rsidR="00EE59D3" w:rsidRPr="00EE59D3" w:rsidTr="00F86BA7">
        <w:tc>
          <w:tcPr>
            <w:tcW w:w="4961" w:type="dxa"/>
          </w:tcPr>
          <w:p w:rsidR="00EE59D3" w:rsidRPr="00EE59D3" w:rsidRDefault="00EE59D3" w:rsidP="00A77A36">
            <w:pPr>
              <w:keepNext/>
              <w:spacing w:after="0" w:line="240" w:lineRule="auto"/>
              <w:jc w:val="both"/>
              <w:rPr>
                <w:rFonts w:ascii="Times New Roman" w:hAnsi="Times New Roman" w:cs="Times New Roman"/>
                <w:bCs/>
                <w:sz w:val="24"/>
                <w:szCs w:val="24"/>
              </w:rPr>
            </w:pPr>
            <w:r w:rsidRPr="00EE59D3">
              <w:rPr>
                <w:rFonts w:ascii="Times New Roman" w:hAnsi="Times New Roman" w:cs="Times New Roman"/>
                <w:bCs/>
                <w:sz w:val="24"/>
                <w:szCs w:val="24"/>
              </w:rPr>
              <w:t>1. Наличие автоматизированной системы обучения ИС ВУЗ «</w:t>
            </w:r>
            <w:r w:rsidRPr="00EE59D3">
              <w:rPr>
                <w:rFonts w:ascii="Times New Roman" w:hAnsi="Times New Roman" w:cs="Times New Roman"/>
                <w:bCs/>
                <w:sz w:val="24"/>
                <w:szCs w:val="24"/>
                <w:lang w:val="en-US"/>
              </w:rPr>
              <w:t>Platonus</w:t>
            </w:r>
            <w:r w:rsidRPr="00EE59D3">
              <w:rPr>
                <w:rFonts w:ascii="Times New Roman" w:hAnsi="Times New Roman" w:cs="Times New Roman"/>
                <w:bCs/>
                <w:sz w:val="24"/>
                <w:szCs w:val="24"/>
              </w:rPr>
              <w:t>»;</w:t>
            </w:r>
          </w:p>
          <w:p w:rsidR="00EE59D3" w:rsidRPr="00EE59D3" w:rsidRDefault="00EE59D3" w:rsidP="00A77A36">
            <w:pPr>
              <w:keepNext/>
              <w:spacing w:after="0" w:line="240" w:lineRule="auto"/>
              <w:jc w:val="both"/>
              <w:rPr>
                <w:rFonts w:ascii="Times New Roman" w:hAnsi="Times New Roman" w:cs="Times New Roman"/>
                <w:sz w:val="24"/>
                <w:szCs w:val="24"/>
              </w:rPr>
            </w:pPr>
            <w:r w:rsidRPr="00EE59D3">
              <w:rPr>
                <w:rFonts w:ascii="Times New Roman" w:hAnsi="Times New Roman" w:cs="Times New Roman"/>
                <w:sz w:val="24"/>
                <w:szCs w:val="24"/>
              </w:rPr>
              <w:t xml:space="preserve">2. Информирование общественности через   все </w:t>
            </w:r>
            <w:proofErr w:type="gramStart"/>
            <w:r w:rsidRPr="00EE59D3">
              <w:rPr>
                <w:rFonts w:ascii="Times New Roman" w:hAnsi="Times New Roman" w:cs="Times New Roman"/>
                <w:sz w:val="24"/>
                <w:szCs w:val="24"/>
              </w:rPr>
              <w:t>возможных</w:t>
            </w:r>
            <w:proofErr w:type="gramEnd"/>
            <w:r w:rsidRPr="00EE59D3">
              <w:rPr>
                <w:rFonts w:ascii="Times New Roman" w:hAnsi="Times New Roman" w:cs="Times New Roman"/>
                <w:sz w:val="24"/>
                <w:szCs w:val="24"/>
              </w:rPr>
              <w:t xml:space="preserve"> и  доступных порталы и платформы;</w:t>
            </w:r>
          </w:p>
          <w:p w:rsidR="00EE59D3" w:rsidRPr="00EE59D3" w:rsidRDefault="00EE59D3" w:rsidP="00A77A36">
            <w:pPr>
              <w:keepNext/>
              <w:spacing w:after="0" w:line="240" w:lineRule="auto"/>
              <w:jc w:val="both"/>
              <w:rPr>
                <w:rFonts w:ascii="Times New Roman" w:hAnsi="Times New Roman" w:cs="Times New Roman"/>
                <w:sz w:val="24"/>
                <w:szCs w:val="24"/>
              </w:rPr>
            </w:pPr>
            <w:r w:rsidRPr="00EE59D3">
              <w:rPr>
                <w:rFonts w:ascii="Times New Roman" w:hAnsi="Times New Roman" w:cs="Times New Roman"/>
                <w:sz w:val="24"/>
                <w:szCs w:val="24"/>
              </w:rPr>
              <w:t>3. Открытость, прозрачность, обратная связь с общественностью.</w:t>
            </w:r>
          </w:p>
          <w:p w:rsidR="00EE59D3" w:rsidRPr="00EE59D3" w:rsidRDefault="00EE59D3" w:rsidP="00A77A36">
            <w:pPr>
              <w:keepNext/>
              <w:spacing w:after="0" w:line="240" w:lineRule="auto"/>
              <w:jc w:val="both"/>
              <w:rPr>
                <w:rFonts w:ascii="Times New Roman" w:hAnsi="Times New Roman" w:cs="Times New Roman"/>
                <w:sz w:val="24"/>
                <w:szCs w:val="24"/>
              </w:rPr>
            </w:pPr>
            <w:r w:rsidRPr="00EE59D3">
              <w:rPr>
                <w:rFonts w:ascii="Times New Roman" w:hAnsi="Times New Roman" w:cs="Times New Roman"/>
                <w:sz w:val="24"/>
                <w:szCs w:val="24"/>
              </w:rPr>
              <w:t>4. Наличие собственной газеты, распространяемой на безвозмездной основе в Карагандинском регионе.</w:t>
            </w:r>
          </w:p>
          <w:p w:rsidR="00EE59D3" w:rsidRPr="00EE59D3" w:rsidRDefault="00EE59D3" w:rsidP="00A77A36">
            <w:pPr>
              <w:keepNext/>
              <w:spacing w:after="0" w:line="240" w:lineRule="auto"/>
              <w:jc w:val="both"/>
              <w:rPr>
                <w:rFonts w:ascii="Times New Roman" w:hAnsi="Times New Roman" w:cs="Times New Roman"/>
                <w:sz w:val="24"/>
                <w:szCs w:val="24"/>
              </w:rPr>
            </w:pPr>
            <w:r w:rsidRPr="00EE59D3">
              <w:rPr>
                <w:rFonts w:ascii="Times New Roman" w:hAnsi="Times New Roman" w:cs="Times New Roman"/>
                <w:sz w:val="24"/>
                <w:szCs w:val="24"/>
              </w:rPr>
              <w:t>6. Наличие и реализация  планов имиджевых мероприятий;</w:t>
            </w:r>
          </w:p>
          <w:p w:rsidR="00EE59D3" w:rsidRPr="00EE59D3" w:rsidRDefault="00EE59D3" w:rsidP="00A77A36">
            <w:pPr>
              <w:keepNext/>
              <w:spacing w:after="0" w:line="240" w:lineRule="auto"/>
              <w:jc w:val="both"/>
              <w:rPr>
                <w:rFonts w:ascii="Times New Roman" w:hAnsi="Times New Roman" w:cs="Times New Roman"/>
                <w:bCs/>
                <w:sz w:val="24"/>
                <w:szCs w:val="24"/>
              </w:rPr>
            </w:pPr>
            <w:r w:rsidRPr="00EE59D3">
              <w:rPr>
                <w:rFonts w:ascii="Times New Roman" w:hAnsi="Times New Roman" w:cs="Times New Roman"/>
                <w:bCs/>
                <w:sz w:val="24"/>
                <w:szCs w:val="24"/>
              </w:rPr>
              <w:t>7. Наличие личных  страничек кафедр в социальных сетях.</w:t>
            </w:r>
          </w:p>
          <w:p w:rsidR="00EE59D3" w:rsidRPr="00EE59D3" w:rsidRDefault="00EE59D3" w:rsidP="00A77A36">
            <w:pPr>
              <w:keepNext/>
              <w:spacing w:after="0" w:line="240" w:lineRule="auto"/>
              <w:jc w:val="both"/>
              <w:rPr>
                <w:rFonts w:ascii="Times New Roman" w:hAnsi="Times New Roman" w:cs="Times New Roman"/>
                <w:bCs/>
                <w:sz w:val="24"/>
                <w:szCs w:val="24"/>
              </w:rPr>
            </w:pPr>
            <w:r w:rsidRPr="00EE59D3">
              <w:rPr>
                <w:rFonts w:ascii="Times New Roman" w:hAnsi="Times New Roman" w:cs="Times New Roman"/>
                <w:bCs/>
                <w:sz w:val="24"/>
                <w:szCs w:val="24"/>
              </w:rPr>
              <w:t>8. Активное участие студентов в подготовке материалов  в газету, публикаций имиджевого характера в социальных сетях.</w:t>
            </w:r>
          </w:p>
        </w:tc>
        <w:tc>
          <w:tcPr>
            <w:tcW w:w="4786" w:type="dxa"/>
          </w:tcPr>
          <w:p w:rsidR="00EE59D3" w:rsidRPr="00EE59D3" w:rsidRDefault="00EE59D3" w:rsidP="00A77A36">
            <w:pPr>
              <w:pStyle w:val="Style8"/>
              <w:keepNext/>
              <w:tabs>
                <w:tab w:val="left" w:pos="197"/>
              </w:tabs>
              <w:spacing w:line="240" w:lineRule="auto"/>
              <w:ind w:firstLine="0"/>
              <w:rPr>
                <w:bCs/>
              </w:rPr>
            </w:pPr>
            <w:r w:rsidRPr="00EE59D3">
              <w:rPr>
                <w:bCs/>
              </w:rPr>
              <w:t xml:space="preserve">1. Затруднения в использовании современных информационных ресурсов преподавателями и сотрудниками  старшего возраста для информирования общественности </w:t>
            </w:r>
          </w:p>
        </w:tc>
      </w:tr>
      <w:tr w:rsidR="00EE59D3" w:rsidRPr="00EE59D3" w:rsidTr="00F86BA7">
        <w:tc>
          <w:tcPr>
            <w:tcW w:w="4961" w:type="dxa"/>
          </w:tcPr>
          <w:p w:rsidR="00EE59D3" w:rsidRPr="00EE59D3" w:rsidRDefault="00EE59D3" w:rsidP="007E5C91">
            <w:pPr>
              <w:keepNext/>
              <w:spacing w:after="0" w:line="240" w:lineRule="auto"/>
              <w:ind w:firstLine="284"/>
              <w:jc w:val="both"/>
              <w:rPr>
                <w:rFonts w:ascii="Times New Roman" w:hAnsi="Times New Roman" w:cs="Times New Roman"/>
                <w:b/>
                <w:bCs/>
                <w:sz w:val="24"/>
                <w:szCs w:val="24"/>
              </w:rPr>
            </w:pPr>
            <w:r w:rsidRPr="00EE59D3">
              <w:rPr>
                <w:rFonts w:ascii="Times New Roman" w:hAnsi="Times New Roman" w:cs="Times New Roman"/>
                <w:b/>
                <w:bCs/>
                <w:sz w:val="24"/>
                <w:szCs w:val="24"/>
              </w:rPr>
              <w:t xml:space="preserve">O (Opportunities) - </w:t>
            </w:r>
            <w:r w:rsidRPr="007E5C91">
              <w:rPr>
                <w:rFonts w:ascii="Times New Roman" w:hAnsi="Times New Roman" w:cs="Times New Roman"/>
                <w:bCs/>
                <w:sz w:val="24"/>
                <w:szCs w:val="24"/>
              </w:rPr>
              <w:t>благоприятные возможности (потенциально позитивные внешние факторы)</w:t>
            </w:r>
          </w:p>
        </w:tc>
        <w:tc>
          <w:tcPr>
            <w:tcW w:w="4786" w:type="dxa"/>
          </w:tcPr>
          <w:p w:rsidR="00EE59D3" w:rsidRPr="00EE59D3" w:rsidRDefault="00EE59D3" w:rsidP="007E5C91">
            <w:pPr>
              <w:keepNext/>
              <w:spacing w:after="0" w:line="240" w:lineRule="auto"/>
              <w:ind w:firstLine="284"/>
              <w:jc w:val="both"/>
              <w:rPr>
                <w:rFonts w:ascii="Times New Roman" w:hAnsi="Times New Roman" w:cs="Times New Roman"/>
                <w:b/>
                <w:bCs/>
                <w:sz w:val="24"/>
                <w:szCs w:val="24"/>
              </w:rPr>
            </w:pPr>
            <w:r w:rsidRPr="00EE59D3">
              <w:rPr>
                <w:rFonts w:ascii="Times New Roman" w:hAnsi="Times New Roman" w:cs="Times New Roman"/>
                <w:b/>
                <w:bCs/>
                <w:sz w:val="24"/>
                <w:szCs w:val="24"/>
              </w:rPr>
              <w:t xml:space="preserve">T (Threats) – </w:t>
            </w:r>
            <w:r w:rsidRPr="007E5C91">
              <w:rPr>
                <w:rFonts w:ascii="Times New Roman" w:hAnsi="Times New Roman" w:cs="Times New Roman"/>
                <w:bCs/>
                <w:sz w:val="24"/>
                <w:szCs w:val="24"/>
              </w:rPr>
              <w:t>угрозы (потенциально негативные внешние факторы)</w:t>
            </w:r>
          </w:p>
        </w:tc>
      </w:tr>
      <w:tr w:rsidR="00EE59D3" w:rsidRPr="00EE59D3" w:rsidTr="00F86BA7">
        <w:tc>
          <w:tcPr>
            <w:tcW w:w="4961" w:type="dxa"/>
          </w:tcPr>
          <w:p w:rsidR="00EE59D3" w:rsidRPr="00EE59D3" w:rsidRDefault="00EE59D3" w:rsidP="00A77A36">
            <w:pPr>
              <w:keepNext/>
              <w:spacing w:after="0" w:line="240" w:lineRule="auto"/>
              <w:jc w:val="both"/>
              <w:rPr>
                <w:rFonts w:ascii="Times New Roman" w:hAnsi="Times New Roman" w:cs="Times New Roman"/>
                <w:sz w:val="24"/>
                <w:szCs w:val="24"/>
              </w:rPr>
            </w:pPr>
            <w:r w:rsidRPr="00EE59D3">
              <w:rPr>
                <w:rFonts w:ascii="Times New Roman" w:hAnsi="Times New Roman" w:cs="Times New Roman"/>
                <w:sz w:val="24"/>
                <w:szCs w:val="24"/>
              </w:rPr>
              <w:t xml:space="preserve">1. Возможность использования мировых </w:t>
            </w:r>
            <w:r w:rsidRPr="00EE59D3">
              <w:rPr>
                <w:rFonts w:ascii="Times New Roman" w:hAnsi="Times New Roman" w:cs="Times New Roman"/>
                <w:sz w:val="24"/>
                <w:szCs w:val="24"/>
              </w:rPr>
              <w:lastRenderedPageBreak/>
              <w:t>социальных сетей на безвозмездной основе;</w:t>
            </w:r>
          </w:p>
          <w:p w:rsidR="00EE59D3" w:rsidRPr="00EE59D3" w:rsidRDefault="00EE59D3" w:rsidP="00A77A36">
            <w:pPr>
              <w:keepNext/>
              <w:spacing w:after="0" w:line="240" w:lineRule="auto"/>
              <w:jc w:val="both"/>
              <w:rPr>
                <w:rFonts w:ascii="Times New Roman" w:hAnsi="Times New Roman" w:cs="Times New Roman"/>
                <w:sz w:val="24"/>
                <w:szCs w:val="24"/>
              </w:rPr>
            </w:pPr>
            <w:r w:rsidRPr="00EE59D3">
              <w:rPr>
                <w:rFonts w:ascii="Times New Roman" w:hAnsi="Times New Roman" w:cs="Times New Roman"/>
                <w:sz w:val="24"/>
                <w:szCs w:val="24"/>
              </w:rPr>
              <w:t>2. Сотрудничество с региональными СМИ;</w:t>
            </w:r>
          </w:p>
          <w:p w:rsidR="00EE59D3" w:rsidRPr="00EE59D3" w:rsidRDefault="00EE59D3" w:rsidP="00A77A36">
            <w:pPr>
              <w:keepNext/>
              <w:spacing w:after="0" w:line="240" w:lineRule="auto"/>
              <w:jc w:val="both"/>
              <w:rPr>
                <w:rFonts w:ascii="Times New Roman" w:hAnsi="Times New Roman" w:cs="Times New Roman"/>
                <w:sz w:val="24"/>
                <w:szCs w:val="24"/>
              </w:rPr>
            </w:pPr>
            <w:r w:rsidRPr="00EE59D3">
              <w:rPr>
                <w:rFonts w:ascii="Times New Roman" w:hAnsi="Times New Roman" w:cs="Times New Roman"/>
                <w:sz w:val="24"/>
                <w:szCs w:val="24"/>
              </w:rPr>
              <w:t>3. Взаимовыгодное сотрудничество с вузами,  организациями, предприятиями, с размещением ссылки на сайт Академии.</w:t>
            </w:r>
          </w:p>
          <w:p w:rsidR="00EE59D3" w:rsidRPr="00EE59D3" w:rsidRDefault="00EE59D3" w:rsidP="00A77A36">
            <w:pPr>
              <w:keepNext/>
              <w:spacing w:after="0" w:line="240" w:lineRule="auto"/>
              <w:jc w:val="both"/>
              <w:rPr>
                <w:rFonts w:ascii="Times New Roman" w:hAnsi="Times New Roman" w:cs="Times New Roman"/>
                <w:b/>
                <w:bCs/>
                <w:sz w:val="24"/>
                <w:szCs w:val="24"/>
              </w:rPr>
            </w:pPr>
            <w:r w:rsidRPr="00EE59D3">
              <w:rPr>
                <w:rFonts w:ascii="Times New Roman" w:hAnsi="Times New Roman" w:cs="Times New Roman"/>
                <w:bCs/>
                <w:sz w:val="24"/>
                <w:szCs w:val="24"/>
              </w:rPr>
              <w:t>4</w:t>
            </w:r>
            <w:r w:rsidRPr="00EE59D3">
              <w:rPr>
                <w:rFonts w:ascii="Times New Roman" w:hAnsi="Times New Roman" w:cs="Times New Roman"/>
                <w:b/>
                <w:bCs/>
                <w:sz w:val="24"/>
                <w:szCs w:val="24"/>
              </w:rPr>
              <w:t xml:space="preserve">. </w:t>
            </w:r>
            <w:r w:rsidRPr="00EE59D3">
              <w:rPr>
                <w:rFonts w:ascii="Times New Roman" w:hAnsi="Times New Roman" w:cs="Times New Roman"/>
                <w:bCs/>
                <w:sz w:val="24"/>
                <w:szCs w:val="24"/>
              </w:rPr>
              <w:t>Распространение на безвозмездной основе книг, выпущенных в Академии.</w:t>
            </w:r>
          </w:p>
        </w:tc>
        <w:tc>
          <w:tcPr>
            <w:tcW w:w="4786" w:type="dxa"/>
          </w:tcPr>
          <w:p w:rsidR="00EE59D3" w:rsidRPr="00EE59D3" w:rsidRDefault="00EE59D3" w:rsidP="00A77A36">
            <w:pPr>
              <w:keepNext/>
              <w:spacing w:after="0" w:line="240" w:lineRule="auto"/>
              <w:jc w:val="both"/>
              <w:rPr>
                <w:rFonts w:ascii="Times New Roman" w:hAnsi="Times New Roman" w:cs="Times New Roman"/>
                <w:bCs/>
                <w:sz w:val="24"/>
                <w:szCs w:val="24"/>
              </w:rPr>
            </w:pPr>
            <w:r w:rsidRPr="00EE59D3">
              <w:rPr>
                <w:rFonts w:ascii="Times New Roman" w:hAnsi="Times New Roman" w:cs="Times New Roman"/>
                <w:bCs/>
                <w:sz w:val="24"/>
                <w:szCs w:val="24"/>
              </w:rPr>
              <w:lastRenderedPageBreak/>
              <w:t xml:space="preserve">1. Неконтролируемые, анонимные </w:t>
            </w:r>
            <w:r w:rsidRPr="00EE59D3">
              <w:rPr>
                <w:rFonts w:ascii="Times New Roman" w:hAnsi="Times New Roman" w:cs="Times New Roman"/>
                <w:bCs/>
                <w:sz w:val="24"/>
                <w:szCs w:val="24"/>
              </w:rPr>
              <w:lastRenderedPageBreak/>
              <w:t>комментарии в социальных сетях, порочащие репутацию вуза.</w:t>
            </w:r>
          </w:p>
          <w:p w:rsidR="00EE59D3" w:rsidRPr="00EE59D3" w:rsidRDefault="00EE59D3" w:rsidP="00A77A36">
            <w:pPr>
              <w:keepNext/>
              <w:spacing w:after="0" w:line="240" w:lineRule="auto"/>
              <w:jc w:val="both"/>
              <w:rPr>
                <w:rFonts w:ascii="Times New Roman" w:hAnsi="Times New Roman" w:cs="Times New Roman"/>
                <w:bCs/>
                <w:sz w:val="24"/>
                <w:szCs w:val="24"/>
              </w:rPr>
            </w:pPr>
            <w:r w:rsidRPr="00EE59D3">
              <w:rPr>
                <w:rFonts w:ascii="Times New Roman" w:hAnsi="Times New Roman" w:cs="Times New Roman"/>
                <w:bCs/>
                <w:sz w:val="24"/>
                <w:szCs w:val="24"/>
              </w:rPr>
              <w:t>2.  Вероятность заражения вирусными программами компьютерной сети  и серверов вуза.</w:t>
            </w:r>
          </w:p>
          <w:p w:rsidR="00EE59D3" w:rsidRPr="00EE59D3" w:rsidRDefault="00EE59D3" w:rsidP="00A77A36">
            <w:pPr>
              <w:keepNext/>
              <w:spacing w:after="0" w:line="240" w:lineRule="auto"/>
              <w:jc w:val="both"/>
              <w:rPr>
                <w:rFonts w:ascii="Times New Roman" w:hAnsi="Times New Roman" w:cs="Times New Roman"/>
                <w:bCs/>
                <w:sz w:val="24"/>
                <w:szCs w:val="24"/>
              </w:rPr>
            </w:pPr>
            <w:r w:rsidRPr="00EE59D3">
              <w:rPr>
                <w:rFonts w:ascii="Times New Roman" w:hAnsi="Times New Roman" w:cs="Times New Roman"/>
                <w:bCs/>
                <w:sz w:val="24"/>
                <w:szCs w:val="24"/>
              </w:rPr>
              <w:t xml:space="preserve">3. </w:t>
            </w:r>
          </w:p>
        </w:tc>
      </w:tr>
    </w:tbl>
    <w:p w:rsidR="00EE59D3" w:rsidRPr="007E6248" w:rsidRDefault="00EE59D3" w:rsidP="00EE59D3">
      <w:pPr>
        <w:spacing w:after="0" w:line="240" w:lineRule="auto"/>
        <w:ind w:firstLine="567"/>
        <w:jc w:val="both"/>
        <w:rPr>
          <w:rFonts w:ascii="Times New Roman" w:hAnsi="Times New Roman" w:cs="Times New Roman"/>
          <w:sz w:val="28"/>
          <w:szCs w:val="28"/>
        </w:rPr>
      </w:pPr>
    </w:p>
    <w:p w:rsidR="00865462" w:rsidRPr="00060585" w:rsidRDefault="00865462" w:rsidP="00EE59D3">
      <w:pPr>
        <w:spacing w:after="0" w:line="240" w:lineRule="auto"/>
        <w:ind w:firstLine="567"/>
        <w:jc w:val="both"/>
        <w:rPr>
          <w:rFonts w:ascii="Times New Roman" w:hAnsi="Times New Roman" w:cs="Times New Roman"/>
          <w:sz w:val="28"/>
          <w:szCs w:val="28"/>
          <w:lang w:val="en-US"/>
        </w:rPr>
        <w:sectPr w:rsidR="00865462" w:rsidRPr="00060585" w:rsidSect="00EE59D3">
          <w:pgSz w:w="11906" w:h="16838"/>
          <w:pgMar w:top="851" w:right="567" w:bottom="851" w:left="1418" w:header="709" w:footer="709" w:gutter="0"/>
          <w:cols w:space="708"/>
          <w:docGrid w:linePitch="360"/>
        </w:sectPr>
      </w:pPr>
    </w:p>
    <w:p w:rsidR="00865462" w:rsidRDefault="00F86BA7" w:rsidP="00865462">
      <w:pPr>
        <w:spacing w:after="0" w:line="240" w:lineRule="auto"/>
        <w:ind w:firstLine="567"/>
        <w:jc w:val="center"/>
        <w:rPr>
          <w:rFonts w:ascii="Times New Roman" w:hAnsi="Times New Roman" w:cs="Times New Roman"/>
          <w:b/>
          <w:sz w:val="28"/>
          <w:szCs w:val="28"/>
          <w:lang w:val="kk-KZ"/>
        </w:rPr>
      </w:pPr>
      <w:r w:rsidRPr="00205E24">
        <w:rPr>
          <w:rFonts w:ascii="Times New Roman" w:hAnsi="Times New Roman" w:cs="Times New Roman"/>
          <w:b/>
          <w:sz w:val="28"/>
          <w:szCs w:val="28"/>
          <w:lang w:val="kk-KZ"/>
        </w:rPr>
        <w:lastRenderedPageBreak/>
        <w:t>ВЫВОДЫ</w:t>
      </w:r>
    </w:p>
    <w:p w:rsidR="00F86BA7" w:rsidRPr="00205E24" w:rsidRDefault="00F86BA7" w:rsidP="00865462">
      <w:pPr>
        <w:spacing w:after="0" w:line="240" w:lineRule="auto"/>
        <w:ind w:firstLine="567"/>
        <w:jc w:val="center"/>
        <w:rPr>
          <w:rFonts w:ascii="Times New Roman" w:hAnsi="Times New Roman" w:cs="Times New Roman"/>
          <w:b/>
          <w:sz w:val="28"/>
          <w:szCs w:val="28"/>
          <w:lang w:val="kk-KZ"/>
        </w:rPr>
      </w:pPr>
    </w:p>
    <w:p w:rsidR="00534EB7" w:rsidRPr="00534EB7" w:rsidRDefault="00C83D45" w:rsidP="00534EB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Политика и процедуры являются опорой единой системы обеспечения качества Академии, представляет собой цикл постоянного совершенствования. Она поддерживает развитие культуры качества, в которой все внутренние заинтересованные стороны берут на себя </w:t>
      </w:r>
      <w:r w:rsidR="006134E7">
        <w:rPr>
          <w:rFonts w:ascii="Times New Roman" w:hAnsi="Times New Roman" w:cs="Times New Roman"/>
          <w:sz w:val="28"/>
          <w:szCs w:val="28"/>
        </w:rPr>
        <w:t xml:space="preserve">ответственность за качество на всех уровнях функционирования вуза. Политика Академии имеет официальный статус и доступна общественности. Политика </w:t>
      </w:r>
      <w:r w:rsidR="006134E7" w:rsidRPr="006134E7">
        <w:rPr>
          <w:rFonts w:ascii="Times New Roman" w:hAnsi="Times New Roman" w:cs="Times New Roman"/>
          <w:sz w:val="28"/>
          <w:szCs w:val="28"/>
        </w:rPr>
        <w:t>отражает связ</w:t>
      </w:r>
      <w:r w:rsidR="006134E7">
        <w:rPr>
          <w:rFonts w:ascii="Times New Roman" w:hAnsi="Times New Roman" w:cs="Times New Roman"/>
          <w:sz w:val="28"/>
          <w:szCs w:val="28"/>
        </w:rPr>
        <w:t>ь</w:t>
      </w:r>
      <w:r w:rsidR="006134E7" w:rsidRPr="006134E7">
        <w:rPr>
          <w:rFonts w:ascii="Times New Roman" w:hAnsi="Times New Roman" w:cs="Times New Roman"/>
          <w:sz w:val="28"/>
          <w:szCs w:val="28"/>
        </w:rPr>
        <w:t xml:space="preserve"> между </w:t>
      </w:r>
      <w:proofErr w:type="gramStart"/>
      <w:r w:rsidR="006134E7" w:rsidRPr="006134E7">
        <w:rPr>
          <w:rFonts w:ascii="Times New Roman" w:hAnsi="Times New Roman" w:cs="Times New Roman"/>
          <w:sz w:val="28"/>
          <w:szCs w:val="28"/>
        </w:rPr>
        <w:t>научными</w:t>
      </w:r>
      <w:proofErr w:type="gramEnd"/>
      <w:r w:rsidR="006134E7" w:rsidRPr="006134E7">
        <w:rPr>
          <w:rFonts w:ascii="Times New Roman" w:hAnsi="Times New Roman" w:cs="Times New Roman"/>
          <w:sz w:val="28"/>
          <w:szCs w:val="28"/>
        </w:rPr>
        <w:t xml:space="preserve"> ислледованиями, обучением и преподаванием. </w:t>
      </w:r>
      <w:r w:rsidR="006134E7">
        <w:rPr>
          <w:rFonts w:ascii="Times New Roman" w:hAnsi="Times New Roman" w:cs="Times New Roman"/>
          <w:sz w:val="28"/>
          <w:szCs w:val="28"/>
        </w:rPr>
        <w:t>Политика обеспечения качества Академии поддерживает: организацию системы обеспечения качества, все подразделения вуза, выполняющих свои обязанности по обеспечению качества, академическую честность, защиту любого вида нетерпимости или дискриминации</w:t>
      </w:r>
      <w:r w:rsidR="00B354A2">
        <w:rPr>
          <w:rFonts w:ascii="Times New Roman" w:hAnsi="Times New Roman" w:cs="Times New Roman"/>
          <w:sz w:val="28"/>
          <w:szCs w:val="28"/>
        </w:rPr>
        <w:t xml:space="preserve"> </w:t>
      </w:r>
      <w:r w:rsidR="006134E7">
        <w:rPr>
          <w:rFonts w:ascii="Times New Roman" w:hAnsi="Times New Roman" w:cs="Times New Roman"/>
          <w:sz w:val="28"/>
          <w:szCs w:val="28"/>
        </w:rPr>
        <w:t>по отношению к студентам или сотрудникам, участие внешних заинтересо</w:t>
      </w:r>
      <w:r w:rsidR="00971FE0">
        <w:rPr>
          <w:rFonts w:ascii="Times New Roman" w:hAnsi="Times New Roman" w:cs="Times New Roman"/>
          <w:sz w:val="28"/>
          <w:szCs w:val="28"/>
        </w:rPr>
        <w:t>в</w:t>
      </w:r>
      <w:r w:rsidR="006134E7">
        <w:rPr>
          <w:rFonts w:ascii="Times New Roman" w:hAnsi="Times New Roman" w:cs="Times New Roman"/>
          <w:sz w:val="28"/>
          <w:szCs w:val="28"/>
        </w:rPr>
        <w:t>анных сторон</w:t>
      </w:r>
      <w:r w:rsidR="00B354A2">
        <w:rPr>
          <w:rFonts w:ascii="Times New Roman" w:hAnsi="Times New Roman" w:cs="Times New Roman"/>
          <w:sz w:val="28"/>
          <w:szCs w:val="28"/>
        </w:rPr>
        <w:t xml:space="preserve"> </w:t>
      </w:r>
      <w:r w:rsidR="006134E7">
        <w:rPr>
          <w:rFonts w:ascii="Times New Roman" w:hAnsi="Times New Roman" w:cs="Times New Roman"/>
          <w:sz w:val="28"/>
          <w:szCs w:val="28"/>
        </w:rPr>
        <w:t>в обеспечении качества. Политика воплощается в практику посредством разнообразных процессов внутреннего обеспечения качества, которые поощряют участие всех подразделений Академии.</w:t>
      </w:r>
    </w:p>
    <w:p w:rsidR="00865462" w:rsidRPr="00534EB7" w:rsidRDefault="00865462" w:rsidP="00534EB7">
      <w:pPr>
        <w:spacing w:after="0" w:line="240" w:lineRule="auto"/>
        <w:ind w:firstLine="567"/>
        <w:jc w:val="both"/>
        <w:rPr>
          <w:rFonts w:ascii="Times New Roman" w:hAnsi="Times New Roman" w:cs="Times New Roman"/>
          <w:sz w:val="28"/>
          <w:szCs w:val="28"/>
        </w:rPr>
      </w:pPr>
      <w:r w:rsidRPr="00205E24">
        <w:rPr>
          <w:rFonts w:ascii="Times New Roman" w:hAnsi="Times New Roman" w:cs="Times New Roman"/>
          <w:sz w:val="28"/>
          <w:szCs w:val="28"/>
        </w:rPr>
        <w:t>Управление Академией осуществляется в соответствии с законодательством РК и Уставом на принципах сочетания единоначалия и коллегиальности. Ректор лично возглавляет и координирует наиболее ответственные участки работы. Текущая работа и работа коллектива по выполнению намеченных мероприятий находится в системе планирования и исполнения, курируется проректорами. Все руководящие документы учебной, научной и внеучебной деятельности и по каждому структурному подразделению формируются в соответствии с требованиями инструктивных документов МОН РК</w:t>
      </w:r>
      <w:r w:rsidRPr="00205E24">
        <w:rPr>
          <w:rFonts w:ascii="Times New Roman" w:hAnsi="Times New Roman" w:cs="Times New Roman"/>
          <w:sz w:val="28"/>
          <w:szCs w:val="28"/>
          <w:lang w:val="kk-KZ"/>
        </w:rPr>
        <w:t xml:space="preserve">. </w:t>
      </w:r>
    </w:p>
    <w:p w:rsidR="00865462" w:rsidRPr="00205E24" w:rsidRDefault="00865462" w:rsidP="00865462">
      <w:pPr>
        <w:shd w:val="clear" w:color="auto" w:fill="FFFFFF"/>
        <w:spacing w:after="0" w:line="240" w:lineRule="auto"/>
        <w:ind w:firstLine="708"/>
        <w:jc w:val="both"/>
        <w:rPr>
          <w:rFonts w:ascii="Times New Roman" w:hAnsi="Times New Roman" w:cs="Times New Roman"/>
          <w:sz w:val="28"/>
          <w:szCs w:val="28"/>
          <w:lang w:val="kk-KZ"/>
        </w:rPr>
      </w:pPr>
      <w:r w:rsidRPr="00676A62">
        <w:rPr>
          <w:rFonts w:ascii="Times New Roman" w:eastAsiaTheme="minorHAnsi" w:hAnsi="Times New Roman" w:cs="Times New Roman"/>
          <w:sz w:val="28"/>
          <w:szCs w:val="28"/>
          <w:lang w:eastAsia="en-US"/>
        </w:rPr>
        <w:t xml:space="preserve">В основе управления – коллегиальность и транспарентность. </w:t>
      </w:r>
      <w:r w:rsidRPr="00676A62">
        <w:rPr>
          <w:rFonts w:ascii="Times New Roman" w:hAnsi="Times New Roman" w:cs="Times New Roman"/>
          <w:sz w:val="28"/>
          <w:szCs w:val="28"/>
          <w:lang w:val="kk-KZ"/>
        </w:rPr>
        <w:t>Все органы в структуре управления в Академии взаимосвязаны</w:t>
      </w:r>
      <w:r w:rsidR="008751F3">
        <w:rPr>
          <w:rFonts w:ascii="Times New Roman" w:hAnsi="Times New Roman" w:cs="Times New Roman"/>
          <w:sz w:val="28"/>
          <w:szCs w:val="28"/>
          <w:lang w:val="kk-KZ"/>
        </w:rPr>
        <w:t xml:space="preserve"> и действуют в рамках утв</w:t>
      </w:r>
      <w:r w:rsidRPr="00676A62">
        <w:rPr>
          <w:rFonts w:ascii="Times New Roman" w:hAnsi="Times New Roman" w:cs="Times New Roman"/>
          <w:sz w:val="28"/>
          <w:szCs w:val="28"/>
          <w:lang w:val="kk-KZ"/>
        </w:rPr>
        <w:t>ержденных политик и процедур, которые регулируют их деятельность, подотчетность и взаимодействие с другими органами и обеспечивают таким образом коллегиальное управление вузом.</w:t>
      </w:r>
    </w:p>
    <w:p w:rsidR="00865462" w:rsidRDefault="00865462" w:rsidP="00865462">
      <w:pPr>
        <w:shd w:val="clear" w:color="auto" w:fill="FFFFFF"/>
        <w:spacing w:after="0" w:line="240" w:lineRule="auto"/>
        <w:ind w:firstLine="708"/>
        <w:jc w:val="both"/>
        <w:rPr>
          <w:rFonts w:ascii="Times New Roman" w:eastAsiaTheme="minorHAnsi" w:hAnsi="Times New Roman" w:cs="Times New Roman"/>
          <w:sz w:val="28"/>
          <w:szCs w:val="28"/>
          <w:lang w:eastAsia="en-US"/>
        </w:rPr>
      </w:pPr>
      <w:proofErr w:type="gramStart"/>
      <w:r w:rsidRPr="00205E24">
        <w:rPr>
          <w:rFonts w:ascii="Times New Roman" w:eastAsiaTheme="minorHAnsi" w:hAnsi="Times New Roman" w:cs="Times New Roman"/>
          <w:sz w:val="28"/>
          <w:szCs w:val="28"/>
          <w:lang w:eastAsia="en-US"/>
        </w:rPr>
        <w:t>Усовершенствование менеджмента,</w:t>
      </w:r>
      <w:r w:rsidRPr="00205E24">
        <w:rPr>
          <w:rFonts w:ascii="Times New Roman" w:eastAsiaTheme="minorHAnsi" w:hAnsi="Times New Roman" w:cs="Times New Roman"/>
          <w:b/>
          <w:sz w:val="28"/>
          <w:szCs w:val="28"/>
          <w:lang w:eastAsia="en-US"/>
        </w:rPr>
        <w:t xml:space="preserve"> </w:t>
      </w:r>
      <w:r w:rsidRPr="00205E24">
        <w:rPr>
          <w:rFonts w:ascii="Times New Roman" w:eastAsiaTheme="minorHAnsi" w:hAnsi="Times New Roman" w:cs="Times New Roman"/>
          <w:sz w:val="28"/>
          <w:szCs w:val="28"/>
          <w:lang w:eastAsia="en-US"/>
        </w:rPr>
        <w:t>поэтапное внедрение академической самостоятельности, корпоративные принципы управления, привлечение зарубежных специалистов в топ-менеджмент (1год), внедрение практики ежегодной отчетности ректора перед</w:t>
      </w:r>
      <w:r w:rsidR="00F45E3D">
        <w:rPr>
          <w:rFonts w:ascii="Times New Roman" w:eastAsiaTheme="minorHAnsi" w:hAnsi="Times New Roman" w:cs="Times New Roman"/>
          <w:sz w:val="28"/>
          <w:szCs w:val="28"/>
          <w:lang w:eastAsia="en-US"/>
        </w:rPr>
        <w:t xml:space="preserve"> коллективом</w:t>
      </w:r>
      <w:r w:rsidRPr="00205E24">
        <w:rPr>
          <w:rFonts w:ascii="Times New Roman" w:eastAsiaTheme="minorHAnsi" w:hAnsi="Times New Roman" w:cs="Times New Roman"/>
          <w:sz w:val="28"/>
          <w:szCs w:val="28"/>
          <w:lang w:eastAsia="en-US"/>
        </w:rPr>
        <w:t xml:space="preserve">, прохождение руководящим составом курсов повышения квалификации по современному менеджменту в высшем образовании, </w:t>
      </w:r>
      <w:r w:rsidRPr="00676A62">
        <w:rPr>
          <w:rFonts w:ascii="Times New Roman" w:eastAsiaTheme="minorHAnsi" w:hAnsi="Times New Roman" w:cs="Times New Roman"/>
          <w:sz w:val="28"/>
          <w:szCs w:val="28"/>
          <w:lang w:eastAsia="en-US"/>
        </w:rPr>
        <w:t>реализация основных форм интернационализации – таковы изменения в области</w:t>
      </w:r>
      <w:r w:rsidRPr="00205E24">
        <w:rPr>
          <w:rFonts w:ascii="Times New Roman" w:eastAsiaTheme="minorHAnsi" w:hAnsi="Times New Roman" w:cs="Times New Roman"/>
          <w:sz w:val="28"/>
          <w:szCs w:val="28"/>
          <w:lang w:eastAsia="en-US"/>
        </w:rPr>
        <w:t xml:space="preserve"> управ</w:t>
      </w:r>
      <w:r w:rsidR="00576ED9">
        <w:rPr>
          <w:rFonts w:ascii="Times New Roman" w:eastAsiaTheme="minorHAnsi" w:hAnsi="Times New Roman" w:cs="Times New Roman"/>
          <w:sz w:val="28"/>
          <w:szCs w:val="28"/>
          <w:lang w:eastAsia="en-US"/>
        </w:rPr>
        <w:t>ления вузом за последние 5 лет.</w:t>
      </w:r>
      <w:proofErr w:type="gramEnd"/>
    </w:p>
    <w:p w:rsidR="00576ED9" w:rsidRDefault="00576ED9" w:rsidP="00865462">
      <w:pPr>
        <w:shd w:val="clear" w:color="auto" w:fill="FFFFFF"/>
        <w:spacing w:after="0"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Образовательные программы в Академии реализуются таким образом, что поощряют студентов быть активными в создании процесса обучения, и оценка студентов отражает этот подход. В Академии реализуются принципы студентоцентрированного обучения, преподавания и оценивания.</w:t>
      </w:r>
      <w:r w:rsidR="00567D1D">
        <w:rPr>
          <w:rFonts w:ascii="Times New Roman" w:eastAsiaTheme="minorHAnsi" w:hAnsi="Times New Roman" w:cs="Times New Roman"/>
          <w:sz w:val="28"/>
          <w:szCs w:val="28"/>
          <w:lang w:eastAsia="en-US"/>
        </w:rPr>
        <w:t xml:space="preserve"> Это проявляется через уважение и внимание к различным группам студентов и их потребностям, использование различных форм преподавния, использование разнообразных </w:t>
      </w:r>
      <w:r w:rsidR="00567D1D">
        <w:rPr>
          <w:rFonts w:ascii="Times New Roman" w:eastAsiaTheme="minorHAnsi" w:hAnsi="Times New Roman" w:cs="Times New Roman"/>
          <w:sz w:val="28"/>
          <w:szCs w:val="28"/>
          <w:lang w:eastAsia="en-US"/>
        </w:rPr>
        <w:lastRenderedPageBreak/>
        <w:t>педагогических методов, наличие необходимых процедур для рассмотрения жалоб студентов, использование разнообразных методов оценивания</w:t>
      </w:r>
      <w:r w:rsidR="00F31036">
        <w:rPr>
          <w:rFonts w:ascii="Times New Roman" w:eastAsiaTheme="minorHAnsi" w:hAnsi="Times New Roman" w:cs="Times New Roman"/>
          <w:sz w:val="28"/>
          <w:szCs w:val="28"/>
          <w:lang w:eastAsia="en-US"/>
        </w:rPr>
        <w:t xml:space="preserve"> (письменные работы, устные экзамены, решения задач и др.). Критерии и методы оценивания заранее опубликованы в силлабусах, они одинаковые и объективные по отношению ко всем студентам, также предусмотрена </w:t>
      </w:r>
      <w:r w:rsidR="00060585" w:rsidRPr="00060585">
        <w:rPr>
          <w:rFonts w:ascii="Times New Roman" w:eastAsiaTheme="minorHAnsi" w:hAnsi="Times New Roman" w:cs="Times New Roman"/>
          <w:sz w:val="28"/>
          <w:szCs w:val="28"/>
          <w:lang w:eastAsia="en-US"/>
        </w:rPr>
        <w:t>официальная процедура апелляции.</w:t>
      </w:r>
    </w:p>
    <w:p w:rsidR="001E540A" w:rsidRPr="00042A73" w:rsidRDefault="001E540A" w:rsidP="00865462">
      <w:pPr>
        <w:shd w:val="clear" w:color="auto" w:fill="FFFFFF"/>
        <w:spacing w:after="0" w:line="240" w:lineRule="auto"/>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Академия имеет определенные правила, регулирующие все периоды студенческого «жизненного цикла», т.е. прием, успеваемость, признание и сертификацию.</w:t>
      </w:r>
      <w:r w:rsidR="001058D7">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 xml:space="preserve">Данные правила </w:t>
      </w:r>
      <w:r w:rsidR="00042A73">
        <w:rPr>
          <w:rFonts w:ascii="Times New Roman" w:eastAsiaTheme="minorHAnsi" w:hAnsi="Times New Roman" w:cs="Times New Roman"/>
          <w:sz w:val="28"/>
          <w:szCs w:val="28"/>
          <w:lang w:eastAsia="en-US"/>
        </w:rPr>
        <w:t>опубликованы и доведены до сведения студентов и других заинтересованных лиц.</w:t>
      </w:r>
    </w:p>
    <w:p w:rsidR="001058D7" w:rsidRDefault="00EB328A" w:rsidP="001058D7">
      <w:pPr>
        <w:spacing w:after="0" w:line="240" w:lineRule="auto"/>
        <w:ind w:firstLine="567"/>
        <w:jc w:val="both"/>
        <w:rPr>
          <w:rFonts w:ascii="Times New Roman" w:hAnsi="Times New Roman"/>
          <w:sz w:val="28"/>
          <w:szCs w:val="28"/>
        </w:rPr>
      </w:pPr>
      <w:r>
        <w:rPr>
          <w:rFonts w:ascii="Times New Roman" w:hAnsi="Times New Roman"/>
          <w:sz w:val="28"/>
          <w:szCs w:val="28"/>
        </w:rPr>
        <w:t>Академия имеет процедуры для р</w:t>
      </w:r>
      <w:r w:rsidR="0091140A">
        <w:rPr>
          <w:rFonts w:ascii="Times New Roman" w:hAnsi="Times New Roman"/>
          <w:sz w:val="28"/>
          <w:szCs w:val="28"/>
        </w:rPr>
        <w:t>азработки и утверждения своих об</w:t>
      </w:r>
      <w:r>
        <w:rPr>
          <w:rFonts w:ascii="Times New Roman" w:hAnsi="Times New Roman"/>
          <w:sz w:val="28"/>
          <w:szCs w:val="28"/>
        </w:rPr>
        <w:t xml:space="preserve">разовательных программ. </w:t>
      </w:r>
      <w:proofErr w:type="gramStart"/>
      <w:r w:rsidR="00534EB7" w:rsidRPr="00534EB7">
        <w:rPr>
          <w:rFonts w:ascii="Times New Roman" w:hAnsi="Times New Roman"/>
          <w:sz w:val="28"/>
          <w:szCs w:val="28"/>
        </w:rPr>
        <w:t>О</w:t>
      </w:r>
      <w:r w:rsidR="00534EB7">
        <w:rPr>
          <w:rFonts w:ascii="Times New Roman" w:hAnsi="Times New Roman"/>
          <w:sz w:val="28"/>
          <w:szCs w:val="28"/>
          <w:lang w:val="kk-KZ"/>
        </w:rPr>
        <w:t>бразовательные программы А</w:t>
      </w:r>
      <w:r w:rsidR="00534EB7" w:rsidRPr="00310D6C">
        <w:rPr>
          <w:rFonts w:ascii="Times New Roman" w:hAnsi="Times New Roman"/>
          <w:sz w:val="28"/>
          <w:szCs w:val="28"/>
          <w:lang w:val="kk-KZ"/>
        </w:rPr>
        <w:t xml:space="preserve">кадемии </w:t>
      </w:r>
      <w:r w:rsidR="00534EB7">
        <w:rPr>
          <w:rFonts w:ascii="Times New Roman" w:hAnsi="Times New Roman"/>
          <w:sz w:val="28"/>
          <w:szCs w:val="28"/>
        </w:rPr>
        <w:t>разрабатываю</w:t>
      </w:r>
      <w:r w:rsidR="00534EB7" w:rsidRPr="00310D6C">
        <w:rPr>
          <w:rFonts w:ascii="Times New Roman" w:hAnsi="Times New Roman"/>
          <w:sz w:val="28"/>
          <w:szCs w:val="28"/>
        </w:rPr>
        <w:t>тся в соответствии с общими целями ин</w:t>
      </w:r>
      <w:r w:rsidR="00534EB7">
        <w:rPr>
          <w:rFonts w:ascii="Times New Roman" w:hAnsi="Times New Roman"/>
          <w:sz w:val="28"/>
          <w:szCs w:val="28"/>
        </w:rPr>
        <w:t>ституциональной стратегии и имею</w:t>
      </w:r>
      <w:r w:rsidR="00534EB7" w:rsidRPr="00310D6C">
        <w:rPr>
          <w:rFonts w:ascii="Times New Roman" w:hAnsi="Times New Roman"/>
          <w:sz w:val="28"/>
          <w:szCs w:val="28"/>
        </w:rPr>
        <w:t>т ясно обозначенные и прописанные ожидаемые результаты обучения;</w:t>
      </w:r>
      <w:r w:rsidR="00534EB7">
        <w:rPr>
          <w:rFonts w:ascii="Times New Roman" w:hAnsi="Times New Roman"/>
          <w:sz w:val="28"/>
          <w:szCs w:val="28"/>
        </w:rPr>
        <w:t xml:space="preserve"> разрабатываю</w:t>
      </w:r>
      <w:r w:rsidR="00534EB7" w:rsidRPr="00310D6C">
        <w:rPr>
          <w:rFonts w:ascii="Times New Roman" w:hAnsi="Times New Roman"/>
          <w:sz w:val="28"/>
          <w:szCs w:val="28"/>
        </w:rPr>
        <w:t>тся при участии студентов и работодателей;</w:t>
      </w:r>
      <w:r w:rsidR="00534EB7">
        <w:rPr>
          <w:rFonts w:ascii="Times New Roman" w:hAnsi="Times New Roman"/>
          <w:sz w:val="28"/>
          <w:szCs w:val="28"/>
        </w:rPr>
        <w:t xml:space="preserve"> выгодно использую</w:t>
      </w:r>
      <w:r w:rsidR="00534EB7" w:rsidRPr="00310D6C">
        <w:rPr>
          <w:rFonts w:ascii="Times New Roman" w:hAnsi="Times New Roman"/>
          <w:sz w:val="28"/>
          <w:szCs w:val="28"/>
        </w:rPr>
        <w:t>т проведение внешних экспертиз и наличие справочно-информационных ресурсов;</w:t>
      </w:r>
      <w:r w:rsidR="00534EB7">
        <w:rPr>
          <w:rFonts w:ascii="Times New Roman" w:hAnsi="Times New Roman"/>
          <w:sz w:val="28"/>
          <w:szCs w:val="28"/>
        </w:rPr>
        <w:t xml:space="preserve"> разработаны таким образом, что даю</w:t>
      </w:r>
      <w:r w:rsidR="00534EB7" w:rsidRPr="00310D6C">
        <w:rPr>
          <w:rFonts w:ascii="Times New Roman" w:hAnsi="Times New Roman"/>
          <w:sz w:val="28"/>
          <w:szCs w:val="28"/>
        </w:rPr>
        <w:t>т студентам возможность для постоянного роста в процессе обучения;</w:t>
      </w:r>
      <w:r w:rsidR="00534EB7">
        <w:rPr>
          <w:rFonts w:ascii="Times New Roman" w:hAnsi="Times New Roman"/>
          <w:sz w:val="28"/>
          <w:szCs w:val="28"/>
        </w:rPr>
        <w:t xml:space="preserve"> </w:t>
      </w:r>
      <w:r w:rsidR="00534EB7" w:rsidRPr="00310D6C">
        <w:rPr>
          <w:rFonts w:ascii="Times New Roman" w:hAnsi="Times New Roman"/>
          <w:sz w:val="28"/>
          <w:szCs w:val="28"/>
        </w:rPr>
        <w:t>точно определя</w:t>
      </w:r>
      <w:r w:rsidR="00534EB7">
        <w:rPr>
          <w:rFonts w:ascii="Times New Roman" w:hAnsi="Times New Roman"/>
          <w:sz w:val="28"/>
          <w:szCs w:val="28"/>
        </w:rPr>
        <w:t>ют ожидаемую нагрузку студентов</w:t>
      </w:r>
      <w:r w:rsidR="00534EB7" w:rsidRPr="00310D6C">
        <w:rPr>
          <w:rFonts w:ascii="Times New Roman" w:hAnsi="Times New Roman"/>
          <w:sz w:val="28"/>
          <w:szCs w:val="28"/>
        </w:rPr>
        <w:t>;</w:t>
      </w:r>
      <w:proofErr w:type="gramEnd"/>
      <w:r w:rsidR="00534EB7">
        <w:rPr>
          <w:rFonts w:ascii="Times New Roman" w:hAnsi="Times New Roman"/>
          <w:sz w:val="28"/>
          <w:szCs w:val="28"/>
        </w:rPr>
        <w:t xml:space="preserve"> включаю</w:t>
      </w:r>
      <w:r w:rsidR="00534EB7" w:rsidRPr="00310D6C">
        <w:rPr>
          <w:rFonts w:ascii="Times New Roman" w:hAnsi="Times New Roman"/>
          <w:sz w:val="28"/>
          <w:szCs w:val="28"/>
        </w:rPr>
        <w:t>т предоставление места для прохождения производственной практики студентов.</w:t>
      </w:r>
      <w:r>
        <w:rPr>
          <w:rFonts w:ascii="Times New Roman" w:hAnsi="Times New Roman"/>
          <w:sz w:val="28"/>
          <w:szCs w:val="28"/>
        </w:rPr>
        <w:t xml:space="preserve"> Квалификация, получаемая в результате освоения программы, четко определена и разъяснена, каждая ОП соответствует определенному уровню НРК и, следовательно, Рамке квалификаций </w:t>
      </w:r>
      <w:r w:rsidR="0091140A">
        <w:rPr>
          <w:rFonts w:ascii="Times New Roman" w:hAnsi="Times New Roman"/>
          <w:sz w:val="28"/>
          <w:szCs w:val="28"/>
        </w:rPr>
        <w:t xml:space="preserve">в </w:t>
      </w:r>
      <w:r>
        <w:rPr>
          <w:rFonts w:ascii="Times New Roman" w:hAnsi="Times New Roman"/>
          <w:sz w:val="28"/>
          <w:szCs w:val="28"/>
        </w:rPr>
        <w:t>ЕПВО.</w:t>
      </w:r>
    </w:p>
    <w:p w:rsidR="001058D7" w:rsidRDefault="001058D7" w:rsidP="001058D7">
      <w:pPr>
        <w:spacing w:after="0" w:line="240" w:lineRule="auto"/>
        <w:ind w:firstLine="567"/>
        <w:jc w:val="both"/>
        <w:rPr>
          <w:rFonts w:ascii="Times New Roman" w:hAnsi="Times New Roman"/>
          <w:sz w:val="28"/>
          <w:szCs w:val="28"/>
        </w:rPr>
      </w:pPr>
      <w:r>
        <w:rPr>
          <w:rFonts w:ascii="Times New Roman" w:hAnsi="Times New Roman"/>
          <w:sz w:val="28"/>
          <w:szCs w:val="28"/>
        </w:rPr>
        <w:t>Академия несет ответственность за качество своих сотрудников и предоставляет благоприятные условия для их работы, а именно устанавливает прозрачный и справедливый процесс найма и условия занятости, создает возможности и способствует профессиональному развитию педагогических кадров, поощряет научную деятельность, способствует инновациям в методах преподавания и использованию новых технологий.</w:t>
      </w:r>
    </w:p>
    <w:p w:rsidR="000A6C97" w:rsidRPr="00310D6C" w:rsidRDefault="000A6C97" w:rsidP="001058D7">
      <w:pPr>
        <w:spacing w:after="0" w:line="240" w:lineRule="auto"/>
        <w:ind w:firstLine="567"/>
        <w:jc w:val="both"/>
        <w:rPr>
          <w:rFonts w:ascii="Times New Roman" w:hAnsi="Times New Roman"/>
          <w:sz w:val="28"/>
          <w:szCs w:val="28"/>
        </w:rPr>
      </w:pPr>
      <w:r>
        <w:rPr>
          <w:rFonts w:ascii="Times New Roman" w:hAnsi="Times New Roman"/>
          <w:sz w:val="28"/>
          <w:szCs w:val="28"/>
        </w:rPr>
        <w:t xml:space="preserve">Академия имеет соответствующие средства для обучения и преподавательской деятельности, предоставляет студентам необходимые образовательные ресурсы для поддержки и помощи в образовательном процессе. Это и материальные ресурсы и </w:t>
      </w:r>
      <w:r w:rsidR="005B6446">
        <w:rPr>
          <w:rFonts w:ascii="Times New Roman" w:hAnsi="Times New Roman"/>
          <w:sz w:val="28"/>
          <w:szCs w:val="28"/>
        </w:rPr>
        <w:t xml:space="preserve">человеческие в </w:t>
      </w:r>
      <w:r w:rsidR="00C61605">
        <w:rPr>
          <w:rFonts w:ascii="Times New Roman" w:hAnsi="Times New Roman"/>
          <w:sz w:val="28"/>
          <w:szCs w:val="28"/>
        </w:rPr>
        <w:t>в</w:t>
      </w:r>
      <w:r w:rsidR="00A20C5E">
        <w:rPr>
          <w:rFonts w:ascii="Times New Roman" w:hAnsi="Times New Roman"/>
          <w:sz w:val="28"/>
          <w:szCs w:val="28"/>
        </w:rPr>
        <w:t>иде</w:t>
      </w:r>
      <w:r w:rsidR="005B6446">
        <w:rPr>
          <w:rFonts w:ascii="Times New Roman" w:hAnsi="Times New Roman"/>
          <w:sz w:val="28"/>
          <w:szCs w:val="28"/>
        </w:rPr>
        <w:t xml:space="preserve"> кураторов</w:t>
      </w:r>
      <w:r w:rsidR="00A20C5E">
        <w:rPr>
          <w:rFonts w:ascii="Times New Roman" w:hAnsi="Times New Roman"/>
          <w:sz w:val="28"/>
          <w:szCs w:val="28"/>
        </w:rPr>
        <w:t xml:space="preserve"> и специалистов служб поддержки, имеющих соответствующую квалификацию.</w:t>
      </w:r>
    </w:p>
    <w:p w:rsidR="00865462" w:rsidRPr="00205E24" w:rsidRDefault="00865462" w:rsidP="00865462">
      <w:pPr>
        <w:pStyle w:val="a9"/>
        <w:spacing w:after="0" w:line="240" w:lineRule="auto"/>
        <w:ind w:left="0" w:firstLine="567"/>
        <w:jc w:val="both"/>
        <w:rPr>
          <w:rFonts w:ascii="Times New Roman" w:hAnsi="Times New Roman"/>
          <w:sz w:val="28"/>
          <w:szCs w:val="28"/>
          <w:lang w:val="kk-KZ"/>
        </w:rPr>
      </w:pPr>
      <w:r w:rsidRPr="00205E24">
        <w:rPr>
          <w:rFonts w:ascii="Times New Roman" w:hAnsi="Times New Roman"/>
          <w:sz w:val="28"/>
          <w:szCs w:val="28"/>
          <w:lang w:val="kk-KZ"/>
        </w:rPr>
        <w:t>Принятая система информирования и обратной связи обеспечивает эффективное функционирование мененжмента, ориентированного на студентов, работников и заинтересованных лиц. Проводимый систематический мониторинг деятельности ППС обеспечвает оценку компетентности преподавателей, комплексную оценку качества преподавания, удовлетворенности  ППС.</w:t>
      </w:r>
    </w:p>
    <w:p w:rsidR="00865462" w:rsidRPr="00205E24" w:rsidRDefault="00865462" w:rsidP="00865462">
      <w:pPr>
        <w:tabs>
          <w:tab w:val="left" w:pos="900"/>
        </w:tabs>
        <w:spacing w:after="0" w:line="240" w:lineRule="auto"/>
        <w:ind w:firstLine="567"/>
        <w:jc w:val="both"/>
        <w:rPr>
          <w:rFonts w:ascii="Times New Roman" w:hAnsi="Times New Roman" w:cs="Times New Roman"/>
          <w:sz w:val="28"/>
          <w:szCs w:val="28"/>
          <w:lang w:val="kk-KZ"/>
        </w:rPr>
      </w:pPr>
      <w:r w:rsidRPr="00205E24">
        <w:rPr>
          <w:rFonts w:ascii="Times New Roman" w:hAnsi="Times New Roman" w:cs="Times New Roman"/>
          <w:sz w:val="28"/>
          <w:szCs w:val="28"/>
          <w:lang w:val="kk-KZ"/>
        </w:rPr>
        <w:t xml:space="preserve">Практика установления прочных продуктивных связей с выпускниками, оказание им помощи по трудоустройству и поддержка в адаптации к професии дает возможность принятия правильного управленческого решения ректорату  для </w:t>
      </w:r>
      <w:r w:rsidRPr="00205E24">
        <w:rPr>
          <w:rFonts w:ascii="Times New Roman" w:hAnsi="Times New Roman" w:cs="Times New Roman"/>
          <w:sz w:val="28"/>
          <w:szCs w:val="28"/>
          <w:lang w:val="kk-KZ"/>
        </w:rPr>
        <w:lastRenderedPageBreak/>
        <w:t>совершенствования деятельности в данной сфере и проводить на этой основе корректировку требований к качеству подготовки выпускников.</w:t>
      </w:r>
    </w:p>
    <w:p w:rsidR="00865462" w:rsidRPr="00676A62" w:rsidRDefault="00865462" w:rsidP="00865462">
      <w:pPr>
        <w:spacing w:after="0" w:line="240" w:lineRule="auto"/>
        <w:ind w:firstLine="567"/>
        <w:jc w:val="both"/>
        <w:rPr>
          <w:rFonts w:ascii="Times New Roman" w:hAnsi="Times New Roman" w:cs="Times New Roman"/>
          <w:sz w:val="28"/>
          <w:szCs w:val="28"/>
        </w:rPr>
      </w:pPr>
      <w:r w:rsidRPr="00205E24">
        <w:rPr>
          <w:rFonts w:ascii="Times New Roman" w:hAnsi="Times New Roman" w:cs="Times New Roman"/>
          <w:sz w:val="28"/>
          <w:szCs w:val="28"/>
        </w:rPr>
        <w:t xml:space="preserve">Главным коллегиальным органом управления вуза является Ученый Совет. Анализ общей структуры Академии позволяет утверждать, что на сегодняшний день вуз располагает эффективной системой управления, которая соответствует миссии, целям и задачам, при этом структура достаточно мобильна и допускает модификацию и расширение для решения стратегически важных задач. </w:t>
      </w:r>
      <w:r w:rsidRPr="00676A62">
        <w:rPr>
          <w:rFonts w:ascii="Times New Roman" w:hAnsi="Times New Roman" w:cs="Times New Roman"/>
          <w:sz w:val="28"/>
          <w:szCs w:val="28"/>
        </w:rPr>
        <w:t xml:space="preserve">Студенты, преподаватели и сотрудники вовлечены в различные аспекты институционального управления, являются полноправными партнерами и членами консультативно-совещательных органов и вносят свой вклад в обеспечение и развитие академического качества и через него реализуют стратегические цели Академии. </w:t>
      </w:r>
    </w:p>
    <w:p w:rsidR="00865462" w:rsidRPr="00205E24" w:rsidRDefault="00865462" w:rsidP="00865462">
      <w:pPr>
        <w:spacing w:after="0" w:line="240" w:lineRule="auto"/>
        <w:ind w:firstLine="567"/>
        <w:jc w:val="both"/>
        <w:rPr>
          <w:rFonts w:ascii="Times New Roman" w:hAnsi="Times New Roman" w:cs="Times New Roman"/>
          <w:sz w:val="28"/>
          <w:szCs w:val="28"/>
          <w:lang w:val="kk-KZ"/>
        </w:rPr>
      </w:pPr>
      <w:r w:rsidRPr="00676A62">
        <w:rPr>
          <w:rFonts w:ascii="Times New Roman" w:hAnsi="Times New Roman" w:cs="Times New Roman"/>
          <w:sz w:val="28"/>
          <w:szCs w:val="28"/>
          <w:lang w:val="kk-KZ"/>
        </w:rPr>
        <w:t>Организационная структура и система управления функционируют достаточно</w:t>
      </w:r>
      <w:r w:rsidRPr="00205E24">
        <w:rPr>
          <w:rFonts w:ascii="Times New Roman" w:hAnsi="Times New Roman" w:cs="Times New Roman"/>
          <w:sz w:val="28"/>
          <w:szCs w:val="28"/>
          <w:lang w:val="kk-KZ"/>
        </w:rPr>
        <w:t xml:space="preserve"> эффективно, что позволяет успешно решать стоящие перед вузом стратегические и текущие задачи. </w:t>
      </w:r>
    </w:p>
    <w:p w:rsidR="00865462" w:rsidRPr="00865462" w:rsidRDefault="00865462" w:rsidP="00EE59D3">
      <w:pPr>
        <w:spacing w:after="0" w:line="240" w:lineRule="auto"/>
        <w:ind w:firstLine="567"/>
        <w:jc w:val="both"/>
        <w:rPr>
          <w:rFonts w:ascii="Times New Roman" w:hAnsi="Times New Roman" w:cs="Times New Roman"/>
          <w:sz w:val="28"/>
          <w:szCs w:val="28"/>
        </w:rPr>
      </w:pPr>
    </w:p>
    <w:p w:rsidR="005167DD" w:rsidRPr="00DA400C" w:rsidRDefault="005167DD" w:rsidP="005167DD">
      <w:pPr>
        <w:spacing w:after="0" w:line="240" w:lineRule="auto"/>
        <w:ind w:firstLine="709"/>
        <w:jc w:val="both"/>
        <w:rPr>
          <w:rFonts w:ascii="Times New Roman" w:hAnsi="Times New Roman"/>
          <w:sz w:val="28"/>
          <w:szCs w:val="28"/>
        </w:rPr>
      </w:pPr>
    </w:p>
    <w:p w:rsidR="008D4FF8" w:rsidRPr="005167DD" w:rsidRDefault="008D4FF8"/>
    <w:sectPr w:rsidR="008D4FF8" w:rsidRPr="005167DD" w:rsidSect="00EE59D3">
      <w:pgSz w:w="11906" w:h="16838"/>
      <w:pgMar w:top="851" w:right="567"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5B27" w:rsidRDefault="00A65B27">
      <w:pPr>
        <w:spacing w:after="0" w:line="240" w:lineRule="auto"/>
      </w:pPr>
      <w:r>
        <w:separator/>
      </w:r>
    </w:p>
  </w:endnote>
  <w:endnote w:type="continuationSeparator" w:id="0">
    <w:p w:rsidR="00A65B27" w:rsidRDefault="00A65B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DejaVu Sans">
    <w:altName w:val="Times New Roman"/>
    <w:panose1 w:val="020B0603030804020204"/>
    <w:charset w:val="CC"/>
    <w:family w:val="swiss"/>
    <w:pitch w:val="variable"/>
    <w:sig w:usb0="E7002EFF" w:usb1="D200FDFF" w:usb2="0A246029" w:usb3="00000000" w:csb0="000001FF" w:csb1="00000000"/>
  </w:font>
  <w:font w:name="Liberation Serif">
    <w:panose1 w:val="02020603050405020304"/>
    <w:charset w:val="CC"/>
    <w:family w:val="roman"/>
    <w:pitch w:val="variable"/>
    <w:sig w:usb0="E0000AFF" w:usb1="500078FF" w:usb2="00000021" w:usb3="00000000" w:csb0="000001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10002FF" w:usb1="4000FCFF" w:usb2="00000009" w:usb3="00000000" w:csb0="0000019F" w:csb1="00000000"/>
  </w:font>
  <w:font w:name="Lohit Hindi">
    <w:altName w:val="Arial Unicode MS"/>
    <w:panose1 w:val="00000000000000000000"/>
    <w:charset w:val="80"/>
    <w:family w:val="auto"/>
    <w:notTrueType/>
    <w:pitch w:val="variable"/>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DejaVu Sans Mono">
    <w:altName w:val="Courier New"/>
    <w:panose1 w:val="020B0609030804020204"/>
    <w:charset w:val="CC"/>
    <w:family w:val="modern"/>
    <w:pitch w:val="fixed"/>
    <w:sig w:usb0="E60026FF" w:usb1="D200F9FB" w:usb2="02000028" w:usb3="00000000" w:csb0="000001D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Droid Sans Fallback">
    <w:panose1 w:val="00000000000000000000"/>
    <w:charset w:val="00"/>
    <w:family w:val="roman"/>
    <w:notTrueType/>
    <w:pitch w:val="default"/>
  </w:font>
  <w:font w:name="+mn-ea">
    <w:panose1 w:val="00000000000000000000"/>
    <w:charset w:val="00"/>
    <w:family w:val="roman"/>
    <w:notTrueType/>
    <w:pitch w:val="default"/>
  </w:font>
  <w:font w:name="KZ Times New Roman">
    <w:altName w:val="Times New Roman"/>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0E9" w:rsidRPr="007811C2" w:rsidRDefault="004D30E9" w:rsidP="007811C2">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5B27" w:rsidRDefault="00A65B27">
      <w:pPr>
        <w:spacing w:after="0" w:line="240" w:lineRule="auto"/>
      </w:pPr>
      <w:r>
        <w:separator/>
      </w:r>
    </w:p>
  </w:footnote>
  <w:footnote w:type="continuationSeparator" w:id="0">
    <w:p w:rsidR="00A65B27" w:rsidRDefault="00A65B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06" w:type="pct"/>
      <w:jc w:val="center"/>
      <w:tblLayout w:type="fixed"/>
      <w:tblLook w:val="0000" w:firstRow="0" w:lastRow="0" w:firstColumn="0" w:lastColumn="0" w:noHBand="0" w:noVBand="0"/>
    </w:tblPr>
    <w:tblGrid>
      <w:gridCol w:w="2414"/>
      <w:gridCol w:w="5181"/>
      <w:gridCol w:w="1877"/>
    </w:tblGrid>
    <w:tr w:rsidR="004D30E9" w:rsidRPr="00B25F39" w:rsidTr="00C57D84">
      <w:trPr>
        <w:trHeight w:val="1121"/>
        <w:jc w:val="center"/>
      </w:trPr>
      <w:tc>
        <w:tcPr>
          <w:tcW w:w="1274" w:type="pct"/>
          <w:tcBorders>
            <w:top w:val="single" w:sz="4" w:space="0" w:color="000000"/>
            <w:left w:val="single" w:sz="4" w:space="0" w:color="000000"/>
            <w:bottom w:val="single" w:sz="4" w:space="0" w:color="000000"/>
          </w:tcBorders>
          <w:vAlign w:val="center"/>
        </w:tcPr>
        <w:p w:rsidR="004D30E9" w:rsidRPr="00B25F39" w:rsidRDefault="004D30E9" w:rsidP="00BF6E94">
          <w:pPr>
            <w:pStyle w:val="af"/>
            <w:jc w:val="center"/>
            <w:rPr>
              <w:rFonts w:ascii="Times New Roman" w:hAnsi="Times New Roman"/>
              <w:b/>
              <w:caps/>
              <w:noProof/>
              <w:color w:val="00000A"/>
              <w:lang w:eastAsia="ru-RU"/>
            </w:rPr>
          </w:pPr>
          <w:r w:rsidRPr="00B25F39">
            <w:rPr>
              <w:rFonts w:ascii="Times New Roman" w:hAnsi="Times New Roman"/>
              <w:b/>
              <w:caps/>
              <w:noProof/>
              <w:color w:val="00000A"/>
              <w:lang w:eastAsia="ru-RU"/>
            </w:rPr>
            <w:drawing>
              <wp:inline distT="0" distB="0" distL="0" distR="0" wp14:anchorId="0F936160" wp14:editId="240B6C74">
                <wp:extent cx="1031142" cy="40403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403081"/>
                        </a:xfrm>
                        <a:prstGeom prst="rect">
                          <a:avLst/>
                        </a:prstGeom>
                        <a:noFill/>
                        <a:ln>
                          <a:noFill/>
                        </a:ln>
                      </pic:spPr>
                    </pic:pic>
                  </a:graphicData>
                </a:graphic>
              </wp:inline>
            </w:drawing>
          </w:r>
        </w:p>
        <w:p w:rsidR="004D30E9" w:rsidRPr="00ED1402" w:rsidRDefault="004D30E9" w:rsidP="00BF6E94">
          <w:pPr>
            <w:pStyle w:val="af"/>
            <w:jc w:val="center"/>
            <w:rPr>
              <w:rFonts w:ascii="Times New Roman" w:hAnsi="Times New Roman"/>
              <w:bCs/>
            </w:rPr>
          </w:pPr>
          <w:r w:rsidRPr="00ED1402">
            <w:rPr>
              <w:rFonts w:ascii="Times New Roman" w:hAnsi="Times New Roman"/>
            </w:rPr>
            <w:t>Академия «</w:t>
          </w:r>
          <w:r w:rsidRPr="00ED1402">
            <w:rPr>
              <w:rFonts w:ascii="Times New Roman" w:hAnsi="Times New Roman"/>
              <w:lang w:val="en-US"/>
            </w:rPr>
            <w:t>Bolashaq</w:t>
          </w:r>
          <w:r w:rsidRPr="00ED1402">
            <w:rPr>
              <w:rFonts w:ascii="Times New Roman" w:hAnsi="Times New Roman"/>
            </w:rPr>
            <w:t>»</w:t>
          </w:r>
        </w:p>
      </w:tc>
      <w:tc>
        <w:tcPr>
          <w:tcW w:w="2735" w:type="pct"/>
          <w:tcBorders>
            <w:top w:val="single" w:sz="4" w:space="0" w:color="000000"/>
            <w:left w:val="single" w:sz="4" w:space="0" w:color="000000"/>
            <w:bottom w:val="single" w:sz="4" w:space="0" w:color="000000"/>
          </w:tcBorders>
          <w:vAlign w:val="center"/>
        </w:tcPr>
        <w:p w:rsidR="004D30E9" w:rsidRDefault="004D30E9" w:rsidP="00BF6E94">
          <w:pPr>
            <w:pStyle w:val="af"/>
            <w:jc w:val="center"/>
            <w:rPr>
              <w:rFonts w:ascii="Times New Roman" w:hAnsi="Times New Roman"/>
              <w:b/>
              <w:bCs/>
              <w:sz w:val="20"/>
              <w:szCs w:val="20"/>
              <w:lang w:val="kk-KZ"/>
            </w:rPr>
          </w:pPr>
          <w:r w:rsidRPr="00B25F39">
            <w:rPr>
              <w:rFonts w:ascii="Times New Roman" w:hAnsi="Times New Roman"/>
              <w:b/>
              <w:bCs/>
              <w:sz w:val="20"/>
              <w:szCs w:val="20"/>
            </w:rPr>
            <w:t xml:space="preserve">ОТЧЕТ </w:t>
          </w:r>
          <w:r>
            <w:rPr>
              <w:rFonts w:ascii="Times New Roman" w:hAnsi="Times New Roman"/>
              <w:b/>
              <w:bCs/>
              <w:sz w:val="20"/>
              <w:szCs w:val="20"/>
              <w:lang w:val="kk-KZ"/>
            </w:rPr>
            <w:t xml:space="preserve"> </w:t>
          </w:r>
        </w:p>
        <w:p w:rsidR="004D30E9" w:rsidRPr="00B25F39" w:rsidRDefault="004D30E9" w:rsidP="00EE55D9">
          <w:pPr>
            <w:pStyle w:val="af"/>
            <w:jc w:val="center"/>
            <w:rPr>
              <w:rFonts w:ascii="Times New Roman" w:hAnsi="Times New Roman"/>
              <w:b/>
            </w:rPr>
          </w:pPr>
          <w:r w:rsidRPr="00EE55D9">
            <w:rPr>
              <w:rFonts w:ascii="Times New Roman" w:hAnsi="Times New Roman"/>
              <w:bCs/>
              <w:sz w:val="20"/>
              <w:szCs w:val="20"/>
            </w:rPr>
            <w:t xml:space="preserve">О РЕЗУЛЬТАТАХ САМООЦЕНКИ </w:t>
          </w:r>
          <w:r w:rsidRPr="00EE55D9">
            <w:rPr>
              <w:rFonts w:ascii="Times New Roman" w:hAnsi="Times New Roman"/>
              <w:sz w:val="20"/>
              <w:szCs w:val="20"/>
            </w:rPr>
            <w:t xml:space="preserve">НА ПРЕДМЕТ СООТВЕТСТВИЯ КРИТЕРИЯМ СТАНДАРТОВ </w:t>
          </w:r>
          <w:r w:rsidRPr="00EE55D9">
            <w:rPr>
              <w:rFonts w:ascii="Times New Roman" w:hAnsi="Times New Roman"/>
              <w:sz w:val="20"/>
              <w:szCs w:val="20"/>
              <w:lang w:val="kk-KZ"/>
            </w:rPr>
            <w:t xml:space="preserve"> </w:t>
          </w:r>
          <w:r w:rsidRPr="00EE55D9">
            <w:rPr>
              <w:rFonts w:ascii="Times New Roman" w:hAnsi="Times New Roman"/>
              <w:sz w:val="20"/>
              <w:szCs w:val="20"/>
            </w:rPr>
            <w:t>ИНСТИТУЦИОНАЛЬНОЙ АККРЕДИТАЦИИ</w:t>
          </w:r>
        </w:p>
      </w:tc>
      <w:tc>
        <w:tcPr>
          <w:tcW w:w="991" w:type="pct"/>
          <w:tcBorders>
            <w:top w:val="single" w:sz="4" w:space="0" w:color="000000"/>
            <w:left w:val="single" w:sz="4" w:space="0" w:color="000000"/>
            <w:bottom w:val="single" w:sz="4" w:space="0" w:color="000000"/>
            <w:right w:val="single" w:sz="4" w:space="0" w:color="000000"/>
          </w:tcBorders>
        </w:tcPr>
        <w:p w:rsidR="004D30E9" w:rsidRPr="00B25F39" w:rsidRDefault="004D30E9" w:rsidP="00BF6E94">
          <w:pPr>
            <w:tabs>
              <w:tab w:val="center" w:pos="4153"/>
              <w:tab w:val="right" w:pos="8306"/>
            </w:tabs>
            <w:spacing w:after="0" w:line="240" w:lineRule="auto"/>
            <w:jc w:val="center"/>
            <w:rPr>
              <w:rFonts w:ascii="Times New Roman" w:hAnsi="Times New Roman"/>
              <w:b/>
              <w:snapToGrid w:val="0"/>
            </w:rPr>
          </w:pPr>
        </w:p>
        <w:p w:rsidR="004D30E9" w:rsidRPr="00EE55D9" w:rsidRDefault="004D30E9" w:rsidP="00BF6E94">
          <w:pPr>
            <w:spacing w:after="0" w:line="240" w:lineRule="auto"/>
            <w:jc w:val="center"/>
            <w:rPr>
              <w:rFonts w:ascii="Times New Roman" w:hAnsi="Times New Roman"/>
              <w:sz w:val="20"/>
              <w:szCs w:val="20"/>
            </w:rPr>
          </w:pPr>
          <w:r w:rsidRPr="00EE55D9">
            <w:rPr>
              <w:rFonts w:ascii="Times New Roman" w:hAnsi="Times New Roman"/>
              <w:sz w:val="20"/>
              <w:szCs w:val="20"/>
            </w:rPr>
            <w:t>СМК ПП 127–2019</w:t>
          </w:r>
        </w:p>
        <w:p w:rsidR="004D30E9" w:rsidRPr="00EE55D9" w:rsidRDefault="004D30E9" w:rsidP="00BF6E94">
          <w:pPr>
            <w:spacing w:after="0" w:line="240" w:lineRule="auto"/>
            <w:jc w:val="center"/>
            <w:rPr>
              <w:rFonts w:ascii="Times New Roman" w:hAnsi="Times New Roman"/>
              <w:sz w:val="20"/>
              <w:szCs w:val="20"/>
            </w:rPr>
          </w:pPr>
          <w:r w:rsidRPr="00EE55D9">
            <w:rPr>
              <w:rFonts w:ascii="Times New Roman" w:hAnsi="Times New Roman"/>
              <w:szCs w:val="20"/>
            </w:rPr>
            <w:t>Форма Ф. 127-02</w:t>
          </w:r>
        </w:p>
        <w:p w:rsidR="004D30E9" w:rsidRPr="00B25F39" w:rsidRDefault="004D30E9" w:rsidP="00C57D84">
          <w:pPr>
            <w:spacing w:after="0" w:line="240" w:lineRule="auto"/>
            <w:jc w:val="center"/>
            <w:rPr>
              <w:rFonts w:ascii="Times New Roman" w:hAnsi="Times New Roman"/>
              <w:b/>
            </w:rPr>
          </w:pPr>
          <w:r w:rsidRPr="00EE55D9">
            <w:rPr>
              <w:rFonts w:ascii="Times New Roman" w:hAnsi="Times New Roman"/>
              <w:sz w:val="20"/>
              <w:szCs w:val="20"/>
            </w:rPr>
            <w:t xml:space="preserve">Стр. </w:t>
          </w:r>
          <w:r w:rsidRPr="00EE55D9">
            <w:rPr>
              <w:rFonts w:ascii="Times New Roman" w:hAnsi="Times New Roman"/>
              <w:szCs w:val="20"/>
            </w:rPr>
            <w:fldChar w:fldCharType="begin"/>
          </w:r>
          <w:r w:rsidRPr="00EE55D9">
            <w:rPr>
              <w:rFonts w:ascii="Times New Roman" w:hAnsi="Times New Roman"/>
              <w:szCs w:val="20"/>
            </w:rPr>
            <w:instrText xml:space="preserve"> PAGE </w:instrText>
          </w:r>
          <w:r w:rsidRPr="00EE55D9">
            <w:rPr>
              <w:rFonts w:ascii="Times New Roman" w:hAnsi="Times New Roman"/>
              <w:szCs w:val="20"/>
            </w:rPr>
            <w:fldChar w:fldCharType="separate"/>
          </w:r>
          <w:r w:rsidR="00A84E5E">
            <w:rPr>
              <w:rFonts w:ascii="Times New Roman" w:hAnsi="Times New Roman"/>
              <w:noProof/>
              <w:szCs w:val="20"/>
            </w:rPr>
            <w:t>6</w:t>
          </w:r>
          <w:r w:rsidRPr="00EE55D9">
            <w:rPr>
              <w:rFonts w:ascii="Times New Roman" w:hAnsi="Times New Roman"/>
              <w:szCs w:val="20"/>
            </w:rPr>
            <w:fldChar w:fldCharType="end"/>
          </w:r>
          <w:r w:rsidRPr="00EE55D9">
            <w:rPr>
              <w:rFonts w:ascii="Times New Roman" w:hAnsi="Times New Roman"/>
              <w:szCs w:val="20"/>
            </w:rPr>
            <w:t xml:space="preserve"> </w:t>
          </w:r>
          <w:r w:rsidRPr="00EE55D9">
            <w:rPr>
              <w:rFonts w:ascii="Times New Roman" w:hAnsi="Times New Roman"/>
              <w:sz w:val="20"/>
              <w:szCs w:val="20"/>
            </w:rPr>
            <w:t xml:space="preserve">из </w:t>
          </w:r>
          <w:r w:rsidRPr="00EE55D9">
            <w:rPr>
              <w:rFonts w:ascii="Times New Roman" w:hAnsi="Times New Roman"/>
              <w:szCs w:val="20"/>
            </w:rPr>
            <w:fldChar w:fldCharType="begin"/>
          </w:r>
          <w:r w:rsidRPr="00EE55D9">
            <w:rPr>
              <w:rFonts w:ascii="Times New Roman" w:hAnsi="Times New Roman"/>
              <w:szCs w:val="20"/>
            </w:rPr>
            <w:instrText xml:space="preserve"> NUMPAGES </w:instrText>
          </w:r>
          <w:r w:rsidRPr="00EE55D9">
            <w:rPr>
              <w:rFonts w:ascii="Times New Roman" w:hAnsi="Times New Roman"/>
              <w:szCs w:val="20"/>
            </w:rPr>
            <w:fldChar w:fldCharType="separate"/>
          </w:r>
          <w:r w:rsidR="00A84E5E">
            <w:rPr>
              <w:rFonts w:ascii="Times New Roman" w:hAnsi="Times New Roman"/>
              <w:noProof/>
              <w:szCs w:val="20"/>
            </w:rPr>
            <w:t>182</w:t>
          </w:r>
          <w:r w:rsidRPr="00EE55D9">
            <w:rPr>
              <w:rFonts w:ascii="Times New Roman" w:hAnsi="Times New Roman"/>
              <w:szCs w:val="20"/>
            </w:rPr>
            <w:fldChar w:fldCharType="end"/>
          </w:r>
        </w:p>
      </w:tc>
    </w:tr>
  </w:tbl>
  <w:p w:rsidR="004D30E9" w:rsidRDefault="004D30E9" w:rsidP="00110A6A">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768A3B6"/>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singleLevel"/>
    <w:tmpl w:val="00000001"/>
    <w:name w:val="WW8Num6"/>
    <w:lvl w:ilvl="0">
      <w:start w:val="1"/>
      <w:numFmt w:val="bullet"/>
      <w:lvlText w:val=""/>
      <w:lvlJc w:val="left"/>
      <w:pPr>
        <w:tabs>
          <w:tab w:val="num" w:pos="0"/>
        </w:tabs>
        <w:ind w:left="1287" w:hanging="360"/>
      </w:pPr>
      <w:rPr>
        <w:rFonts w:ascii="Symbol" w:hAnsi="Symbol"/>
      </w:rPr>
    </w:lvl>
  </w:abstractNum>
  <w:abstractNum w:abstractNumId="2">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3"/>
    <w:multiLevelType w:val="singleLevel"/>
    <w:tmpl w:val="00000003"/>
    <w:name w:val="WW8Num8"/>
    <w:lvl w:ilvl="0">
      <w:numFmt w:val="bullet"/>
      <w:lvlText w:val="-"/>
      <w:lvlJc w:val="left"/>
      <w:pPr>
        <w:tabs>
          <w:tab w:val="num" w:pos="0"/>
        </w:tabs>
        <w:ind w:left="786" w:hanging="360"/>
      </w:pPr>
      <w:rPr>
        <w:rFonts w:ascii="Times New Roman" w:hAnsi="Times New Roman"/>
      </w:rPr>
    </w:lvl>
  </w:abstractNum>
  <w:abstractNum w:abstractNumId="4">
    <w:nsid w:val="00000017"/>
    <w:multiLevelType w:val="multilevel"/>
    <w:tmpl w:val="00000017"/>
    <w:name w:val="WW8Num23"/>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5">
    <w:nsid w:val="038D72A3"/>
    <w:multiLevelType w:val="hybridMultilevel"/>
    <w:tmpl w:val="4E3E0426"/>
    <w:lvl w:ilvl="0" w:tplc="8750696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05A95F7C"/>
    <w:multiLevelType w:val="hybridMultilevel"/>
    <w:tmpl w:val="32426B78"/>
    <w:lvl w:ilvl="0" w:tplc="3C363856">
      <w:start w:val="1"/>
      <w:numFmt w:val="decimal"/>
      <w:lvlText w:val="%1."/>
      <w:lvlJc w:val="left"/>
      <w:pPr>
        <w:ind w:left="1327" w:hanging="360"/>
      </w:pPr>
      <w:rPr>
        <w:rFonts w:ascii="Times New Roman" w:hAnsi="Times New Roman" w:cs="Segoe UI" w:hint="default"/>
        <w:color w:val="212529"/>
      </w:rPr>
    </w:lvl>
    <w:lvl w:ilvl="1" w:tplc="04190019" w:tentative="1">
      <w:start w:val="1"/>
      <w:numFmt w:val="lowerLetter"/>
      <w:lvlText w:val="%2."/>
      <w:lvlJc w:val="left"/>
      <w:pPr>
        <w:ind w:left="2013" w:hanging="360"/>
      </w:pPr>
    </w:lvl>
    <w:lvl w:ilvl="2" w:tplc="0419001B" w:tentative="1">
      <w:start w:val="1"/>
      <w:numFmt w:val="lowerRoman"/>
      <w:lvlText w:val="%3."/>
      <w:lvlJc w:val="right"/>
      <w:pPr>
        <w:ind w:left="2733" w:hanging="180"/>
      </w:pPr>
    </w:lvl>
    <w:lvl w:ilvl="3" w:tplc="0419000F" w:tentative="1">
      <w:start w:val="1"/>
      <w:numFmt w:val="decimal"/>
      <w:lvlText w:val="%4."/>
      <w:lvlJc w:val="left"/>
      <w:pPr>
        <w:ind w:left="3453" w:hanging="360"/>
      </w:pPr>
    </w:lvl>
    <w:lvl w:ilvl="4" w:tplc="04190019" w:tentative="1">
      <w:start w:val="1"/>
      <w:numFmt w:val="lowerLetter"/>
      <w:lvlText w:val="%5."/>
      <w:lvlJc w:val="left"/>
      <w:pPr>
        <w:ind w:left="4173" w:hanging="360"/>
      </w:pPr>
    </w:lvl>
    <w:lvl w:ilvl="5" w:tplc="0419001B" w:tentative="1">
      <w:start w:val="1"/>
      <w:numFmt w:val="lowerRoman"/>
      <w:lvlText w:val="%6."/>
      <w:lvlJc w:val="right"/>
      <w:pPr>
        <w:ind w:left="4893" w:hanging="180"/>
      </w:pPr>
    </w:lvl>
    <w:lvl w:ilvl="6" w:tplc="0419000F" w:tentative="1">
      <w:start w:val="1"/>
      <w:numFmt w:val="decimal"/>
      <w:lvlText w:val="%7."/>
      <w:lvlJc w:val="left"/>
      <w:pPr>
        <w:ind w:left="5613" w:hanging="360"/>
      </w:pPr>
    </w:lvl>
    <w:lvl w:ilvl="7" w:tplc="04190019" w:tentative="1">
      <w:start w:val="1"/>
      <w:numFmt w:val="lowerLetter"/>
      <w:lvlText w:val="%8."/>
      <w:lvlJc w:val="left"/>
      <w:pPr>
        <w:ind w:left="6333" w:hanging="360"/>
      </w:pPr>
    </w:lvl>
    <w:lvl w:ilvl="8" w:tplc="0419001B" w:tentative="1">
      <w:start w:val="1"/>
      <w:numFmt w:val="lowerRoman"/>
      <w:lvlText w:val="%9."/>
      <w:lvlJc w:val="right"/>
      <w:pPr>
        <w:ind w:left="7053" w:hanging="180"/>
      </w:pPr>
    </w:lvl>
  </w:abstractNum>
  <w:abstractNum w:abstractNumId="7">
    <w:nsid w:val="0C287997"/>
    <w:multiLevelType w:val="hybridMultilevel"/>
    <w:tmpl w:val="25CEB27A"/>
    <w:lvl w:ilvl="0" w:tplc="F06A9FA6">
      <w:start w:val="1"/>
      <w:numFmt w:val="decimal"/>
      <w:lvlText w:val="%1."/>
      <w:lvlJc w:val="left"/>
      <w:pPr>
        <w:ind w:left="754" w:hanging="360"/>
      </w:pPr>
      <w:rPr>
        <w:rFonts w:hint="default"/>
        <w:color w:val="212529"/>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2212563"/>
    <w:multiLevelType w:val="hybridMultilevel"/>
    <w:tmpl w:val="646E4C52"/>
    <w:lvl w:ilvl="0" w:tplc="09988B20">
      <w:start w:val="1"/>
      <w:numFmt w:val="decimal"/>
      <w:lvlText w:val="%1."/>
      <w:lvlJc w:val="left"/>
      <w:pPr>
        <w:ind w:left="1429" w:hanging="360"/>
      </w:pPr>
      <w:rPr>
        <w:rFonts w:ascii="Times New Roman" w:hAnsi="Times New Roman" w:cs="Segoe UI" w:hint="default"/>
        <w:color w:val="212529"/>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2BA1035"/>
    <w:multiLevelType w:val="hybridMultilevel"/>
    <w:tmpl w:val="FAC2800A"/>
    <w:lvl w:ilvl="0" w:tplc="09988B20">
      <w:start w:val="1"/>
      <w:numFmt w:val="decimal"/>
      <w:lvlText w:val="%1."/>
      <w:lvlJc w:val="left"/>
      <w:pPr>
        <w:ind w:left="933" w:hanging="360"/>
      </w:pPr>
      <w:rPr>
        <w:rFonts w:ascii="Times New Roman" w:hAnsi="Times New Roman" w:cs="Segoe UI" w:hint="default"/>
        <w:color w:val="212529"/>
      </w:rPr>
    </w:lvl>
    <w:lvl w:ilvl="1" w:tplc="04190019" w:tentative="1">
      <w:start w:val="1"/>
      <w:numFmt w:val="lowerLetter"/>
      <w:lvlText w:val="%2."/>
      <w:lvlJc w:val="left"/>
      <w:pPr>
        <w:ind w:left="1653" w:hanging="360"/>
      </w:pPr>
    </w:lvl>
    <w:lvl w:ilvl="2" w:tplc="0419001B" w:tentative="1">
      <w:start w:val="1"/>
      <w:numFmt w:val="lowerRoman"/>
      <w:lvlText w:val="%3."/>
      <w:lvlJc w:val="right"/>
      <w:pPr>
        <w:ind w:left="2373" w:hanging="180"/>
      </w:pPr>
    </w:lvl>
    <w:lvl w:ilvl="3" w:tplc="0419000F" w:tentative="1">
      <w:start w:val="1"/>
      <w:numFmt w:val="decimal"/>
      <w:lvlText w:val="%4."/>
      <w:lvlJc w:val="left"/>
      <w:pPr>
        <w:ind w:left="3093" w:hanging="360"/>
      </w:pPr>
    </w:lvl>
    <w:lvl w:ilvl="4" w:tplc="04190019" w:tentative="1">
      <w:start w:val="1"/>
      <w:numFmt w:val="lowerLetter"/>
      <w:lvlText w:val="%5."/>
      <w:lvlJc w:val="left"/>
      <w:pPr>
        <w:ind w:left="3813" w:hanging="360"/>
      </w:pPr>
    </w:lvl>
    <w:lvl w:ilvl="5" w:tplc="0419001B" w:tentative="1">
      <w:start w:val="1"/>
      <w:numFmt w:val="lowerRoman"/>
      <w:lvlText w:val="%6."/>
      <w:lvlJc w:val="right"/>
      <w:pPr>
        <w:ind w:left="4533" w:hanging="180"/>
      </w:pPr>
    </w:lvl>
    <w:lvl w:ilvl="6" w:tplc="0419000F" w:tentative="1">
      <w:start w:val="1"/>
      <w:numFmt w:val="decimal"/>
      <w:lvlText w:val="%7."/>
      <w:lvlJc w:val="left"/>
      <w:pPr>
        <w:ind w:left="5253" w:hanging="360"/>
      </w:pPr>
    </w:lvl>
    <w:lvl w:ilvl="7" w:tplc="04190019" w:tentative="1">
      <w:start w:val="1"/>
      <w:numFmt w:val="lowerLetter"/>
      <w:lvlText w:val="%8."/>
      <w:lvlJc w:val="left"/>
      <w:pPr>
        <w:ind w:left="5973" w:hanging="360"/>
      </w:pPr>
    </w:lvl>
    <w:lvl w:ilvl="8" w:tplc="0419001B" w:tentative="1">
      <w:start w:val="1"/>
      <w:numFmt w:val="lowerRoman"/>
      <w:lvlText w:val="%9."/>
      <w:lvlJc w:val="right"/>
      <w:pPr>
        <w:ind w:left="6693" w:hanging="180"/>
      </w:pPr>
    </w:lvl>
  </w:abstractNum>
  <w:abstractNum w:abstractNumId="10">
    <w:nsid w:val="13531739"/>
    <w:multiLevelType w:val="hybridMultilevel"/>
    <w:tmpl w:val="BCB05F00"/>
    <w:lvl w:ilvl="0" w:tplc="1624B40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141B071E"/>
    <w:multiLevelType w:val="hybridMultilevel"/>
    <w:tmpl w:val="646E4C52"/>
    <w:lvl w:ilvl="0" w:tplc="09988B20">
      <w:start w:val="1"/>
      <w:numFmt w:val="decimal"/>
      <w:lvlText w:val="%1."/>
      <w:lvlJc w:val="left"/>
      <w:pPr>
        <w:ind w:left="1429" w:hanging="360"/>
      </w:pPr>
      <w:rPr>
        <w:rFonts w:ascii="Times New Roman" w:hAnsi="Times New Roman" w:cs="Segoe UI" w:hint="default"/>
        <w:color w:val="212529"/>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EAC59E0"/>
    <w:multiLevelType w:val="multilevel"/>
    <w:tmpl w:val="B9C06BA6"/>
    <w:lvl w:ilvl="0">
      <w:start w:val="1"/>
      <w:numFmt w:val="decimal"/>
      <w:lvlText w:val="%1."/>
      <w:lvlJc w:val="left"/>
      <w:pPr>
        <w:ind w:left="720" w:hanging="360"/>
      </w:pPr>
    </w:lvl>
    <w:lvl w:ilvl="1">
      <w:start w:val="2"/>
      <w:numFmt w:val="decimal"/>
      <w:isLgl/>
      <w:lvlText w:val="%1.%2"/>
      <w:lvlJc w:val="left"/>
      <w:pPr>
        <w:ind w:left="1828" w:hanging="1365"/>
      </w:pPr>
      <w:rPr>
        <w:rFonts w:hint="default"/>
        <w:b/>
      </w:rPr>
    </w:lvl>
    <w:lvl w:ilvl="2">
      <w:start w:val="15"/>
      <w:numFmt w:val="decimal"/>
      <w:isLgl/>
      <w:lvlText w:val="%1.%2.%3"/>
      <w:lvlJc w:val="left"/>
      <w:pPr>
        <w:ind w:left="1931" w:hanging="1365"/>
      </w:pPr>
      <w:rPr>
        <w:rFonts w:hint="default"/>
        <w:b/>
      </w:rPr>
    </w:lvl>
    <w:lvl w:ilvl="3">
      <w:start w:val="1"/>
      <w:numFmt w:val="decimal"/>
      <w:isLgl/>
      <w:lvlText w:val="%1.%2.%3.%4"/>
      <w:lvlJc w:val="left"/>
      <w:pPr>
        <w:ind w:left="2034" w:hanging="1365"/>
      </w:pPr>
      <w:rPr>
        <w:rFonts w:hint="default"/>
        <w:b/>
      </w:rPr>
    </w:lvl>
    <w:lvl w:ilvl="4">
      <w:start w:val="1"/>
      <w:numFmt w:val="decimal"/>
      <w:isLgl/>
      <w:lvlText w:val="%1.%2.%3.%4.%5"/>
      <w:lvlJc w:val="left"/>
      <w:pPr>
        <w:ind w:left="2137" w:hanging="1365"/>
      </w:pPr>
      <w:rPr>
        <w:rFonts w:hint="default"/>
        <w:b/>
      </w:rPr>
    </w:lvl>
    <w:lvl w:ilvl="5">
      <w:start w:val="1"/>
      <w:numFmt w:val="decimal"/>
      <w:isLgl/>
      <w:lvlText w:val="%1.%2.%3.%4.%5.%6"/>
      <w:lvlJc w:val="left"/>
      <w:pPr>
        <w:ind w:left="2315" w:hanging="1440"/>
      </w:pPr>
      <w:rPr>
        <w:rFonts w:hint="default"/>
        <w:b/>
      </w:rPr>
    </w:lvl>
    <w:lvl w:ilvl="6">
      <w:start w:val="1"/>
      <w:numFmt w:val="decimal"/>
      <w:isLgl/>
      <w:lvlText w:val="%1.%2.%3.%4.%5.%6.%7"/>
      <w:lvlJc w:val="left"/>
      <w:pPr>
        <w:ind w:left="2418" w:hanging="1440"/>
      </w:pPr>
      <w:rPr>
        <w:rFonts w:hint="default"/>
        <w:b/>
      </w:rPr>
    </w:lvl>
    <w:lvl w:ilvl="7">
      <w:start w:val="1"/>
      <w:numFmt w:val="decimal"/>
      <w:isLgl/>
      <w:lvlText w:val="%1.%2.%3.%4.%5.%6.%7.%8"/>
      <w:lvlJc w:val="left"/>
      <w:pPr>
        <w:ind w:left="2881" w:hanging="1800"/>
      </w:pPr>
      <w:rPr>
        <w:rFonts w:hint="default"/>
        <w:b/>
      </w:rPr>
    </w:lvl>
    <w:lvl w:ilvl="8">
      <w:start w:val="1"/>
      <w:numFmt w:val="decimal"/>
      <w:isLgl/>
      <w:lvlText w:val="%1.%2.%3.%4.%5.%6.%7.%8.%9"/>
      <w:lvlJc w:val="left"/>
      <w:pPr>
        <w:ind w:left="3344" w:hanging="2160"/>
      </w:pPr>
      <w:rPr>
        <w:rFonts w:hint="default"/>
        <w:b/>
      </w:rPr>
    </w:lvl>
  </w:abstractNum>
  <w:abstractNum w:abstractNumId="13">
    <w:nsid w:val="2C9463A0"/>
    <w:multiLevelType w:val="hybridMultilevel"/>
    <w:tmpl w:val="8E885FB2"/>
    <w:lvl w:ilvl="0" w:tplc="04190001">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4">
    <w:nsid w:val="2DF31107"/>
    <w:multiLevelType w:val="hybridMultilevel"/>
    <w:tmpl w:val="6F545C6A"/>
    <w:lvl w:ilvl="0" w:tplc="3DF655FE">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5">
    <w:nsid w:val="308520D1"/>
    <w:multiLevelType w:val="hybridMultilevel"/>
    <w:tmpl w:val="BCB05F00"/>
    <w:lvl w:ilvl="0" w:tplc="1624B40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31D20D4C"/>
    <w:multiLevelType w:val="hybridMultilevel"/>
    <w:tmpl w:val="AE7C374C"/>
    <w:lvl w:ilvl="0" w:tplc="D5F48172">
      <w:start w:val="1"/>
      <w:numFmt w:val="decimal"/>
      <w:lvlText w:val="%1."/>
      <w:lvlJc w:val="left"/>
      <w:pPr>
        <w:ind w:left="754" w:hanging="360"/>
      </w:pPr>
      <w:rPr>
        <w:rFonts w:hint="default"/>
        <w:color w:val="212529"/>
        <w:sz w:val="28"/>
        <w:szCs w:val="28"/>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7">
    <w:nsid w:val="40C15C75"/>
    <w:multiLevelType w:val="hybridMultilevel"/>
    <w:tmpl w:val="5CFA4E4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6CC3FC3"/>
    <w:multiLevelType w:val="hybridMultilevel"/>
    <w:tmpl w:val="A2FC1414"/>
    <w:lvl w:ilvl="0" w:tplc="09988B20">
      <w:start w:val="1"/>
      <w:numFmt w:val="decimal"/>
      <w:lvlText w:val="%1."/>
      <w:lvlJc w:val="left"/>
      <w:pPr>
        <w:ind w:left="780" w:hanging="420"/>
      </w:pPr>
      <w:rPr>
        <w:rFonts w:ascii="Times New Roman" w:hAnsi="Times New Roman" w:cs="Segoe UI" w:hint="default"/>
        <w:color w:val="212529"/>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4B2048F1"/>
    <w:multiLevelType w:val="hybridMultilevel"/>
    <w:tmpl w:val="403C8A72"/>
    <w:lvl w:ilvl="0" w:tplc="60F409E0">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0">
    <w:nsid w:val="4B291F98"/>
    <w:multiLevelType w:val="hybridMultilevel"/>
    <w:tmpl w:val="BA608B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842256A"/>
    <w:multiLevelType w:val="hybridMultilevel"/>
    <w:tmpl w:val="B3B224A2"/>
    <w:lvl w:ilvl="0" w:tplc="C44AD864">
      <w:start w:val="13"/>
      <w:numFmt w:val="decimal"/>
      <w:lvlText w:val="%1."/>
      <w:lvlJc w:val="left"/>
      <w:pPr>
        <w:ind w:left="394" w:hanging="360"/>
      </w:pPr>
      <w:rPr>
        <w:rFonts w:hint="default"/>
        <w:color w:val="auto"/>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2">
    <w:nsid w:val="6F532353"/>
    <w:multiLevelType w:val="multilevel"/>
    <w:tmpl w:val="C6E82BE6"/>
    <w:lvl w:ilvl="0">
      <w:start w:val="1"/>
      <w:numFmt w:val="bullet"/>
      <w:lvlText w:val="-"/>
      <w:lvlJc w:val="left"/>
      <w:pPr>
        <w:ind w:left="752" w:hanging="360"/>
      </w:pPr>
      <w:rPr>
        <w:rFonts w:ascii="Times New Roman" w:hAnsi="Times New Roman" w:cs="Times New Roman" w:hint="default"/>
      </w:rPr>
    </w:lvl>
    <w:lvl w:ilvl="1">
      <w:start w:val="1"/>
      <w:numFmt w:val="bullet"/>
      <w:lvlText w:val="o"/>
      <w:lvlJc w:val="left"/>
      <w:pPr>
        <w:ind w:left="1472" w:hanging="360"/>
      </w:pPr>
      <w:rPr>
        <w:rFonts w:ascii="Courier New" w:hAnsi="Courier New" w:cs="Courier New" w:hint="default"/>
      </w:rPr>
    </w:lvl>
    <w:lvl w:ilvl="2">
      <w:start w:val="1"/>
      <w:numFmt w:val="bullet"/>
      <w:lvlText w:val=""/>
      <w:lvlJc w:val="left"/>
      <w:pPr>
        <w:ind w:left="2192" w:hanging="360"/>
      </w:pPr>
      <w:rPr>
        <w:rFonts w:ascii="Wingdings" w:hAnsi="Wingdings" w:cs="Wingdings" w:hint="default"/>
      </w:rPr>
    </w:lvl>
    <w:lvl w:ilvl="3">
      <w:start w:val="1"/>
      <w:numFmt w:val="bullet"/>
      <w:lvlText w:val=""/>
      <w:lvlJc w:val="left"/>
      <w:pPr>
        <w:ind w:left="2912" w:hanging="360"/>
      </w:pPr>
      <w:rPr>
        <w:rFonts w:ascii="Symbol" w:hAnsi="Symbol" w:cs="Symbol" w:hint="default"/>
      </w:rPr>
    </w:lvl>
    <w:lvl w:ilvl="4">
      <w:start w:val="1"/>
      <w:numFmt w:val="bullet"/>
      <w:lvlText w:val="o"/>
      <w:lvlJc w:val="left"/>
      <w:pPr>
        <w:ind w:left="3632" w:hanging="360"/>
      </w:pPr>
      <w:rPr>
        <w:rFonts w:ascii="Courier New" w:hAnsi="Courier New" w:cs="Courier New" w:hint="default"/>
      </w:rPr>
    </w:lvl>
    <w:lvl w:ilvl="5">
      <w:start w:val="1"/>
      <w:numFmt w:val="bullet"/>
      <w:lvlText w:val=""/>
      <w:lvlJc w:val="left"/>
      <w:pPr>
        <w:ind w:left="4352" w:hanging="360"/>
      </w:pPr>
      <w:rPr>
        <w:rFonts w:ascii="Wingdings" w:hAnsi="Wingdings" w:cs="Wingdings" w:hint="default"/>
      </w:rPr>
    </w:lvl>
    <w:lvl w:ilvl="6">
      <w:start w:val="1"/>
      <w:numFmt w:val="bullet"/>
      <w:lvlText w:val=""/>
      <w:lvlJc w:val="left"/>
      <w:pPr>
        <w:ind w:left="5072" w:hanging="360"/>
      </w:pPr>
      <w:rPr>
        <w:rFonts w:ascii="Symbol" w:hAnsi="Symbol" w:cs="Symbol" w:hint="default"/>
      </w:rPr>
    </w:lvl>
    <w:lvl w:ilvl="7">
      <w:start w:val="1"/>
      <w:numFmt w:val="bullet"/>
      <w:lvlText w:val="o"/>
      <w:lvlJc w:val="left"/>
      <w:pPr>
        <w:ind w:left="5792" w:hanging="360"/>
      </w:pPr>
      <w:rPr>
        <w:rFonts w:ascii="Courier New" w:hAnsi="Courier New" w:cs="Courier New" w:hint="default"/>
      </w:rPr>
    </w:lvl>
    <w:lvl w:ilvl="8">
      <w:start w:val="1"/>
      <w:numFmt w:val="bullet"/>
      <w:lvlText w:val=""/>
      <w:lvlJc w:val="left"/>
      <w:pPr>
        <w:ind w:left="6512" w:hanging="360"/>
      </w:pPr>
      <w:rPr>
        <w:rFonts w:ascii="Wingdings" w:hAnsi="Wingdings" w:cs="Wingdings" w:hint="default"/>
      </w:rPr>
    </w:lvl>
  </w:abstractNum>
  <w:abstractNum w:abstractNumId="23">
    <w:nsid w:val="71A179DD"/>
    <w:multiLevelType w:val="hybridMultilevel"/>
    <w:tmpl w:val="315058A8"/>
    <w:lvl w:ilvl="0" w:tplc="B1F6D2E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4">
    <w:nsid w:val="730E3D47"/>
    <w:multiLevelType w:val="hybridMultilevel"/>
    <w:tmpl w:val="9508E9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6E173F8"/>
    <w:multiLevelType w:val="hybridMultilevel"/>
    <w:tmpl w:val="7820C3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E1532D8"/>
    <w:multiLevelType w:val="hybridMultilevel"/>
    <w:tmpl w:val="7820C3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EB946D0"/>
    <w:multiLevelType w:val="hybridMultilevel"/>
    <w:tmpl w:val="BC6637A6"/>
    <w:lvl w:ilvl="0" w:tplc="D5F48172">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ECE79A2"/>
    <w:multiLevelType w:val="hybridMultilevel"/>
    <w:tmpl w:val="1FB25894"/>
    <w:lvl w:ilvl="0" w:tplc="09988B20">
      <w:start w:val="1"/>
      <w:numFmt w:val="decimal"/>
      <w:lvlText w:val="%1."/>
      <w:lvlJc w:val="left"/>
      <w:pPr>
        <w:ind w:left="720" w:hanging="360"/>
      </w:pPr>
      <w:rPr>
        <w:rFonts w:ascii="Times New Roman" w:hAnsi="Times New Roman" w:cs="Segoe UI" w:hint="default"/>
        <w:color w:val="212529"/>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F5242DD"/>
    <w:multiLevelType w:val="hybridMultilevel"/>
    <w:tmpl w:val="09CE5F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25"/>
  </w:num>
  <w:num w:numId="8">
    <w:abstractNumId w:val="24"/>
  </w:num>
  <w:num w:numId="9">
    <w:abstractNumId w:val="29"/>
  </w:num>
  <w:num w:numId="10">
    <w:abstractNumId w:val="14"/>
  </w:num>
  <w:num w:numId="11">
    <w:abstractNumId w:val="19"/>
  </w:num>
  <w:num w:numId="12">
    <w:abstractNumId w:val="23"/>
  </w:num>
  <w:num w:numId="13">
    <w:abstractNumId w:val="2"/>
  </w:num>
  <w:num w:numId="14">
    <w:abstractNumId w:val="0"/>
  </w:num>
  <w:num w:numId="15">
    <w:abstractNumId w:val="20"/>
  </w:num>
  <w:num w:numId="16">
    <w:abstractNumId w:val="28"/>
  </w:num>
  <w:num w:numId="17">
    <w:abstractNumId w:val="11"/>
  </w:num>
  <w:num w:numId="18">
    <w:abstractNumId w:val="8"/>
  </w:num>
  <w:num w:numId="19">
    <w:abstractNumId w:val="5"/>
  </w:num>
  <w:num w:numId="20">
    <w:abstractNumId w:val="22"/>
  </w:num>
  <w:num w:numId="21">
    <w:abstractNumId w:val="18"/>
  </w:num>
  <w:num w:numId="22">
    <w:abstractNumId w:val="16"/>
  </w:num>
  <w:num w:numId="23">
    <w:abstractNumId w:val="27"/>
  </w:num>
  <w:num w:numId="24">
    <w:abstractNumId w:val="9"/>
  </w:num>
  <w:num w:numId="25">
    <w:abstractNumId w:val="6"/>
  </w:num>
  <w:num w:numId="26">
    <w:abstractNumId w:val="7"/>
  </w:num>
  <w:num w:numId="27">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activeWritingStyle w:appName="MSWord" w:lang="ru-RU" w:vendorID="64" w:dllVersion="131078" w:nlCheck="1" w:checkStyle="0"/>
  <w:activeWritingStyle w:appName="MSWord" w:lang="en-US" w:vendorID="64" w:dllVersion="131078" w:nlCheck="1" w:checkStyle="1"/>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83128"/>
    <w:rsid w:val="00016956"/>
    <w:rsid w:val="00042A73"/>
    <w:rsid w:val="00060585"/>
    <w:rsid w:val="00095BB7"/>
    <w:rsid w:val="000A6C97"/>
    <w:rsid w:val="000D5164"/>
    <w:rsid w:val="001058D7"/>
    <w:rsid w:val="00110A6A"/>
    <w:rsid w:val="00187394"/>
    <w:rsid w:val="001B382E"/>
    <w:rsid w:val="001D5844"/>
    <w:rsid w:val="001E540A"/>
    <w:rsid w:val="00205E10"/>
    <w:rsid w:val="00236472"/>
    <w:rsid w:val="00241686"/>
    <w:rsid w:val="002474DC"/>
    <w:rsid w:val="002A542F"/>
    <w:rsid w:val="002B16AA"/>
    <w:rsid w:val="002D5A33"/>
    <w:rsid w:val="002F29A0"/>
    <w:rsid w:val="002F491B"/>
    <w:rsid w:val="00362038"/>
    <w:rsid w:val="0037516E"/>
    <w:rsid w:val="003766F1"/>
    <w:rsid w:val="0039560F"/>
    <w:rsid w:val="003B36F4"/>
    <w:rsid w:val="003D2D00"/>
    <w:rsid w:val="00401F74"/>
    <w:rsid w:val="00404067"/>
    <w:rsid w:val="00406C3A"/>
    <w:rsid w:val="00410A75"/>
    <w:rsid w:val="00474E41"/>
    <w:rsid w:val="004866A5"/>
    <w:rsid w:val="004D30E9"/>
    <w:rsid w:val="0050230C"/>
    <w:rsid w:val="005062BF"/>
    <w:rsid w:val="00507637"/>
    <w:rsid w:val="005167DD"/>
    <w:rsid w:val="0052765E"/>
    <w:rsid w:val="00534EB7"/>
    <w:rsid w:val="005437E1"/>
    <w:rsid w:val="00547622"/>
    <w:rsid w:val="00567D1D"/>
    <w:rsid w:val="00576ED9"/>
    <w:rsid w:val="005B6446"/>
    <w:rsid w:val="005B68DD"/>
    <w:rsid w:val="00607766"/>
    <w:rsid w:val="00610AB7"/>
    <w:rsid w:val="006134E7"/>
    <w:rsid w:val="006330D4"/>
    <w:rsid w:val="00636A14"/>
    <w:rsid w:val="0065083F"/>
    <w:rsid w:val="0065513E"/>
    <w:rsid w:val="00694DEB"/>
    <w:rsid w:val="006C26A4"/>
    <w:rsid w:val="006D4B30"/>
    <w:rsid w:val="006F1DF9"/>
    <w:rsid w:val="00765C8A"/>
    <w:rsid w:val="007811C2"/>
    <w:rsid w:val="00782F75"/>
    <w:rsid w:val="007C5D66"/>
    <w:rsid w:val="007E5C91"/>
    <w:rsid w:val="00830F97"/>
    <w:rsid w:val="0084621D"/>
    <w:rsid w:val="00865462"/>
    <w:rsid w:val="008751F3"/>
    <w:rsid w:val="00892CA9"/>
    <w:rsid w:val="008A6A56"/>
    <w:rsid w:val="008B7E9A"/>
    <w:rsid w:val="008C3977"/>
    <w:rsid w:val="008D4FF8"/>
    <w:rsid w:val="008F2B48"/>
    <w:rsid w:val="0091140A"/>
    <w:rsid w:val="00967579"/>
    <w:rsid w:val="00971FE0"/>
    <w:rsid w:val="00983128"/>
    <w:rsid w:val="00987748"/>
    <w:rsid w:val="009D3BA1"/>
    <w:rsid w:val="00A129F2"/>
    <w:rsid w:val="00A20C5E"/>
    <w:rsid w:val="00A65B27"/>
    <w:rsid w:val="00A77A36"/>
    <w:rsid w:val="00A84E5E"/>
    <w:rsid w:val="00A8771B"/>
    <w:rsid w:val="00AA4A5A"/>
    <w:rsid w:val="00AF6AC6"/>
    <w:rsid w:val="00B25F39"/>
    <w:rsid w:val="00B32B07"/>
    <w:rsid w:val="00B354A2"/>
    <w:rsid w:val="00B63AFB"/>
    <w:rsid w:val="00B77A62"/>
    <w:rsid w:val="00BA067E"/>
    <w:rsid w:val="00BF6E94"/>
    <w:rsid w:val="00C01DBA"/>
    <w:rsid w:val="00C17964"/>
    <w:rsid w:val="00C25AEC"/>
    <w:rsid w:val="00C329B9"/>
    <w:rsid w:val="00C5702F"/>
    <w:rsid w:val="00C57D84"/>
    <w:rsid w:val="00C61605"/>
    <w:rsid w:val="00C83D45"/>
    <w:rsid w:val="00CC4D8C"/>
    <w:rsid w:val="00CD4024"/>
    <w:rsid w:val="00CE3809"/>
    <w:rsid w:val="00D23D40"/>
    <w:rsid w:val="00D64945"/>
    <w:rsid w:val="00D73AE7"/>
    <w:rsid w:val="00DB7E7F"/>
    <w:rsid w:val="00E03058"/>
    <w:rsid w:val="00E07199"/>
    <w:rsid w:val="00E732FD"/>
    <w:rsid w:val="00E82A38"/>
    <w:rsid w:val="00E9243C"/>
    <w:rsid w:val="00EA4575"/>
    <w:rsid w:val="00EB328A"/>
    <w:rsid w:val="00ED1402"/>
    <w:rsid w:val="00EE55D9"/>
    <w:rsid w:val="00EE59D3"/>
    <w:rsid w:val="00F31036"/>
    <w:rsid w:val="00F45E3D"/>
    <w:rsid w:val="00F67DA8"/>
    <w:rsid w:val="00F85019"/>
    <w:rsid w:val="00F86BA7"/>
    <w:rsid w:val="00FE3E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Body Text 3" w:uiPriority="0"/>
    <w:lsdException w:name="Strong" w:semiHidden="0" w:unhideWhenUsed="0" w:qFormat="1"/>
    <w:lsdException w:name="Emphasis" w:semiHidden="0" w:unhideWhenUsed="0" w:qFormat="1"/>
    <w:lsdException w:name="Normal (Web)"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167DD"/>
    <w:pPr>
      <w:spacing w:line="256" w:lineRule="auto"/>
    </w:pPr>
    <w:rPr>
      <w:rFonts w:ascii="Calibri" w:eastAsia="Times New Roman" w:hAnsi="Calibri" w:cs="Calibri"/>
      <w:lang w:eastAsia="ru-RU"/>
    </w:rPr>
  </w:style>
  <w:style w:type="paragraph" w:styleId="1">
    <w:name w:val="heading 1"/>
    <w:basedOn w:val="a0"/>
    <w:next w:val="a0"/>
    <w:link w:val="10"/>
    <w:uiPriority w:val="99"/>
    <w:qFormat/>
    <w:rsid w:val="005167DD"/>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uiPriority w:val="99"/>
    <w:qFormat/>
    <w:rsid w:val="00E03058"/>
    <w:pPr>
      <w:keepNext/>
      <w:spacing w:before="240" w:after="60" w:line="240" w:lineRule="auto"/>
      <w:ind w:firstLine="567"/>
      <w:outlineLvl w:val="1"/>
    </w:pPr>
    <w:rPr>
      <w:rFonts w:ascii="Arial" w:hAnsi="Arial" w:cs="Times New Roman"/>
      <w:b/>
      <w:i/>
      <w:kern w:val="28"/>
      <w:position w:val="6"/>
      <w:sz w:val="24"/>
      <w:szCs w:val="28"/>
      <w:lang w:val="kk-KZ" w:eastAsia="en-US"/>
    </w:rPr>
  </w:style>
  <w:style w:type="paragraph" w:styleId="3">
    <w:name w:val="heading 3"/>
    <w:basedOn w:val="a0"/>
    <w:next w:val="a0"/>
    <w:link w:val="30"/>
    <w:uiPriority w:val="99"/>
    <w:qFormat/>
    <w:rsid w:val="00E03058"/>
    <w:pPr>
      <w:keepNext/>
      <w:spacing w:before="240" w:after="60" w:line="240" w:lineRule="auto"/>
      <w:ind w:firstLine="567"/>
      <w:outlineLvl w:val="2"/>
    </w:pPr>
    <w:rPr>
      <w:rFonts w:ascii="Arial" w:hAnsi="Arial" w:cs="Times New Roman"/>
      <w:kern w:val="28"/>
      <w:position w:val="6"/>
      <w:sz w:val="24"/>
      <w:szCs w:val="28"/>
      <w:lang w:val="kk-KZ" w:eastAsia="en-US"/>
    </w:rPr>
  </w:style>
  <w:style w:type="paragraph" w:styleId="4">
    <w:name w:val="heading 4"/>
    <w:basedOn w:val="a0"/>
    <w:next w:val="a0"/>
    <w:link w:val="40"/>
    <w:uiPriority w:val="99"/>
    <w:unhideWhenUsed/>
    <w:qFormat/>
    <w:rsid w:val="005167DD"/>
    <w:pPr>
      <w:keepNext/>
      <w:keepLines/>
      <w:spacing w:before="40" w:after="0" w:line="259" w:lineRule="auto"/>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uiPriority w:val="9"/>
    <w:unhideWhenUsed/>
    <w:qFormat/>
    <w:rsid w:val="005167DD"/>
    <w:pPr>
      <w:spacing w:before="240" w:after="60" w:line="259" w:lineRule="auto"/>
      <w:outlineLvl w:val="4"/>
    </w:pPr>
    <w:rPr>
      <w:rFonts w:cs="Times New Roman"/>
      <w:b/>
      <w:bCs/>
      <w:i/>
      <w:iCs/>
      <w:sz w:val="26"/>
      <w:szCs w:val="26"/>
    </w:rPr>
  </w:style>
  <w:style w:type="paragraph" w:styleId="6">
    <w:name w:val="heading 6"/>
    <w:basedOn w:val="a0"/>
    <w:next w:val="a0"/>
    <w:link w:val="60"/>
    <w:uiPriority w:val="99"/>
    <w:qFormat/>
    <w:rsid w:val="00E03058"/>
    <w:pPr>
      <w:keepNext/>
      <w:spacing w:after="0" w:line="240" w:lineRule="auto"/>
      <w:ind w:left="1418" w:firstLine="709"/>
      <w:jc w:val="both"/>
      <w:outlineLvl w:val="5"/>
    </w:pPr>
    <w:rPr>
      <w:rFonts w:ascii="Times New Roman" w:hAnsi="Times New Roman" w:cs="Times New Roman"/>
      <w:kern w:val="28"/>
      <w:position w:val="6"/>
      <w:sz w:val="28"/>
      <w:szCs w:val="28"/>
      <w:u w:val="single"/>
      <w:lang w:val="kk-KZ"/>
    </w:rPr>
  </w:style>
  <w:style w:type="paragraph" w:styleId="7">
    <w:name w:val="heading 7"/>
    <w:basedOn w:val="a0"/>
    <w:next w:val="a0"/>
    <w:link w:val="70"/>
    <w:uiPriority w:val="99"/>
    <w:qFormat/>
    <w:rsid w:val="00E03058"/>
    <w:pPr>
      <w:keepNext/>
      <w:spacing w:after="0" w:line="240" w:lineRule="auto"/>
      <w:ind w:left="2127" w:firstLine="709"/>
      <w:jc w:val="both"/>
      <w:outlineLvl w:val="6"/>
    </w:pPr>
    <w:rPr>
      <w:rFonts w:ascii="Times New Roman" w:hAnsi="Times New Roman" w:cs="Times New Roman"/>
      <w:kern w:val="28"/>
      <w:position w:val="6"/>
      <w:sz w:val="28"/>
      <w:szCs w:val="28"/>
      <w:u w:val="single"/>
      <w:lang w:val="kk-KZ"/>
    </w:rPr>
  </w:style>
  <w:style w:type="paragraph" w:styleId="8">
    <w:name w:val="heading 8"/>
    <w:basedOn w:val="a0"/>
    <w:next w:val="a0"/>
    <w:link w:val="80"/>
    <w:uiPriority w:val="99"/>
    <w:qFormat/>
    <w:rsid w:val="00E03058"/>
    <w:pPr>
      <w:keepNext/>
      <w:spacing w:after="0" w:line="240" w:lineRule="auto"/>
      <w:ind w:left="2160" w:firstLine="720"/>
      <w:jc w:val="both"/>
      <w:outlineLvl w:val="7"/>
    </w:pPr>
    <w:rPr>
      <w:rFonts w:ascii="Times New Roman" w:hAnsi="Times New Roman" w:cs="Times New Roman"/>
      <w:b/>
      <w:kern w:val="28"/>
      <w:position w:val="6"/>
      <w:sz w:val="28"/>
      <w:szCs w:val="28"/>
      <w:lang w:val="kk-KZ" w:eastAsia="en-US"/>
    </w:rPr>
  </w:style>
  <w:style w:type="paragraph" w:styleId="9">
    <w:name w:val="heading 9"/>
    <w:basedOn w:val="a0"/>
    <w:next w:val="a0"/>
    <w:link w:val="90"/>
    <w:uiPriority w:val="99"/>
    <w:unhideWhenUsed/>
    <w:qFormat/>
    <w:rsid w:val="005167DD"/>
    <w:pPr>
      <w:keepNext/>
      <w:keepLines/>
      <w:spacing w:before="40" w:after="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5167DD"/>
    <w:rPr>
      <w:rFonts w:asciiTheme="majorHAnsi" w:eastAsiaTheme="majorEastAsia" w:hAnsiTheme="majorHAnsi" w:cstheme="majorBidi"/>
      <w:color w:val="2E74B5" w:themeColor="accent1" w:themeShade="BF"/>
      <w:sz w:val="32"/>
      <w:szCs w:val="32"/>
      <w:lang w:eastAsia="ru-RU"/>
    </w:rPr>
  </w:style>
  <w:style w:type="character" w:customStyle="1" w:styleId="40">
    <w:name w:val="Заголовок 4 Знак"/>
    <w:basedOn w:val="a1"/>
    <w:link w:val="4"/>
    <w:uiPriority w:val="99"/>
    <w:rsid w:val="005167DD"/>
    <w:rPr>
      <w:rFonts w:asciiTheme="majorHAnsi" w:eastAsiaTheme="majorEastAsia" w:hAnsiTheme="majorHAnsi" w:cstheme="majorBidi"/>
      <w:i/>
      <w:iCs/>
      <w:color w:val="2E74B5" w:themeColor="accent1" w:themeShade="BF"/>
      <w:lang w:eastAsia="ru-RU"/>
    </w:rPr>
  </w:style>
  <w:style w:type="character" w:customStyle="1" w:styleId="50">
    <w:name w:val="Заголовок 5 Знак"/>
    <w:basedOn w:val="a1"/>
    <w:link w:val="5"/>
    <w:uiPriority w:val="9"/>
    <w:rsid w:val="005167DD"/>
    <w:rPr>
      <w:rFonts w:ascii="Calibri" w:eastAsia="Times New Roman" w:hAnsi="Calibri" w:cs="Times New Roman"/>
      <w:b/>
      <w:bCs/>
      <w:i/>
      <w:iCs/>
      <w:sz w:val="26"/>
      <w:szCs w:val="26"/>
      <w:lang w:eastAsia="ru-RU"/>
    </w:rPr>
  </w:style>
  <w:style w:type="character" w:customStyle="1" w:styleId="a4">
    <w:name w:val="Обычный (веб) Знак"/>
    <w:aliases w:val="Знак Знак Знак Знак2 Знак,Знак Знак Знак Знак,Обычный (Web)1 Знак,Знак Знак3 Знак,Обычный (Web) Знак,Обычный (веб) Знак1 Знак,Обычный (веб) Знак Знак1 Знак,Знак Знак1 Знак Знак1,Обычный (веб) Знак Знак Знак Знак1,Знак4 Зна Знак"/>
    <w:link w:val="msonormalcxspmiddle"/>
    <w:uiPriority w:val="99"/>
    <w:locked/>
    <w:rsid w:val="005167DD"/>
    <w:rPr>
      <w:sz w:val="24"/>
      <w:szCs w:val="24"/>
    </w:rPr>
  </w:style>
  <w:style w:type="paragraph" w:customStyle="1" w:styleId="msonormalcxspmiddle">
    <w:name w:val="msonormalcxspmiddle"/>
    <w:basedOn w:val="a0"/>
    <w:link w:val="a4"/>
    <w:semiHidden/>
    <w:rsid w:val="005167DD"/>
    <w:pPr>
      <w:spacing w:before="100" w:beforeAutospacing="1" w:after="100" w:afterAutospacing="1" w:line="240" w:lineRule="auto"/>
    </w:pPr>
    <w:rPr>
      <w:rFonts w:asciiTheme="minorHAnsi" w:eastAsiaTheme="minorHAnsi" w:hAnsiTheme="minorHAnsi" w:cstheme="minorBidi"/>
      <w:sz w:val="24"/>
      <w:szCs w:val="24"/>
      <w:lang w:eastAsia="en-US"/>
    </w:rPr>
  </w:style>
  <w:style w:type="paragraph" w:styleId="a5">
    <w:name w:val="Normal (Web)"/>
    <w:aliases w:val="Знак Знак Знак Знак2,Знак Знак Знак,Обычный (Web)1,Знак Знак3,Обычный (Web),Обычный (веб) Знак1,Обычный (веб) Знак Знак1,Знак Знак1 Знак,Обычный (веб) Знак Знак Знак,Знак Знак1 Знак Знак,Обычный (веб) Знак Знак Знак Знак,Знак4 Зна,Знак"/>
    <w:basedOn w:val="a0"/>
    <w:uiPriority w:val="99"/>
    <w:unhideWhenUsed/>
    <w:qFormat/>
    <w:rsid w:val="005167DD"/>
    <w:pPr>
      <w:spacing w:before="100" w:beforeAutospacing="1" w:after="100" w:afterAutospacing="1" w:line="240" w:lineRule="auto"/>
    </w:pPr>
    <w:rPr>
      <w:rFonts w:ascii="Times New Roman" w:hAnsi="Times New Roman" w:cs="Times New Roman"/>
      <w:sz w:val="24"/>
      <w:szCs w:val="24"/>
    </w:rPr>
  </w:style>
  <w:style w:type="paragraph" w:customStyle="1" w:styleId="a6">
    <w:name w:val="Базовый"/>
    <w:uiPriority w:val="99"/>
    <w:rsid w:val="005167DD"/>
    <w:pPr>
      <w:tabs>
        <w:tab w:val="left" w:pos="709"/>
      </w:tabs>
      <w:suppressAutoHyphens/>
      <w:spacing w:after="200" w:line="276" w:lineRule="atLeast"/>
    </w:pPr>
    <w:rPr>
      <w:rFonts w:ascii="Calibri" w:eastAsia="DejaVu Sans" w:hAnsi="Calibri" w:cs="Times New Roman"/>
      <w:color w:val="00000A"/>
      <w:lang w:eastAsia="ru-RU"/>
    </w:rPr>
  </w:style>
  <w:style w:type="character" w:customStyle="1" w:styleId="apple-converted-space">
    <w:name w:val="apple-converted-space"/>
    <w:uiPriority w:val="99"/>
    <w:rsid w:val="005167DD"/>
  </w:style>
  <w:style w:type="paragraph" w:styleId="a7">
    <w:name w:val="No Spacing"/>
    <w:aliases w:val="ARSH_N"/>
    <w:link w:val="a8"/>
    <w:uiPriority w:val="1"/>
    <w:qFormat/>
    <w:rsid w:val="005167DD"/>
    <w:pPr>
      <w:spacing w:after="0" w:line="240" w:lineRule="auto"/>
    </w:pPr>
    <w:rPr>
      <w:rFonts w:ascii="Calibri" w:eastAsia="Calibri" w:hAnsi="Calibri" w:cs="Times New Roman"/>
    </w:rPr>
  </w:style>
  <w:style w:type="character" w:customStyle="1" w:styleId="a8">
    <w:name w:val="Без интервала Знак"/>
    <w:aliases w:val="ARSH_N Знак"/>
    <w:link w:val="a7"/>
    <w:uiPriority w:val="99"/>
    <w:locked/>
    <w:rsid w:val="005167DD"/>
    <w:rPr>
      <w:rFonts w:ascii="Calibri" w:eastAsia="Calibri" w:hAnsi="Calibri" w:cs="Times New Roman"/>
    </w:rPr>
  </w:style>
  <w:style w:type="character" w:customStyle="1" w:styleId="21">
    <w:name w:val="Основной текст (2)_"/>
    <w:basedOn w:val="a1"/>
    <w:link w:val="210"/>
    <w:rsid w:val="005167DD"/>
    <w:rPr>
      <w:rFonts w:ascii="Times New Roman" w:eastAsia="Times New Roman" w:hAnsi="Times New Roman" w:cs="Times New Roman"/>
      <w:sz w:val="28"/>
      <w:szCs w:val="28"/>
      <w:shd w:val="clear" w:color="auto" w:fill="FFFFFF"/>
    </w:rPr>
  </w:style>
  <w:style w:type="paragraph" w:customStyle="1" w:styleId="210">
    <w:name w:val="Основной текст (2)1"/>
    <w:basedOn w:val="a0"/>
    <w:link w:val="21"/>
    <w:rsid w:val="005167DD"/>
    <w:pPr>
      <w:widowControl w:val="0"/>
      <w:shd w:val="clear" w:color="auto" w:fill="FFFFFF"/>
      <w:spacing w:before="60" w:after="60" w:line="0" w:lineRule="atLeast"/>
      <w:jc w:val="right"/>
    </w:pPr>
    <w:rPr>
      <w:rFonts w:ascii="Times New Roman" w:hAnsi="Times New Roman" w:cs="Times New Roman"/>
      <w:sz w:val="28"/>
      <w:szCs w:val="28"/>
      <w:lang w:eastAsia="en-US"/>
    </w:rPr>
  </w:style>
  <w:style w:type="character" w:customStyle="1" w:styleId="22">
    <w:name w:val="Основной текст (2)"/>
    <w:basedOn w:val="21"/>
    <w:rsid w:val="005167DD"/>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paragraph" w:styleId="a9">
    <w:name w:val="List Paragraph"/>
    <w:aliases w:val="Цитата-моя,маркированный,без абзаца,Стандартный,lp1,Heading1,Bullet List,FooterText,numbered,List Paragraph_0"/>
    <w:basedOn w:val="a0"/>
    <w:link w:val="aa"/>
    <w:uiPriority w:val="34"/>
    <w:qFormat/>
    <w:rsid w:val="005167DD"/>
    <w:pPr>
      <w:spacing w:line="254" w:lineRule="auto"/>
      <w:ind w:left="720"/>
      <w:contextualSpacing/>
    </w:pPr>
    <w:rPr>
      <w:rFonts w:cs="Times New Roman"/>
    </w:rPr>
  </w:style>
  <w:style w:type="character" w:customStyle="1" w:styleId="aa">
    <w:name w:val="Абзац списка Знак"/>
    <w:aliases w:val="Цитата-моя Знак,маркированный Знак,без абзаца Знак,Стандартный Знак,lp1 Знак,Heading1 Знак,Bullet List Знак,FooterText Знак,numbered Знак,List Paragraph_0 Знак"/>
    <w:link w:val="a9"/>
    <w:uiPriority w:val="34"/>
    <w:rsid w:val="005167DD"/>
    <w:rPr>
      <w:rFonts w:ascii="Calibri" w:eastAsia="Times New Roman" w:hAnsi="Calibri" w:cs="Times New Roman"/>
      <w:lang w:eastAsia="ru-RU"/>
    </w:rPr>
  </w:style>
  <w:style w:type="character" w:customStyle="1" w:styleId="apple-style-span">
    <w:name w:val="apple-style-span"/>
    <w:basedOn w:val="a1"/>
    <w:rsid w:val="005167DD"/>
  </w:style>
  <w:style w:type="character" w:styleId="ab">
    <w:name w:val="Hyperlink"/>
    <w:basedOn w:val="a1"/>
    <w:uiPriority w:val="99"/>
    <w:unhideWhenUsed/>
    <w:rsid w:val="005167DD"/>
    <w:rPr>
      <w:color w:val="0000FF"/>
      <w:u w:val="single"/>
    </w:rPr>
  </w:style>
  <w:style w:type="paragraph" w:customStyle="1" w:styleId="11">
    <w:name w:val="Обычный1"/>
    <w:link w:val="12"/>
    <w:qFormat/>
    <w:rsid w:val="005167DD"/>
    <w:pPr>
      <w:widowControl w:val="0"/>
      <w:tabs>
        <w:tab w:val="left" w:pos="709"/>
      </w:tabs>
      <w:suppressAutoHyphens/>
      <w:spacing w:after="200" w:line="276" w:lineRule="atLeast"/>
      <w:contextualSpacing/>
    </w:pPr>
    <w:rPr>
      <w:rFonts w:ascii="Liberation Serif" w:eastAsia="DejaVu Sans" w:hAnsi="Liberation Serif" w:cs="DejaVu Sans"/>
      <w:color w:val="00000A"/>
      <w:sz w:val="24"/>
      <w:szCs w:val="24"/>
      <w:lang w:val="kk-KZ"/>
    </w:rPr>
  </w:style>
  <w:style w:type="table" w:styleId="ac">
    <w:name w:val="Table Grid"/>
    <w:basedOn w:val="a2"/>
    <w:uiPriority w:val="99"/>
    <w:rsid w:val="005167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0"/>
    <w:link w:val="ae"/>
    <w:uiPriority w:val="99"/>
    <w:semiHidden/>
    <w:unhideWhenUsed/>
    <w:rsid w:val="005167DD"/>
    <w:pPr>
      <w:spacing w:after="0" w:line="240" w:lineRule="auto"/>
    </w:pPr>
    <w:rPr>
      <w:rFonts w:ascii="Tahoma" w:eastAsiaTheme="minorHAnsi" w:hAnsi="Tahoma" w:cs="Tahoma"/>
      <w:sz w:val="16"/>
      <w:szCs w:val="16"/>
      <w:lang w:eastAsia="en-US"/>
    </w:rPr>
  </w:style>
  <w:style w:type="character" w:customStyle="1" w:styleId="ae">
    <w:name w:val="Текст выноски Знак"/>
    <w:basedOn w:val="a1"/>
    <w:link w:val="ad"/>
    <w:uiPriority w:val="99"/>
    <w:semiHidden/>
    <w:rsid w:val="005167DD"/>
    <w:rPr>
      <w:rFonts w:ascii="Tahoma" w:hAnsi="Tahoma" w:cs="Tahoma"/>
      <w:sz w:val="16"/>
      <w:szCs w:val="16"/>
    </w:rPr>
  </w:style>
  <w:style w:type="paragraph" w:customStyle="1" w:styleId="Style6">
    <w:name w:val="Style6"/>
    <w:basedOn w:val="a0"/>
    <w:rsid w:val="005167DD"/>
    <w:pPr>
      <w:widowControl w:val="0"/>
      <w:autoSpaceDE w:val="0"/>
      <w:autoSpaceDN w:val="0"/>
      <w:adjustRightInd w:val="0"/>
      <w:spacing w:after="0" w:line="318" w:lineRule="exact"/>
      <w:ind w:firstLine="706"/>
      <w:jc w:val="both"/>
    </w:pPr>
    <w:rPr>
      <w:rFonts w:ascii="Times New Roman" w:hAnsi="Times New Roman" w:cs="Times New Roman"/>
      <w:sz w:val="24"/>
      <w:szCs w:val="24"/>
    </w:rPr>
  </w:style>
  <w:style w:type="character" w:customStyle="1" w:styleId="FontStyle62">
    <w:name w:val="Font Style62"/>
    <w:rsid w:val="005167DD"/>
    <w:rPr>
      <w:rFonts w:ascii="Times New Roman" w:hAnsi="Times New Roman" w:cs="Times New Roman"/>
      <w:sz w:val="26"/>
      <w:szCs w:val="26"/>
    </w:rPr>
  </w:style>
  <w:style w:type="paragraph" w:styleId="af">
    <w:name w:val="header"/>
    <w:basedOn w:val="a0"/>
    <w:link w:val="af0"/>
    <w:uiPriority w:val="99"/>
    <w:unhideWhenUsed/>
    <w:rsid w:val="005167DD"/>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af0">
    <w:name w:val="Верхний колонтитул Знак"/>
    <w:basedOn w:val="a1"/>
    <w:link w:val="af"/>
    <w:uiPriority w:val="99"/>
    <w:rsid w:val="005167DD"/>
  </w:style>
  <w:style w:type="paragraph" w:styleId="af1">
    <w:name w:val="footer"/>
    <w:basedOn w:val="a0"/>
    <w:link w:val="af2"/>
    <w:uiPriority w:val="99"/>
    <w:unhideWhenUsed/>
    <w:rsid w:val="005167DD"/>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af2">
    <w:name w:val="Нижний колонтитул Знак"/>
    <w:basedOn w:val="a1"/>
    <w:link w:val="af1"/>
    <w:uiPriority w:val="99"/>
    <w:rsid w:val="005167DD"/>
  </w:style>
  <w:style w:type="paragraph" w:customStyle="1" w:styleId="Default">
    <w:name w:val="Default"/>
    <w:uiPriority w:val="99"/>
    <w:rsid w:val="005167DD"/>
    <w:pPr>
      <w:autoSpaceDE w:val="0"/>
      <w:autoSpaceDN w:val="0"/>
      <w:adjustRightInd w:val="0"/>
      <w:spacing w:after="0" w:line="240" w:lineRule="auto"/>
    </w:pPr>
    <w:rPr>
      <w:rFonts w:ascii="Cambria" w:eastAsia="Times New Roman" w:hAnsi="Cambria" w:cs="Cambria"/>
      <w:color w:val="000000"/>
      <w:sz w:val="24"/>
      <w:szCs w:val="24"/>
      <w:lang w:eastAsia="ru-RU"/>
    </w:rPr>
  </w:style>
  <w:style w:type="character" w:styleId="af3">
    <w:name w:val="Emphasis"/>
    <w:basedOn w:val="a1"/>
    <w:uiPriority w:val="99"/>
    <w:qFormat/>
    <w:rsid w:val="005167DD"/>
    <w:rPr>
      <w:i/>
      <w:iCs/>
    </w:rPr>
  </w:style>
  <w:style w:type="table" w:customStyle="1" w:styleId="13">
    <w:name w:val="Сетка таблицы1"/>
    <w:basedOn w:val="a2"/>
    <w:next w:val="ac"/>
    <w:uiPriority w:val="99"/>
    <w:rsid w:val="005167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14"/>
    <w:uiPriority w:val="99"/>
    <w:locked/>
    <w:rsid w:val="005167DD"/>
    <w:rPr>
      <w:rFonts w:ascii="Arial" w:eastAsia="Arial" w:hAnsi="Arial" w:cs="Arial"/>
      <w:lang w:eastAsia="ar-SA"/>
    </w:rPr>
  </w:style>
  <w:style w:type="paragraph" w:customStyle="1" w:styleId="14">
    <w:name w:val="Без интервала1"/>
    <w:link w:val="NoSpacingChar"/>
    <w:uiPriority w:val="99"/>
    <w:qFormat/>
    <w:rsid w:val="005167DD"/>
    <w:pPr>
      <w:suppressAutoHyphens/>
      <w:spacing w:after="0" w:line="240" w:lineRule="auto"/>
      <w:contextualSpacing/>
    </w:pPr>
    <w:rPr>
      <w:rFonts w:ascii="Arial" w:eastAsia="Arial" w:hAnsi="Arial" w:cs="Arial"/>
      <w:lang w:eastAsia="ar-SA"/>
    </w:rPr>
  </w:style>
  <w:style w:type="paragraph" w:styleId="a">
    <w:name w:val="List Bullet"/>
    <w:basedOn w:val="a0"/>
    <w:uiPriority w:val="99"/>
    <w:unhideWhenUsed/>
    <w:rsid w:val="005167DD"/>
    <w:pPr>
      <w:numPr>
        <w:numId w:val="14"/>
      </w:numPr>
      <w:spacing w:after="200" w:line="276" w:lineRule="auto"/>
      <w:contextualSpacing/>
    </w:pPr>
    <w:rPr>
      <w:rFonts w:asciiTheme="minorHAnsi" w:eastAsiaTheme="minorEastAsia" w:hAnsiTheme="minorHAnsi" w:cstheme="minorBidi"/>
    </w:rPr>
  </w:style>
  <w:style w:type="character" w:customStyle="1" w:styleId="90">
    <w:name w:val="Заголовок 9 Знак"/>
    <w:basedOn w:val="a1"/>
    <w:link w:val="9"/>
    <w:uiPriority w:val="99"/>
    <w:rsid w:val="005167DD"/>
    <w:rPr>
      <w:rFonts w:asciiTheme="majorHAnsi" w:eastAsiaTheme="majorEastAsia" w:hAnsiTheme="majorHAnsi" w:cstheme="majorBidi"/>
      <w:i/>
      <w:iCs/>
      <w:color w:val="272727" w:themeColor="text1" w:themeTint="D8"/>
      <w:sz w:val="21"/>
      <w:szCs w:val="21"/>
      <w:lang w:eastAsia="ru-RU"/>
    </w:rPr>
  </w:style>
  <w:style w:type="character" w:customStyle="1" w:styleId="31">
    <w:name w:val="Основной текст 3 Знак"/>
    <w:aliases w:val="Знак2 Знак"/>
    <w:basedOn w:val="a1"/>
    <w:link w:val="32"/>
    <w:semiHidden/>
    <w:locked/>
    <w:rsid w:val="005167DD"/>
    <w:rPr>
      <w:rFonts w:ascii="Calibri" w:eastAsia="Calibri" w:hAnsi="Calibri" w:cs="Times New Roman"/>
      <w:sz w:val="16"/>
      <w:szCs w:val="16"/>
    </w:rPr>
  </w:style>
  <w:style w:type="paragraph" w:styleId="32">
    <w:name w:val="Body Text 3"/>
    <w:aliases w:val="Знак2"/>
    <w:basedOn w:val="a0"/>
    <w:link w:val="31"/>
    <w:semiHidden/>
    <w:unhideWhenUsed/>
    <w:rsid w:val="005167DD"/>
    <w:pPr>
      <w:spacing w:after="120" w:line="276" w:lineRule="auto"/>
    </w:pPr>
    <w:rPr>
      <w:rFonts w:eastAsia="Calibri" w:cs="Times New Roman"/>
      <w:sz w:val="16"/>
      <w:szCs w:val="16"/>
      <w:lang w:eastAsia="en-US"/>
    </w:rPr>
  </w:style>
  <w:style w:type="character" w:customStyle="1" w:styleId="310">
    <w:name w:val="Основной текст 3 Знак1"/>
    <w:basedOn w:val="a1"/>
    <w:uiPriority w:val="99"/>
    <w:semiHidden/>
    <w:rsid w:val="005167DD"/>
    <w:rPr>
      <w:rFonts w:ascii="Calibri" w:eastAsia="Times New Roman" w:hAnsi="Calibri" w:cs="Calibri"/>
      <w:sz w:val="16"/>
      <w:szCs w:val="16"/>
      <w:lang w:eastAsia="ru-RU"/>
    </w:rPr>
  </w:style>
  <w:style w:type="character" w:customStyle="1" w:styleId="s1">
    <w:name w:val="s1"/>
    <w:basedOn w:val="a1"/>
    <w:rsid w:val="005167DD"/>
  </w:style>
  <w:style w:type="character" w:customStyle="1" w:styleId="FontStyle163">
    <w:name w:val="Font Style163"/>
    <w:rsid w:val="005167DD"/>
    <w:rPr>
      <w:rFonts w:ascii="Arial Narrow" w:hAnsi="Arial Narrow" w:cs="Arial Narrow" w:hint="default"/>
      <w:b/>
      <w:bCs/>
      <w:sz w:val="26"/>
      <w:szCs w:val="26"/>
    </w:rPr>
  </w:style>
  <w:style w:type="paragraph" w:customStyle="1" w:styleId="af4">
    <w:name w:val="Содержимое таблицы"/>
    <w:basedOn w:val="11"/>
    <w:uiPriority w:val="99"/>
    <w:rsid w:val="005167DD"/>
    <w:pPr>
      <w:suppressLineNumbers/>
      <w:textAlignment w:val="baseline"/>
    </w:pPr>
    <w:rPr>
      <w:lang w:val="ru-RU"/>
    </w:rPr>
  </w:style>
  <w:style w:type="paragraph" w:styleId="af5">
    <w:name w:val="Title"/>
    <w:basedOn w:val="a0"/>
    <w:link w:val="af6"/>
    <w:uiPriority w:val="99"/>
    <w:qFormat/>
    <w:rsid w:val="005167DD"/>
    <w:pPr>
      <w:spacing w:after="0" w:line="240" w:lineRule="auto"/>
      <w:jc w:val="center"/>
    </w:pPr>
    <w:rPr>
      <w:rFonts w:ascii="Times New Roman" w:hAnsi="Times New Roman" w:cs="Times New Roman"/>
      <w:b/>
      <w:bCs/>
      <w:sz w:val="24"/>
      <w:szCs w:val="24"/>
    </w:rPr>
  </w:style>
  <w:style w:type="character" w:customStyle="1" w:styleId="af6">
    <w:name w:val="Название Знак"/>
    <w:basedOn w:val="a1"/>
    <w:link w:val="af5"/>
    <w:uiPriority w:val="99"/>
    <w:rsid w:val="005167DD"/>
    <w:rPr>
      <w:rFonts w:ascii="Times New Roman" w:eastAsia="Times New Roman" w:hAnsi="Times New Roman" w:cs="Times New Roman"/>
      <w:b/>
      <w:bCs/>
      <w:sz w:val="24"/>
      <w:szCs w:val="24"/>
      <w:lang w:eastAsia="ru-RU"/>
    </w:rPr>
  </w:style>
  <w:style w:type="character" w:customStyle="1" w:styleId="af7">
    <w:name w:val="Основной текст_"/>
    <w:basedOn w:val="a1"/>
    <w:link w:val="23"/>
    <w:uiPriority w:val="99"/>
    <w:rsid w:val="005167DD"/>
    <w:rPr>
      <w:rFonts w:eastAsia="Times New Roman" w:cs="Times New Roman"/>
      <w:spacing w:val="5"/>
      <w:sz w:val="25"/>
      <w:szCs w:val="25"/>
      <w:shd w:val="clear" w:color="auto" w:fill="FFFFFF"/>
    </w:rPr>
  </w:style>
  <w:style w:type="paragraph" w:customStyle="1" w:styleId="23">
    <w:name w:val="Основной текст2"/>
    <w:basedOn w:val="a0"/>
    <w:link w:val="af7"/>
    <w:rsid w:val="005167DD"/>
    <w:pPr>
      <w:widowControl w:val="0"/>
      <w:shd w:val="clear" w:color="auto" w:fill="FFFFFF"/>
      <w:spacing w:before="300" w:after="0" w:line="317" w:lineRule="exact"/>
      <w:ind w:hanging="340"/>
      <w:jc w:val="both"/>
    </w:pPr>
    <w:rPr>
      <w:rFonts w:asciiTheme="minorHAnsi" w:hAnsiTheme="minorHAnsi" w:cs="Times New Roman"/>
      <w:spacing w:val="5"/>
      <w:sz w:val="25"/>
      <w:szCs w:val="25"/>
      <w:lang w:eastAsia="en-US"/>
    </w:rPr>
  </w:style>
  <w:style w:type="character" w:styleId="af8">
    <w:name w:val="Strong"/>
    <w:basedOn w:val="a1"/>
    <w:uiPriority w:val="99"/>
    <w:qFormat/>
    <w:rsid w:val="005167DD"/>
    <w:rPr>
      <w:b/>
      <w:bCs/>
    </w:rPr>
  </w:style>
  <w:style w:type="paragraph" w:styleId="af9">
    <w:name w:val="Body Text"/>
    <w:aliases w:val="Основной текст Знак2,Основной текст Знак1 Знак,Основной текст Знак Знак Знак,Основной текст Знак Знак1,Знак Знак Знак1,Знак Знак2,Знак6"/>
    <w:basedOn w:val="a0"/>
    <w:link w:val="afa"/>
    <w:uiPriority w:val="99"/>
    <w:unhideWhenUsed/>
    <w:rsid w:val="005167DD"/>
    <w:pPr>
      <w:spacing w:after="120" w:line="259" w:lineRule="auto"/>
    </w:pPr>
    <w:rPr>
      <w:rFonts w:cs="Times New Roman"/>
    </w:rPr>
  </w:style>
  <w:style w:type="character" w:customStyle="1" w:styleId="afa">
    <w:name w:val="Основной текст Знак"/>
    <w:aliases w:val="Основной текст Знак2 Знак,Основной текст Знак1 Знак Знак,Основной текст Знак Знак Знак Знак,Основной текст Знак Знак1 Знак,Знак Знак Знак1 Знак,Знак Знак2 Знак,Знак6 Знак"/>
    <w:basedOn w:val="a1"/>
    <w:link w:val="af9"/>
    <w:uiPriority w:val="99"/>
    <w:rsid w:val="005167DD"/>
    <w:rPr>
      <w:rFonts w:ascii="Calibri" w:eastAsia="Times New Roman" w:hAnsi="Calibri" w:cs="Times New Roman"/>
      <w:lang w:eastAsia="ru-RU"/>
    </w:rPr>
  </w:style>
  <w:style w:type="character" w:customStyle="1" w:styleId="Hyperlink0">
    <w:name w:val="Hyperlink.0"/>
    <w:rsid w:val="005167DD"/>
    <w:rPr>
      <w:rFonts w:ascii="Times New Roman" w:hAnsi="Times New Roman" w:hint="default"/>
      <w:color w:val="000000"/>
      <w:sz w:val="28"/>
      <w:szCs w:val="28"/>
      <w:u w:color="000000"/>
      <w:lang w:val="ru-RU"/>
    </w:rPr>
  </w:style>
  <w:style w:type="character" w:customStyle="1" w:styleId="afb">
    <w:name w:val="Нет"/>
    <w:rsid w:val="005167DD"/>
  </w:style>
  <w:style w:type="paragraph" w:customStyle="1" w:styleId="Style8">
    <w:name w:val="Style8"/>
    <w:basedOn w:val="a0"/>
    <w:uiPriority w:val="99"/>
    <w:rsid w:val="00EE59D3"/>
    <w:pPr>
      <w:widowControl w:val="0"/>
      <w:autoSpaceDE w:val="0"/>
      <w:autoSpaceDN w:val="0"/>
      <w:adjustRightInd w:val="0"/>
      <w:spacing w:after="0" w:line="331" w:lineRule="exact"/>
      <w:ind w:firstLine="709"/>
      <w:jc w:val="both"/>
    </w:pPr>
    <w:rPr>
      <w:rFonts w:ascii="Times New Roman" w:hAnsi="Times New Roman" w:cs="Times New Roman"/>
      <w:sz w:val="24"/>
      <w:szCs w:val="24"/>
    </w:rPr>
  </w:style>
  <w:style w:type="character" w:customStyle="1" w:styleId="20">
    <w:name w:val="Заголовок 2 Знак"/>
    <w:basedOn w:val="a1"/>
    <w:link w:val="2"/>
    <w:uiPriority w:val="99"/>
    <w:rsid w:val="00E03058"/>
    <w:rPr>
      <w:rFonts w:ascii="Arial" w:eastAsia="Times New Roman" w:hAnsi="Arial" w:cs="Times New Roman"/>
      <w:b/>
      <w:i/>
      <w:kern w:val="28"/>
      <w:position w:val="6"/>
      <w:sz w:val="24"/>
      <w:szCs w:val="28"/>
      <w:lang w:val="kk-KZ"/>
    </w:rPr>
  </w:style>
  <w:style w:type="character" w:customStyle="1" w:styleId="30">
    <w:name w:val="Заголовок 3 Знак"/>
    <w:basedOn w:val="a1"/>
    <w:link w:val="3"/>
    <w:uiPriority w:val="99"/>
    <w:rsid w:val="00E03058"/>
    <w:rPr>
      <w:rFonts w:ascii="Arial" w:eastAsia="Times New Roman" w:hAnsi="Arial" w:cs="Times New Roman"/>
      <w:kern w:val="28"/>
      <w:position w:val="6"/>
      <w:sz w:val="24"/>
      <w:szCs w:val="28"/>
      <w:lang w:val="kk-KZ"/>
    </w:rPr>
  </w:style>
  <w:style w:type="character" w:customStyle="1" w:styleId="60">
    <w:name w:val="Заголовок 6 Знак"/>
    <w:basedOn w:val="a1"/>
    <w:link w:val="6"/>
    <w:uiPriority w:val="99"/>
    <w:rsid w:val="00E03058"/>
    <w:rPr>
      <w:rFonts w:ascii="Times New Roman" w:eastAsia="Times New Roman" w:hAnsi="Times New Roman" w:cs="Times New Roman"/>
      <w:kern w:val="28"/>
      <w:position w:val="6"/>
      <w:sz w:val="28"/>
      <w:szCs w:val="28"/>
      <w:u w:val="single"/>
      <w:lang w:val="kk-KZ" w:eastAsia="ru-RU"/>
    </w:rPr>
  </w:style>
  <w:style w:type="character" w:customStyle="1" w:styleId="70">
    <w:name w:val="Заголовок 7 Знак"/>
    <w:basedOn w:val="a1"/>
    <w:link w:val="7"/>
    <w:uiPriority w:val="99"/>
    <w:rsid w:val="00E03058"/>
    <w:rPr>
      <w:rFonts w:ascii="Times New Roman" w:eastAsia="Times New Roman" w:hAnsi="Times New Roman" w:cs="Times New Roman"/>
      <w:kern w:val="28"/>
      <w:position w:val="6"/>
      <w:sz w:val="28"/>
      <w:szCs w:val="28"/>
      <w:u w:val="single"/>
      <w:lang w:val="kk-KZ" w:eastAsia="ru-RU"/>
    </w:rPr>
  </w:style>
  <w:style w:type="character" w:customStyle="1" w:styleId="80">
    <w:name w:val="Заголовок 8 Знак"/>
    <w:basedOn w:val="a1"/>
    <w:link w:val="8"/>
    <w:uiPriority w:val="99"/>
    <w:rsid w:val="00E03058"/>
    <w:rPr>
      <w:rFonts w:ascii="Times New Roman" w:eastAsia="Times New Roman" w:hAnsi="Times New Roman" w:cs="Times New Roman"/>
      <w:b/>
      <w:kern w:val="28"/>
      <w:position w:val="6"/>
      <w:sz w:val="28"/>
      <w:szCs w:val="28"/>
      <w:lang w:val="kk-KZ"/>
    </w:rPr>
  </w:style>
  <w:style w:type="paragraph" w:styleId="afc">
    <w:name w:val="caption"/>
    <w:basedOn w:val="a0"/>
    <w:next w:val="a0"/>
    <w:uiPriority w:val="99"/>
    <w:qFormat/>
    <w:rsid w:val="00E03058"/>
    <w:pPr>
      <w:spacing w:after="200" w:line="240" w:lineRule="auto"/>
      <w:ind w:firstLine="567"/>
    </w:pPr>
    <w:rPr>
      <w:rFonts w:ascii="Times New Roman" w:hAnsi="Times New Roman" w:cs="Times New Roman"/>
      <w:b/>
      <w:bCs/>
      <w:color w:val="4F81BD"/>
      <w:kern w:val="28"/>
      <w:position w:val="6"/>
      <w:sz w:val="18"/>
      <w:szCs w:val="18"/>
      <w:lang w:val="kk-KZ" w:eastAsia="en-US"/>
    </w:rPr>
  </w:style>
  <w:style w:type="paragraph" w:styleId="afd">
    <w:name w:val="Subtitle"/>
    <w:basedOn w:val="a0"/>
    <w:link w:val="afe"/>
    <w:uiPriority w:val="99"/>
    <w:qFormat/>
    <w:rsid w:val="00E03058"/>
    <w:pPr>
      <w:spacing w:after="60" w:line="240" w:lineRule="auto"/>
      <w:ind w:firstLine="567"/>
      <w:jc w:val="center"/>
      <w:outlineLvl w:val="1"/>
    </w:pPr>
    <w:rPr>
      <w:rFonts w:ascii="Arial" w:hAnsi="Arial" w:cs="Times New Roman"/>
      <w:kern w:val="28"/>
      <w:position w:val="6"/>
      <w:sz w:val="24"/>
      <w:szCs w:val="28"/>
      <w:lang w:val="kk-KZ" w:eastAsia="en-US"/>
    </w:rPr>
  </w:style>
  <w:style w:type="character" w:customStyle="1" w:styleId="afe">
    <w:name w:val="Подзаголовок Знак"/>
    <w:basedOn w:val="a1"/>
    <w:link w:val="afd"/>
    <w:uiPriority w:val="99"/>
    <w:rsid w:val="00E03058"/>
    <w:rPr>
      <w:rFonts w:ascii="Arial" w:eastAsia="Times New Roman" w:hAnsi="Arial" w:cs="Times New Roman"/>
      <w:kern w:val="28"/>
      <w:position w:val="6"/>
      <w:sz w:val="24"/>
      <w:szCs w:val="28"/>
      <w:lang w:val="kk-KZ"/>
    </w:rPr>
  </w:style>
  <w:style w:type="paragraph" w:customStyle="1" w:styleId="15">
    <w:name w:val="Стиль1"/>
    <w:basedOn w:val="aff"/>
    <w:link w:val="16"/>
    <w:uiPriority w:val="99"/>
    <w:rsid w:val="00E03058"/>
    <w:pPr>
      <w:spacing w:after="0"/>
      <w:ind w:left="57" w:right="57"/>
      <w:jc w:val="both"/>
    </w:pPr>
    <w:rPr>
      <w:lang w:eastAsia="ru-RU"/>
    </w:rPr>
  </w:style>
  <w:style w:type="paragraph" w:styleId="aff">
    <w:name w:val="Body Text Indent"/>
    <w:basedOn w:val="a0"/>
    <w:link w:val="aff0"/>
    <w:uiPriority w:val="99"/>
    <w:semiHidden/>
    <w:rsid w:val="00E03058"/>
    <w:pPr>
      <w:spacing w:after="120" w:line="240" w:lineRule="auto"/>
      <w:ind w:left="283" w:firstLine="567"/>
    </w:pPr>
    <w:rPr>
      <w:rFonts w:ascii="Times New Roman" w:hAnsi="Times New Roman" w:cs="Times New Roman"/>
      <w:kern w:val="28"/>
      <w:position w:val="6"/>
      <w:sz w:val="28"/>
      <w:szCs w:val="28"/>
      <w:lang w:val="kk-KZ" w:eastAsia="en-US"/>
    </w:rPr>
  </w:style>
  <w:style w:type="character" w:customStyle="1" w:styleId="aff0">
    <w:name w:val="Основной текст с отступом Знак"/>
    <w:basedOn w:val="a1"/>
    <w:link w:val="aff"/>
    <w:uiPriority w:val="99"/>
    <w:semiHidden/>
    <w:rsid w:val="00E03058"/>
    <w:rPr>
      <w:rFonts w:ascii="Times New Roman" w:eastAsia="Times New Roman" w:hAnsi="Times New Roman" w:cs="Times New Roman"/>
      <w:kern w:val="28"/>
      <w:position w:val="6"/>
      <w:sz w:val="28"/>
      <w:szCs w:val="28"/>
      <w:lang w:val="kk-KZ"/>
    </w:rPr>
  </w:style>
  <w:style w:type="character" w:customStyle="1" w:styleId="16">
    <w:name w:val="Стиль1 Знак"/>
    <w:link w:val="15"/>
    <w:uiPriority w:val="99"/>
    <w:locked/>
    <w:rsid w:val="00E03058"/>
    <w:rPr>
      <w:rFonts w:ascii="Times New Roman" w:eastAsia="Times New Roman" w:hAnsi="Times New Roman" w:cs="Times New Roman"/>
      <w:kern w:val="28"/>
      <w:position w:val="6"/>
      <w:sz w:val="28"/>
      <w:szCs w:val="28"/>
      <w:lang w:val="kk-KZ" w:eastAsia="ru-RU"/>
    </w:rPr>
  </w:style>
  <w:style w:type="character" w:styleId="aff1">
    <w:name w:val="page number"/>
    <w:basedOn w:val="a1"/>
    <w:uiPriority w:val="99"/>
    <w:rsid w:val="00E03058"/>
    <w:rPr>
      <w:rFonts w:cs="Times New Roman"/>
    </w:rPr>
  </w:style>
  <w:style w:type="paragraph" w:styleId="24">
    <w:name w:val="Body Text Indent 2"/>
    <w:basedOn w:val="a0"/>
    <w:link w:val="25"/>
    <w:uiPriority w:val="99"/>
    <w:semiHidden/>
    <w:rsid w:val="00E03058"/>
    <w:pPr>
      <w:spacing w:after="120" w:line="480" w:lineRule="auto"/>
      <w:ind w:left="283" w:firstLine="567"/>
      <w:jc w:val="both"/>
    </w:pPr>
    <w:rPr>
      <w:rFonts w:cs="Times New Roman"/>
      <w:lang w:eastAsia="en-US"/>
    </w:rPr>
  </w:style>
  <w:style w:type="character" w:customStyle="1" w:styleId="25">
    <w:name w:val="Основной текст с отступом 2 Знак"/>
    <w:basedOn w:val="a1"/>
    <w:link w:val="24"/>
    <w:uiPriority w:val="99"/>
    <w:semiHidden/>
    <w:rsid w:val="00E03058"/>
    <w:rPr>
      <w:rFonts w:ascii="Calibri" w:eastAsia="Times New Roman" w:hAnsi="Calibri" w:cs="Times New Roman"/>
    </w:rPr>
  </w:style>
  <w:style w:type="paragraph" w:customStyle="1" w:styleId="aff2">
    <w:name w:val="Стиль"/>
    <w:uiPriority w:val="99"/>
    <w:rsid w:val="00E03058"/>
    <w:pPr>
      <w:widowControl w:val="0"/>
      <w:snapToGrid w:val="0"/>
      <w:spacing w:after="0" w:line="240" w:lineRule="auto"/>
    </w:pPr>
    <w:rPr>
      <w:rFonts w:ascii="Times New Roman" w:eastAsia="Times New Roman" w:hAnsi="Times New Roman" w:cs="Times New Roman"/>
      <w:sz w:val="20"/>
      <w:szCs w:val="20"/>
      <w:lang w:eastAsia="ru-RU"/>
    </w:rPr>
  </w:style>
  <w:style w:type="paragraph" w:styleId="aff3">
    <w:name w:val="Plain Text"/>
    <w:basedOn w:val="a0"/>
    <w:link w:val="17"/>
    <w:uiPriority w:val="99"/>
    <w:semiHidden/>
    <w:rsid w:val="00E03058"/>
    <w:pPr>
      <w:spacing w:after="0" w:line="240" w:lineRule="auto"/>
    </w:pPr>
    <w:rPr>
      <w:rFonts w:ascii="Courier New" w:hAnsi="Courier New" w:cs="Courier New"/>
      <w:lang w:eastAsia="en-US"/>
    </w:rPr>
  </w:style>
  <w:style w:type="character" w:customStyle="1" w:styleId="aff4">
    <w:name w:val="Текст Знак"/>
    <w:basedOn w:val="a1"/>
    <w:uiPriority w:val="99"/>
    <w:semiHidden/>
    <w:rsid w:val="00E03058"/>
    <w:rPr>
      <w:rFonts w:ascii="Consolas" w:eastAsia="Times New Roman" w:hAnsi="Consolas" w:cs="Calibri"/>
      <w:sz w:val="21"/>
      <w:szCs w:val="21"/>
      <w:lang w:eastAsia="ru-RU"/>
    </w:rPr>
  </w:style>
  <w:style w:type="character" w:customStyle="1" w:styleId="17">
    <w:name w:val="Текст Знак1"/>
    <w:link w:val="aff3"/>
    <w:uiPriority w:val="99"/>
    <w:semiHidden/>
    <w:locked/>
    <w:rsid w:val="00E03058"/>
    <w:rPr>
      <w:rFonts w:ascii="Courier New" w:eastAsia="Times New Roman" w:hAnsi="Courier New" w:cs="Courier New"/>
    </w:rPr>
  </w:style>
  <w:style w:type="character" w:customStyle="1" w:styleId="12">
    <w:name w:val="Обычный1 Знак"/>
    <w:basedOn w:val="a1"/>
    <w:link w:val="11"/>
    <w:uiPriority w:val="99"/>
    <w:locked/>
    <w:rsid w:val="00E03058"/>
    <w:rPr>
      <w:rFonts w:ascii="Liberation Serif" w:eastAsia="DejaVu Sans" w:hAnsi="Liberation Serif" w:cs="DejaVu Sans"/>
      <w:color w:val="00000A"/>
      <w:sz w:val="24"/>
      <w:szCs w:val="24"/>
      <w:lang w:val="kk-KZ"/>
    </w:rPr>
  </w:style>
  <w:style w:type="paragraph" w:customStyle="1" w:styleId="18">
    <w:name w:val="Список1"/>
    <w:basedOn w:val="a0"/>
    <w:uiPriority w:val="99"/>
    <w:rsid w:val="00E03058"/>
    <w:pPr>
      <w:tabs>
        <w:tab w:val="num" w:pos="360"/>
        <w:tab w:val="left" w:pos="851"/>
      </w:tabs>
      <w:spacing w:before="80" w:after="0" w:line="240" w:lineRule="auto"/>
      <w:ind w:left="360" w:hanging="360"/>
      <w:jc w:val="both"/>
    </w:pPr>
    <w:rPr>
      <w:rFonts w:ascii="Arial" w:hAnsi="Arial" w:cs="Times New Roman"/>
      <w:szCs w:val="24"/>
      <w:lang w:val="en-US"/>
    </w:rPr>
  </w:style>
  <w:style w:type="character" w:customStyle="1" w:styleId="33">
    <w:name w:val="Основной текст с отступом 3 Знак"/>
    <w:link w:val="34"/>
    <w:uiPriority w:val="99"/>
    <w:locked/>
    <w:rsid w:val="00E03058"/>
    <w:rPr>
      <w:rFonts w:ascii="Calibri" w:hAnsi="Calibri"/>
      <w:sz w:val="16"/>
    </w:rPr>
  </w:style>
  <w:style w:type="paragraph" w:styleId="34">
    <w:name w:val="Body Text Indent 3"/>
    <w:basedOn w:val="a0"/>
    <w:link w:val="33"/>
    <w:uiPriority w:val="99"/>
    <w:rsid w:val="00E03058"/>
    <w:pPr>
      <w:spacing w:after="120" w:line="276" w:lineRule="auto"/>
      <w:ind w:left="283"/>
    </w:pPr>
    <w:rPr>
      <w:rFonts w:eastAsiaTheme="minorHAnsi" w:cstheme="minorBidi"/>
      <w:sz w:val="16"/>
      <w:lang w:eastAsia="en-US"/>
    </w:rPr>
  </w:style>
  <w:style w:type="character" w:customStyle="1" w:styleId="311">
    <w:name w:val="Основной текст с отступом 3 Знак1"/>
    <w:basedOn w:val="a1"/>
    <w:uiPriority w:val="99"/>
    <w:semiHidden/>
    <w:rsid w:val="00E03058"/>
    <w:rPr>
      <w:rFonts w:ascii="Calibri" w:eastAsia="Times New Roman" w:hAnsi="Calibri" w:cs="Calibri"/>
      <w:sz w:val="16"/>
      <w:szCs w:val="16"/>
      <w:lang w:eastAsia="ru-RU"/>
    </w:rPr>
  </w:style>
  <w:style w:type="paragraph" w:customStyle="1" w:styleId="western">
    <w:name w:val="western"/>
    <w:basedOn w:val="a0"/>
    <w:uiPriority w:val="99"/>
    <w:rsid w:val="00E03058"/>
    <w:pPr>
      <w:spacing w:before="100" w:beforeAutospacing="1" w:after="100" w:afterAutospacing="1" w:line="240" w:lineRule="auto"/>
    </w:pPr>
    <w:rPr>
      <w:rFonts w:ascii="Times New Roman" w:hAnsi="Times New Roman" w:cs="Times New Roman"/>
      <w:sz w:val="24"/>
      <w:szCs w:val="24"/>
    </w:rPr>
  </w:style>
  <w:style w:type="paragraph" w:customStyle="1" w:styleId="wP28">
    <w:name w:val="wP28"/>
    <w:basedOn w:val="a0"/>
    <w:uiPriority w:val="99"/>
    <w:rsid w:val="00E03058"/>
    <w:pPr>
      <w:widowControl w:val="0"/>
      <w:suppressAutoHyphens/>
      <w:spacing w:after="0" w:line="240" w:lineRule="auto"/>
      <w:ind w:firstLine="709"/>
      <w:jc w:val="center"/>
    </w:pPr>
    <w:rPr>
      <w:rFonts w:ascii="Times New Roman" w:hAnsi="Times New Roman" w:cs="Times New Roman"/>
      <w:kern w:val="2"/>
      <w:sz w:val="28"/>
      <w:szCs w:val="24"/>
      <w:lang w:eastAsia="ar-SA"/>
    </w:rPr>
  </w:style>
  <w:style w:type="paragraph" w:customStyle="1" w:styleId="220">
    <w:name w:val="Основной текст 22"/>
    <w:basedOn w:val="a0"/>
    <w:uiPriority w:val="99"/>
    <w:rsid w:val="00E03058"/>
    <w:pPr>
      <w:spacing w:after="0" w:line="240" w:lineRule="auto"/>
      <w:ind w:firstLine="709"/>
      <w:jc w:val="both"/>
    </w:pPr>
    <w:rPr>
      <w:rFonts w:ascii="Times New Roman" w:hAnsi="Times New Roman" w:cs="Times New Roman"/>
      <w:sz w:val="24"/>
      <w:szCs w:val="20"/>
    </w:rPr>
  </w:style>
  <w:style w:type="paragraph" w:customStyle="1" w:styleId="justifyfull">
    <w:name w:val="justifyfull"/>
    <w:basedOn w:val="a0"/>
    <w:uiPriority w:val="99"/>
    <w:rsid w:val="00E03058"/>
    <w:pPr>
      <w:spacing w:before="100" w:beforeAutospacing="1" w:after="100" w:afterAutospacing="1" w:line="240" w:lineRule="auto"/>
    </w:pPr>
    <w:rPr>
      <w:rFonts w:ascii="Times New Roman" w:hAnsi="Times New Roman" w:cs="Times New Roman"/>
      <w:sz w:val="24"/>
      <w:szCs w:val="24"/>
    </w:rPr>
  </w:style>
  <w:style w:type="character" w:customStyle="1" w:styleId="s0">
    <w:name w:val="s0"/>
    <w:uiPriority w:val="99"/>
    <w:rsid w:val="00E03058"/>
    <w:rPr>
      <w:rFonts w:ascii="Times New Roman" w:hAnsi="Times New Roman"/>
      <w:color w:val="000000"/>
      <w:sz w:val="32"/>
      <w:u w:val="none"/>
      <w:effect w:val="none"/>
    </w:rPr>
  </w:style>
  <w:style w:type="character" w:customStyle="1" w:styleId="FontStyle15">
    <w:name w:val="Font Style15"/>
    <w:uiPriority w:val="99"/>
    <w:rsid w:val="00E03058"/>
    <w:rPr>
      <w:rFonts w:ascii="Times New Roman" w:hAnsi="Times New Roman"/>
      <w:sz w:val="26"/>
    </w:rPr>
  </w:style>
  <w:style w:type="paragraph" w:customStyle="1" w:styleId="Style7">
    <w:name w:val="Style7"/>
    <w:basedOn w:val="a0"/>
    <w:uiPriority w:val="99"/>
    <w:rsid w:val="00E03058"/>
    <w:pPr>
      <w:widowControl w:val="0"/>
      <w:autoSpaceDE w:val="0"/>
      <w:autoSpaceDN w:val="0"/>
      <w:adjustRightInd w:val="0"/>
      <w:spacing w:after="0" w:line="326" w:lineRule="exact"/>
      <w:ind w:firstLine="709"/>
      <w:jc w:val="both"/>
    </w:pPr>
    <w:rPr>
      <w:rFonts w:ascii="Times New Roman" w:hAnsi="Times New Roman" w:cs="Times New Roman"/>
      <w:sz w:val="24"/>
      <w:szCs w:val="24"/>
    </w:rPr>
  </w:style>
  <w:style w:type="character" w:customStyle="1" w:styleId="FontStyle12">
    <w:name w:val="Font Style12"/>
    <w:uiPriority w:val="99"/>
    <w:rsid w:val="00E03058"/>
    <w:rPr>
      <w:rFonts w:ascii="Times New Roman" w:hAnsi="Times New Roman"/>
      <w:b/>
      <w:sz w:val="26"/>
    </w:rPr>
  </w:style>
  <w:style w:type="character" w:customStyle="1" w:styleId="HTML">
    <w:name w:val="Стандартный HTML Знак"/>
    <w:link w:val="HTML0"/>
    <w:uiPriority w:val="99"/>
    <w:semiHidden/>
    <w:locked/>
    <w:rsid w:val="00E03058"/>
    <w:rPr>
      <w:rFonts w:ascii="Courier New" w:hAnsi="Courier New"/>
    </w:rPr>
  </w:style>
  <w:style w:type="paragraph" w:styleId="HTML0">
    <w:name w:val="HTML Preformatted"/>
    <w:basedOn w:val="a0"/>
    <w:link w:val="HTML"/>
    <w:uiPriority w:val="99"/>
    <w:semiHidden/>
    <w:rsid w:val="00E030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theme="minorBidi"/>
      <w:lang w:eastAsia="en-US"/>
    </w:rPr>
  </w:style>
  <w:style w:type="character" w:customStyle="1" w:styleId="HTML1">
    <w:name w:val="Стандартный HTML Знак1"/>
    <w:basedOn w:val="a1"/>
    <w:uiPriority w:val="99"/>
    <w:semiHidden/>
    <w:rsid w:val="00E03058"/>
    <w:rPr>
      <w:rFonts w:ascii="Consolas" w:eastAsia="Times New Roman" w:hAnsi="Consolas" w:cs="Calibri"/>
      <w:sz w:val="20"/>
      <w:szCs w:val="20"/>
      <w:lang w:eastAsia="ru-RU"/>
    </w:rPr>
  </w:style>
  <w:style w:type="character" w:customStyle="1" w:styleId="BodytextDina">
    <w:name w:val="Bodytext Dina Знак"/>
    <w:link w:val="BodytextDina0"/>
    <w:uiPriority w:val="99"/>
    <w:locked/>
    <w:rsid w:val="00E03058"/>
    <w:rPr>
      <w:color w:val="000000"/>
      <w:lang w:val="en-US"/>
    </w:rPr>
  </w:style>
  <w:style w:type="paragraph" w:customStyle="1" w:styleId="BodytextDina0">
    <w:name w:val="Bodytext Dina"/>
    <w:basedOn w:val="a0"/>
    <w:link w:val="BodytextDina"/>
    <w:uiPriority w:val="99"/>
    <w:rsid w:val="00E03058"/>
    <w:pPr>
      <w:autoSpaceDE w:val="0"/>
      <w:autoSpaceDN w:val="0"/>
      <w:spacing w:before="120" w:after="0" w:line="240" w:lineRule="auto"/>
      <w:jc w:val="both"/>
    </w:pPr>
    <w:rPr>
      <w:rFonts w:asciiTheme="minorHAnsi" w:eastAsiaTheme="minorHAnsi" w:hAnsiTheme="minorHAnsi" w:cstheme="minorBidi"/>
      <w:color w:val="000000"/>
      <w:lang w:val="en-US" w:eastAsia="en-US"/>
    </w:rPr>
  </w:style>
  <w:style w:type="character" w:customStyle="1" w:styleId="textcop">
    <w:name w:val="textcop"/>
    <w:basedOn w:val="a1"/>
    <w:uiPriority w:val="99"/>
    <w:rsid w:val="00E03058"/>
    <w:rPr>
      <w:rFonts w:cs="Times New Roman"/>
    </w:rPr>
  </w:style>
  <w:style w:type="paragraph" w:customStyle="1" w:styleId="19">
    <w:name w:val="Абзац списка1"/>
    <w:basedOn w:val="a0"/>
    <w:uiPriority w:val="99"/>
    <w:rsid w:val="00E03058"/>
    <w:pPr>
      <w:spacing w:after="0" w:line="240" w:lineRule="auto"/>
      <w:ind w:left="720"/>
      <w:jc w:val="both"/>
    </w:pPr>
    <w:rPr>
      <w:rFonts w:cs="Times New Roman"/>
      <w:lang w:eastAsia="en-US"/>
    </w:rPr>
  </w:style>
  <w:style w:type="paragraph" w:customStyle="1" w:styleId="1a">
    <w:name w:val="Основной текст1"/>
    <w:basedOn w:val="a0"/>
    <w:uiPriority w:val="99"/>
    <w:semiHidden/>
    <w:rsid w:val="00E03058"/>
    <w:pPr>
      <w:widowControl w:val="0"/>
      <w:shd w:val="clear" w:color="auto" w:fill="FFFFFF"/>
      <w:spacing w:before="300" w:after="300" w:line="240" w:lineRule="atLeast"/>
      <w:jc w:val="both"/>
    </w:pPr>
    <w:rPr>
      <w:rFonts w:ascii="Times New Roman" w:hAnsi="Times New Roman" w:cs="Times New Roman"/>
      <w:sz w:val="25"/>
      <w:szCs w:val="25"/>
    </w:rPr>
  </w:style>
  <w:style w:type="paragraph" w:styleId="aff5">
    <w:name w:val="Block Text"/>
    <w:basedOn w:val="a0"/>
    <w:uiPriority w:val="99"/>
    <w:semiHidden/>
    <w:rsid w:val="00E03058"/>
    <w:pPr>
      <w:spacing w:after="0" w:line="240" w:lineRule="auto"/>
      <w:ind w:left="181" w:right="296" w:firstLine="724"/>
      <w:jc w:val="both"/>
    </w:pPr>
    <w:rPr>
      <w:rFonts w:ascii="Times New Roman" w:hAnsi="Times New Roman" w:cs="Times New Roman"/>
      <w:sz w:val="26"/>
      <w:szCs w:val="24"/>
      <w:lang w:val="kk-KZ"/>
    </w:rPr>
  </w:style>
  <w:style w:type="paragraph" w:customStyle="1" w:styleId="35">
    <w:name w:val="Основной текст3"/>
    <w:basedOn w:val="a0"/>
    <w:uiPriority w:val="99"/>
    <w:rsid w:val="00E03058"/>
    <w:pPr>
      <w:widowControl w:val="0"/>
      <w:shd w:val="clear" w:color="auto" w:fill="FFFFFF"/>
      <w:spacing w:after="300" w:line="240" w:lineRule="atLeast"/>
    </w:pPr>
    <w:rPr>
      <w:rFonts w:ascii="Times New Roman" w:hAnsi="Times New Roman" w:cs="Times New Roman"/>
      <w:sz w:val="30"/>
      <w:szCs w:val="30"/>
    </w:rPr>
  </w:style>
  <w:style w:type="paragraph" w:customStyle="1" w:styleId="110">
    <w:name w:val="Абзац списка11"/>
    <w:basedOn w:val="a0"/>
    <w:uiPriority w:val="99"/>
    <w:rsid w:val="00E03058"/>
    <w:pPr>
      <w:widowControl w:val="0"/>
      <w:suppressAutoHyphens/>
      <w:spacing w:after="0" w:line="240" w:lineRule="auto"/>
    </w:pPr>
    <w:rPr>
      <w:rFonts w:ascii="Liberation Serif" w:hAnsi="Liberation Serif" w:cs="Lohit Hindi"/>
      <w:kern w:val="2"/>
      <w:sz w:val="24"/>
      <w:szCs w:val="24"/>
      <w:lang w:eastAsia="hi-IN" w:bidi="hi-IN"/>
    </w:rPr>
  </w:style>
  <w:style w:type="paragraph" w:customStyle="1" w:styleId="12pt127">
    <w:name w:val="Стиль 12 pt по ширине Первая строка:  127 см"/>
    <w:basedOn w:val="a0"/>
    <w:uiPriority w:val="99"/>
    <w:rsid w:val="00E03058"/>
    <w:pPr>
      <w:spacing w:after="0" w:line="240" w:lineRule="auto"/>
      <w:ind w:firstLine="720"/>
      <w:contextualSpacing/>
      <w:jc w:val="both"/>
    </w:pPr>
    <w:rPr>
      <w:rFonts w:ascii="Times New Roman" w:hAnsi="Times New Roman" w:cs="Times New Roman"/>
      <w:sz w:val="24"/>
      <w:szCs w:val="20"/>
    </w:rPr>
  </w:style>
  <w:style w:type="paragraph" w:customStyle="1" w:styleId="fatext-n">
    <w:name w:val="fatext-n"/>
    <w:basedOn w:val="a0"/>
    <w:uiPriority w:val="99"/>
    <w:rsid w:val="00E03058"/>
    <w:pPr>
      <w:spacing w:before="100" w:beforeAutospacing="1" w:after="100" w:afterAutospacing="1" w:line="240" w:lineRule="auto"/>
      <w:ind w:firstLine="200"/>
      <w:contextualSpacing/>
      <w:jc w:val="both"/>
    </w:pPr>
    <w:rPr>
      <w:rFonts w:ascii="Verdana" w:hAnsi="Verdana" w:cs="Times New Roman"/>
      <w:sz w:val="16"/>
      <w:szCs w:val="16"/>
    </w:rPr>
  </w:style>
  <w:style w:type="paragraph" w:customStyle="1" w:styleId="Style5">
    <w:name w:val="Style5"/>
    <w:basedOn w:val="a0"/>
    <w:uiPriority w:val="99"/>
    <w:rsid w:val="00E03058"/>
    <w:pPr>
      <w:widowControl w:val="0"/>
      <w:suppressAutoHyphens/>
      <w:autoSpaceDE w:val="0"/>
      <w:autoSpaceDN w:val="0"/>
      <w:adjustRightInd w:val="0"/>
      <w:spacing w:after="0" w:line="277" w:lineRule="exact"/>
      <w:ind w:firstLine="706"/>
      <w:contextualSpacing/>
      <w:jc w:val="both"/>
    </w:pPr>
    <w:rPr>
      <w:rFonts w:ascii="Times New Roman" w:hAnsi="Times New Roman" w:cs="Times New Roman"/>
      <w:sz w:val="24"/>
      <w:szCs w:val="24"/>
    </w:rPr>
  </w:style>
  <w:style w:type="paragraph" w:customStyle="1" w:styleId="aff6">
    <w:name w:val="Текст в заданном формате"/>
    <w:uiPriority w:val="99"/>
    <w:rsid w:val="00E03058"/>
    <w:pPr>
      <w:suppressAutoHyphens/>
      <w:spacing w:after="0" w:line="100" w:lineRule="atLeast"/>
      <w:contextualSpacing/>
    </w:pPr>
    <w:rPr>
      <w:rFonts w:ascii="Times New Roman" w:eastAsia="Times New Roman" w:hAnsi="Times New Roman" w:cs="DejaVu Sans Mono"/>
      <w:kern w:val="2"/>
      <w:sz w:val="20"/>
      <w:szCs w:val="20"/>
      <w:lang w:eastAsia="hi-IN" w:bidi="hi-IN"/>
    </w:rPr>
  </w:style>
  <w:style w:type="paragraph" w:customStyle="1" w:styleId="Standard">
    <w:name w:val="Standard"/>
    <w:uiPriority w:val="99"/>
    <w:rsid w:val="00E03058"/>
    <w:pPr>
      <w:widowControl w:val="0"/>
      <w:suppressAutoHyphens/>
      <w:autoSpaceDN w:val="0"/>
      <w:spacing w:after="0" w:line="240" w:lineRule="auto"/>
      <w:contextualSpacing/>
    </w:pPr>
    <w:rPr>
      <w:rFonts w:ascii="Liberation Serif" w:eastAsia="Times New Roman" w:hAnsi="Liberation Serif" w:cs="DejaVu Sans"/>
      <w:kern w:val="3"/>
      <w:sz w:val="24"/>
      <w:szCs w:val="24"/>
      <w:lang w:eastAsia="ru-RU"/>
    </w:rPr>
  </w:style>
  <w:style w:type="paragraph" w:customStyle="1" w:styleId="Aff7">
    <w:name w:val="Текстовый блок A"/>
    <w:uiPriority w:val="99"/>
    <w:rsid w:val="00E03058"/>
    <w:pPr>
      <w:spacing w:after="0" w:line="240" w:lineRule="auto"/>
      <w:contextualSpacing/>
    </w:pPr>
    <w:rPr>
      <w:rFonts w:ascii="Helvetica" w:eastAsia="Times New Roman" w:hAnsi="Helvetica" w:cs="Times New Roman"/>
      <w:color w:val="000000"/>
      <w:sz w:val="24"/>
      <w:szCs w:val="20"/>
      <w:lang w:eastAsia="ru-RU"/>
    </w:rPr>
  </w:style>
  <w:style w:type="paragraph" w:customStyle="1" w:styleId="211">
    <w:name w:val="Основной текст 21"/>
    <w:basedOn w:val="a0"/>
    <w:uiPriority w:val="99"/>
    <w:rsid w:val="00E03058"/>
    <w:pPr>
      <w:widowControl w:val="0"/>
      <w:suppressAutoHyphens/>
      <w:spacing w:after="0" w:line="240" w:lineRule="auto"/>
      <w:contextualSpacing/>
      <w:jc w:val="both"/>
    </w:pPr>
    <w:rPr>
      <w:rFonts w:ascii="Liberation Serif" w:hAnsi="Liberation Serif" w:cs="Lohit Hindi"/>
      <w:kern w:val="2"/>
      <w:sz w:val="28"/>
      <w:szCs w:val="24"/>
      <w:lang w:eastAsia="hi-IN" w:bidi="hi-IN"/>
    </w:rPr>
  </w:style>
  <w:style w:type="paragraph" w:customStyle="1" w:styleId="1b">
    <w:name w:val="Текст1"/>
    <w:basedOn w:val="a0"/>
    <w:uiPriority w:val="99"/>
    <w:rsid w:val="00E03058"/>
    <w:pPr>
      <w:widowControl w:val="0"/>
      <w:suppressAutoHyphens/>
      <w:spacing w:after="0" w:line="240" w:lineRule="auto"/>
      <w:contextualSpacing/>
    </w:pPr>
    <w:rPr>
      <w:rFonts w:ascii="Courier New" w:hAnsi="Courier New" w:cs="Lohit Hindi"/>
      <w:kern w:val="2"/>
      <w:sz w:val="20"/>
      <w:szCs w:val="20"/>
      <w:lang w:eastAsia="hi-IN" w:bidi="hi-IN"/>
    </w:rPr>
  </w:style>
  <w:style w:type="paragraph" w:customStyle="1" w:styleId="312">
    <w:name w:val="Основной текст с отступом 31"/>
    <w:basedOn w:val="a0"/>
    <w:uiPriority w:val="99"/>
    <w:rsid w:val="00E03058"/>
    <w:pPr>
      <w:spacing w:after="0" w:line="240" w:lineRule="auto"/>
      <w:ind w:firstLine="720"/>
      <w:contextualSpacing/>
      <w:jc w:val="both"/>
    </w:pPr>
    <w:rPr>
      <w:rFonts w:ascii="Times New Roman" w:hAnsi="Times New Roman" w:cs="Times New Roman"/>
      <w:sz w:val="28"/>
      <w:szCs w:val="20"/>
      <w:lang w:eastAsia="ar-SA"/>
    </w:rPr>
  </w:style>
  <w:style w:type="character" w:customStyle="1" w:styleId="FontStyle14">
    <w:name w:val="Font Style14"/>
    <w:uiPriority w:val="99"/>
    <w:rsid w:val="00E03058"/>
    <w:rPr>
      <w:rFonts w:ascii="Times New Roman" w:hAnsi="Times New Roman"/>
      <w:sz w:val="26"/>
    </w:rPr>
  </w:style>
  <w:style w:type="character" w:customStyle="1" w:styleId="WW8Num17z0">
    <w:name w:val="WW8Num17z0"/>
    <w:uiPriority w:val="99"/>
    <w:rsid w:val="00E03058"/>
    <w:rPr>
      <w:rFonts w:ascii="Symbol" w:hAnsi="Symbol"/>
    </w:rPr>
  </w:style>
  <w:style w:type="character" w:customStyle="1" w:styleId="st">
    <w:name w:val="st"/>
    <w:basedOn w:val="a1"/>
    <w:uiPriority w:val="99"/>
    <w:rsid w:val="00E03058"/>
    <w:rPr>
      <w:rFonts w:cs="Times New Roman"/>
    </w:rPr>
  </w:style>
  <w:style w:type="character" w:customStyle="1" w:styleId="1c">
    <w:name w:val="Название Знак1"/>
    <w:uiPriority w:val="99"/>
    <w:rsid w:val="00E03058"/>
    <w:rPr>
      <w:rFonts w:ascii="Cambria" w:hAnsi="Cambria"/>
      <w:color w:val="59473F"/>
      <w:spacing w:val="5"/>
      <w:kern w:val="28"/>
      <w:position w:val="6"/>
      <w:sz w:val="52"/>
      <w:lang w:val="kk-KZ" w:eastAsia="en-US"/>
    </w:rPr>
  </w:style>
  <w:style w:type="character" w:customStyle="1" w:styleId="1d">
    <w:name w:val="Подзаголовок Знак1"/>
    <w:uiPriority w:val="99"/>
    <w:rsid w:val="00E03058"/>
    <w:rPr>
      <w:rFonts w:ascii="Cambria" w:hAnsi="Cambria"/>
      <w:i/>
      <w:color w:val="94B6D2"/>
      <w:spacing w:val="15"/>
      <w:kern w:val="28"/>
      <w:position w:val="6"/>
      <w:sz w:val="24"/>
      <w:lang w:val="kk-KZ" w:eastAsia="en-US"/>
    </w:rPr>
  </w:style>
  <w:style w:type="character" w:customStyle="1" w:styleId="1e">
    <w:name w:val="Верхний колонтитул Знак1"/>
    <w:uiPriority w:val="99"/>
    <w:semiHidden/>
    <w:rsid w:val="00E03058"/>
    <w:rPr>
      <w:kern w:val="28"/>
      <w:position w:val="6"/>
      <w:sz w:val="28"/>
      <w:lang w:val="kk-KZ" w:eastAsia="en-US"/>
    </w:rPr>
  </w:style>
  <w:style w:type="character" w:customStyle="1" w:styleId="Normal">
    <w:name w:val="Normal Знак"/>
    <w:locked/>
    <w:rsid w:val="00BF6E94"/>
    <w:rPr>
      <w:rFonts w:ascii="Courier New" w:eastAsia="Times New Roman" w:hAnsi="Courier New" w:cs="Courier New"/>
      <w:sz w:val="20"/>
      <w:szCs w:val="20"/>
      <w:lang w:eastAsia="zh-CN"/>
    </w:rPr>
  </w:style>
  <w:style w:type="character" w:customStyle="1" w:styleId="-">
    <w:name w:val="Интернет-ссылка"/>
    <w:semiHidden/>
    <w:unhideWhenUsed/>
    <w:rsid w:val="00474E4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862595">
      <w:bodyDiv w:val="1"/>
      <w:marLeft w:val="0"/>
      <w:marRight w:val="0"/>
      <w:marTop w:val="0"/>
      <w:marBottom w:val="0"/>
      <w:divBdr>
        <w:top w:val="none" w:sz="0" w:space="0" w:color="auto"/>
        <w:left w:val="none" w:sz="0" w:space="0" w:color="auto"/>
        <w:bottom w:val="none" w:sz="0" w:space="0" w:color="auto"/>
        <w:right w:val="none" w:sz="0" w:space="0" w:color="auto"/>
      </w:divBdr>
    </w:div>
    <w:div w:id="313065673">
      <w:bodyDiv w:val="1"/>
      <w:marLeft w:val="0"/>
      <w:marRight w:val="0"/>
      <w:marTop w:val="0"/>
      <w:marBottom w:val="0"/>
      <w:divBdr>
        <w:top w:val="none" w:sz="0" w:space="0" w:color="auto"/>
        <w:left w:val="none" w:sz="0" w:space="0" w:color="auto"/>
        <w:bottom w:val="none" w:sz="0" w:space="0" w:color="auto"/>
        <w:right w:val="none" w:sz="0" w:space="0" w:color="auto"/>
      </w:divBdr>
    </w:div>
    <w:div w:id="499851246">
      <w:bodyDiv w:val="1"/>
      <w:marLeft w:val="0"/>
      <w:marRight w:val="0"/>
      <w:marTop w:val="0"/>
      <w:marBottom w:val="0"/>
      <w:divBdr>
        <w:top w:val="none" w:sz="0" w:space="0" w:color="auto"/>
        <w:left w:val="none" w:sz="0" w:space="0" w:color="auto"/>
        <w:bottom w:val="none" w:sz="0" w:space="0" w:color="auto"/>
        <w:right w:val="none" w:sz="0" w:space="0" w:color="auto"/>
      </w:divBdr>
    </w:div>
    <w:div w:id="731583851">
      <w:bodyDiv w:val="1"/>
      <w:marLeft w:val="0"/>
      <w:marRight w:val="0"/>
      <w:marTop w:val="0"/>
      <w:marBottom w:val="0"/>
      <w:divBdr>
        <w:top w:val="none" w:sz="0" w:space="0" w:color="auto"/>
        <w:left w:val="none" w:sz="0" w:space="0" w:color="auto"/>
        <w:bottom w:val="none" w:sz="0" w:space="0" w:color="auto"/>
        <w:right w:val="none" w:sz="0" w:space="0" w:color="auto"/>
      </w:divBdr>
    </w:div>
    <w:div w:id="938677778">
      <w:bodyDiv w:val="1"/>
      <w:marLeft w:val="0"/>
      <w:marRight w:val="0"/>
      <w:marTop w:val="0"/>
      <w:marBottom w:val="0"/>
      <w:divBdr>
        <w:top w:val="none" w:sz="0" w:space="0" w:color="auto"/>
        <w:left w:val="none" w:sz="0" w:space="0" w:color="auto"/>
        <w:bottom w:val="none" w:sz="0" w:space="0" w:color="auto"/>
        <w:right w:val="none" w:sz="0" w:space="0" w:color="auto"/>
      </w:divBdr>
    </w:div>
    <w:div w:id="1011183522">
      <w:bodyDiv w:val="1"/>
      <w:marLeft w:val="0"/>
      <w:marRight w:val="0"/>
      <w:marTop w:val="0"/>
      <w:marBottom w:val="0"/>
      <w:divBdr>
        <w:top w:val="none" w:sz="0" w:space="0" w:color="auto"/>
        <w:left w:val="none" w:sz="0" w:space="0" w:color="auto"/>
        <w:bottom w:val="none" w:sz="0" w:space="0" w:color="auto"/>
        <w:right w:val="none" w:sz="0" w:space="0" w:color="auto"/>
      </w:divBdr>
    </w:div>
    <w:div w:id="1288776380">
      <w:bodyDiv w:val="1"/>
      <w:marLeft w:val="0"/>
      <w:marRight w:val="0"/>
      <w:marTop w:val="0"/>
      <w:marBottom w:val="0"/>
      <w:divBdr>
        <w:top w:val="none" w:sz="0" w:space="0" w:color="auto"/>
        <w:left w:val="none" w:sz="0" w:space="0" w:color="auto"/>
        <w:bottom w:val="none" w:sz="0" w:space="0" w:color="auto"/>
        <w:right w:val="none" w:sz="0" w:space="0" w:color="auto"/>
      </w:divBdr>
    </w:div>
    <w:div w:id="1595361952">
      <w:bodyDiv w:val="1"/>
      <w:marLeft w:val="0"/>
      <w:marRight w:val="0"/>
      <w:marTop w:val="0"/>
      <w:marBottom w:val="0"/>
      <w:divBdr>
        <w:top w:val="none" w:sz="0" w:space="0" w:color="auto"/>
        <w:left w:val="none" w:sz="0" w:space="0" w:color="auto"/>
        <w:bottom w:val="none" w:sz="0" w:space="0" w:color="auto"/>
        <w:right w:val="none" w:sz="0" w:space="0" w:color="auto"/>
      </w:divBdr>
    </w:div>
    <w:div w:id="1778400552">
      <w:bodyDiv w:val="1"/>
      <w:marLeft w:val="0"/>
      <w:marRight w:val="0"/>
      <w:marTop w:val="0"/>
      <w:marBottom w:val="0"/>
      <w:divBdr>
        <w:top w:val="none" w:sz="0" w:space="0" w:color="auto"/>
        <w:left w:val="none" w:sz="0" w:space="0" w:color="auto"/>
        <w:bottom w:val="none" w:sz="0" w:space="0" w:color="auto"/>
        <w:right w:val="none" w:sz="0" w:space="0" w:color="auto"/>
      </w:divBdr>
    </w:div>
    <w:div w:id="1844276546">
      <w:bodyDiv w:val="1"/>
      <w:marLeft w:val="0"/>
      <w:marRight w:val="0"/>
      <w:marTop w:val="0"/>
      <w:marBottom w:val="0"/>
      <w:divBdr>
        <w:top w:val="none" w:sz="0" w:space="0" w:color="auto"/>
        <w:left w:val="none" w:sz="0" w:space="0" w:color="auto"/>
        <w:bottom w:val="none" w:sz="0" w:space="0" w:color="auto"/>
        <w:right w:val="none" w:sz="0" w:space="0" w:color="auto"/>
      </w:divBdr>
      <w:divsChild>
        <w:div w:id="1243954137">
          <w:marLeft w:val="0"/>
          <w:marRight w:val="0"/>
          <w:marTop w:val="0"/>
          <w:marBottom w:val="0"/>
          <w:divBdr>
            <w:top w:val="none" w:sz="0" w:space="0" w:color="auto"/>
            <w:left w:val="none" w:sz="0" w:space="0" w:color="auto"/>
            <w:bottom w:val="none" w:sz="0" w:space="0" w:color="auto"/>
            <w:right w:val="none" w:sz="0" w:space="0" w:color="auto"/>
          </w:divBdr>
          <w:divsChild>
            <w:div w:id="1729724287">
              <w:marLeft w:val="0"/>
              <w:marRight w:val="0"/>
              <w:marTop w:val="0"/>
              <w:marBottom w:val="0"/>
              <w:divBdr>
                <w:top w:val="none" w:sz="0" w:space="0" w:color="auto"/>
                <w:left w:val="none" w:sz="0" w:space="0" w:color="auto"/>
                <w:bottom w:val="none" w:sz="0" w:space="0" w:color="auto"/>
                <w:right w:val="none" w:sz="0" w:space="0" w:color="auto"/>
              </w:divBdr>
              <w:divsChild>
                <w:div w:id="414982245">
                  <w:marLeft w:val="0"/>
                  <w:marRight w:val="0"/>
                  <w:marTop w:val="0"/>
                  <w:marBottom w:val="0"/>
                  <w:divBdr>
                    <w:top w:val="none" w:sz="0" w:space="0" w:color="auto"/>
                    <w:left w:val="none" w:sz="0" w:space="0" w:color="auto"/>
                    <w:bottom w:val="none" w:sz="0" w:space="0" w:color="auto"/>
                    <w:right w:val="none" w:sz="0" w:space="0" w:color="auto"/>
                  </w:divBdr>
                  <w:divsChild>
                    <w:div w:id="1400471226">
                      <w:marLeft w:val="0"/>
                      <w:marRight w:val="0"/>
                      <w:marTop w:val="0"/>
                      <w:marBottom w:val="0"/>
                      <w:divBdr>
                        <w:top w:val="none" w:sz="0" w:space="0" w:color="auto"/>
                        <w:left w:val="none" w:sz="0" w:space="0" w:color="auto"/>
                        <w:bottom w:val="none" w:sz="0" w:space="0" w:color="auto"/>
                        <w:right w:val="none" w:sz="0" w:space="0" w:color="auto"/>
                      </w:divBdr>
                    </w:div>
                    <w:div w:id="115966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154219">
          <w:marLeft w:val="0"/>
          <w:marRight w:val="0"/>
          <w:marTop w:val="0"/>
          <w:marBottom w:val="0"/>
          <w:divBdr>
            <w:top w:val="none" w:sz="0" w:space="0" w:color="auto"/>
            <w:left w:val="none" w:sz="0" w:space="0" w:color="auto"/>
            <w:bottom w:val="none" w:sz="0" w:space="0" w:color="auto"/>
            <w:right w:val="none" w:sz="0" w:space="0" w:color="auto"/>
          </w:divBdr>
          <w:divsChild>
            <w:div w:id="2435225">
              <w:marLeft w:val="0"/>
              <w:marRight w:val="0"/>
              <w:marTop w:val="0"/>
              <w:marBottom w:val="0"/>
              <w:divBdr>
                <w:top w:val="none" w:sz="0" w:space="0" w:color="auto"/>
                <w:left w:val="none" w:sz="0" w:space="0" w:color="auto"/>
                <w:bottom w:val="none" w:sz="0" w:space="0" w:color="auto"/>
                <w:right w:val="none" w:sz="0" w:space="0" w:color="auto"/>
              </w:divBdr>
              <w:divsChild>
                <w:div w:id="536965740">
                  <w:marLeft w:val="0"/>
                  <w:marRight w:val="0"/>
                  <w:marTop w:val="0"/>
                  <w:marBottom w:val="0"/>
                  <w:divBdr>
                    <w:top w:val="none" w:sz="0" w:space="0" w:color="auto"/>
                    <w:left w:val="none" w:sz="0" w:space="0" w:color="auto"/>
                    <w:bottom w:val="none" w:sz="0" w:space="0" w:color="auto"/>
                    <w:right w:val="none" w:sz="0" w:space="0" w:color="auto"/>
                  </w:divBdr>
                </w:div>
                <w:div w:id="46924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739157">
      <w:bodyDiv w:val="1"/>
      <w:marLeft w:val="0"/>
      <w:marRight w:val="0"/>
      <w:marTop w:val="0"/>
      <w:marBottom w:val="0"/>
      <w:divBdr>
        <w:top w:val="none" w:sz="0" w:space="0" w:color="auto"/>
        <w:left w:val="none" w:sz="0" w:space="0" w:color="auto"/>
        <w:bottom w:val="none" w:sz="0" w:space="0" w:color="auto"/>
        <w:right w:val="none" w:sz="0" w:space="0" w:color="auto"/>
      </w:divBdr>
    </w:div>
    <w:div w:id="1980106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kubolashak.kz/category/obuchenie/raspisanie/" TargetMode="External"/><Relationship Id="rId21" Type="http://schemas.openxmlformats.org/officeDocument/2006/relationships/hyperlink" Target="http://aps.kubolashak.kz/" TargetMode="External"/><Relationship Id="rId42" Type="http://schemas.openxmlformats.org/officeDocument/2006/relationships/hyperlink" Target="http://kubolashak.kz/abiturient-2019/specialnosti-akademii/jurisprudencija-doktorantura/" TargetMode="External"/><Relationship Id="rId47" Type="http://schemas.openxmlformats.org/officeDocument/2006/relationships/hyperlink" Target="http://kubolashak.kz/abiturient-2019/specialnosti-akademii/doshkolnoe-obuchenie-i-vospitanie/" TargetMode="External"/><Relationship Id="rId63" Type="http://schemas.openxmlformats.org/officeDocument/2006/relationships/hyperlink" Target="http://kubolashak.kz/category/nauka/patenty/" TargetMode="External"/><Relationship Id="rId68" Type="http://schemas.openxmlformats.org/officeDocument/2006/relationships/chart" Target="charts/chart7.xml"/><Relationship Id="rId84" Type="http://schemas.openxmlformats.org/officeDocument/2006/relationships/hyperlink" Target="http://kubolashak.kz/novosti/spartakiada-v-dome-studentov/" TargetMode="External"/><Relationship Id="rId89" Type="http://schemas.openxmlformats.org/officeDocument/2006/relationships/hyperlink" Target="http://kubolashak.kz/category/associacija-vypusknikov/" TargetMode="External"/><Relationship Id="rId7" Type="http://schemas.openxmlformats.org/officeDocument/2006/relationships/footnotes" Target="footnotes.xml"/><Relationship Id="rId71" Type="http://schemas.openxmlformats.org/officeDocument/2006/relationships/hyperlink" Target="http://kubolashak.kz/category/nauka/konferencii-akademii/" TargetMode="External"/><Relationship Id="rId92" Type="http://schemas.openxmlformats.org/officeDocument/2006/relationships/hyperlink" Target="http://kubolashak.kz/category/obuchenie/akademicheskaja-politika/" TargetMode="External"/><Relationship Id="rId2" Type="http://schemas.openxmlformats.org/officeDocument/2006/relationships/numbering" Target="numbering.xml"/><Relationship Id="rId16" Type="http://schemas.openxmlformats.org/officeDocument/2006/relationships/hyperlink" Target="https://www.instagram.com/akademy_bolashaq/?hl=ru" TargetMode="External"/><Relationship Id="rId29" Type="http://schemas.openxmlformats.org/officeDocument/2006/relationships/hyperlink" Target="http://kubolashak.kz/category/o-vuze/normativnye-dokumenty/" TargetMode="External"/><Relationship Id="rId11" Type="http://schemas.openxmlformats.org/officeDocument/2006/relationships/image" Target="media/image2.png"/><Relationship Id="rId24" Type="http://schemas.openxmlformats.org/officeDocument/2006/relationships/hyperlink" Target="http://kubolashak.kz/" TargetMode="External"/><Relationship Id="rId32" Type="http://schemas.openxmlformats.org/officeDocument/2006/relationships/hyperlink" Target="http://kubolashak.kz/informacija-po-akademicheskoj-mobilnosti/perechen-dejstvujushhih-dogovorov-po-akademicheskoj-mobilnosti-2/" TargetMode="External"/><Relationship Id="rId37" Type="http://schemas.openxmlformats.org/officeDocument/2006/relationships/hyperlink" Target="http://kubolashak.kz/abiturient-2019/specialnosti-akademii/doshkolnoe-obuchenie-i-vospitanie/" TargetMode="External"/><Relationship Id="rId40" Type="http://schemas.openxmlformats.org/officeDocument/2006/relationships/hyperlink" Target="http://kubolashak.kz/abiturient-2019/specialnosti-akademii/doshkolnoe-obuchenie-i-vospitanie/" TargetMode="External"/><Relationship Id="rId45" Type="http://schemas.openxmlformats.org/officeDocument/2006/relationships/hyperlink" Target="http://esuvo.platonus.kz/" TargetMode="External"/><Relationship Id="rId53" Type="http://schemas.openxmlformats.org/officeDocument/2006/relationships/image" Target="media/image6.png"/><Relationship Id="rId58" Type="http://schemas.openxmlformats.org/officeDocument/2006/relationships/chart" Target="charts/chart2.xml"/><Relationship Id="rId66" Type="http://schemas.openxmlformats.org/officeDocument/2006/relationships/chart" Target="charts/chart6.xml"/><Relationship Id="rId74" Type="http://schemas.openxmlformats.org/officeDocument/2006/relationships/hyperlink" Target="http://kubolashak.kz/category/nauka/konferencii-akademii/" TargetMode="External"/><Relationship Id="rId79" Type="http://schemas.openxmlformats.org/officeDocument/2006/relationships/hyperlink" Target="http://kubolashak.kz/category/centr-povyshenija-kvalifikacii/" TargetMode="External"/><Relationship Id="rId87" Type="http://schemas.openxmlformats.org/officeDocument/2006/relationships/hyperlink" Target="http://kubolashak.kz/abiturient-2019/specialnosti-akademii/" TargetMode="External"/><Relationship Id="rId102" Type="http://schemas.openxmlformats.org/officeDocument/2006/relationships/hyperlink" Target="http://kubolashak.kz/smi/" TargetMode="External"/><Relationship Id="rId5" Type="http://schemas.openxmlformats.org/officeDocument/2006/relationships/settings" Target="settings.xml"/><Relationship Id="rId61" Type="http://schemas.openxmlformats.org/officeDocument/2006/relationships/chart" Target="charts/chart3.xml"/><Relationship Id="rId82" Type="http://schemas.openxmlformats.org/officeDocument/2006/relationships/hyperlink" Target="http://kubolashak.kz/novosti/polumarafon-kuzdik-jarty-marathon/" TargetMode="External"/><Relationship Id="rId90" Type="http://schemas.openxmlformats.org/officeDocument/2006/relationships/hyperlink" Target="http://kubolashak.kz/smi/" TargetMode="External"/><Relationship Id="rId95" Type="http://schemas.openxmlformats.org/officeDocument/2006/relationships/hyperlink" Target="http://kubolashak.kz/akademicheskij-kalendar/" TargetMode="External"/><Relationship Id="rId19" Type="http://schemas.openxmlformats.org/officeDocument/2006/relationships/hyperlink" Target="http://kubolashak.kz/dogovor-o-sotrudnichestve/" TargetMode="External"/><Relationship Id="rId14" Type="http://schemas.openxmlformats.org/officeDocument/2006/relationships/hyperlink" Target="mailto:ku_bolashak@mail.ru" TargetMode="External"/><Relationship Id="rId22" Type="http://schemas.openxmlformats.org/officeDocument/2006/relationships/hyperlink" Target="http://qasym.kz/" TargetMode="External"/><Relationship Id="rId27" Type="http://schemas.openxmlformats.org/officeDocument/2006/relationships/hyperlink" Target="http://kubolashak.kz/category/obuchenie/akademicheskaja-politika/" TargetMode="External"/><Relationship Id="rId30" Type="http://schemas.openxmlformats.org/officeDocument/2006/relationships/hyperlink" Target="http://kubolashak.kz/category/o-vuze/normativnye-dokumenty/" TargetMode="External"/><Relationship Id="rId35" Type="http://schemas.openxmlformats.org/officeDocument/2006/relationships/hyperlink" Target="http://kubolashak.kz/category/o-vuze/normativnye-dokumenty/" TargetMode="External"/><Relationship Id="rId43" Type="http://schemas.openxmlformats.org/officeDocument/2006/relationships/hyperlink" Target="http://kubolashak.kz/category/o-vuze/normativnye-dokumenty/" TargetMode="External"/><Relationship Id="rId48" Type="http://schemas.openxmlformats.org/officeDocument/2006/relationships/hyperlink" Target="http://kubolashak.kz/abiturient-2019/specialnosti-akademii/" TargetMode="External"/><Relationship Id="rId56" Type="http://schemas.openxmlformats.org/officeDocument/2006/relationships/image" Target="media/image9.png"/><Relationship Id="rId64" Type="http://schemas.openxmlformats.org/officeDocument/2006/relationships/chart" Target="charts/chart5.xml"/><Relationship Id="rId69" Type="http://schemas.openxmlformats.org/officeDocument/2006/relationships/hyperlink" Target="http://kubolashak.kz/category/nauka/mezhdunarodnaja-dejatelnost/" TargetMode="External"/><Relationship Id="rId77" Type="http://schemas.openxmlformats.org/officeDocument/2006/relationships/hyperlink" Target="http://kubolashak.kz/novosti/zasedanie-uchenogo-soveta-o-finansovoj-dejatelnosti-akademii-bolashaq-za-2018-2019-uchebnyh-gody/" TargetMode="External"/><Relationship Id="rId100" Type="http://schemas.openxmlformats.org/officeDocument/2006/relationships/hyperlink" Target="https://www.youtube.com/channel/UCEyfB3tRVsfnmkcgjZeMw2A" TargetMode="External"/><Relationship Id="rId8" Type="http://schemas.openxmlformats.org/officeDocument/2006/relationships/endnotes" Target="endnotes.xml"/><Relationship Id="rId51" Type="http://schemas.openxmlformats.org/officeDocument/2006/relationships/hyperlink" Target="http://kubolashak.kz/novosti/konkurs-na-zameshhenie-dolzhnostej/" TargetMode="External"/><Relationship Id="rId72" Type="http://schemas.openxmlformats.org/officeDocument/2006/relationships/chart" Target="charts/chart9.xml"/><Relationship Id="rId80" Type="http://schemas.openxmlformats.org/officeDocument/2006/relationships/hyperlink" Target="https://qazvolunteer.kz/" TargetMode="External"/><Relationship Id="rId85" Type="http://schemas.openxmlformats.org/officeDocument/2006/relationships/hyperlink" Target="http://kubolashak.kz/" TargetMode="External"/><Relationship Id="rId93" Type="http://schemas.openxmlformats.org/officeDocument/2006/relationships/hyperlink" Target="http://kubolashak.kz/category/obuchenie/" TargetMode="External"/><Relationship Id="rId98" Type="http://schemas.openxmlformats.org/officeDocument/2006/relationships/hyperlink" Target="https://www.facebook.com/profile.php?id=100010814325387&amp;fref=hovercard&amp;hc_location=chat"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https://www.youtube.com/channel/UCEyfB3tRVsfnmkcgjZeMw2A" TargetMode="External"/><Relationship Id="rId25" Type="http://schemas.openxmlformats.org/officeDocument/2006/relationships/hyperlink" Target="http://kubolashak.kz/" TargetMode="External"/><Relationship Id="rId33" Type="http://schemas.openxmlformats.org/officeDocument/2006/relationships/hyperlink" Target="http://kubolashak.kz/category/obuchenie/akademicheskaja-politika/" TargetMode="External"/><Relationship Id="rId38" Type="http://schemas.openxmlformats.org/officeDocument/2006/relationships/hyperlink" Target="http://kubolashak.kz/category/o-vuze/normativnye-dokumenty/" TargetMode="External"/><Relationship Id="rId46" Type="http://schemas.openxmlformats.org/officeDocument/2006/relationships/hyperlink" Target="http://kubolashak.kz/abiturient-2019/specialnosti-akademii/doshkolnoe-obuchenie-i-vospitanie/" TargetMode="External"/><Relationship Id="rId59" Type="http://schemas.openxmlformats.org/officeDocument/2006/relationships/hyperlink" Target="http://kubolashak.kz/category/nauka/monografii-pps/" TargetMode="External"/><Relationship Id="rId67" Type="http://schemas.openxmlformats.org/officeDocument/2006/relationships/hyperlink" Target="http://kubolashak.kz/nauka/mezhdunarodnaja-dejatelnost/dejstvujushhie-mezhdunarodnye-dogovory-o-sotrudnichestve/" TargetMode="External"/><Relationship Id="rId103" Type="http://schemas.openxmlformats.org/officeDocument/2006/relationships/fontTable" Target="fontTable.xml"/><Relationship Id="rId20" Type="http://schemas.openxmlformats.org/officeDocument/2006/relationships/hyperlink" Target="http://kubolashak.kz/" TargetMode="External"/><Relationship Id="rId41" Type="http://schemas.openxmlformats.org/officeDocument/2006/relationships/hyperlink" Target="http://kubolashak.kz/abiturient-2019/specialnosti-akademii/" TargetMode="External"/><Relationship Id="rId54" Type="http://schemas.openxmlformats.org/officeDocument/2006/relationships/image" Target="media/image7.png"/><Relationship Id="rId62" Type="http://schemas.openxmlformats.org/officeDocument/2006/relationships/chart" Target="charts/chart4.xml"/><Relationship Id="rId70" Type="http://schemas.openxmlformats.org/officeDocument/2006/relationships/chart" Target="charts/chart8.xml"/><Relationship Id="rId75" Type="http://schemas.openxmlformats.org/officeDocument/2006/relationships/hyperlink" Target="https://center-yf.ru/data/Buhgalteru/Kapitalnye-vlozheniya.php" TargetMode="External"/><Relationship Id="rId83" Type="http://schemas.openxmlformats.org/officeDocument/2006/relationships/hyperlink" Target="http://kubolashak.kz/novosti/ezhegodnyj-turnir-po-futbolu/" TargetMode="External"/><Relationship Id="rId88" Type="http://schemas.openxmlformats.org/officeDocument/2006/relationships/hyperlink" Target="http://kubolashak.kz/category/obuchenie/akademicheskaja-politika/" TargetMode="External"/><Relationship Id="rId91" Type="http://schemas.openxmlformats.org/officeDocument/2006/relationships/hyperlink" Target="http://kubolashak.kz/abiturient-2019/" TargetMode="External"/><Relationship Id="rId96" Type="http://schemas.openxmlformats.org/officeDocument/2006/relationships/hyperlink" Target="http://kubolashak.kz/"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qasym.kz" TargetMode="External"/><Relationship Id="rId23" Type="http://schemas.openxmlformats.org/officeDocument/2006/relationships/hyperlink" Target="http://kubolashak.kz/novosti/skidki-na-obuchenie/" TargetMode="External"/><Relationship Id="rId28" Type="http://schemas.openxmlformats.org/officeDocument/2006/relationships/hyperlink" Target="http://kubolashak.kz/o-vuze/perechen-vnutrennih-normativnyh-dokumentov-akademii-bolashak-reglamentirujushhih-uchebnuju-nauchnuju-i-vospitatelnuju-dejatelnost/" TargetMode="External"/><Relationship Id="rId36" Type="http://schemas.openxmlformats.org/officeDocument/2006/relationships/hyperlink" Target="http://kubolashak.kz/struktura-chu-akademija-bolashak/akademicheskij-komitet-po-sozdaniju-obrazovatelnyh-programm/" TargetMode="External"/><Relationship Id="rId49" Type="http://schemas.openxmlformats.org/officeDocument/2006/relationships/hyperlink" Target="http://kubolashak.kz/category/o-vuze/normativnye-dokumenty/" TargetMode="External"/><Relationship Id="rId57" Type="http://schemas.openxmlformats.org/officeDocument/2006/relationships/hyperlink" Target="http://kubolashak.kz/category/nauka/nauchno-tehnicheskij-sovet/" TargetMode="External"/><Relationship Id="rId10" Type="http://schemas.openxmlformats.org/officeDocument/2006/relationships/header" Target="header1.xml"/><Relationship Id="rId31" Type="http://schemas.openxmlformats.org/officeDocument/2006/relationships/hyperlink" Target="http://kubolashak.kz/category/obuchenie/" TargetMode="External"/><Relationship Id="rId44" Type="http://schemas.openxmlformats.org/officeDocument/2006/relationships/hyperlink" Target="http://kubolashak.kz/abiturient-2019/specialnosti-akademii/doshkolnoe-obuchenie-i-vospitanie/" TargetMode="External"/><Relationship Id="rId52" Type="http://schemas.openxmlformats.org/officeDocument/2006/relationships/image" Target="media/image5.png"/><Relationship Id="rId60" Type="http://schemas.openxmlformats.org/officeDocument/2006/relationships/hyperlink" Target="http://platonus.kubolashak.kz/" TargetMode="External"/><Relationship Id="rId65" Type="http://schemas.openxmlformats.org/officeDocument/2006/relationships/hyperlink" Target="http://aps.kubolashak.kz/" TargetMode="External"/><Relationship Id="rId73" Type="http://schemas.openxmlformats.org/officeDocument/2006/relationships/hyperlink" Target="http://kubolashak.kz/category/nauka/nir-studentov" TargetMode="External"/><Relationship Id="rId78" Type="http://schemas.openxmlformats.org/officeDocument/2006/relationships/hyperlink" Target="http://kubolashak.kz/category/zhizn-universiteta/kluby-po-interesam/" TargetMode="External"/><Relationship Id="rId81" Type="http://schemas.openxmlformats.org/officeDocument/2006/relationships/hyperlink" Target="http://kubolashak.kz/smi/" TargetMode="External"/><Relationship Id="rId86" Type="http://schemas.openxmlformats.org/officeDocument/2006/relationships/hyperlink" Target="http://kubolashak.kz/missija-akademija/" TargetMode="External"/><Relationship Id="rId94" Type="http://schemas.openxmlformats.org/officeDocument/2006/relationships/hyperlink" Target="http://kubolashak.kz/category/o-vuze/normativnye-dokumenty/" TargetMode="External"/><Relationship Id="rId99" Type="http://schemas.openxmlformats.org/officeDocument/2006/relationships/hyperlink" Target="https://www.instagram.com/akademy_bolashaq/?hl=ru" TargetMode="External"/><Relationship Id="rId101" Type="http://schemas.openxmlformats.org/officeDocument/2006/relationships/hyperlink" Target="http://qasym.kz/"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yperlink" Target="http://qasym.kz/" TargetMode="External"/><Relationship Id="rId39" Type="http://schemas.openxmlformats.org/officeDocument/2006/relationships/hyperlink" Target="http://kubolashak.kz/abiturient-2019/specialnosti-akademii/doshkolnoe-obuchenie-i-vospitanie/" TargetMode="External"/><Relationship Id="rId34" Type="http://schemas.openxmlformats.org/officeDocument/2006/relationships/chart" Target="charts/chart1.xml"/><Relationship Id="rId50" Type="http://schemas.openxmlformats.org/officeDocument/2006/relationships/footer" Target="footer1.xml"/><Relationship Id="rId55" Type="http://schemas.openxmlformats.org/officeDocument/2006/relationships/image" Target="media/image8.png"/><Relationship Id="rId76" Type="http://schemas.openxmlformats.org/officeDocument/2006/relationships/hyperlink" Target="https://stat.gov.kz/&#1048;&#1085;&#1076;&#1077;&#1082;&#1089;" TargetMode="External"/><Relationship Id="rId97" Type="http://schemas.openxmlformats.org/officeDocument/2006/relationships/hyperlink" Target="http://aps.kubolashak.kz/" TargetMode="External"/><Relationship Id="rId10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Notebook\Desktop\&#1050;&#1086;&#1084;&#1080;&#1089;&#1089;&#1080;&#1103;%20!!!\&#1056;&#1072;&#1089;&#1095;&#1077;&#1090;%20&#1087;&#1086;%20&#1087;&#1088;&#1080;&#1083;&#1086;&#1078;&#1077;&#1085;&#1080;&#1103;&#1084;%208.1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esktop\&#1050;&#1086;&#1084;&#1080;&#1089;&#1089;&#1080;&#1103;%20!!!\&#1056;&#1072;&#1089;&#1095;&#1077;&#1090;%20&#1087;&#1086;%20&#1087;&#1088;&#1080;&#1083;&#1086;&#1078;&#1077;&#1085;&#1080;&#1103;&#1084;%208.1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Desktop\&#1050;&#1086;&#1084;&#1080;&#1089;&#1089;&#1080;&#1103;%20!!!\&#1056;&#1072;&#1089;&#1095;&#1077;&#1090;%20&#1087;&#1086;%20&#1087;&#1088;&#1080;&#1083;&#1086;&#1078;&#1077;&#1085;&#1080;&#1103;&#1084;%208.1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Desktop\&#1050;&#1086;&#1084;&#1080;&#1089;&#1089;&#1080;&#1103;%20!!!\&#1056;&#1072;&#1089;&#1095;&#1077;&#1090;%20&#1087;&#1086;%20&#1087;&#1088;&#1080;&#1083;&#1086;&#1078;&#1077;&#1085;&#1080;&#1103;&#1084;%208.1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Desktop\&#1050;&#1086;&#1084;&#1080;&#1089;&#1089;&#1080;&#1103;%20!!!\&#1056;&#1072;&#1089;&#1095;&#1077;&#1090;%20&#1087;&#1086;%20&#1087;&#1088;&#1080;&#1083;&#1086;&#1078;&#1077;&#1085;&#1080;&#1103;&#1084;%208.1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Desktop\&#1050;&#1086;&#1084;&#1080;&#1089;&#1089;&#1080;&#1103;%20!!!\&#1056;&#1072;&#1089;&#1095;&#1077;&#1090;%20&#1087;&#1086;%20&#1087;&#1088;&#1080;&#1083;&#1086;&#1078;&#1077;&#1085;&#1080;&#1103;&#1084;%208.1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Desktop\&#1050;&#1086;&#1084;&#1080;&#1089;&#1089;&#1080;&#1103;%20!!!\&#1056;&#1072;&#1089;&#1095;&#1077;&#1090;%20&#1087;&#1086;%20&#1087;&#1088;&#1080;&#1083;&#1086;&#1078;&#1077;&#1085;&#1080;&#1103;&#1084;%208.1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dmin\Desktop\&#1050;&#1086;&#1084;&#1080;&#1089;&#1089;&#1080;&#1103;%20!!!\&#1056;&#1072;&#1089;&#1095;&#1077;&#1090;%20&#1087;&#1086;%20&#1087;&#1088;&#1080;&#1083;&#1086;&#1078;&#1077;&#1085;&#1080;&#1103;&#1084;%208.1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view3D>
      <c:rotX val="15"/>
      <c:hPercent val="46"/>
      <c:rotY val="20"/>
      <c:depthPercent val="100"/>
      <c:rAngAx val="1"/>
    </c:view3D>
    <c:floor>
      <c:thickness val="0"/>
    </c:floor>
    <c:sideWall>
      <c:thickness val="0"/>
    </c:sideWall>
    <c:backWall>
      <c:thickness val="0"/>
    </c:backWall>
    <c:plotArea>
      <c:layout>
        <c:manualLayout>
          <c:layoutTarget val="inner"/>
          <c:xMode val="edge"/>
          <c:yMode val="edge"/>
          <c:x val="6.6244418539077546E-2"/>
          <c:y val="2.5995824004427601E-2"/>
          <c:w val="0.78508887966946861"/>
          <c:h val="0.88858712149799035"/>
        </c:manualLayout>
      </c:layout>
      <c:bar3DChart>
        <c:barDir val="col"/>
        <c:grouping val="clustered"/>
        <c:varyColors val="0"/>
        <c:ser>
          <c:idx val="0"/>
          <c:order val="0"/>
          <c:tx>
            <c:strRef>
              <c:f>Sheet1!$A$2</c:f>
              <c:strCache>
                <c:ptCount val="1"/>
                <c:pt idx="0">
                  <c:v>Средний балл</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2015</c:v>
                </c:pt>
                <c:pt idx="1">
                  <c:v>2016</c:v>
                </c:pt>
                <c:pt idx="2">
                  <c:v>2017</c:v>
                </c:pt>
                <c:pt idx="3">
                  <c:v>2018</c:v>
                </c:pt>
              </c:numCache>
            </c:numRef>
          </c:cat>
          <c:val>
            <c:numRef>
              <c:f>Sheet1!$B$2:$E$2</c:f>
              <c:numCache>
                <c:formatCode>General</c:formatCode>
                <c:ptCount val="4"/>
                <c:pt idx="0">
                  <c:v>89.9</c:v>
                </c:pt>
                <c:pt idx="1">
                  <c:v>90.2</c:v>
                </c:pt>
                <c:pt idx="2">
                  <c:v>109.6</c:v>
                </c:pt>
                <c:pt idx="3">
                  <c:v>101.3</c:v>
                </c:pt>
              </c:numCache>
            </c:numRef>
          </c:val>
          <c:shape val="cone"/>
        </c:ser>
        <c:dLbls>
          <c:showLegendKey val="0"/>
          <c:showVal val="1"/>
          <c:showCatName val="0"/>
          <c:showSerName val="0"/>
          <c:showPercent val="0"/>
          <c:showBubbleSize val="0"/>
        </c:dLbls>
        <c:gapWidth val="150"/>
        <c:shape val="box"/>
        <c:axId val="106697472"/>
        <c:axId val="111969792"/>
        <c:axId val="0"/>
      </c:bar3DChart>
      <c:catAx>
        <c:axId val="106697472"/>
        <c:scaling>
          <c:orientation val="minMax"/>
        </c:scaling>
        <c:delete val="0"/>
        <c:axPos val="b"/>
        <c:numFmt formatCode="General" sourceLinked="1"/>
        <c:majorTickMark val="out"/>
        <c:minorTickMark val="none"/>
        <c:tickLblPos val="low"/>
        <c:txPr>
          <a:bodyPr rot="0" vert="horz"/>
          <a:lstStyle/>
          <a:p>
            <a:pPr>
              <a:defRPr/>
            </a:pPr>
            <a:endParaRPr lang="ru-RU"/>
          </a:p>
        </c:txPr>
        <c:crossAx val="111969792"/>
        <c:crosses val="autoZero"/>
        <c:auto val="1"/>
        <c:lblAlgn val="ctr"/>
        <c:lblOffset val="100"/>
        <c:tickLblSkip val="1"/>
        <c:tickMarkSkip val="1"/>
        <c:noMultiLvlLbl val="0"/>
      </c:catAx>
      <c:valAx>
        <c:axId val="111969792"/>
        <c:scaling>
          <c:orientation val="minMax"/>
        </c:scaling>
        <c:delete val="0"/>
        <c:axPos val="l"/>
        <c:majorGridlines/>
        <c:numFmt formatCode="General" sourceLinked="1"/>
        <c:majorTickMark val="out"/>
        <c:minorTickMark val="none"/>
        <c:tickLblPos val="nextTo"/>
        <c:txPr>
          <a:bodyPr rot="0" vert="horz"/>
          <a:lstStyle/>
          <a:p>
            <a:pPr>
              <a:defRPr/>
            </a:pPr>
            <a:endParaRPr lang="ru-RU"/>
          </a:p>
        </c:txPr>
        <c:crossAx val="106697472"/>
        <c:crosses val="autoZero"/>
        <c:crossBetween val="between"/>
        <c:majorUnit val="10"/>
      </c:valAx>
    </c:plotArea>
    <c:legend>
      <c:legendPos val="r"/>
      <c:layout>
        <c:manualLayout>
          <c:xMode val="edge"/>
          <c:yMode val="edge"/>
          <c:x val="0.80465704777735259"/>
          <c:y val="0.85771494218174804"/>
          <c:w val="0.1609469809501807"/>
          <c:h val="7.7030514955598844E-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05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50">
                <a:solidFill>
                  <a:sysClr val="windowText" lastClr="000000"/>
                </a:solidFill>
                <a:latin typeface="Times New Roman" panose="02020603050405020304" pitchFamily="18" charset="0"/>
                <a:cs typeface="Times New Roman" panose="02020603050405020304" pitchFamily="18" charset="0"/>
              </a:rPr>
              <a:t>Количество хоздоговорных</a:t>
            </a:r>
            <a:r>
              <a:rPr lang="ru-RU" sz="1050" baseline="0">
                <a:solidFill>
                  <a:sysClr val="windowText" lastClr="000000"/>
                </a:solidFill>
                <a:latin typeface="Times New Roman" panose="02020603050405020304" pitchFamily="18" charset="0"/>
                <a:cs typeface="Times New Roman" panose="02020603050405020304" pitchFamily="18" charset="0"/>
              </a:rPr>
              <a:t> тем за отчетный период</a:t>
            </a:r>
            <a:endParaRPr lang="ru-RU" sz="105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8.2272465941757286E-2"/>
          <c:y val="0.20991303325890248"/>
          <c:w val="0.88280689913760757"/>
          <c:h val="0.68106514670740759"/>
        </c:manualLayout>
      </c:layout>
      <c:barChart>
        <c:barDir val="col"/>
        <c:grouping val="clustered"/>
        <c:varyColors val="0"/>
        <c:ser>
          <c:idx val="0"/>
          <c:order val="0"/>
          <c:spPr>
            <a:solidFill>
              <a:schemeClr val="accent1"/>
            </a:solidFill>
            <a:ln w="19050">
              <a:solidFill>
                <a:schemeClr val="lt1"/>
              </a:solid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 по приложениям 8.10.xlsx]Диаграммы'!$A$7:$A$11</c:f>
              <c:strCache>
                <c:ptCount val="5"/>
                <c:pt idx="0">
                  <c:v>2015-2016</c:v>
                </c:pt>
                <c:pt idx="1">
                  <c:v>2016-2017</c:v>
                </c:pt>
                <c:pt idx="2">
                  <c:v>2017-2018</c:v>
                </c:pt>
                <c:pt idx="3">
                  <c:v>2018-2019</c:v>
                </c:pt>
                <c:pt idx="4">
                  <c:v>2019-2020</c:v>
                </c:pt>
              </c:strCache>
            </c:strRef>
          </c:cat>
          <c:val>
            <c:numRef>
              <c:f>'[Расчет по приложениям 8.10.xlsx]Диаграммы'!$B$7:$B$11</c:f>
              <c:numCache>
                <c:formatCode>General</c:formatCode>
                <c:ptCount val="5"/>
                <c:pt idx="0">
                  <c:v>6</c:v>
                </c:pt>
                <c:pt idx="1">
                  <c:v>9</c:v>
                </c:pt>
                <c:pt idx="2">
                  <c:v>10</c:v>
                </c:pt>
                <c:pt idx="3">
                  <c:v>12</c:v>
                </c:pt>
                <c:pt idx="4">
                  <c:v>9</c:v>
                </c:pt>
              </c:numCache>
            </c:numRef>
          </c:val>
        </c:ser>
        <c:dLbls>
          <c:showLegendKey val="0"/>
          <c:showVal val="1"/>
          <c:showCatName val="0"/>
          <c:showSerName val="0"/>
          <c:showPercent val="0"/>
          <c:showBubbleSize val="0"/>
        </c:dLbls>
        <c:gapWidth val="150"/>
        <c:axId val="111976832"/>
        <c:axId val="111979520"/>
      </c:barChart>
      <c:catAx>
        <c:axId val="1119768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1979520"/>
        <c:crosses val="autoZero"/>
        <c:auto val="1"/>
        <c:lblAlgn val="ctr"/>
        <c:lblOffset val="100"/>
        <c:noMultiLvlLbl val="0"/>
      </c:catAx>
      <c:valAx>
        <c:axId val="111979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111976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t>Динамика общего объема научных публикаций ППС</a:t>
            </a:r>
          </a:p>
        </c:rich>
      </c:tx>
      <c:layout>
        <c:manualLayout>
          <c:xMode val="edge"/>
          <c:yMode val="edge"/>
          <c:x val="0.13305269286192181"/>
          <c:y val="2.9860043929554152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6363060315989948"/>
          <c:y val="0.15143663076598199"/>
          <c:w val="0.63636939684010141"/>
          <c:h val="0.39004676139620537"/>
        </c:manualLayout>
      </c:layout>
      <c:bar3DChart>
        <c:barDir val="col"/>
        <c:grouping val="clustered"/>
        <c:varyColors val="0"/>
        <c:ser>
          <c:idx val="0"/>
          <c:order val="0"/>
          <c:tx>
            <c:strRef>
              <c:f>Диаграммы!$A$43</c:f>
              <c:strCache>
                <c:ptCount val="1"/>
                <c:pt idx="0">
                  <c:v>- учебные пособия:</c:v>
                </c:pt>
              </c:strCache>
            </c:strRef>
          </c:tx>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Диаграммы!$B$39:$E$40</c:f>
              <c:strCache>
                <c:ptCount val="4"/>
                <c:pt idx="0">
                  <c:v>2015-2016г</c:v>
                </c:pt>
                <c:pt idx="1">
                  <c:v>2016-2017</c:v>
                </c:pt>
                <c:pt idx="2">
                  <c:v>2017-2018 </c:v>
                </c:pt>
                <c:pt idx="3">
                  <c:v>2018-2019</c:v>
                </c:pt>
              </c:strCache>
            </c:strRef>
          </c:cat>
          <c:val>
            <c:numRef>
              <c:f>Диаграммы!$B$43:$E$43</c:f>
              <c:numCache>
                <c:formatCode>General</c:formatCode>
                <c:ptCount val="4"/>
                <c:pt idx="0">
                  <c:v>0</c:v>
                </c:pt>
                <c:pt idx="1">
                  <c:v>19</c:v>
                </c:pt>
                <c:pt idx="2">
                  <c:v>20</c:v>
                </c:pt>
                <c:pt idx="3">
                  <c:v>41</c:v>
                </c:pt>
              </c:numCache>
            </c:numRef>
          </c:val>
        </c:ser>
        <c:ser>
          <c:idx val="1"/>
          <c:order val="1"/>
          <c:tx>
            <c:strRef>
              <c:f>Диаграммы!$A$44</c:f>
              <c:strCache>
                <c:ptCount val="1"/>
                <c:pt idx="0">
                  <c:v>- учебники:</c:v>
                </c:pt>
              </c:strCache>
            </c:strRef>
          </c:tx>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Диаграммы!$B$39:$E$40</c:f>
              <c:strCache>
                <c:ptCount val="4"/>
                <c:pt idx="0">
                  <c:v>2015-2016г</c:v>
                </c:pt>
                <c:pt idx="1">
                  <c:v>2016-2017</c:v>
                </c:pt>
                <c:pt idx="2">
                  <c:v>2017-2018 </c:v>
                </c:pt>
                <c:pt idx="3">
                  <c:v>2018-2019</c:v>
                </c:pt>
              </c:strCache>
            </c:strRef>
          </c:cat>
          <c:val>
            <c:numRef>
              <c:f>Диаграммы!$B$44:$E$44</c:f>
              <c:numCache>
                <c:formatCode>General</c:formatCode>
                <c:ptCount val="4"/>
                <c:pt idx="0">
                  <c:v>3</c:v>
                </c:pt>
                <c:pt idx="1">
                  <c:v>0</c:v>
                </c:pt>
                <c:pt idx="2">
                  <c:v>0</c:v>
                </c:pt>
                <c:pt idx="3">
                  <c:v>5</c:v>
                </c:pt>
              </c:numCache>
            </c:numRef>
          </c:val>
        </c:ser>
        <c:ser>
          <c:idx val="2"/>
          <c:order val="2"/>
          <c:tx>
            <c:strRef>
              <c:f>Диаграммы!$A$45</c:f>
              <c:strCache>
                <c:ptCount val="1"/>
                <c:pt idx="0">
                  <c:v>- монографии:</c:v>
                </c:pt>
              </c:strCache>
            </c:strRef>
          </c:tx>
          <c:spPr>
            <a:solidFill>
              <a:schemeClr val="accent3"/>
            </a:solidFill>
            <a:ln>
              <a:noFill/>
            </a:ln>
            <a:effectLst/>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Диаграммы!$B$39:$E$40</c:f>
              <c:strCache>
                <c:ptCount val="4"/>
                <c:pt idx="0">
                  <c:v>2015-2016г</c:v>
                </c:pt>
                <c:pt idx="1">
                  <c:v>2016-2017</c:v>
                </c:pt>
                <c:pt idx="2">
                  <c:v>2017-2018 </c:v>
                </c:pt>
                <c:pt idx="3">
                  <c:v>2018-2019</c:v>
                </c:pt>
              </c:strCache>
            </c:strRef>
          </c:cat>
          <c:val>
            <c:numRef>
              <c:f>Диаграммы!$B$45:$E$45</c:f>
              <c:numCache>
                <c:formatCode>General</c:formatCode>
                <c:ptCount val="4"/>
                <c:pt idx="0">
                  <c:v>12</c:v>
                </c:pt>
                <c:pt idx="1">
                  <c:v>10</c:v>
                </c:pt>
                <c:pt idx="2">
                  <c:v>9</c:v>
                </c:pt>
                <c:pt idx="3">
                  <c:v>8</c:v>
                </c:pt>
              </c:numCache>
            </c:numRef>
          </c:val>
        </c:ser>
        <c:ser>
          <c:idx val="3"/>
          <c:order val="3"/>
          <c:tx>
            <c:strRef>
              <c:f>Диаграммы!$A$46</c:f>
              <c:strCache>
                <c:ptCount val="1"/>
                <c:pt idx="0">
                  <c:v>Количество  публикаций  за  рубежом  в специализированных журналах, а также в журналах с ненулевым импакт-фактором</c:v>
                </c:pt>
              </c:strCache>
            </c:strRef>
          </c:tx>
          <c:spPr>
            <a:solidFill>
              <a:schemeClr val="accent4"/>
            </a:solidFill>
            <a:ln>
              <a:noFill/>
            </a:ln>
            <a:effectLst/>
            <a:sp3d/>
          </c:spPr>
          <c:invertIfNegative val="0"/>
          <c:dLbls>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Диаграммы!$B$39:$E$40</c:f>
              <c:strCache>
                <c:ptCount val="4"/>
                <c:pt idx="0">
                  <c:v>2015-2016г</c:v>
                </c:pt>
                <c:pt idx="1">
                  <c:v>2016-2017</c:v>
                </c:pt>
                <c:pt idx="2">
                  <c:v>2017-2018 </c:v>
                </c:pt>
                <c:pt idx="3">
                  <c:v>2018-2019</c:v>
                </c:pt>
              </c:strCache>
            </c:strRef>
          </c:cat>
          <c:val>
            <c:numRef>
              <c:f>Диаграммы!$B$46:$E$46</c:f>
              <c:numCache>
                <c:formatCode>General</c:formatCode>
                <c:ptCount val="4"/>
                <c:pt idx="0">
                  <c:v>31</c:v>
                </c:pt>
                <c:pt idx="1">
                  <c:v>24</c:v>
                </c:pt>
                <c:pt idx="2">
                  <c:v>18</c:v>
                </c:pt>
                <c:pt idx="3">
                  <c:v>18</c:v>
                </c:pt>
              </c:numCache>
            </c:numRef>
          </c:val>
        </c:ser>
        <c:dLbls>
          <c:showLegendKey val="0"/>
          <c:showVal val="1"/>
          <c:showCatName val="0"/>
          <c:showSerName val="0"/>
          <c:showPercent val="0"/>
          <c:showBubbleSize val="0"/>
        </c:dLbls>
        <c:gapWidth val="150"/>
        <c:shape val="box"/>
        <c:axId val="112086016"/>
        <c:axId val="112087808"/>
        <c:axId val="0"/>
      </c:bar3DChart>
      <c:catAx>
        <c:axId val="1120860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2087808"/>
        <c:crosses val="autoZero"/>
        <c:auto val="1"/>
        <c:lblAlgn val="ctr"/>
        <c:lblOffset val="100"/>
        <c:noMultiLvlLbl val="0"/>
      </c:catAx>
      <c:valAx>
        <c:axId val="112087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20860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a:t>Количество</a:t>
            </a:r>
            <a:r>
              <a:rPr lang="ru-RU"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rPr>
              <a:t> </a:t>
            </a:r>
            <a:r>
              <a:rPr lang="ru-RU" sz="1100"/>
              <a:t>полученных</a:t>
            </a:r>
            <a:r>
              <a:rPr lang="ru-RU"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rPr>
              <a:t> </a:t>
            </a:r>
            <a:r>
              <a:rPr lang="ru-RU" sz="1100"/>
              <a:t>за отчетный период авторских свидетельства о государственной регистрации прав на объект авторского права</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851643351976999E-2"/>
          <c:y val="0.31137369653117691"/>
          <c:w val="0.84607960397355475"/>
          <c:h val="0.60427963396467421"/>
        </c:manualLayout>
      </c:layout>
      <c:pie3DChart>
        <c:varyColors val="1"/>
        <c:ser>
          <c:idx val="0"/>
          <c:order val="0"/>
          <c:tx>
            <c:strRef>
              <c:f>Диаграммы!$A$56</c:f>
              <c:strCache>
                <c:ptCount val="1"/>
                <c:pt idx="0">
                  <c:v>Количество   полученных   за отчетный период авторских свидетельства о государственной регистрации прав на объект авторского права</c:v>
                </c:pt>
              </c:strCache>
            </c:strRef>
          </c:tx>
          <c:spPr>
            <a:scene3d>
              <a:camera prst="orthographicFront"/>
              <a:lightRig rig="threePt" dir="t"/>
            </a:scene3d>
            <a:sp3d>
              <a:bevelT/>
              <a:contourClr>
                <a:srgbClr val="000000"/>
              </a:contourClr>
            </a:sp3d>
          </c:spPr>
          <c:explosion val="4"/>
          <c:dPt>
            <c:idx val="0"/>
            <c:bubble3D val="0"/>
            <c:spPr>
              <a:solidFill>
                <a:schemeClr val="accent1"/>
              </a:solidFill>
              <a:ln w="25400">
                <a:solidFill>
                  <a:schemeClr val="lt1"/>
                </a:solidFill>
              </a:ln>
              <a:effectLst/>
              <a:scene3d>
                <a:camera prst="orthographicFront"/>
                <a:lightRig rig="threePt" dir="t"/>
              </a:scene3d>
              <a:sp3d contourW="25400">
                <a:bevelT/>
                <a:contourClr>
                  <a:schemeClr val="lt1"/>
                </a:contourClr>
              </a:sp3d>
            </c:spPr>
          </c:dPt>
          <c:dPt>
            <c:idx val="1"/>
            <c:bubble3D val="0"/>
            <c:spPr>
              <a:solidFill>
                <a:schemeClr val="accent2"/>
              </a:solidFill>
              <a:ln w="25400">
                <a:solidFill>
                  <a:schemeClr val="lt1"/>
                </a:solidFill>
              </a:ln>
              <a:effectLst/>
              <a:scene3d>
                <a:camera prst="orthographicFront"/>
                <a:lightRig rig="threePt" dir="t"/>
              </a:scene3d>
              <a:sp3d contourW="25400">
                <a:bevelT/>
                <a:contourClr>
                  <a:schemeClr val="lt1"/>
                </a:contourClr>
              </a:sp3d>
            </c:spPr>
          </c:dPt>
          <c:dPt>
            <c:idx val="2"/>
            <c:bubble3D val="0"/>
            <c:spPr>
              <a:solidFill>
                <a:schemeClr val="accent5">
                  <a:lumMod val="20000"/>
                  <a:lumOff val="80000"/>
                </a:schemeClr>
              </a:solidFill>
              <a:ln w="28575">
                <a:solidFill>
                  <a:schemeClr val="lt1"/>
                </a:solidFill>
              </a:ln>
              <a:effectLst/>
              <a:scene3d>
                <a:camera prst="orthographicFront"/>
                <a:lightRig rig="threePt" dir="t"/>
              </a:scene3d>
              <a:sp3d contourW="28575">
                <a:bevelT/>
                <a:contourClr>
                  <a:schemeClr val="lt1"/>
                </a:contourClr>
              </a:sp3d>
            </c:spPr>
          </c:dPt>
          <c:dPt>
            <c:idx val="3"/>
            <c:bubble3D val="0"/>
            <c:spPr>
              <a:solidFill>
                <a:schemeClr val="accent4"/>
              </a:solidFill>
              <a:ln w="25400">
                <a:solidFill>
                  <a:schemeClr val="lt1"/>
                </a:solidFill>
              </a:ln>
              <a:effectLst/>
              <a:scene3d>
                <a:camera prst="orthographicFront"/>
                <a:lightRig rig="threePt" dir="t"/>
              </a:scene3d>
              <a:sp3d contourW="25400">
                <a:bevelT/>
                <a:contourClr>
                  <a:schemeClr val="lt1"/>
                </a:contourClr>
              </a:sp3d>
            </c:spPr>
          </c:dPt>
          <c:dLbls>
            <c:dLbl>
              <c:idx val="0"/>
              <c:layout>
                <c:manualLayout>
                  <c:x val="1.0674219520028342E-2"/>
                  <c:y val="1.8712137334184541E-2"/>
                </c:manualLayout>
              </c:layout>
              <c:tx>
                <c:rich>
                  <a:bodyPr/>
                  <a:lstStyle/>
                  <a:p>
                    <a:fld id="{95D56F08-9218-4BA0-A0B5-078B2D018F3C}" type="CATEGORYNAME">
                      <a:rPr lang="ru-RU"/>
                      <a:pPr/>
                      <a:t>[ИМЯ КАТЕГОРИИ]</a:t>
                    </a:fld>
                    <a:endParaRPr lang="ru-RU" baseline="0"/>
                  </a:p>
                  <a:p>
                    <a:r>
                      <a:rPr lang="ru-RU" baseline="0"/>
                      <a:t> </a:t>
                    </a:r>
                    <a:fld id="{890E5195-12EE-4766-B5AC-BD1E2874F805}" type="VALUE">
                      <a:rPr lang="ru-RU" baseline="0"/>
                      <a:pPr/>
                      <a:t>[ЗНАЧЕНИЕ]</a:t>
                    </a:fld>
                    <a:endParaRPr lang="ru-RU"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1"/>
              <c:layout>
                <c:manualLayout>
                  <c:x val="-1.5191719178562681E-2"/>
                  <c:y val="0.1041707455486985"/>
                </c:manualLayout>
              </c:layout>
              <c:tx>
                <c:rich>
                  <a:bodyPr/>
                  <a:lstStyle/>
                  <a:p>
                    <a:fld id="{88F2121F-81DA-4433-8D70-3B91F87E221B}" type="CATEGORYNAME">
                      <a:rPr lang="ru-RU"/>
                      <a:pPr/>
                      <a:t>[ИМЯ КАТЕГОРИИ]</a:t>
                    </a:fld>
                    <a:r>
                      <a:rPr lang="ru-RU" baseline="0"/>
                      <a:t> </a:t>
                    </a:r>
                  </a:p>
                  <a:p>
                    <a:fld id="{2A78A499-5C85-4E82-B7C2-9106945D925F}" type="VALUE">
                      <a:rPr lang="ru-RU" baseline="0"/>
                      <a:pPr/>
                      <a:t>[ЗНАЧЕНИЕ]</a:t>
                    </a:fld>
                    <a:endParaRPr lang="ru-RU"/>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2"/>
              <c:layout>
                <c:manualLayout>
                  <c:x val="6.8536791550845482E-3"/>
                  <c:y val="2.9599560190111372E-2"/>
                </c:manualLayout>
              </c:layout>
              <c:tx>
                <c:rich>
                  <a:bodyPr/>
                  <a:lstStyle/>
                  <a:p>
                    <a:fld id="{951599E1-88F8-4F2E-9E0E-A82123AFBBFB}" type="CATEGORYNAME">
                      <a:rPr lang="ru-RU"/>
                      <a:pPr/>
                      <a:t>[ИМЯ КАТЕГОРИИ]</a:t>
                    </a:fld>
                    <a:endParaRPr lang="ru-RU" baseline="0"/>
                  </a:p>
                  <a:p>
                    <a:r>
                      <a:rPr lang="ru-RU" baseline="0"/>
                      <a:t> </a:t>
                    </a:r>
                    <a:fld id="{A38D15A8-7635-4F41-90E4-B0F4D993A2EF}" type="VALUE">
                      <a:rPr lang="ru-RU" baseline="0"/>
                      <a:pPr/>
                      <a:t>[ЗНАЧЕНИЕ]</a:t>
                    </a:fld>
                    <a:endParaRPr lang="ru-RU"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3"/>
              <c:layout>
                <c:manualLayout>
                  <c:x val="-1.4538504416905702E-2"/>
                  <c:y val="-4.4754203021920005E-3"/>
                </c:manualLayout>
              </c:layout>
              <c:tx>
                <c:rich>
                  <a:bodyPr/>
                  <a:lstStyle/>
                  <a:p>
                    <a:fld id="{E6611005-A7A5-467C-A8A1-1FECD3968C58}" type="CATEGORYNAME">
                      <a:rPr lang="ru-RU"/>
                      <a:pPr/>
                      <a:t>[ИМЯ КАТЕГОРИИ]</a:t>
                    </a:fld>
                    <a:endParaRPr lang="ru-RU" baseline="0"/>
                  </a:p>
                  <a:p>
                    <a:r>
                      <a:rPr lang="ru-RU" baseline="0"/>
                      <a:t> </a:t>
                    </a:r>
                    <a:fld id="{E6253092-DAD0-4027-8690-9D1C46E047CA}" type="VALUE">
                      <a:rPr lang="ru-RU" baseline="0"/>
                      <a:pPr/>
                      <a:t>[ЗНАЧЕНИЕ]</a:t>
                    </a:fld>
                    <a:endParaRPr lang="ru-RU"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ru-RU"/>
              </a:p>
            </c:txPr>
            <c:dLblPos val="bestFit"/>
            <c:showLegendKey val="0"/>
            <c:showVal val="1"/>
            <c:showCatName val="1"/>
            <c:showSerName val="0"/>
            <c:showPercent val="0"/>
            <c:showBubbleSize val="0"/>
            <c:showLeaderLines val="0"/>
            <c:extLst>
              <c:ext xmlns:c15="http://schemas.microsoft.com/office/drawing/2012/chart" uri="{CE6537A1-D6FC-4f65-9D91-7224C49458BB}"/>
            </c:extLst>
          </c:dLbls>
          <c:cat>
            <c:strRef>
              <c:f>Диаграммы!$B$54:$E$55</c:f>
              <c:strCache>
                <c:ptCount val="4"/>
                <c:pt idx="0">
                  <c:v>2015-2016г</c:v>
                </c:pt>
                <c:pt idx="1">
                  <c:v>2016-2017г</c:v>
                </c:pt>
                <c:pt idx="2">
                  <c:v>2017-2018г.</c:v>
                </c:pt>
                <c:pt idx="3">
                  <c:v>2018-2019г</c:v>
                </c:pt>
              </c:strCache>
            </c:strRef>
          </c:cat>
          <c:val>
            <c:numRef>
              <c:f>Диаграммы!$B$56:$E$56</c:f>
              <c:numCache>
                <c:formatCode>General</c:formatCode>
                <c:ptCount val="4"/>
                <c:pt idx="0">
                  <c:v>3</c:v>
                </c:pt>
                <c:pt idx="1">
                  <c:v>7</c:v>
                </c:pt>
                <c:pt idx="2">
                  <c:v>8</c:v>
                </c:pt>
                <c:pt idx="3">
                  <c:v>4</c:v>
                </c:pt>
              </c:numCache>
            </c:numRef>
          </c:val>
        </c:ser>
        <c:dLbls>
          <c:showLegendKey val="0"/>
          <c:showVal val="0"/>
          <c:showCatName val="0"/>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cap="none">
                <a:solidFill>
                  <a:sysClr val="windowText" lastClr="000000"/>
                </a:solidFill>
                <a:latin typeface="Times New Roman" panose="02020603050405020304" pitchFamily="18" charset="0"/>
                <a:cs typeface="Times New Roman" panose="02020603050405020304" pitchFamily="18" charset="0"/>
              </a:rPr>
              <a:t>Доля</a:t>
            </a:r>
            <a:r>
              <a:rPr lang="ru-RU" sz="1200" b="1" cap="none" baseline="0">
                <a:solidFill>
                  <a:sysClr val="windowText" lastClr="000000"/>
                </a:solidFill>
                <a:latin typeface="Times New Roman" panose="02020603050405020304" pitchFamily="18" charset="0"/>
                <a:cs typeface="Times New Roman" panose="02020603050405020304" pitchFamily="18" charset="0"/>
              </a:rPr>
              <a:t> внедренных в производство и учебный процесс дипломных работ</a:t>
            </a:r>
            <a:endParaRPr lang="ru-RU" sz="1200" b="1" cap="none">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lumMod val="7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1">
                  <a:lumMod val="20000"/>
                  <a:lumOff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1">
                  <a:lumMod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1">
                  <a:tint val="54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2.4158987750419391E-3"/>
                  <c:y val="-1.2607955019238342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3.8986105135841505E-2"/>
                  <c:y val="4.5020469264337422E-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3.3517093717796077E-2"/>
                  <c:y val="-6.1638097053299534E-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5.6488809292739297E-3"/>
                  <c:y val="-7.2735178148117294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Диаграммы!$A$24:$A$28</c:f>
              <c:strCache>
                <c:ptCount val="4"/>
                <c:pt idx="0">
                  <c:v>2015-2016</c:v>
                </c:pt>
                <c:pt idx="1">
                  <c:v>2016-2017</c:v>
                </c:pt>
                <c:pt idx="2">
                  <c:v>2017-2018</c:v>
                </c:pt>
                <c:pt idx="3">
                  <c:v>2018-2019</c:v>
                </c:pt>
              </c:strCache>
            </c:strRef>
          </c:cat>
          <c:val>
            <c:numRef>
              <c:f>Диаграммы!$B$24:$B$28</c:f>
              <c:numCache>
                <c:formatCode>0%</c:formatCode>
                <c:ptCount val="5"/>
                <c:pt idx="0">
                  <c:v>0.52</c:v>
                </c:pt>
                <c:pt idx="1">
                  <c:v>0.68</c:v>
                </c:pt>
                <c:pt idx="2" formatCode="0.00%">
                  <c:v>0.51800000000000002</c:v>
                </c:pt>
                <c:pt idx="3">
                  <c:v>1</c:v>
                </c:pt>
              </c:numCache>
            </c:numRef>
          </c:val>
        </c:ser>
        <c:dLbls>
          <c:showLegendKey val="0"/>
          <c:showVal val="1"/>
          <c:showCatName val="0"/>
          <c:showSerName val="0"/>
          <c:showPercent val="0"/>
          <c:showBubbleSize val="0"/>
          <c:showLeaderLines val="1"/>
        </c:dLbls>
      </c:pie3DChart>
      <c:spPr>
        <a:noFill/>
        <a:ln>
          <a:noFill/>
        </a:ln>
        <a:effectLst/>
      </c:spPr>
    </c:plotArea>
    <c:legend>
      <c:legendPos val="r"/>
      <c:legendEntry>
        <c:idx val="4"/>
        <c:delete val="1"/>
      </c:legendEntry>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solidFill>
                  <a:sysClr val="windowText" lastClr="000000"/>
                </a:solidFill>
                <a:latin typeface="Times New Roman" panose="02020603050405020304" pitchFamily="18" charset="0"/>
                <a:cs typeface="Times New Roman" panose="02020603050405020304" pitchFamily="18" charset="0"/>
              </a:rPr>
              <a:t>Динамика количества выпуска статей</a:t>
            </a:r>
          </a:p>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solidFill>
                  <a:sysClr val="windowText" lastClr="000000"/>
                </a:solidFill>
                <a:latin typeface="Times New Roman" panose="02020603050405020304" pitchFamily="18" charset="0"/>
                <a:cs typeface="Times New Roman" panose="02020603050405020304" pitchFamily="18" charset="0"/>
              </a:rPr>
              <a:t> в Международном журнале "Актуальные проблемы современности"</a:t>
            </a:r>
          </a:p>
        </c:rich>
      </c:tx>
      <c:layout>
        <c:manualLayout>
          <c:xMode val="edge"/>
          <c:yMode val="edge"/>
          <c:x val="8.0659203980099625E-2"/>
          <c:y val="2.0629269745537131E-2"/>
        </c:manualLayout>
      </c:layout>
      <c:overlay val="0"/>
      <c:spPr>
        <a:noFill/>
        <a:ln>
          <a:noFill/>
        </a:ln>
        <a:effectLst/>
      </c:spPr>
    </c:title>
    <c:autoTitleDeleted val="0"/>
    <c:plotArea>
      <c:layout>
        <c:manualLayout>
          <c:layoutTarget val="inner"/>
          <c:xMode val="edge"/>
          <c:yMode val="edge"/>
          <c:x val="0.16090767356243549"/>
          <c:y val="0.30455307669874626"/>
          <c:w val="0.75035133919408215"/>
          <c:h val="0.53596711869349711"/>
        </c:manualLayout>
      </c:layout>
      <c:barChart>
        <c:barDir val="col"/>
        <c:grouping val="clustered"/>
        <c:varyColors val="0"/>
        <c:ser>
          <c:idx val="0"/>
          <c:order val="0"/>
          <c:tx>
            <c:strRef>
              <c:f>Диаграммы!$A$67</c:f>
              <c:strCache>
                <c:ptCount val="1"/>
                <c:pt idx="0">
                  <c:v>Динамика выпуска статей в Международном журнале Актуальные проблемы современности за отчетный период</c:v>
                </c:pt>
              </c:strCache>
            </c:strRef>
          </c:tx>
          <c:spPr>
            <a:solidFill>
              <a:schemeClr val="accent2"/>
            </a:solidFill>
            <a:ln w="19050">
              <a:solidFill>
                <a:schemeClr val="lt1"/>
              </a:solidFill>
            </a:ln>
            <a:effectLst/>
            <a:scene3d>
              <a:camera prst="orthographicFront"/>
              <a:lightRig rig="threePt" dir="t"/>
            </a:scene3d>
            <a:sp3d>
              <a:bevelT/>
              <a:contourClr>
                <a:srgbClr val="000000"/>
              </a:contourClr>
            </a:sp3d>
          </c:spPr>
          <c:invertIfNegative val="0"/>
          <c:dPt>
            <c:idx val="0"/>
            <c:invertIfNegative val="0"/>
            <c:bubble3D val="0"/>
            <c:spPr>
              <a:solidFill>
                <a:schemeClr val="accent2"/>
              </a:solidFill>
              <a:ln w="19050">
                <a:solidFill>
                  <a:schemeClr val="lt1"/>
                </a:solidFill>
              </a:ln>
              <a:effectLst/>
              <a:scene3d>
                <a:camera prst="orthographicFront"/>
                <a:lightRig rig="threePt" dir="t"/>
              </a:scene3d>
              <a:sp3d contourW="25400">
                <a:bevelT/>
                <a:contourClr>
                  <a:schemeClr val="lt1"/>
                </a:contourClr>
              </a:sp3d>
            </c:spPr>
          </c:dPt>
          <c:dPt>
            <c:idx val="1"/>
            <c:invertIfNegative val="0"/>
            <c:bubble3D val="0"/>
            <c:spPr>
              <a:solidFill>
                <a:schemeClr val="accent2"/>
              </a:solidFill>
              <a:ln w="19050">
                <a:solidFill>
                  <a:schemeClr val="lt1"/>
                </a:solidFill>
              </a:ln>
              <a:effectLst/>
              <a:scene3d>
                <a:camera prst="orthographicFront"/>
                <a:lightRig rig="threePt" dir="t"/>
              </a:scene3d>
              <a:sp3d contourW="25400">
                <a:bevelT/>
                <a:contourClr>
                  <a:schemeClr val="lt1"/>
                </a:contourClr>
              </a:sp3d>
            </c:spPr>
          </c:dPt>
          <c:dPt>
            <c:idx val="2"/>
            <c:invertIfNegative val="0"/>
            <c:bubble3D val="0"/>
            <c:spPr>
              <a:solidFill>
                <a:schemeClr val="accent2"/>
              </a:solidFill>
              <a:ln w="19050">
                <a:solidFill>
                  <a:schemeClr val="lt1"/>
                </a:solidFill>
              </a:ln>
              <a:effectLst/>
              <a:scene3d>
                <a:camera prst="orthographicFront"/>
                <a:lightRig rig="threePt" dir="t"/>
              </a:scene3d>
              <a:sp3d contourW="25400">
                <a:bevelT/>
                <a:contourClr>
                  <a:schemeClr val="lt1"/>
                </a:contourClr>
              </a:sp3d>
            </c:spPr>
          </c:dPt>
          <c:dPt>
            <c:idx val="3"/>
            <c:invertIfNegative val="0"/>
            <c:bubble3D val="0"/>
            <c:spPr>
              <a:solidFill>
                <a:schemeClr val="accent2"/>
              </a:solidFill>
              <a:ln w="19050">
                <a:solidFill>
                  <a:schemeClr val="lt1"/>
                </a:solidFill>
              </a:ln>
              <a:effectLst/>
              <a:scene3d>
                <a:camera prst="orthographicFront"/>
                <a:lightRig rig="threePt" dir="t"/>
              </a:scene3d>
              <a:sp3d contourW="25400">
                <a:bevelT/>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Диаграммы!$B$66:$E$66</c:f>
              <c:strCache>
                <c:ptCount val="4"/>
                <c:pt idx="0">
                  <c:v>2015-2016г</c:v>
                </c:pt>
                <c:pt idx="1">
                  <c:v>2016-2017г</c:v>
                </c:pt>
                <c:pt idx="2">
                  <c:v>2017-2018г.</c:v>
                </c:pt>
                <c:pt idx="3">
                  <c:v>2018-2019г</c:v>
                </c:pt>
              </c:strCache>
            </c:strRef>
          </c:cat>
          <c:val>
            <c:numRef>
              <c:f>Диаграммы!$B$67:$E$67</c:f>
              <c:numCache>
                <c:formatCode>General</c:formatCode>
                <c:ptCount val="4"/>
                <c:pt idx="0">
                  <c:v>204</c:v>
                </c:pt>
                <c:pt idx="1">
                  <c:v>163</c:v>
                </c:pt>
                <c:pt idx="2">
                  <c:v>156</c:v>
                </c:pt>
                <c:pt idx="3">
                  <c:v>181</c:v>
                </c:pt>
              </c:numCache>
            </c:numRef>
          </c:val>
        </c:ser>
        <c:dLbls>
          <c:showLegendKey val="0"/>
          <c:showVal val="0"/>
          <c:showCatName val="0"/>
          <c:showSerName val="0"/>
          <c:showPercent val="0"/>
          <c:showBubbleSize val="0"/>
        </c:dLbls>
        <c:gapWidth val="100"/>
        <c:axId val="127772928"/>
        <c:axId val="127774720"/>
      </c:barChart>
      <c:catAx>
        <c:axId val="1277729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7774720"/>
        <c:crosses val="autoZero"/>
        <c:auto val="1"/>
        <c:lblAlgn val="ctr"/>
        <c:lblOffset val="100"/>
        <c:noMultiLvlLbl val="0"/>
      </c:catAx>
      <c:valAx>
        <c:axId val="127774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7729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Количество соорганизаторов конференций</a:t>
            </a:r>
            <a:r>
              <a:rPr lang="ru-RU" sz="1200" b="1" baseline="0">
                <a:solidFill>
                  <a:sysClr val="windowText" lastClr="000000"/>
                </a:solidFill>
                <a:latin typeface="Times New Roman" panose="02020603050405020304" pitchFamily="18" charset="0"/>
                <a:cs typeface="Times New Roman" panose="02020603050405020304" pitchFamily="18" charset="0"/>
              </a:rPr>
              <a:t> Академии "</a:t>
            </a:r>
            <a:r>
              <a:rPr lang="en-US" sz="1200" b="1" baseline="0">
                <a:solidFill>
                  <a:sysClr val="windowText" lastClr="000000"/>
                </a:solidFill>
                <a:latin typeface="Times New Roman" panose="02020603050405020304" pitchFamily="18" charset="0"/>
                <a:cs typeface="Times New Roman" panose="02020603050405020304" pitchFamily="18" charset="0"/>
              </a:rPr>
              <a:t>Bolashaq</a:t>
            </a:r>
            <a:r>
              <a:rPr lang="ru-RU" sz="1200" b="1" baseline="0">
                <a:solidFill>
                  <a:sysClr val="windowText" lastClr="000000"/>
                </a:solidFill>
                <a:latin typeface="Times New Roman" panose="02020603050405020304" pitchFamily="18" charset="0"/>
                <a:cs typeface="Times New Roman" panose="02020603050405020304" pitchFamily="18" charset="0"/>
              </a:rPr>
              <a:t>"</a:t>
            </a:r>
            <a:endParaRPr lang="ru-RU"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Диаграммы!$A$71</c:f>
              <c:strCache>
                <c:ptCount val="1"/>
                <c:pt idx="0">
                  <c:v>Наука и образование в современном мире</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Диаграммы!$B$70:$E$70</c:f>
              <c:strCache>
                <c:ptCount val="4"/>
                <c:pt idx="0">
                  <c:v>2015-2016г</c:v>
                </c:pt>
                <c:pt idx="1">
                  <c:v>2016-2017г</c:v>
                </c:pt>
                <c:pt idx="2">
                  <c:v>2017-2018г.</c:v>
                </c:pt>
                <c:pt idx="3">
                  <c:v>2018-2019г</c:v>
                </c:pt>
              </c:strCache>
            </c:strRef>
          </c:cat>
          <c:val>
            <c:numRef>
              <c:f>Диаграммы!$B$71:$E$71</c:f>
              <c:numCache>
                <c:formatCode>General</c:formatCode>
                <c:ptCount val="4"/>
                <c:pt idx="0">
                  <c:v>1</c:v>
                </c:pt>
                <c:pt idx="1">
                  <c:v>3</c:v>
                </c:pt>
                <c:pt idx="2">
                  <c:v>4</c:v>
                </c:pt>
                <c:pt idx="3">
                  <c:v>15</c:v>
                </c:pt>
              </c:numCache>
            </c:numRef>
          </c:val>
        </c:ser>
        <c:ser>
          <c:idx val="1"/>
          <c:order val="1"/>
          <c:tx>
            <c:strRef>
              <c:f>Диаграммы!$A$72</c:f>
              <c:strCache>
                <c:ptCount val="1"/>
                <c:pt idx="0">
                  <c:v>Молодежь и глобальные проблемы современности</c:v>
                </c:pt>
              </c:strCache>
            </c:strRef>
          </c:tx>
          <c:spPr>
            <a:solidFill>
              <a:schemeClr val="accent2"/>
            </a:solidFill>
            <a:ln>
              <a:noFill/>
            </a:ln>
            <a:effectLst/>
            <a:scene3d>
              <a:camera prst="orthographicFront"/>
              <a:lightRig rig="threePt" dir="t"/>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Диаграммы!$B$70:$E$70</c:f>
              <c:strCache>
                <c:ptCount val="4"/>
                <c:pt idx="0">
                  <c:v>2015-2016г</c:v>
                </c:pt>
                <c:pt idx="1">
                  <c:v>2016-2017г</c:v>
                </c:pt>
                <c:pt idx="2">
                  <c:v>2017-2018г.</c:v>
                </c:pt>
                <c:pt idx="3">
                  <c:v>2018-2019г</c:v>
                </c:pt>
              </c:strCache>
            </c:strRef>
          </c:cat>
          <c:val>
            <c:numRef>
              <c:f>Диаграммы!$B$72:$E$72</c:f>
              <c:numCache>
                <c:formatCode>General</c:formatCode>
                <c:ptCount val="4"/>
                <c:pt idx="0">
                  <c:v>3</c:v>
                </c:pt>
                <c:pt idx="1">
                  <c:v>3</c:v>
                </c:pt>
                <c:pt idx="2">
                  <c:v>3</c:v>
                </c:pt>
                <c:pt idx="3">
                  <c:v>6</c:v>
                </c:pt>
              </c:numCache>
            </c:numRef>
          </c:val>
        </c:ser>
        <c:dLbls>
          <c:showLegendKey val="0"/>
          <c:showVal val="1"/>
          <c:showCatName val="0"/>
          <c:showSerName val="0"/>
          <c:showPercent val="0"/>
          <c:showBubbleSize val="0"/>
        </c:dLbls>
        <c:gapWidth val="150"/>
        <c:shape val="box"/>
        <c:axId val="127825408"/>
        <c:axId val="127826944"/>
        <c:axId val="0"/>
      </c:bar3DChart>
      <c:catAx>
        <c:axId val="1278254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7826944"/>
        <c:crosses val="autoZero"/>
        <c:auto val="1"/>
        <c:lblAlgn val="ctr"/>
        <c:lblOffset val="100"/>
        <c:noMultiLvlLbl val="0"/>
      </c:catAx>
      <c:valAx>
        <c:axId val="127826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825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Количество проведенных конференций </a:t>
            </a:r>
          </a:p>
          <a:p>
            <a:pPr>
              <a:defRPr sz="12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в Академии различного уровня</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'Конференции Прил 26'!$A$32</c:f>
              <c:strCache>
                <c:ptCount val="1"/>
                <c:pt idx="0">
                  <c:v>Международная конференция</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'Конференции Прил 26'!$B$31:$E$31</c:f>
              <c:strCache>
                <c:ptCount val="4"/>
                <c:pt idx="0">
                  <c:v>2015-2016г</c:v>
                </c:pt>
                <c:pt idx="1">
                  <c:v>2016-2017</c:v>
                </c:pt>
                <c:pt idx="2">
                  <c:v>2017-2018 </c:v>
                </c:pt>
                <c:pt idx="3">
                  <c:v>2018-2019</c:v>
                </c:pt>
              </c:strCache>
            </c:strRef>
          </c:cat>
          <c:val>
            <c:numRef>
              <c:f>'Конференции Прил 26'!$B$32:$E$32</c:f>
              <c:numCache>
                <c:formatCode>General</c:formatCode>
                <c:ptCount val="4"/>
                <c:pt idx="0">
                  <c:v>3</c:v>
                </c:pt>
                <c:pt idx="1">
                  <c:v>1</c:v>
                </c:pt>
                <c:pt idx="2">
                  <c:v>2</c:v>
                </c:pt>
                <c:pt idx="3">
                  <c:v>5</c:v>
                </c:pt>
              </c:numCache>
            </c:numRef>
          </c:val>
        </c:ser>
        <c:ser>
          <c:idx val="1"/>
          <c:order val="1"/>
          <c:tx>
            <c:strRef>
              <c:f>'Конференции Прил 26'!$A$33</c:f>
              <c:strCache>
                <c:ptCount val="1"/>
                <c:pt idx="0">
                  <c:v>Республиканская конференция</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'Конференции Прил 26'!$B$31:$E$31</c:f>
              <c:strCache>
                <c:ptCount val="4"/>
                <c:pt idx="0">
                  <c:v>2015-2016г</c:v>
                </c:pt>
                <c:pt idx="1">
                  <c:v>2016-2017</c:v>
                </c:pt>
                <c:pt idx="2">
                  <c:v>2017-2018 </c:v>
                </c:pt>
                <c:pt idx="3">
                  <c:v>2018-2019</c:v>
                </c:pt>
              </c:strCache>
            </c:strRef>
          </c:cat>
          <c:val>
            <c:numRef>
              <c:f>'Конференции Прил 26'!$B$33:$E$33</c:f>
              <c:numCache>
                <c:formatCode>General</c:formatCode>
                <c:ptCount val="4"/>
                <c:pt idx="0">
                  <c:v>1</c:v>
                </c:pt>
                <c:pt idx="1">
                  <c:v>2</c:v>
                </c:pt>
                <c:pt idx="2">
                  <c:v>2</c:v>
                </c:pt>
                <c:pt idx="3">
                  <c:v>1</c:v>
                </c:pt>
              </c:numCache>
            </c:numRef>
          </c:val>
        </c:ser>
        <c:ser>
          <c:idx val="2"/>
          <c:order val="2"/>
          <c:tx>
            <c:strRef>
              <c:f>'Конференции Прил 26'!$A$34</c:f>
              <c:strCache>
                <c:ptCount val="1"/>
                <c:pt idx="0">
                  <c:v>Региональная конференция</c:v>
                </c:pt>
              </c:strCache>
            </c:strRef>
          </c:tx>
          <c:spPr>
            <a:solidFill>
              <a:schemeClr val="accent3"/>
            </a:solidFill>
            <a:ln>
              <a:noFill/>
            </a:ln>
            <a:effectLst/>
            <a:scene3d>
              <a:camera prst="orthographicFront"/>
              <a:lightRig rig="threePt" dir="t"/>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'Конференции Прил 26'!$B$31:$E$31</c:f>
              <c:strCache>
                <c:ptCount val="4"/>
                <c:pt idx="0">
                  <c:v>2015-2016г</c:v>
                </c:pt>
                <c:pt idx="1">
                  <c:v>2016-2017</c:v>
                </c:pt>
                <c:pt idx="2">
                  <c:v>2017-2018 </c:v>
                </c:pt>
                <c:pt idx="3">
                  <c:v>2018-2019</c:v>
                </c:pt>
              </c:strCache>
            </c:strRef>
          </c:cat>
          <c:val>
            <c:numRef>
              <c:f>'Конференции Прил 26'!$B$34:$E$34</c:f>
              <c:numCache>
                <c:formatCode>General</c:formatCode>
                <c:ptCount val="4"/>
                <c:pt idx="0">
                  <c:v>1</c:v>
                </c:pt>
                <c:pt idx="1">
                  <c:v>1</c:v>
                </c:pt>
                <c:pt idx="2">
                  <c:v>2</c:v>
                </c:pt>
                <c:pt idx="3">
                  <c:v>2</c:v>
                </c:pt>
              </c:numCache>
            </c:numRef>
          </c:val>
        </c:ser>
        <c:dLbls>
          <c:showLegendKey val="0"/>
          <c:showVal val="1"/>
          <c:showCatName val="0"/>
          <c:showSerName val="0"/>
          <c:showPercent val="0"/>
          <c:showBubbleSize val="0"/>
        </c:dLbls>
        <c:gapWidth val="150"/>
        <c:shape val="box"/>
        <c:axId val="127858944"/>
        <c:axId val="128778240"/>
        <c:axId val="0"/>
      </c:bar3DChart>
      <c:catAx>
        <c:axId val="1278589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8778240"/>
        <c:crosses val="autoZero"/>
        <c:auto val="1"/>
        <c:lblAlgn val="ctr"/>
        <c:lblOffset val="100"/>
        <c:noMultiLvlLbl val="0"/>
      </c:catAx>
      <c:valAx>
        <c:axId val="128778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858944"/>
        <c:crosses val="autoZero"/>
        <c:crossBetween val="between"/>
      </c:valAx>
      <c:spPr>
        <a:noFill/>
        <a:ln>
          <a:noFill/>
        </a:ln>
        <a:effectLst/>
      </c:spPr>
    </c:plotArea>
    <c:legend>
      <c:legendPos val="b"/>
      <c:layout>
        <c:manualLayout>
          <c:xMode val="edge"/>
          <c:yMode val="edge"/>
          <c:x val="3.1103380835480952E-2"/>
          <c:y val="0.87155885888095752"/>
          <c:w val="0.66418035876175241"/>
          <c:h val="0.11816837147692999"/>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solidFill>
                  <a:sysClr val="windowText" lastClr="000000"/>
                </a:solidFill>
                <a:latin typeface="Times New Roman" panose="02020603050405020304" pitchFamily="18" charset="0"/>
                <a:cs typeface="Times New Roman" panose="02020603050405020304" pitchFamily="18" charset="0"/>
              </a:rPr>
              <a:t>Динамика публикационной активности ППС</a:t>
            </a:r>
          </a:p>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9.1867612545718083E-2"/>
          <c:y val="2.5017918929092612E-2"/>
        </c:manualLayout>
      </c:layout>
      <c:overlay val="0"/>
      <c:spPr>
        <a:noFill/>
        <a:ln>
          <a:noFill/>
        </a:ln>
        <a:effectLst/>
      </c:spPr>
    </c:title>
    <c:autoTitleDeleted val="0"/>
    <c:plotArea>
      <c:layout>
        <c:manualLayout>
          <c:layoutTarget val="inner"/>
          <c:xMode val="edge"/>
          <c:yMode val="edge"/>
          <c:x val="5.7915415871432702E-2"/>
          <c:y val="0.14620355411954766"/>
          <c:w val="0.56894207499336635"/>
          <c:h val="0.7996412807042097"/>
        </c:manualLayout>
      </c:layout>
      <c:lineChart>
        <c:grouping val="standard"/>
        <c:varyColors val="0"/>
        <c:ser>
          <c:idx val="0"/>
          <c:order val="0"/>
          <c:tx>
            <c:strRef>
              <c:f>'Диаграммы 1'!$A$3</c:f>
              <c:strCache>
                <c:ptCount val="1"/>
                <c:pt idx="0">
                  <c:v>Участие в научных конференциях, семинарах, круглых столах за пределами академии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5.6738683127572034E-2"/>
                  <c:y val="-3.353314057219361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6.0185185185185654E-3"/>
                  <c:y val="4.8177702619387353E-3"/>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1'!$B$1:$E$2</c:f>
              <c:strCache>
                <c:ptCount val="4"/>
                <c:pt idx="0">
                  <c:v>2015-2016</c:v>
                </c:pt>
                <c:pt idx="1">
                  <c:v>2016-2017</c:v>
                </c:pt>
                <c:pt idx="2">
                  <c:v>2017-2018 </c:v>
                </c:pt>
                <c:pt idx="3">
                  <c:v>2018-2019</c:v>
                </c:pt>
              </c:strCache>
            </c:strRef>
          </c:cat>
          <c:val>
            <c:numRef>
              <c:f>'Диаграммы 1'!$B$3:$E$3</c:f>
              <c:numCache>
                <c:formatCode>General</c:formatCode>
                <c:ptCount val="4"/>
                <c:pt idx="0">
                  <c:v>83</c:v>
                </c:pt>
                <c:pt idx="1">
                  <c:v>99</c:v>
                </c:pt>
                <c:pt idx="2">
                  <c:v>112</c:v>
                </c:pt>
                <c:pt idx="3">
                  <c:v>136</c:v>
                </c:pt>
              </c:numCache>
            </c:numRef>
          </c:val>
          <c:smooth val="0"/>
        </c:ser>
        <c:ser>
          <c:idx val="1"/>
          <c:order val="1"/>
          <c:tx>
            <c:strRef>
              <c:f>'Диаграммы 1'!$A$4</c:f>
              <c:strCache>
                <c:ptCount val="1"/>
                <c:pt idx="0">
                  <c:v>Научные конференции, семинары, круглые столыи др.мероприятия проведенные внутри вуза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1.3734567901234566E-2"/>
                  <c:y val="3.038504415136028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1'!$B$1:$E$2</c:f>
              <c:strCache>
                <c:ptCount val="4"/>
                <c:pt idx="0">
                  <c:v>2015-2016</c:v>
                </c:pt>
                <c:pt idx="1">
                  <c:v>2016-2017</c:v>
                </c:pt>
                <c:pt idx="2">
                  <c:v>2017-2018 </c:v>
                </c:pt>
                <c:pt idx="3">
                  <c:v>2018-2019</c:v>
                </c:pt>
              </c:strCache>
            </c:strRef>
          </c:cat>
          <c:val>
            <c:numRef>
              <c:f>'Диаграммы 1'!$B$4:$E$4</c:f>
              <c:numCache>
                <c:formatCode>General</c:formatCode>
                <c:ptCount val="4"/>
                <c:pt idx="0">
                  <c:v>165</c:v>
                </c:pt>
                <c:pt idx="1">
                  <c:v>148</c:v>
                </c:pt>
                <c:pt idx="2">
                  <c:v>119</c:v>
                </c:pt>
                <c:pt idx="3">
                  <c:v>171</c:v>
                </c:pt>
              </c:numCache>
            </c:numRef>
          </c:val>
          <c:smooth val="0"/>
        </c:ser>
        <c:ser>
          <c:idx val="2"/>
          <c:order val="2"/>
          <c:tx>
            <c:strRef>
              <c:f>'Диаграммы 1'!$A$5</c:f>
              <c:strCache>
                <c:ptCount val="1"/>
                <c:pt idx="0">
                  <c:v>Статьи в научных журналах и материалах научных конференций дальнего и ближнего зарубежья без импакт-фактора</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layout>
                <c:manualLayout>
                  <c:x val="5.1167133520074619E-2"/>
                  <c:y val="1.697972684921235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7.5462962962962982E-2"/>
                  <c:y val="-3.3533140572193615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1'!$B$1:$E$2</c:f>
              <c:strCache>
                <c:ptCount val="4"/>
                <c:pt idx="0">
                  <c:v>2015-2016</c:v>
                </c:pt>
                <c:pt idx="1">
                  <c:v>2016-2017</c:v>
                </c:pt>
                <c:pt idx="2">
                  <c:v>2017-2018 </c:v>
                </c:pt>
                <c:pt idx="3">
                  <c:v>2018-2019</c:v>
                </c:pt>
              </c:strCache>
            </c:strRef>
          </c:cat>
          <c:val>
            <c:numRef>
              <c:f>'Диаграммы 1'!$B$5:$E$5</c:f>
              <c:numCache>
                <c:formatCode>General</c:formatCode>
                <c:ptCount val="4"/>
                <c:pt idx="0">
                  <c:v>94</c:v>
                </c:pt>
                <c:pt idx="1">
                  <c:v>159</c:v>
                </c:pt>
                <c:pt idx="2">
                  <c:v>170</c:v>
                </c:pt>
                <c:pt idx="3">
                  <c:v>118</c:v>
                </c:pt>
              </c:numCache>
            </c:numRef>
          </c:val>
          <c:smooth val="0"/>
        </c:ser>
        <c:ser>
          <c:idx val="3"/>
          <c:order val="3"/>
          <c:tx>
            <c:strRef>
              <c:f>'Диаграммы 1'!$A$6</c:f>
              <c:strCache>
                <c:ptCount val="1"/>
                <c:pt idx="0">
                  <c:v>Статьи в научных журналах и материалах научных конференций в Республике Казахстан</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1"/>
              <c:layout>
                <c:manualLayout>
                  <c:x val="-7.8703703703704182E-3"/>
                  <c:y val="2.718913491518258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2026748971193413E-2"/>
                  <c:y val="3.6776862623715705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1'!$B$1:$E$2</c:f>
              <c:strCache>
                <c:ptCount val="4"/>
                <c:pt idx="0">
                  <c:v>2015-2016</c:v>
                </c:pt>
                <c:pt idx="1">
                  <c:v>2016-2017</c:v>
                </c:pt>
                <c:pt idx="2">
                  <c:v>2017-2018 </c:v>
                </c:pt>
                <c:pt idx="3">
                  <c:v>2018-2019</c:v>
                </c:pt>
              </c:strCache>
            </c:strRef>
          </c:cat>
          <c:val>
            <c:numRef>
              <c:f>'Диаграммы 1'!$B$6:$E$6</c:f>
              <c:numCache>
                <c:formatCode>General</c:formatCode>
                <c:ptCount val="4"/>
                <c:pt idx="0">
                  <c:v>59</c:v>
                </c:pt>
                <c:pt idx="1">
                  <c:v>95</c:v>
                </c:pt>
                <c:pt idx="2">
                  <c:v>106</c:v>
                </c:pt>
                <c:pt idx="3">
                  <c:v>58</c:v>
                </c:pt>
              </c:numCache>
            </c:numRef>
          </c:val>
          <c:smooth val="0"/>
        </c:ser>
        <c:ser>
          <c:idx val="4"/>
          <c:order val="4"/>
          <c:tx>
            <c:strRef>
              <c:f>'Диаграммы 1'!$A$7</c:f>
              <c:strCache>
                <c:ptCount val="1"/>
                <c:pt idx="0">
                  <c:v>Статьи, изданные в материалах научных конференций академии</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1'!$B$1:$E$2</c:f>
              <c:strCache>
                <c:ptCount val="4"/>
                <c:pt idx="0">
                  <c:v>2015-2016</c:v>
                </c:pt>
                <c:pt idx="1">
                  <c:v>2016-2017</c:v>
                </c:pt>
                <c:pt idx="2">
                  <c:v>2017-2018 </c:v>
                </c:pt>
                <c:pt idx="3">
                  <c:v>2018-2019</c:v>
                </c:pt>
              </c:strCache>
            </c:strRef>
          </c:cat>
          <c:val>
            <c:numRef>
              <c:f>'Диаграммы 1'!$B$7:$E$7</c:f>
              <c:numCache>
                <c:formatCode>General</c:formatCode>
                <c:ptCount val="4"/>
                <c:pt idx="0">
                  <c:v>146</c:v>
                </c:pt>
                <c:pt idx="1">
                  <c:v>249</c:v>
                </c:pt>
                <c:pt idx="2">
                  <c:v>186</c:v>
                </c:pt>
                <c:pt idx="3">
                  <c:v>212</c:v>
                </c:pt>
              </c:numCache>
            </c:numRef>
          </c:val>
          <c:smooth val="0"/>
        </c:ser>
        <c:ser>
          <c:idx val="5"/>
          <c:order val="5"/>
          <c:tx>
            <c:strRef>
              <c:f>'Диаграммы 1'!$A$8</c:f>
              <c:strCache>
                <c:ptCount val="1"/>
                <c:pt idx="0">
                  <c:v>Статьи ППС с ненулевым Импакт фактором</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1'!$B$1:$E$2</c:f>
              <c:strCache>
                <c:ptCount val="4"/>
                <c:pt idx="0">
                  <c:v>2015-2016</c:v>
                </c:pt>
                <c:pt idx="1">
                  <c:v>2016-2017</c:v>
                </c:pt>
                <c:pt idx="2">
                  <c:v>2017-2018 </c:v>
                </c:pt>
                <c:pt idx="3">
                  <c:v>2018-2019</c:v>
                </c:pt>
              </c:strCache>
            </c:strRef>
          </c:cat>
          <c:val>
            <c:numRef>
              <c:f>'Диаграммы 1'!$B$8:$E$8</c:f>
              <c:numCache>
                <c:formatCode>General</c:formatCode>
                <c:ptCount val="4"/>
                <c:pt idx="0">
                  <c:v>36</c:v>
                </c:pt>
                <c:pt idx="1">
                  <c:v>41</c:v>
                </c:pt>
                <c:pt idx="2">
                  <c:v>18</c:v>
                </c:pt>
                <c:pt idx="3">
                  <c:v>18</c:v>
                </c:pt>
              </c:numCache>
            </c:numRef>
          </c:val>
          <c:smooth val="0"/>
        </c:ser>
        <c:ser>
          <c:idx val="6"/>
          <c:order val="6"/>
          <c:tx>
            <c:strRef>
              <c:f>'Диаграммы 1'!$A$9</c:f>
              <c:strCache>
                <c:ptCount val="1"/>
                <c:pt idx="0">
                  <c:v>Статьи в Дальнем и Ближнем и зарубежье без импакт-фактора</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dLbls>
            <c:dLbl>
              <c:idx val="2"/>
              <c:layout>
                <c:manualLayout>
                  <c:x val="-1.3734567901234566E-2"/>
                  <c:y val="-1.11617759189497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7063014182050803E-2"/>
                  <c:y val="4.249194878037505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1'!$B$1:$E$2</c:f>
              <c:strCache>
                <c:ptCount val="4"/>
                <c:pt idx="0">
                  <c:v>2015-2016</c:v>
                </c:pt>
                <c:pt idx="1">
                  <c:v>2016-2017</c:v>
                </c:pt>
                <c:pt idx="2">
                  <c:v>2017-2018 </c:v>
                </c:pt>
                <c:pt idx="3">
                  <c:v>2018-2019</c:v>
                </c:pt>
              </c:strCache>
            </c:strRef>
          </c:cat>
          <c:val>
            <c:numRef>
              <c:f>'Диаграммы 1'!$B$9:$E$9</c:f>
              <c:numCache>
                <c:formatCode>General</c:formatCode>
                <c:ptCount val="4"/>
                <c:pt idx="0">
                  <c:v>128</c:v>
                </c:pt>
                <c:pt idx="1">
                  <c:v>159</c:v>
                </c:pt>
                <c:pt idx="2">
                  <c:v>170</c:v>
                </c:pt>
                <c:pt idx="3">
                  <c:v>118</c:v>
                </c:pt>
              </c:numCache>
            </c:numRef>
          </c:val>
          <c:smooth val="0"/>
        </c:ser>
        <c:dLbls>
          <c:showLegendKey val="0"/>
          <c:showVal val="1"/>
          <c:showCatName val="0"/>
          <c:showSerName val="0"/>
          <c:showPercent val="0"/>
          <c:showBubbleSize val="0"/>
        </c:dLbls>
        <c:marker val="1"/>
        <c:smooth val="0"/>
        <c:axId val="128830848"/>
        <c:axId val="133260416"/>
      </c:lineChart>
      <c:catAx>
        <c:axId val="128830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3260416"/>
        <c:crosses val="autoZero"/>
        <c:auto val="1"/>
        <c:lblAlgn val="ctr"/>
        <c:lblOffset val="100"/>
        <c:noMultiLvlLbl val="0"/>
      </c:catAx>
      <c:valAx>
        <c:axId val="133260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8830848"/>
        <c:crosses val="autoZero"/>
        <c:crossBetween val="between"/>
      </c:valAx>
      <c:spPr>
        <a:noFill/>
        <a:ln>
          <a:noFill/>
        </a:ln>
        <a:effectLst/>
      </c:spPr>
    </c:plotArea>
    <c:legend>
      <c:legendPos val="r"/>
      <c:layout>
        <c:manualLayout>
          <c:xMode val="edge"/>
          <c:yMode val="edge"/>
          <c:x val="0.64351851851851904"/>
          <c:y val="2.550838863262898E-2"/>
          <c:w val="0.3410493827160494"/>
          <c:h val="0.9744916500822016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DD9ABA-373B-403B-BB59-406C44756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977</TotalTime>
  <Pages>182</Pages>
  <Words>65118</Words>
  <Characters>371177</Characters>
  <Application>Microsoft Office Word</Application>
  <DocSecurity>0</DocSecurity>
  <Lines>3093</Lines>
  <Paragraphs>870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435425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УМУ2</cp:lastModifiedBy>
  <cp:revision>77</cp:revision>
  <cp:lastPrinted>2019-12-23T02:39:00Z</cp:lastPrinted>
  <dcterms:created xsi:type="dcterms:W3CDTF">2019-12-09T04:02:00Z</dcterms:created>
  <dcterms:modified xsi:type="dcterms:W3CDTF">2019-12-23T05:33:00Z</dcterms:modified>
</cp:coreProperties>
</file>