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5D" w:rsidRPr="00A03F84" w:rsidRDefault="00A03F84" w:rsidP="00552F5D">
      <w:pPr>
        <w:shd w:val="clear" w:color="auto" w:fill="FFFFFF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CD7ED9" w:rsidRPr="00CD7ED9" w:rsidRDefault="00CD7ED9" w:rsidP="00552F5D">
      <w:pPr>
        <w:shd w:val="clear" w:color="auto" w:fill="FFFFFF"/>
        <w:jc w:val="center"/>
        <w:rPr>
          <w:b/>
          <w:sz w:val="32"/>
          <w:szCs w:val="28"/>
          <w:lang w:val="en-US"/>
        </w:rPr>
      </w:pPr>
    </w:p>
    <w:p w:rsidR="00552F5D" w:rsidRPr="00552F5D" w:rsidRDefault="00552F5D" w:rsidP="00552F5D">
      <w:pPr>
        <w:shd w:val="clear" w:color="auto" w:fill="FFFFFF"/>
        <w:jc w:val="center"/>
        <w:rPr>
          <w:b/>
          <w:bCs/>
          <w:sz w:val="32"/>
          <w:szCs w:val="28"/>
        </w:rPr>
      </w:pPr>
      <w:r w:rsidRPr="00552F5D">
        <w:rPr>
          <w:b/>
          <w:sz w:val="32"/>
          <w:szCs w:val="28"/>
        </w:rPr>
        <w:t xml:space="preserve">Академия </w:t>
      </w:r>
      <w:r w:rsidRPr="00552F5D">
        <w:rPr>
          <w:b/>
          <w:bCs/>
          <w:sz w:val="32"/>
          <w:szCs w:val="28"/>
        </w:rPr>
        <w:t>«BOLASHAQ»</w:t>
      </w: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</w:p>
    <w:p w:rsidR="00552F5D" w:rsidRPr="00552F5D" w:rsidRDefault="00552F5D" w:rsidP="00552F5D">
      <w:pPr>
        <w:jc w:val="center"/>
        <w:outlineLvl w:val="0"/>
        <w:rPr>
          <w:bCs/>
          <w:kern w:val="28"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343400" cy="1600200"/>
            <wp:effectExtent l="0" t="0" r="0" b="0"/>
            <wp:docPr id="2" name="Рисунок 2" descr="Описание: C:\Users\Насихат\Desktop\Векторный смарт-объект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асихат\Desktop\Векторный смарт-объект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keepNext/>
        <w:jc w:val="center"/>
        <w:outlineLvl w:val="0"/>
        <w:rPr>
          <w:b/>
          <w:bCs/>
          <w:sz w:val="40"/>
          <w:szCs w:val="40"/>
        </w:rPr>
      </w:pPr>
      <w:r w:rsidRPr="00552F5D">
        <w:rPr>
          <w:b/>
          <w:bCs/>
          <w:sz w:val="40"/>
          <w:szCs w:val="40"/>
        </w:rPr>
        <w:t>СПРАВОЧНИК-ПУТЕВОДИТЕЛЬ</w:t>
      </w: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jc w:val="center"/>
        <w:rPr>
          <w:b/>
          <w:sz w:val="40"/>
          <w:szCs w:val="40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32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>Караганды, 20</w:t>
      </w:r>
      <w:r w:rsidR="006A27B6">
        <w:rPr>
          <w:bCs/>
          <w:sz w:val="28"/>
          <w:szCs w:val="28"/>
        </w:rPr>
        <w:t>2</w:t>
      </w:r>
      <w:r w:rsidR="002402ED">
        <w:rPr>
          <w:bCs/>
          <w:sz w:val="28"/>
          <w:szCs w:val="28"/>
        </w:rPr>
        <w:t>2</w:t>
      </w: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  <w:lang w:val="kk-KZ"/>
        </w:rPr>
        <w:t>Болашак-Баспа</w:t>
      </w: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20</w:t>
      </w:r>
      <w:r w:rsidR="006A27B6">
        <w:rPr>
          <w:bCs/>
          <w:sz w:val="28"/>
          <w:szCs w:val="28"/>
        </w:rPr>
        <w:t>2</w:t>
      </w:r>
      <w:r w:rsidR="002402ED">
        <w:rPr>
          <w:bCs/>
          <w:sz w:val="28"/>
          <w:szCs w:val="28"/>
        </w:rPr>
        <w:t>2</w:t>
      </w: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Pr="00000A85" w:rsidRDefault="00405EA3" w:rsidP="00405EA3">
      <w:pPr>
        <w:suppressAutoHyphens/>
        <w:jc w:val="center"/>
        <w:rPr>
          <w:b/>
          <w:bCs/>
          <w:sz w:val="28"/>
          <w:szCs w:val="28"/>
          <w:lang w:val="kk-KZ" w:eastAsia="zh-CN"/>
        </w:rPr>
      </w:pPr>
      <w:r w:rsidRPr="00000A85">
        <w:rPr>
          <w:b/>
          <w:bCs/>
          <w:sz w:val="28"/>
          <w:szCs w:val="28"/>
          <w:lang w:val="kk-KZ" w:eastAsia="zh-CN"/>
        </w:rPr>
        <w:t>А</w:t>
      </w:r>
      <w:r w:rsidRPr="00000A85">
        <w:rPr>
          <w:b/>
          <w:bCs/>
          <w:sz w:val="28"/>
          <w:szCs w:val="28"/>
          <w:lang w:eastAsia="zh-CN"/>
        </w:rPr>
        <w:t>кадемия «</w:t>
      </w:r>
      <w:r w:rsidRPr="00000A85">
        <w:rPr>
          <w:b/>
          <w:bCs/>
          <w:sz w:val="28"/>
          <w:szCs w:val="28"/>
          <w:lang w:val="en-US" w:eastAsia="zh-CN"/>
        </w:rPr>
        <w:t>Bolashaq</w:t>
      </w:r>
      <w:r w:rsidRPr="00000A85">
        <w:rPr>
          <w:b/>
          <w:bCs/>
          <w:sz w:val="28"/>
          <w:szCs w:val="28"/>
          <w:lang w:eastAsia="zh-CN"/>
        </w:rPr>
        <w:t>»</w:t>
      </w:r>
    </w:p>
    <w:p w:rsid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  <w:r w:rsidRPr="00C5702F">
        <w:rPr>
          <w:caps/>
          <w:noProof/>
          <w:sz w:val="28"/>
          <w:szCs w:val="28"/>
        </w:rPr>
        <w:drawing>
          <wp:inline distT="0" distB="0" distL="0" distR="0">
            <wp:extent cx="1722755" cy="7867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085ED7" w:rsidRDefault="00085ED7" w:rsidP="00085ED7">
      <w:pPr>
        <w:framePr w:wrap="none" w:vAnchor="page" w:hAnchor="page" w:x="4654" w:y="3937"/>
        <w:jc w:val="right"/>
        <w:rPr>
          <w:sz w:val="2"/>
          <w:szCs w:val="2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405EA3" w:rsidRPr="00552F5D" w:rsidRDefault="00405EA3" w:rsidP="00405EA3">
      <w:pPr>
        <w:keepNext/>
        <w:jc w:val="center"/>
        <w:outlineLvl w:val="0"/>
        <w:rPr>
          <w:b/>
          <w:bCs/>
          <w:sz w:val="40"/>
          <w:szCs w:val="40"/>
        </w:rPr>
      </w:pPr>
      <w:r w:rsidRPr="00552F5D">
        <w:rPr>
          <w:b/>
          <w:bCs/>
          <w:sz w:val="40"/>
          <w:szCs w:val="40"/>
        </w:rPr>
        <w:t>СПРАВОЧНИК-ПУТЕВОДИТЕЛЬ</w:t>
      </w: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Pr="00000A85" w:rsidRDefault="00405EA3" w:rsidP="00405EA3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000A85">
        <w:rPr>
          <w:b/>
          <w:bCs/>
          <w:sz w:val="28"/>
          <w:szCs w:val="28"/>
          <w:lang w:eastAsia="zh-CN"/>
        </w:rPr>
        <w:t>Караганд</w:t>
      </w:r>
      <w:r w:rsidR="00086917">
        <w:rPr>
          <w:b/>
          <w:bCs/>
          <w:sz w:val="28"/>
          <w:szCs w:val="28"/>
          <w:lang w:eastAsia="zh-CN"/>
        </w:rPr>
        <w:t>ы</w:t>
      </w:r>
      <w:r>
        <w:rPr>
          <w:b/>
          <w:bCs/>
          <w:sz w:val="28"/>
          <w:szCs w:val="28"/>
          <w:lang w:eastAsia="zh-CN"/>
        </w:rPr>
        <w:t xml:space="preserve">, </w:t>
      </w:r>
      <w:r w:rsidRPr="00000A85">
        <w:rPr>
          <w:b/>
          <w:bCs/>
          <w:sz w:val="28"/>
          <w:szCs w:val="28"/>
          <w:lang w:eastAsia="zh-CN"/>
        </w:rPr>
        <w:t>20</w:t>
      </w:r>
      <w:r w:rsidR="006A27B6">
        <w:rPr>
          <w:b/>
          <w:bCs/>
          <w:sz w:val="28"/>
          <w:szCs w:val="28"/>
          <w:lang w:eastAsia="zh-CN"/>
        </w:rPr>
        <w:t>2</w:t>
      </w:r>
      <w:r w:rsidR="002402ED">
        <w:rPr>
          <w:b/>
          <w:bCs/>
          <w:sz w:val="28"/>
          <w:szCs w:val="28"/>
          <w:lang w:eastAsia="zh-CN"/>
        </w:rPr>
        <w:t>2</w:t>
      </w: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Pr="00552F5D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Справочник-путеводитель содержит пояснения к организации кредитной технологии как системы обучения. Представлены общие требования к обучающимся, их права и обязанности.</w:t>
      </w: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Справочник предназначен для обучающихся приема 20</w:t>
      </w:r>
      <w:r w:rsidR="006A27B6">
        <w:rPr>
          <w:sz w:val="28"/>
          <w:szCs w:val="28"/>
        </w:rPr>
        <w:t>2</w:t>
      </w:r>
      <w:r w:rsidR="002402ED">
        <w:rPr>
          <w:sz w:val="28"/>
          <w:szCs w:val="28"/>
        </w:rPr>
        <w:t>2</w:t>
      </w:r>
      <w:r w:rsidRPr="00552F5D">
        <w:rPr>
          <w:sz w:val="28"/>
          <w:szCs w:val="28"/>
        </w:rPr>
        <w:t xml:space="preserve"> года.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0D7D01" w:rsidRPr="00000A85" w:rsidRDefault="000D7D01" w:rsidP="000D7D01">
      <w:pPr>
        <w:suppressAutoHyphens/>
        <w:ind w:firstLine="567"/>
        <w:jc w:val="center"/>
        <w:rPr>
          <w:i/>
          <w:iCs/>
          <w:sz w:val="28"/>
          <w:szCs w:val="28"/>
          <w:lang w:eastAsia="zh-CN"/>
        </w:rPr>
      </w:pPr>
      <w:r w:rsidRPr="00000A85">
        <w:rPr>
          <w:i/>
          <w:iCs/>
          <w:sz w:val="28"/>
          <w:szCs w:val="28"/>
          <w:lang w:eastAsia="zh-CN"/>
        </w:rPr>
        <w:t>Составители</w:t>
      </w:r>
    </w:p>
    <w:p w:rsidR="000D7D01" w:rsidRPr="00000A85" w:rsidRDefault="000D7D01" w:rsidP="000D7D01">
      <w:pPr>
        <w:suppressAutoHyphens/>
        <w:ind w:firstLine="567"/>
        <w:jc w:val="center"/>
        <w:rPr>
          <w:i/>
          <w:iCs/>
          <w:sz w:val="28"/>
          <w:szCs w:val="28"/>
          <w:lang w:eastAsia="zh-CN"/>
        </w:rPr>
      </w:pPr>
    </w:p>
    <w:p w:rsidR="000D7D01" w:rsidRPr="00EE08E7" w:rsidRDefault="002402ED" w:rsidP="002402ED">
      <w:pPr>
        <w:suppressAutoHyphens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Бекжанова С.Б.</w:t>
      </w:r>
      <w:r w:rsidR="000D7D01" w:rsidRPr="00EE08E7">
        <w:rPr>
          <w:b/>
          <w:bCs/>
          <w:sz w:val="28"/>
          <w:szCs w:val="28"/>
          <w:lang w:eastAsia="zh-CN"/>
        </w:rPr>
        <w:t xml:space="preserve">         </w:t>
      </w:r>
      <w:r>
        <w:rPr>
          <w:b/>
          <w:bCs/>
          <w:sz w:val="28"/>
          <w:szCs w:val="28"/>
          <w:lang w:eastAsia="zh-CN"/>
        </w:rPr>
        <w:t xml:space="preserve">  </w:t>
      </w:r>
      <w:r w:rsidR="008512BE" w:rsidRPr="00EE08E7">
        <w:rPr>
          <w:b/>
          <w:bCs/>
          <w:sz w:val="28"/>
          <w:szCs w:val="28"/>
          <w:lang w:eastAsia="zh-CN"/>
        </w:rPr>
        <w:t xml:space="preserve"> </w:t>
      </w:r>
      <w:r w:rsidR="000D7D01" w:rsidRPr="00EE08E7">
        <w:rPr>
          <w:sz w:val="28"/>
          <w:szCs w:val="28"/>
          <w:lang w:eastAsia="zh-CN"/>
        </w:rPr>
        <w:t xml:space="preserve">- проректор по </w:t>
      </w:r>
      <w:r>
        <w:rPr>
          <w:sz w:val="28"/>
          <w:szCs w:val="28"/>
          <w:lang w:eastAsia="zh-CN"/>
        </w:rPr>
        <w:t>академическим вопросам</w:t>
      </w:r>
      <w:r w:rsidR="000D7D01" w:rsidRPr="00EE08E7">
        <w:rPr>
          <w:sz w:val="28"/>
          <w:szCs w:val="28"/>
          <w:lang w:eastAsia="zh-CN"/>
        </w:rPr>
        <w:t>;</w:t>
      </w:r>
    </w:p>
    <w:p w:rsidR="00BD396C" w:rsidRPr="00EE08E7" w:rsidRDefault="002402ED" w:rsidP="00BD396C">
      <w:pPr>
        <w:suppressAutoHyphens/>
        <w:ind w:left="2832" w:hanging="2832"/>
        <w:rPr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Исмаилова Р.Н.</w:t>
      </w:r>
      <w:r w:rsidR="008512BE" w:rsidRPr="00EE08E7">
        <w:rPr>
          <w:bCs/>
          <w:sz w:val="28"/>
          <w:szCs w:val="28"/>
          <w:lang w:eastAsia="zh-CN"/>
        </w:rPr>
        <w:tab/>
      </w:r>
      <w:r w:rsidR="00BD396C" w:rsidRPr="00EE08E7">
        <w:rPr>
          <w:b/>
          <w:bCs/>
          <w:sz w:val="28"/>
          <w:szCs w:val="28"/>
          <w:lang w:eastAsia="zh-CN"/>
        </w:rPr>
        <w:t xml:space="preserve">- </w:t>
      </w:r>
      <w:r w:rsidR="00BD396C" w:rsidRPr="00EE08E7">
        <w:rPr>
          <w:bCs/>
          <w:sz w:val="28"/>
          <w:szCs w:val="28"/>
          <w:lang w:eastAsia="zh-CN"/>
        </w:rPr>
        <w:t>проректор по</w:t>
      </w:r>
      <w:r w:rsidR="00FE0FA6" w:rsidRPr="00EE08E7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социально -</w:t>
      </w:r>
      <w:r w:rsidR="00BD396C" w:rsidRPr="00EE08E7">
        <w:rPr>
          <w:bCs/>
          <w:sz w:val="28"/>
          <w:szCs w:val="28"/>
          <w:lang w:eastAsia="zh-CN"/>
        </w:rPr>
        <w:t xml:space="preserve"> воспитательной </w:t>
      </w:r>
      <w:r w:rsidR="008512BE" w:rsidRPr="00EE08E7">
        <w:rPr>
          <w:bCs/>
          <w:sz w:val="28"/>
          <w:szCs w:val="28"/>
          <w:lang w:eastAsia="zh-CN"/>
        </w:rPr>
        <w:t>р</w:t>
      </w:r>
      <w:r w:rsidR="00BD396C" w:rsidRPr="00EE08E7">
        <w:rPr>
          <w:bCs/>
          <w:sz w:val="28"/>
          <w:szCs w:val="28"/>
          <w:lang w:eastAsia="zh-CN"/>
        </w:rPr>
        <w:t>аботе;</w:t>
      </w:r>
    </w:p>
    <w:p w:rsidR="000D7D01" w:rsidRPr="00EE08E7" w:rsidRDefault="002402ED" w:rsidP="000D7D01">
      <w:pPr>
        <w:suppressAutoHyphens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Туганбаева С.Т.</w:t>
      </w:r>
      <w:r>
        <w:rPr>
          <w:b/>
          <w:bCs/>
          <w:sz w:val="28"/>
          <w:szCs w:val="28"/>
          <w:lang w:eastAsia="zh-CN"/>
        </w:rPr>
        <w:tab/>
      </w:r>
      <w:r w:rsidR="000D7D01" w:rsidRPr="00EE08E7">
        <w:rPr>
          <w:sz w:val="28"/>
          <w:szCs w:val="28"/>
          <w:lang w:eastAsia="zh-CN"/>
        </w:rPr>
        <w:tab/>
        <w:t xml:space="preserve">- руководитель </w:t>
      </w:r>
      <w:r>
        <w:rPr>
          <w:sz w:val="28"/>
          <w:szCs w:val="28"/>
          <w:lang w:eastAsia="zh-CN"/>
        </w:rPr>
        <w:t>у</w:t>
      </w:r>
      <w:r w:rsidR="000D7D01" w:rsidRPr="00EE08E7">
        <w:rPr>
          <w:sz w:val="28"/>
          <w:szCs w:val="28"/>
          <w:lang w:eastAsia="zh-CN"/>
        </w:rPr>
        <w:t>чебно-методического управления;</w:t>
      </w:r>
    </w:p>
    <w:p w:rsidR="000D7D01" w:rsidRPr="00EE08E7" w:rsidRDefault="000D7D01" w:rsidP="000D7D01">
      <w:pPr>
        <w:suppressAutoHyphens/>
        <w:rPr>
          <w:b/>
          <w:bCs/>
          <w:sz w:val="28"/>
          <w:szCs w:val="28"/>
          <w:lang w:eastAsia="zh-CN"/>
        </w:rPr>
      </w:pPr>
      <w:r w:rsidRPr="00EE08E7">
        <w:rPr>
          <w:b/>
          <w:bCs/>
          <w:sz w:val="28"/>
          <w:szCs w:val="28"/>
          <w:lang w:eastAsia="zh-CN"/>
        </w:rPr>
        <w:t>Бекбашева Б.Б.</w:t>
      </w:r>
      <w:r w:rsidR="00BD396C" w:rsidRPr="00EE08E7">
        <w:rPr>
          <w:sz w:val="28"/>
          <w:szCs w:val="28"/>
          <w:lang w:eastAsia="zh-CN"/>
        </w:rPr>
        <w:tab/>
      </w:r>
      <w:r w:rsidRPr="00EE08E7">
        <w:rPr>
          <w:sz w:val="28"/>
          <w:szCs w:val="28"/>
          <w:lang w:eastAsia="zh-CN"/>
        </w:rPr>
        <w:tab/>
        <w:t>- руководитель отдела регистрации;</w:t>
      </w:r>
    </w:p>
    <w:p w:rsidR="000D7D01" w:rsidRPr="00000A85" w:rsidRDefault="002402ED" w:rsidP="00BD396C">
      <w:pPr>
        <w:suppressAutoHyphens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Исмагулов С.О.</w:t>
      </w:r>
      <w:r>
        <w:rPr>
          <w:b/>
          <w:bCs/>
          <w:sz w:val="28"/>
          <w:szCs w:val="28"/>
          <w:lang w:eastAsia="zh-CN"/>
        </w:rPr>
        <w:tab/>
      </w:r>
      <w:r w:rsidR="00BD396C" w:rsidRPr="00EE08E7">
        <w:rPr>
          <w:b/>
          <w:bCs/>
          <w:sz w:val="28"/>
          <w:szCs w:val="28"/>
          <w:lang w:eastAsia="zh-CN"/>
        </w:rPr>
        <w:tab/>
      </w:r>
      <w:r w:rsidR="00BD396C" w:rsidRPr="00EE08E7">
        <w:rPr>
          <w:sz w:val="28"/>
          <w:szCs w:val="28"/>
          <w:lang w:eastAsia="zh-CN"/>
        </w:rPr>
        <w:t xml:space="preserve">- </w:t>
      </w:r>
      <w:r w:rsidR="00C27A78" w:rsidRPr="00EE08E7">
        <w:rPr>
          <w:sz w:val="28"/>
          <w:szCs w:val="28"/>
          <w:lang w:eastAsia="zh-CN"/>
        </w:rPr>
        <w:t>руководитель центра ДОТ</w:t>
      </w:r>
      <w:r w:rsidR="000D7D01" w:rsidRPr="00EE08E7">
        <w:rPr>
          <w:sz w:val="28"/>
          <w:szCs w:val="28"/>
          <w:lang w:eastAsia="zh-CN"/>
        </w:rPr>
        <w:t>.</w:t>
      </w: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0D7D01" w:rsidRPr="00552F5D" w:rsidRDefault="000D7D01" w:rsidP="000D7D01">
      <w:pPr>
        <w:keepNext/>
        <w:shd w:val="clear" w:color="auto" w:fill="FFFFFF"/>
        <w:ind w:firstLine="567"/>
        <w:jc w:val="both"/>
        <w:outlineLvl w:val="1"/>
        <w:rPr>
          <w:b/>
          <w:sz w:val="28"/>
          <w:szCs w:val="28"/>
          <w:lang w:val="kk-KZ"/>
        </w:rPr>
      </w:pPr>
      <w:r w:rsidRPr="00552F5D">
        <w:rPr>
          <w:b/>
          <w:sz w:val="28"/>
          <w:szCs w:val="28"/>
        </w:rPr>
        <w:t>Справочник-путеводитель для студентов, обучающихся по кредитной технологии.</w:t>
      </w:r>
      <w:r w:rsidRPr="00552F5D">
        <w:rPr>
          <w:sz w:val="28"/>
          <w:szCs w:val="28"/>
        </w:rPr>
        <w:t xml:space="preserve"> / Караганды: </w:t>
      </w:r>
      <w:r w:rsidRPr="00552F5D">
        <w:rPr>
          <w:sz w:val="28"/>
          <w:szCs w:val="28"/>
          <w:lang w:val="kk-KZ"/>
        </w:rPr>
        <w:t xml:space="preserve">РИО </w:t>
      </w:r>
      <w:r w:rsidRPr="00552F5D">
        <w:rPr>
          <w:sz w:val="28"/>
          <w:szCs w:val="28"/>
        </w:rPr>
        <w:t xml:space="preserve"> «Болашақ -Баспа», 20</w:t>
      </w:r>
      <w:r w:rsidR="006A27B6">
        <w:rPr>
          <w:sz w:val="28"/>
          <w:szCs w:val="28"/>
        </w:rPr>
        <w:t>2</w:t>
      </w:r>
      <w:r w:rsidR="002402ED">
        <w:rPr>
          <w:sz w:val="28"/>
          <w:szCs w:val="28"/>
        </w:rPr>
        <w:t>2</w:t>
      </w:r>
      <w:r w:rsidRPr="00552F5D">
        <w:rPr>
          <w:sz w:val="28"/>
          <w:szCs w:val="28"/>
          <w:lang w:val="kk-KZ"/>
        </w:rPr>
        <w:t>. -4</w:t>
      </w:r>
      <w:r w:rsidR="000622DE">
        <w:rPr>
          <w:sz w:val="28"/>
          <w:szCs w:val="28"/>
          <w:lang w:val="kk-KZ"/>
        </w:rPr>
        <w:t>2</w:t>
      </w:r>
      <w:r w:rsidRPr="00552F5D">
        <w:rPr>
          <w:sz w:val="28"/>
          <w:szCs w:val="28"/>
          <w:lang w:val="kk-KZ"/>
        </w:rPr>
        <w:t>с.</w:t>
      </w:r>
    </w:p>
    <w:p w:rsidR="000D7D01" w:rsidRPr="00552F5D" w:rsidRDefault="000D7D01" w:rsidP="000D7D01">
      <w:pPr>
        <w:keepNext/>
        <w:shd w:val="clear" w:color="auto" w:fill="FFFFFF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keepNext/>
        <w:shd w:val="clear" w:color="auto" w:fill="FFFFFF"/>
        <w:ind w:firstLine="567"/>
        <w:jc w:val="center"/>
        <w:outlineLvl w:val="1"/>
        <w:rPr>
          <w:b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right"/>
        <w:rPr>
          <w:sz w:val="28"/>
          <w:szCs w:val="28"/>
        </w:rPr>
      </w:pPr>
      <w:r w:rsidRPr="00552F5D">
        <w:rPr>
          <w:sz w:val="28"/>
          <w:szCs w:val="28"/>
        </w:rPr>
        <w:t>© Академия «</w:t>
      </w:r>
      <w:r w:rsidRPr="00552F5D">
        <w:rPr>
          <w:bCs/>
          <w:sz w:val="28"/>
          <w:szCs w:val="28"/>
          <w:lang w:val="kk-KZ"/>
        </w:rPr>
        <w:t>Bolashaq</w:t>
      </w:r>
      <w:r w:rsidRPr="00552F5D">
        <w:rPr>
          <w:sz w:val="28"/>
          <w:szCs w:val="28"/>
        </w:rPr>
        <w:t>», 20</w:t>
      </w:r>
      <w:r w:rsidR="006A27B6">
        <w:rPr>
          <w:sz w:val="28"/>
          <w:szCs w:val="28"/>
        </w:rPr>
        <w:t>2</w:t>
      </w:r>
      <w:r w:rsidR="002402ED">
        <w:rPr>
          <w:sz w:val="28"/>
          <w:szCs w:val="28"/>
        </w:rPr>
        <w:t>2</w:t>
      </w:r>
    </w:p>
    <w:p w:rsidR="00552F5D" w:rsidRPr="00552F5D" w:rsidRDefault="00576A74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right"/>
        <w:rPr>
          <w:sz w:val="28"/>
          <w:szCs w:val="28"/>
          <w:lang w:val="kk-KZ"/>
        </w:rPr>
        <w:sectPr w:rsidR="00552F5D" w:rsidRPr="00552F5D" w:rsidSect="00552F5D">
          <w:footerReference w:type="even" r:id="rId10"/>
          <w:footerReference w:type="default" r:id="rId11"/>
          <w:pgSz w:w="11907" w:h="16840" w:code="9"/>
          <w:pgMar w:top="1134" w:right="1418" w:bottom="1134" w:left="1418" w:header="709" w:footer="851" w:gutter="0"/>
          <w:pgNumType w:start="1"/>
          <w:cols w:space="708"/>
          <w:titlePg/>
          <w:docGrid w:linePitch="360"/>
        </w:sectPr>
      </w:pPr>
      <w:r>
        <w:rPr>
          <w:noProof/>
          <w:sz w:val="28"/>
          <w:szCs w:val="28"/>
        </w:rPr>
        <w:pict>
          <v:rect id="Прямоугольник 4" o:spid="_x0000_s1026" style="position:absolute;left:0;text-align:left;margin-left:208.25pt;margin-top:33.45pt;width:40.75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" stroked="f"/>
        </w:pict>
      </w:r>
      <w:r w:rsidR="00552F5D" w:rsidRPr="00552F5D">
        <w:rPr>
          <w:sz w:val="28"/>
          <w:szCs w:val="28"/>
        </w:rPr>
        <w:t>РИО «Болашак-Баспа»</w:t>
      </w: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  <w:bookmarkStart w:id="0" w:name="_GoBack"/>
      <w:bookmarkEnd w:id="0"/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552F5D" w:rsidRPr="00552F5D" w:rsidRDefault="0081661F" w:rsidP="00552F5D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81661F">
        <w:rPr>
          <w:b/>
          <w:bCs/>
          <w:i/>
          <w:sz w:val="72"/>
          <w:szCs w:val="72"/>
          <w:lang w:val="kk-KZ"/>
        </w:rPr>
        <w:t>Знание, и только знание делает человека свободным и великим.</w:t>
      </w:r>
      <w:r w:rsidR="00552F5D" w:rsidRPr="0081661F">
        <w:rPr>
          <w:b/>
          <w:sz w:val="28"/>
          <w:szCs w:val="28"/>
        </w:rPr>
        <w:br w:type="page"/>
      </w:r>
      <w:r w:rsidR="00552F5D" w:rsidRPr="00552F5D">
        <w:rPr>
          <w:b/>
          <w:sz w:val="28"/>
          <w:szCs w:val="28"/>
        </w:rPr>
        <w:lastRenderedPageBreak/>
        <w:t>Содержание</w:t>
      </w:r>
    </w:p>
    <w:p w:rsidR="00552F5D" w:rsidRPr="00552F5D" w:rsidRDefault="00552F5D" w:rsidP="00552F5D">
      <w:pPr>
        <w:shd w:val="clear" w:color="auto" w:fill="FFFFFF"/>
        <w:outlineLvl w:val="0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outlineLvl w:val="0"/>
        <w:rPr>
          <w:b/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94"/>
        <w:gridCol w:w="593"/>
      </w:tblGrid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Введение ………………………………………………………</w:t>
            </w:r>
            <w:r w:rsidRPr="00552F5D">
              <w:rPr>
                <w:sz w:val="28"/>
                <w:szCs w:val="28"/>
              </w:rPr>
              <w:t>...</w:t>
            </w:r>
            <w:r w:rsidRPr="00552F5D">
              <w:rPr>
                <w:sz w:val="28"/>
                <w:szCs w:val="28"/>
                <w:lang w:val="kk-KZ"/>
              </w:rPr>
              <w:t>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6418C9" w:rsidP="00552F5D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Информаци</w:t>
            </w:r>
            <w:r w:rsidRPr="00552F5D">
              <w:rPr>
                <w:sz w:val="28"/>
                <w:szCs w:val="28"/>
                <w:lang w:val="kk-KZ"/>
              </w:rPr>
              <w:t>я</w:t>
            </w:r>
            <w:r w:rsidRPr="00552F5D">
              <w:rPr>
                <w:sz w:val="28"/>
                <w:szCs w:val="28"/>
              </w:rPr>
              <w:t xml:space="preserve"> об администрации вуза и структурных подразделениях …………………………………………………….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36F6F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Общие сведения об академии …..................……………………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6F7B4B" w:rsidRDefault="00552F5D" w:rsidP="006F7B4B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1</w:t>
            </w:r>
            <w:r w:rsidR="006F7B4B">
              <w:rPr>
                <w:sz w:val="28"/>
                <w:szCs w:val="28"/>
                <w:lang w:val="kk-KZ"/>
              </w:rPr>
              <w:t>2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 xml:space="preserve">Сведения об организации учебного процесса в </w:t>
            </w:r>
            <w:r w:rsidRPr="00552F5D">
              <w:rPr>
                <w:sz w:val="28"/>
                <w:szCs w:val="28"/>
                <w:lang w:val="kk-KZ"/>
              </w:rPr>
              <w:t>вуз</w:t>
            </w:r>
            <w:r w:rsidRPr="00552F5D">
              <w:rPr>
                <w:sz w:val="28"/>
                <w:szCs w:val="28"/>
              </w:rPr>
              <w:t>е 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36F6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1</w:t>
            </w:r>
            <w:r w:rsidR="00536F6F">
              <w:rPr>
                <w:sz w:val="28"/>
                <w:szCs w:val="28"/>
              </w:rPr>
              <w:t>4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6A27B6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Основные правила организации учебного процесса</w:t>
            </w:r>
            <w:r w:rsidR="006A27B6" w:rsidRPr="00552F5D">
              <w:rPr>
                <w:sz w:val="28"/>
                <w:szCs w:val="28"/>
                <w:lang w:val="kk-KZ"/>
              </w:rPr>
              <w:t>.</w:t>
            </w:r>
            <w:r w:rsidRPr="00552F5D">
              <w:rPr>
                <w:sz w:val="28"/>
                <w:szCs w:val="28"/>
                <w:lang w:val="kk-KZ"/>
              </w:rPr>
              <w:t>...........………………………………….....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B7492C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FE0FA6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Порядок регистрации и перерегистрации обучающихся на учебные дисциплины ……………………...………………………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6F7B4B" w:rsidRDefault="00552F5D" w:rsidP="006F7B4B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2</w:t>
            </w:r>
            <w:r w:rsidR="006F7B4B">
              <w:rPr>
                <w:sz w:val="28"/>
                <w:szCs w:val="28"/>
                <w:lang w:val="kk-KZ"/>
              </w:rPr>
              <w:t>4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Порядок организации текущего, промежуточного и итогового контролей и оценки знаний обучающихся ………….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2C5361" w:rsidRDefault="00552F5D" w:rsidP="006F7B4B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2</w:t>
            </w:r>
            <w:r w:rsidR="006F7B4B">
              <w:rPr>
                <w:sz w:val="28"/>
                <w:szCs w:val="28"/>
                <w:lang w:val="kk-KZ"/>
              </w:rPr>
              <w:t>5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Сведения о порядке перевода, восстановления и отчисления                  обучающихся ………………………………………………………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2C5361" w:rsidRDefault="00552F5D" w:rsidP="002C5361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3</w:t>
            </w:r>
            <w:r w:rsidR="002C5361">
              <w:rPr>
                <w:sz w:val="28"/>
                <w:szCs w:val="28"/>
                <w:lang w:val="kk-KZ"/>
              </w:rPr>
              <w:t>2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Сведения об организации самостоятельной работы обучающихся ………………………………………………………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52F5D" w:rsidP="00B749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B7492C">
              <w:rPr>
                <w:sz w:val="28"/>
                <w:szCs w:val="28"/>
              </w:rPr>
              <w:t>5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 xml:space="preserve">Правила пользования материальными и информационными  ресурсами </w:t>
            </w:r>
            <w:r w:rsidRPr="00552F5D">
              <w:rPr>
                <w:sz w:val="28"/>
                <w:szCs w:val="28"/>
                <w:lang w:val="kk-KZ"/>
              </w:rPr>
              <w:t>вуз</w:t>
            </w:r>
            <w:r w:rsidRPr="00552F5D">
              <w:rPr>
                <w:sz w:val="28"/>
                <w:szCs w:val="28"/>
              </w:rPr>
              <w:t>а ………………………………..……………………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6F7B4B" w:rsidRDefault="00552F5D" w:rsidP="006F7B4B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3</w:t>
            </w:r>
            <w:r w:rsidR="006F7B4B">
              <w:rPr>
                <w:sz w:val="28"/>
                <w:szCs w:val="28"/>
                <w:lang w:val="kk-KZ"/>
              </w:rPr>
              <w:t>7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CF2731" w:rsidRDefault="00552F5D" w:rsidP="00CF2731">
            <w:pPr>
              <w:pStyle w:val="af6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CF2731">
              <w:rPr>
                <w:sz w:val="28"/>
                <w:szCs w:val="28"/>
              </w:rPr>
              <w:t>Порядок стимулирования творческой инициативы студен-ческой молодежи академии ……………………………………….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52F5D" w:rsidP="002C536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2C5361">
              <w:rPr>
                <w:sz w:val="28"/>
                <w:szCs w:val="28"/>
                <w:lang w:val="kk-KZ"/>
              </w:rPr>
              <w:t>7</w:t>
            </w:r>
          </w:p>
        </w:tc>
      </w:tr>
      <w:tr w:rsidR="00552F5D" w:rsidRPr="00552F5D" w:rsidTr="00552F5D">
        <w:trPr>
          <w:trHeight w:val="142"/>
          <w:jc w:val="center"/>
        </w:trPr>
        <w:tc>
          <w:tcPr>
            <w:tcW w:w="8694" w:type="dxa"/>
            <w:shd w:val="clear" w:color="auto" w:fill="auto"/>
          </w:tcPr>
          <w:p w:rsidR="00552F5D" w:rsidRPr="00CF2731" w:rsidRDefault="00552F5D" w:rsidP="00CF2731">
            <w:pPr>
              <w:pStyle w:val="af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CF2731">
              <w:rPr>
                <w:sz w:val="28"/>
                <w:szCs w:val="28"/>
              </w:rPr>
              <w:t>Порядок назначения стипендии ……………….……………...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2C5361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3</w:t>
            </w:r>
            <w:r w:rsidR="002C5361">
              <w:rPr>
                <w:sz w:val="28"/>
                <w:szCs w:val="28"/>
                <w:lang w:val="kk-KZ"/>
              </w:rPr>
              <w:t>8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833D5C" w:rsidRDefault="00552F5D" w:rsidP="00833D5C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833D5C">
              <w:rPr>
                <w:sz w:val="28"/>
                <w:szCs w:val="28"/>
              </w:rPr>
              <w:t>Заключение………………………………………………………</w:t>
            </w:r>
          </w:p>
          <w:p w:rsidR="00552F5D" w:rsidRPr="00552F5D" w:rsidRDefault="00552F5D" w:rsidP="00552F5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А</w:t>
            </w:r>
            <w:r w:rsidRPr="00552F5D">
              <w:rPr>
                <w:sz w:val="28"/>
                <w:szCs w:val="28"/>
              </w:rPr>
              <w:t>кадемический календарь …………………….………………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536F6F">
              <w:rPr>
                <w:sz w:val="28"/>
                <w:szCs w:val="28"/>
              </w:rPr>
              <w:t>8</w:t>
            </w:r>
          </w:p>
          <w:p w:rsidR="00552F5D" w:rsidRPr="00552F5D" w:rsidRDefault="00552F5D" w:rsidP="00536F6F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536F6F">
              <w:rPr>
                <w:sz w:val="28"/>
                <w:szCs w:val="28"/>
              </w:rPr>
              <w:t>9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С</w:t>
            </w:r>
            <w:r w:rsidRPr="00552F5D">
              <w:rPr>
                <w:sz w:val="28"/>
                <w:szCs w:val="28"/>
              </w:rPr>
              <w:t xml:space="preserve">писок и номера телефонов </w:t>
            </w:r>
            <w:r w:rsidRPr="00552F5D">
              <w:rPr>
                <w:sz w:val="28"/>
                <w:szCs w:val="28"/>
                <w:lang w:val="kk-KZ"/>
              </w:rPr>
              <w:t>ад</w:t>
            </w:r>
            <w:r w:rsidRPr="00552F5D">
              <w:rPr>
                <w:sz w:val="28"/>
                <w:szCs w:val="28"/>
              </w:rPr>
              <w:t>министрации</w:t>
            </w:r>
            <w:r w:rsidRPr="00552F5D">
              <w:rPr>
                <w:sz w:val="28"/>
                <w:szCs w:val="28"/>
                <w:lang w:val="kk-KZ"/>
              </w:rPr>
              <w:t xml:space="preserve"> ………………...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36F6F" w:rsidP="00536F6F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52F5D" w:rsidRPr="00552F5D" w:rsidRDefault="00552F5D" w:rsidP="00552F5D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552F5D">
        <w:rPr>
          <w:sz w:val="28"/>
          <w:szCs w:val="28"/>
          <w:lang w:val="kk-KZ"/>
        </w:rPr>
        <w:tab/>
      </w:r>
    </w:p>
    <w:p w:rsidR="00552F5D" w:rsidRPr="00552F5D" w:rsidRDefault="00552F5D" w:rsidP="00552F5D">
      <w:pPr>
        <w:shd w:val="clear" w:color="auto" w:fill="FFFFFF"/>
        <w:jc w:val="both"/>
        <w:rPr>
          <w:sz w:val="28"/>
          <w:szCs w:val="28"/>
        </w:rPr>
      </w:pPr>
    </w:p>
    <w:p w:rsidR="00552F5D" w:rsidRDefault="00552F5D" w:rsidP="006D0614">
      <w:pPr>
        <w:shd w:val="clear" w:color="auto" w:fill="FFFFFF"/>
        <w:tabs>
          <w:tab w:val="left" w:pos="851"/>
          <w:tab w:val="left" w:leader="dot" w:pos="5940"/>
        </w:tabs>
        <w:ind w:firstLine="567"/>
        <w:jc w:val="center"/>
        <w:rPr>
          <w:b/>
          <w:bCs/>
          <w:sz w:val="28"/>
          <w:szCs w:val="28"/>
        </w:rPr>
      </w:pPr>
      <w:r w:rsidRPr="00552F5D">
        <w:rPr>
          <w:b/>
          <w:bCs/>
          <w:sz w:val="28"/>
          <w:szCs w:val="28"/>
        </w:rPr>
        <w:br w:type="page"/>
      </w:r>
      <w:r w:rsidRPr="00552F5D">
        <w:rPr>
          <w:b/>
          <w:bCs/>
          <w:sz w:val="28"/>
          <w:szCs w:val="28"/>
        </w:rPr>
        <w:lastRenderedPageBreak/>
        <w:t>Введение</w:t>
      </w:r>
    </w:p>
    <w:p w:rsidR="006D0614" w:rsidRDefault="006D0614" w:rsidP="00552F5D">
      <w:pPr>
        <w:shd w:val="clear" w:color="auto" w:fill="FFFFFF"/>
        <w:tabs>
          <w:tab w:val="left" w:pos="851"/>
          <w:tab w:val="left" w:leader="dot" w:pos="5940"/>
        </w:tabs>
        <w:ind w:firstLine="567"/>
        <w:jc w:val="both"/>
      </w:pPr>
    </w:p>
    <w:p w:rsidR="006D0614" w:rsidRPr="006D0614" w:rsidRDefault="006D0614" w:rsidP="00552F5D">
      <w:pPr>
        <w:shd w:val="clear" w:color="auto" w:fill="FFFFFF"/>
        <w:tabs>
          <w:tab w:val="left" w:pos="851"/>
          <w:tab w:val="left" w:leader="dot" w:pos="5940"/>
        </w:tabs>
        <w:ind w:firstLine="567"/>
        <w:jc w:val="both"/>
        <w:rPr>
          <w:sz w:val="28"/>
          <w:szCs w:val="28"/>
          <w:lang w:val="kk-KZ"/>
        </w:rPr>
      </w:pPr>
      <w:r w:rsidRPr="006D0614">
        <w:rPr>
          <w:sz w:val="28"/>
          <w:szCs w:val="28"/>
        </w:rPr>
        <w:t>Справочник-путеводитель предназначен для студентов первого курса</w:t>
      </w:r>
      <w:r w:rsidRPr="006D0614">
        <w:rPr>
          <w:sz w:val="28"/>
          <w:szCs w:val="28"/>
          <w:lang w:val="kk-KZ"/>
        </w:rPr>
        <w:t>.</w:t>
      </w:r>
    </w:p>
    <w:p w:rsidR="006D0614" w:rsidRPr="006D0614" w:rsidRDefault="006D0614" w:rsidP="00552F5D">
      <w:pPr>
        <w:shd w:val="clear" w:color="auto" w:fill="FFFFFF"/>
        <w:tabs>
          <w:tab w:val="left" w:pos="851"/>
          <w:tab w:val="left" w:leader="dot" w:pos="5940"/>
        </w:tabs>
        <w:ind w:firstLine="567"/>
        <w:jc w:val="both"/>
        <w:rPr>
          <w:b/>
          <w:bCs/>
          <w:sz w:val="28"/>
          <w:szCs w:val="28"/>
        </w:rPr>
      </w:pPr>
      <w:r w:rsidRPr="006D0614">
        <w:rPr>
          <w:sz w:val="28"/>
          <w:szCs w:val="28"/>
        </w:rPr>
        <w:t xml:space="preserve"> Он содержит основные положения организации учебного процесса, где представлен</w:t>
      </w:r>
      <w:r w:rsidRPr="006D0614">
        <w:rPr>
          <w:sz w:val="28"/>
          <w:szCs w:val="28"/>
          <w:lang w:val="kk-KZ"/>
        </w:rPr>
        <w:t>а</w:t>
      </w:r>
      <w:r w:rsidRPr="006D0614">
        <w:rPr>
          <w:sz w:val="28"/>
          <w:szCs w:val="28"/>
        </w:rPr>
        <w:t xml:space="preserve"> информация об </w:t>
      </w:r>
      <w:r w:rsidRPr="006D0614">
        <w:rPr>
          <w:sz w:val="28"/>
          <w:szCs w:val="28"/>
          <w:lang w:val="kk-KZ"/>
        </w:rPr>
        <w:t>Академии «Bolashaq»</w:t>
      </w:r>
      <w:r w:rsidRPr="006D0614">
        <w:rPr>
          <w:sz w:val="28"/>
          <w:szCs w:val="28"/>
        </w:rPr>
        <w:t xml:space="preserve"> и его структурных подразделениях, общие требования к студентам, их права и обязанности, основные положения системы контроля и оценки знаний студентов.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Частное учреждение «Академия «Bolashaq» на рынке образовательных услуг Казахстана действует с 1995 года и до 2007 г. именовал</w:t>
      </w:r>
      <w:r w:rsidRPr="00552F5D">
        <w:rPr>
          <w:sz w:val="28"/>
          <w:szCs w:val="28"/>
          <w:lang w:val="kk-KZ"/>
        </w:rPr>
        <w:t>о</w:t>
      </w:r>
      <w:r w:rsidRPr="00552F5D">
        <w:rPr>
          <w:sz w:val="28"/>
          <w:szCs w:val="28"/>
        </w:rPr>
        <w:t>сь Карагандинским институтом актуального образования «Болашак», с 2007 по 2015 годы - Карагандинским университетом «Болашак».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Институт образован 25 сентября 1995 года, 18 июня 2007 года вуз изменил свой статус и был переименован в Карагандинский университет «Болашак», с 4 августа 2015 года вуз именуется </w:t>
      </w:r>
      <w:r w:rsidRPr="00552F5D">
        <w:rPr>
          <w:sz w:val="28"/>
          <w:szCs w:val="28"/>
          <w:lang w:val="kk-KZ"/>
        </w:rPr>
        <w:t>А</w:t>
      </w:r>
      <w:r w:rsidRPr="00552F5D">
        <w:rPr>
          <w:sz w:val="28"/>
          <w:szCs w:val="28"/>
        </w:rPr>
        <w:t>кадемией</w:t>
      </w:r>
      <w:r w:rsidRPr="00552F5D">
        <w:rPr>
          <w:sz w:val="28"/>
          <w:szCs w:val="28"/>
          <w:lang w:val="kk-KZ"/>
        </w:rPr>
        <w:t xml:space="preserve"> «Болашақ»</w:t>
      </w:r>
      <w:r w:rsidRPr="00552F5D">
        <w:rPr>
          <w:sz w:val="28"/>
          <w:szCs w:val="28"/>
        </w:rPr>
        <w:t>.</w:t>
      </w:r>
      <w:r w:rsidR="00411136" w:rsidRPr="00411136">
        <w:t xml:space="preserve"> </w:t>
      </w:r>
      <w:r w:rsidR="00411136" w:rsidRPr="00411136">
        <w:rPr>
          <w:sz w:val="28"/>
          <w:szCs w:val="28"/>
        </w:rPr>
        <w:t>23 мая 2019</w:t>
      </w:r>
      <w:r w:rsidR="00411136">
        <w:rPr>
          <w:sz w:val="28"/>
          <w:szCs w:val="28"/>
          <w:lang w:val="kk-KZ"/>
        </w:rPr>
        <w:t xml:space="preserve"> года</w:t>
      </w:r>
      <w:r w:rsidR="00411136" w:rsidRPr="00411136">
        <w:rPr>
          <w:sz w:val="28"/>
          <w:szCs w:val="28"/>
        </w:rPr>
        <w:t xml:space="preserve"> вуз изменил название на ЧУ «Академия «Bolashaq»».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В данном статусе вуз имеет бессрочную </w:t>
      </w:r>
      <w:r w:rsidRPr="00552F5D">
        <w:rPr>
          <w:b/>
          <w:sz w:val="28"/>
          <w:szCs w:val="28"/>
        </w:rPr>
        <w:t>государственную лицензию</w:t>
      </w:r>
      <w:r w:rsidRPr="00552F5D">
        <w:rPr>
          <w:sz w:val="28"/>
          <w:szCs w:val="28"/>
        </w:rPr>
        <w:t xml:space="preserve"> на ведение образовательной деятельности </w:t>
      </w:r>
      <w:r w:rsidR="0022522B" w:rsidRPr="0022522B">
        <w:rPr>
          <w:sz w:val="28"/>
          <w:szCs w:val="28"/>
        </w:rPr>
        <w:t xml:space="preserve">№ </w:t>
      </w:r>
      <w:r w:rsidR="0022522B" w:rsidRPr="00EE08E7">
        <w:rPr>
          <w:sz w:val="28"/>
          <w:szCs w:val="28"/>
        </w:rPr>
        <w:t>KZ 62LAA00016157 от 23 мая 2019 года.</w:t>
      </w:r>
      <w:r w:rsidR="0022522B">
        <w:rPr>
          <w:sz w:val="28"/>
          <w:szCs w:val="28"/>
        </w:rPr>
        <w:t xml:space="preserve"> 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За более чем двадцатилетнюю историю вуз </w:t>
      </w:r>
      <w:r w:rsidRPr="00552F5D">
        <w:rPr>
          <w:b/>
          <w:sz w:val="28"/>
          <w:szCs w:val="28"/>
        </w:rPr>
        <w:t>выпустил более 18 тысяч</w:t>
      </w:r>
      <w:r w:rsidRPr="00552F5D">
        <w:rPr>
          <w:sz w:val="28"/>
          <w:szCs w:val="28"/>
        </w:rPr>
        <w:t xml:space="preserve"> дипломированных специалистов.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"Bolashaq" включен в число 15 вузов, подписавших Меморандум университетов Республики Казахстан (Таразская Декларация) в рамках программы присоединения Казахстана к Болонскому процессу. В настоящее время академия активно сотрудничает с вузами стран ближнего и дальнего зарубежья: России, Беларуссии, Турции, Китая, Сербии и др.</w:t>
      </w:r>
    </w:p>
    <w:p w:rsidR="00A53B54" w:rsidRPr="00CD7C96" w:rsidRDefault="00A53B54" w:rsidP="00A53B54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CD7C96">
        <w:rPr>
          <w:sz w:val="28"/>
          <w:szCs w:val="28"/>
          <w:shd w:val="clear" w:color="auto" w:fill="FFFFFF"/>
        </w:rPr>
        <w:t>В декабре 2019 года «Bolashaq» прошел институциональную и специализированную аккредитацию в Независимом Казахстанском агентстве по обеспечению качества в образовании.</w:t>
      </w:r>
      <w:r w:rsidRPr="00CD7C96">
        <w:rPr>
          <w:b/>
          <w:sz w:val="28"/>
          <w:szCs w:val="28"/>
        </w:rPr>
        <w:t>.</w:t>
      </w:r>
    </w:p>
    <w:p w:rsidR="00552F5D" w:rsidRPr="00552F5D" w:rsidRDefault="00552F5D" w:rsidP="00552F5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С 2007 года в </w:t>
      </w:r>
      <w:r w:rsidRPr="00552F5D">
        <w:rPr>
          <w:rFonts w:eastAsia="Calibri"/>
          <w:sz w:val="28"/>
          <w:szCs w:val="28"/>
          <w:lang w:val="kk-KZ" w:eastAsia="en-US"/>
        </w:rPr>
        <w:t>А</w:t>
      </w:r>
      <w:r w:rsidRPr="00552F5D">
        <w:rPr>
          <w:rFonts w:eastAsia="Calibri"/>
          <w:sz w:val="28"/>
          <w:szCs w:val="28"/>
          <w:lang w:eastAsia="en-US"/>
        </w:rPr>
        <w:t>кадемии внедрена система менеджмента качества. Вуз сертифицирован АО "Национальный центр экспертизы и сертификации" и проходит ежегодный внешний аудит. В 2016 году Академия "Bolashaq" получила диплом в номинации "Лидер качества", что дает возможность выйти на более высокий уровень признания, установить связи с вузами других государств, шире реализовывать академическую мобильность с ближним и дальним зарубежьем.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552F5D">
        <w:rPr>
          <w:sz w:val="28"/>
          <w:szCs w:val="28"/>
          <w:shd w:val="clear" w:color="auto" w:fill="FFFFFF"/>
        </w:rPr>
        <w:t>Учебный процесс в академии осуществляется на основе инновационных технологий обучения, информатизации и компьютеризации всего процесса обучения, применения новых концепций в сфере образования и науки, совершенствования традиционных методов преподавания, создания и постоянного пополнения фонда электронных обучающих средств.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С целью внедрения дуальной системы обучения созданы филиалы кафедр, где проводятся занятия, научные исследования и профессиональные </w:t>
      </w:r>
      <w:r w:rsidRPr="00552F5D">
        <w:rPr>
          <w:rFonts w:eastAsia="Calibri"/>
          <w:sz w:val="28"/>
          <w:szCs w:val="28"/>
          <w:lang w:eastAsia="en-US"/>
        </w:rPr>
        <w:lastRenderedPageBreak/>
        <w:t xml:space="preserve">практики обучающихся. Филиалы кафедры по образовательной программе </w:t>
      </w:r>
      <w:r w:rsidRPr="00552F5D">
        <w:rPr>
          <w:rFonts w:eastAsia="Calibri"/>
          <w:sz w:val="28"/>
          <w:szCs w:val="28"/>
          <w:lang w:val="kk-KZ" w:eastAsia="en-US"/>
        </w:rPr>
        <w:t xml:space="preserve">6В01201-Дошкольное обучение и воспитание </w:t>
      </w:r>
      <w:r w:rsidR="00FE0FA6">
        <w:rPr>
          <w:rFonts w:eastAsia="Calibri"/>
          <w:sz w:val="28"/>
          <w:szCs w:val="28"/>
          <w:lang w:eastAsia="en-US"/>
        </w:rPr>
        <w:t>действуют</w:t>
      </w:r>
      <w:r w:rsidRPr="00552F5D">
        <w:rPr>
          <w:rFonts w:eastAsia="Calibri"/>
          <w:sz w:val="28"/>
          <w:szCs w:val="28"/>
          <w:lang w:eastAsia="en-US"/>
        </w:rPr>
        <w:t xml:space="preserve"> в </w:t>
      </w:r>
      <w:r w:rsidRPr="00552F5D">
        <w:rPr>
          <w:rFonts w:eastAsia="Calibri"/>
          <w:sz w:val="28"/>
          <w:szCs w:val="28"/>
        </w:rPr>
        <w:t xml:space="preserve">детских садах </w:t>
      </w:r>
      <w:r w:rsidRPr="00552F5D">
        <w:rPr>
          <w:rFonts w:eastAsia="Calibri"/>
          <w:b/>
          <w:sz w:val="28"/>
          <w:szCs w:val="28"/>
        </w:rPr>
        <w:t>«</w:t>
      </w:r>
      <w:r w:rsidRPr="00552F5D">
        <w:rPr>
          <w:rFonts w:eastAsia="Calibri"/>
          <w:sz w:val="28"/>
          <w:szCs w:val="28"/>
        </w:rPr>
        <w:t>Айголек», «Алтын сақа».</w:t>
      </w:r>
      <w:r w:rsidR="00FE0FA6">
        <w:rPr>
          <w:rFonts w:eastAsia="Calibri"/>
          <w:sz w:val="28"/>
          <w:szCs w:val="28"/>
        </w:rPr>
        <w:t xml:space="preserve"> </w:t>
      </w:r>
      <w:r w:rsidRPr="00552F5D">
        <w:rPr>
          <w:rFonts w:eastAsia="Calibri"/>
          <w:sz w:val="28"/>
          <w:szCs w:val="28"/>
        </w:rPr>
        <w:t>Для студентов</w:t>
      </w:r>
      <w:r w:rsidR="00FE0FA6">
        <w:rPr>
          <w:rFonts w:eastAsia="Calibri"/>
          <w:sz w:val="28"/>
          <w:szCs w:val="28"/>
        </w:rPr>
        <w:t>,</w:t>
      </w:r>
      <w:r w:rsidRPr="00552F5D">
        <w:rPr>
          <w:rFonts w:eastAsia="Calibri"/>
          <w:sz w:val="28"/>
          <w:szCs w:val="28"/>
        </w:rPr>
        <w:t xml:space="preserve"> обучающихся по ОП </w:t>
      </w:r>
      <w:r w:rsidRPr="00552F5D">
        <w:rPr>
          <w:rFonts w:eastAsia="Calibri"/>
          <w:sz w:val="28"/>
          <w:szCs w:val="28"/>
          <w:lang w:val="kk-KZ"/>
        </w:rPr>
        <w:t>6B10101-</w:t>
      </w:r>
      <w:r w:rsidRPr="00552F5D">
        <w:rPr>
          <w:rFonts w:eastAsia="Calibri"/>
          <w:sz w:val="28"/>
          <w:szCs w:val="28"/>
        </w:rPr>
        <w:t>Фармация</w:t>
      </w:r>
      <w:r w:rsidR="00FE0FA6">
        <w:rPr>
          <w:rFonts w:eastAsia="Calibri"/>
          <w:sz w:val="28"/>
          <w:szCs w:val="28"/>
        </w:rPr>
        <w:t xml:space="preserve"> –</w:t>
      </w:r>
      <w:r w:rsidRPr="00552F5D">
        <w:rPr>
          <w:rFonts w:eastAsia="Calibri"/>
          <w:sz w:val="28"/>
          <w:szCs w:val="28"/>
        </w:rPr>
        <w:t xml:space="preserve"> в</w:t>
      </w:r>
      <w:r w:rsidR="00FE0FA6">
        <w:rPr>
          <w:rFonts w:eastAsia="Calibri"/>
          <w:sz w:val="28"/>
          <w:szCs w:val="28"/>
        </w:rPr>
        <w:t xml:space="preserve"> </w:t>
      </w:r>
      <w:r w:rsidRPr="00552F5D">
        <w:rPr>
          <w:rFonts w:eastAsia="Calibri"/>
          <w:sz w:val="28"/>
          <w:szCs w:val="28"/>
          <w:lang w:eastAsia="en-US"/>
        </w:rPr>
        <w:t>ТОО «Аманат», ТОО «Тока», ТОО «Формат»</w:t>
      </w:r>
      <w:r w:rsidR="00FE0FA6">
        <w:rPr>
          <w:rFonts w:eastAsia="Calibri"/>
          <w:sz w:val="28"/>
          <w:szCs w:val="28"/>
          <w:lang w:eastAsia="en-US"/>
        </w:rPr>
        <w:t>;</w:t>
      </w:r>
      <w:r w:rsidRPr="00552F5D">
        <w:rPr>
          <w:rFonts w:eastAsia="Calibri"/>
          <w:sz w:val="28"/>
          <w:szCs w:val="28"/>
          <w:lang w:eastAsia="en-US"/>
        </w:rPr>
        <w:t xml:space="preserve"> для студентов обучающихся по ОП </w:t>
      </w:r>
      <w:r w:rsidRPr="00552F5D">
        <w:rPr>
          <w:rFonts w:eastAsia="Calibri"/>
          <w:sz w:val="28"/>
          <w:szCs w:val="28"/>
          <w:lang w:val="kk-KZ" w:eastAsia="en-US"/>
        </w:rPr>
        <w:t>5В04101-</w:t>
      </w:r>
      <w:r w:rsidR="00411136">
        <w:rPr>
          <w:rFonts w:eastAsia="Calibri"/>
          <w:sz w:val="28"/>
          <w:szCs w:val="28"/>
          <w:lang w:eastAsia="en-US"/>
        </w:rPr>
        <w:t>Финансы</w:t>
      </w:r>
      <w:r w:rsidRPr="00552F5D">
        <w:rPr>
          <w:rFonts w:eastAsia="Calibri"/>
          <w:sz w:val="28"/>
          <w:szCs w:val="28"/>
          <w:lang w:eastAsia="en-US"/>
        </w:rPr>
        <w:t xml:space="preserve"> </w:t>
      </w:r>
      <w:r w:rsidRPr="00552F5D">
        <w:rPr>
          <w:rFonts w:eastAsia="Calibri"/>
          <w:sz w:val="28"/>
          <w:szCs w:val="28"/>
        </w:rPr>
        <w:t>на базе ТОО «Дебит.KZ», ТОО «Титан Логистика».</w:t>
      </w:r>
    </w:p>
    <w:p w:rsidR="00FE0FA6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В Академии ведется работа по академической мобильности, которая реализуется в формах внутренней и внешней мобильности. 11 октября 2016 года получено свидетельство МК № 004865 об аккредитации академии в качестве субъекта научной и научно-технической деятельности. В Академии функционирует два научно-исследовательских центра: центр "Правовых и </w:t>
      </w:r>
      <w:r w:rsidR="00FE0FA6">
        <w:rPr>
          <w:rFonts w:eastAsia="Calibri"/>
          <w:sz w:val="28"/>
          <w:szCs w:val="28"/>
          <w:lang w:eastAsia="en-US"/>
        </w:rPr>
        <w:t>экономических</w:t>
      </w:r>
      <w:r w:rsidRPr="00552F5D">
        <w:rPr>
          <w:rFonts w:eastAsia="Calibri"/>
          <w:sz w:val="28"/>
          <w:szCs w:val="28"/>
          <w:lang w:eastAsia="en-US"/>
        </w:rPr>
        <w:t xml:space="preserve"> исследований" и историко-просветительский центр "Карлаг".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>Ежеквартально издается международный научный журнал «Актуальные проблемы современности», включенный в перечень журналов РИНЦ (Российский индекс научного цитирования). Функционирует интернет-портал Касыма</w:t>
      </w:r>
      <w:r w:rsidR="00FE0FA6">
        <w:rPr>
          <w:rFonts w:eastAsia="Calibri"/>
          <w:sz w:val="28"/>
          <w:szCs w:val="28"/>
          <w:lang w:eastAsia="en-US"/>
        </w:rPr>
        <w:t xml:space="preserve"> </w:t>
      </w:r>
      <w:r w:rsidRPr="00552F5D">
        <w:rPr>
          <w:rFonts w:eastAsia="Calibri"/>
          <w:sz w:val="28"/>
          <w:szCs w:val="28"/>
          <w:lang w:eastAsia="en-US"/>
        </w:rPr>
        <w:t>Аманжолова, в 2016 году Касым-сайт занял 1 место среди казахоязычных сайтов в номинации «Руханиазық».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FA6">
        <w:rPr>
          <w:rFonts w:eastAsia="Calibri"/>
          <w:sz w:val="28"/>
          <w:szCs w:val="28"/>
          <w:lang w:eastAsia="en-US"/>
        </w:rPr>
        <w:t xml:space="preserve">Ежегодно </w:t>
      </w:r>
      <w:r w:rsidRPr="00552F5D">
        <w:rPr>
          <w:rFonts w:eastAsia="Calibri"/>
          <w:sz w:val="28"/>
          <w:szCs w:val="28"/>
          <w:lang w:eastAsia="en-US"/>
        </w:rPr>
        <w:t>в вузе проводятся международные, республиканские и региональные научные конференции для ППС, магистрантов и студентов: «Наука и образование в современном мире», «Молодежь и глобальные проблемы современности», «Магистерские чтения».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Академия ежегодно участвует в ранжировании образовательных программ бакалавриата и магистратуры, проводимом рейтинговыми агентствами НААР и НКАОКО, образовательные программы </w:t>
      </w:r>
      <w:r w:rsidR="00FE0FA6">
        <w:rPr>
          <w:rFonts w:eastAsia="Calibri"/>
          <w:sz w:val="28"/>
          <w:szCs w:val="28"/>
          <w:lang w:eastAsia="en-US"/>
        </w:rPr>
        <w:t>вуза занимают хорошие позиции.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>Преподаватели академии становились обладателями государственного гранта «Лучший преподаватель вуза».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В настоящее время ключевым в оценивании эффективности деятельности вуза является востребованность выпускников и удовлетворенность работодателей их профессиональными качествами. Наибольший процент трудоустройства выпускников наблюдается по образовательным программам: </w:t>
      </w:r>
      <w:r w:rsidRPr="00552F5D">
        <w:rPr>
          <w:rFonts w:eastAsia="Calibri"/>
          <w:sz w:val="28"/>
          <w:szCs w:val="28"/>
          <w:lang w:val="kk-KZ" w:eastAsia="en-US"/>
        </w:rPr>
        <w:t>6B10101 –</w:t>
      </w:r>
      <w:r w:rsidRPr="00552F5D">
        <w:rPr>
          <w:rFonts w:eastAsia="Calibri"/>
          <w:sz w:val="28"/>
          <w:szCs w:val="28"/>
          <w:lang w:eastAsia="en-US"/>
        </w:rPr>
        <w:t xml:space="preserve">Фармация; </w:t>
      </w:r>
      <w:r w:rsidRPr="00552F5D">
        <w:rPr>
          <w:rFonts w:eastAsia="Calibri"/>
          <w:sz w:val="28"/>
          <w:szCs w:val="28"/>
          <w:lang w:val="kk-KZ" w:eastAsia="en-US"/>
        </w:rPr>
        <w:t>6В01702-</w:t>
      </w:r>
      <w:r w:rsidRPr="00552F5D">
        <w:rPr>
          <w:rFonts w:eastAsia="Calibri"/>
          <w:sz w:val="28"/>
          <w:szCs w:val="28"/>
          <w:lang w:eastAsia="en-US"/>
        </w:rPr>
        <w:t xml:space="preserve">Иностранный язык: два иностранных языка; </w:t>
      </w:r>
      <w:r w:rsidRPr="00552F5D">
        <w:rPr>
          <w:rFonts w:eastAsia="Calibri"/>
          <w:sz w:val="28"/>
          <w:szCs w:val="28"/>
          <w:lang w:val="kk-KZ" w:eastAsia="en-US"/>
        </w:rPr>
        <w:t>6В01701 - Қазақ тілі және әдебиеті</w:t>
      </w:r>
      <w:r w:rsidRPr="00552F5D">
        <w:rPr>
          <w:rFonts w:eastAsia="Calibri"/>
          <w:sz w:val="28"/>
          <w:szCs w:val="28"/>
          <w:lang w:eastAsia="en-US"/>
        </w:rPr>
        <w:t xml:space="preserve">; </w:t>
      </w:r>
      <w:r w:rsidRPr="00552F5D">
        <w:rPr>
          <w:rFonts w:eastAsia="Calibri"/>
          <w:sz w:val="28"/>
          <w:szCs w:val="28"/>
          <w:lang w:val="kk-KZ" w:eastAsia="en-US"/>
        </w:rPr>
        <w:t>6В01101-</w:t>
      </w:r>
      <w:r w:rsidRPr="00552F5D">
        <w:rPr>
          <w:rFonts w:eastAsia="Calibri"/>
          <w:sz w:val="28"/>
          <w:szCs w:val="28"/>
          <w:lang w:eastAsia="en-US"/>
        </w:rPr>
        <w:t>Педагогика и психология. В целом по вузу трудоустройство выпускников составляет 76%.</w:t>
      </w:r>
    </w:p>
    <w:p w:rsidR="00552F5D" w:rsidRPr="001E3E10" w:rsidRDefault="00552F5D" w:rsidP="00B7424A">
      <w:pPr>
        <w:ind w:firstLine="708"/>
        <w:jc w:val="both"/>
        <w:textAlignment w:val="baseline"/>
        <w:rPr>
          <w:sz w:val="28"/>
          <w:szCs w:val="28"/>
        </w:rPr>
      </w:pPr>
      <w:r w:rsidRPr="00B7424A">
        <w:rPr>
          <w:sz w:val="28"/>
          <w:szCs w:val="28"/>
          <w:bdr w:val="none" w:sz="0" w:space="0" w:color="auto" w:frame="1"/>
        </w:rPr>
        <w:t xml:space="preserve">Воспитательный процесс в Академии  рассматривается как неотъемлемая часть профессионального и личностного становления будущих специалистов и проводится с целью формирования у студентов патриотизма активной гражданской позиции, сохранения и преумножения нравственных, культурных и научных ценностей в условиях современной жизни, сохранения и </w:t>
      </w:r>
      <w:r w:rsidRPr="001E3E10">
        <w:rPr>
          <w:sz w:val="28"/>
          <w:szCs w:val="28"/>
          <w:bdr w:val="none" w:sz="0" w:space="0" w:color="auto" w:frame="1"/>
        </w:rPr>
        <w:t>возрождения традиций вуза.</w:t>
      </w:r>
    </w:p>
    <w:p w:rsidR="00552F5D" w:rsidRPr="00C27A78" w:rsidRDefault="00552F5D" w:rsidP="00552F5D">
      <w:pPr>
        <w:widowControl w:val="0"/>
        <w:ind w:right="-2" w:firstLine="709"/>
        <w:jc w:val="both"/>
        <w:rPr>
          <w:rFonts w:eastAsia="Calibri"/>
          <w:sz w:val="28"/>
          <w:szCs w:val="28"/>
        </w:rPr>
      </w:pPr>
      <w:r w:rsidRPr="001E3E10">
        <w:rPr>
          <w:sz w:val="28"/>
          <w:szCs w:val="28"/>
        </w:rPr>
        <w:t xml:space="preserve">Становлению профессионально-личностной позиции студента и развитию их автономности способствует организация в вузе студенческого </w:t>
      </w:r>
      <w:r w:rsidRPr="001E3E10">
        <w:rPr>
          <w:sz w:val="28"/>
          <w:szCs w:val="28"/>
        </w:rPr>
        <w:lastRenderedPageBreak/>
        <w:t xml:space="preserve">самоуправления. Система студенческого самоуправления – это целостный механизм, позволяющий студентам участвовать в управлении вузом и своей жизнедеятельностью в нем через коллегиальные взаимодействующие органы самоуправления – на всех уровнях управления вузом, в том числе самоуправления в общежитиях, а также общественных студенческих организациях по интересам. Работа студенческого самоуправления вуза построена на социальном партнерстве. Она позволяет вовлечь студентов как социальных субъектов в управление, контроль и оценку деятельности </w:t>
      </w:r>
      <w:r w:rsidRPr="001E3E10">
        <w:rPr>
          <w:sz w:val="28"/>
          <w:szCs w:val="28"/>
          <w:lang w:val="kk-KZ"/>
        </w:rPr>
        <w:t>вуза</w:t>
      </w:r>
      <w:r w:rsidRPr="001E3E10">
        <w:rPr>
          <w:sz w:val="28"/>
          <w:szCs w:val="28"/>
        </w:rPr>
        <w:t>; усилить роль студенческих организаций в процессе формирования будущих специалистов, отвечающих современным требованиям общества. Общественные студенческие объединения становятся значимым потенциалом воспитательной деятельности и социального развития студентов. Миссия вуза, Стратегическая программа развития ЧУ «Академия «</w:t>
      </w:r>
      <w:r w:rsidRPr="001E3E10">
        <w:rPr>
          <w:sz w:val="28"/>
          <w:szCs w:val="28"/>
          <w:lang w:val="en-US"/>
        </w:rPr>
        <w:t>Bolashaq</w:t>
      </w:r>
      <w:r w:rsidRPr="001E3E10">
        <w:rPr>
          <w:sz w:val="28"/>
          <w:szCs w:val="28"/>
        </w:rPr>
        <w:t xml:space="preserve">» на 2019-2023г.г. определяют совокупность приоритетных направлений, ориентированных на воспитание студенческой молодежи: формирование активной гражданской позиции и лидерских качеств, вовлечение молодежи в социальную практику и ее информирование о потенциальных возможностях развития; развитие созидательной активности молодежи, интеграция молодых людей в жизнь общества. </w:t>
      </w:r>
      <w:r w:rsidRPr="001E3E10">
        <w:rPr>
          <w:spacing w:val="-2"/>
          <w:sz w:val="28"/>
          <w:szCs w:val="28"/>
        </w:rPr>
        <w:t>В стенах Академии студенческое самоуправление функционирует и</w:t>
      </w:r>
      <w:r w:rsidRPr="00552F5D">
        <w:rPr>
          <w:spacing w:val="-2"/>
          <w:sz w:val="28"/>
          <w:szCs w:val="28"/>
        </w:rPr>
        <w:t xml:space="preserve"> развивается в следующих структурах: Студенческий совет, Республика «Болашак», Студенческий Парламент, молодежная организация «1%», </w:t>
      </w:r>
      <w:r w:rsidRPr="00C27A78">
        <w:rPr>
          <w:spacing w:val="-2"/>
          <w:sz w:val="28"/>
          <w:szCs w:val="28"/>
        </w:rPr>
        <w:t>СМУ, Альянс студентов Казахстана Академии «</w:t>
      </w:r>
      <w:r w:rsidRPr="00C27A78">
        <w:rPr>
          <w:spacing w:val="-2"/>
          <w:sz w:val="28"/>
          <w:szCs w:val="28"/>
          <w:lang w:val="en-US"/>
        </w:rPr>
        <w:t>Bolashaq</w:t>
      </w:r>
      <w:r w:rsidRPr="00C27A78">
        <w:rPr>
          <w:spacing w:val="-2"/>
          <w:sz w:val="28"/>
          <w:szCs w:val="28"/>
        </w:rPr>
        <w:t xml:space="preserve">», </w:t>
      </w:r>
      <w:r w:rsidRPr="00C27A78">
        <w:rPr>
          <w:rFonts w:eastAsia="Calibri"/>
          <w:sz w:val="28"/>
          <w:szCs w:val="28"/>
        </w:rPr>
        <w:t>Дебатный клуб, клуб поэзии, читательский клуб им. Л.Батиста, волонтерское движение «</w:t>
      </w:r>
      <w:r w:rsidRPr="00C27A78">
        <w:rPr>
          <w:rFonts w:eastAsia="Calibri"/>
          <w:sz w:val="28"/>
          <w:szCs w:val="28"/>
          <w:lang w:val="kk-KZ"/>
        </w:rPr>
        <w:t>Мейрім</w:t>
      </w:r>
      <w:r w:rsidRPr="00C27A78">
        <w:rPr>
          <w:rFonts w:eastAsia="Calibri"/>
          <w:sz w:val="28"/>
          <w:szCs w:val="28"/>
        </w:rPr>
        <w:t>»; Проектный офис «</w:t>
      </w:r>
      <w:r w:rsidRPr="00C27A78">
        <w:rPr>
          <w:rFonts w:eastAsia="Calibri"/>
          <w:sz w:val="28"/>
          <w:szCs w:val="28"/>
          <w:lang w:val="kk-KZ"/>
        </w:rPr>
        <w:t>Саналы ұрпақ</w:t>
      </w:r>
      <w:r w:rsidRPr="00C27A78">
        <w:rPr>
          <w:rFonts w:eastAsia="Calibri"/>
          <w:sz w:val="28"/>
          <w:szCs w:val="28"/>
        </w:rPr>
        <w:t>»; Школа добропорядочности.</w:t>
      </w:r>
    </w:p>
    <w:p w:rsidR="00552F5D" w:rsidRPr="00552F5D" w:rsidRDefault="00552F5D" w:rsidP="00552F5D">
      <w:pPr>
        <w:widowControl w:val="0"/>
        <w:ind w:firstLine="902"/>
        <w:jc w:val="both"/>
        <w:rPr>
          <w:bCs/>
          <w:sz w:val="28"/>
          <w:szCs w:val="28"/>
        </w:rPr>
      </w:pPr>
      <w:r w:rsidRPr="00552F5D">
        <w:rPr>
          <w:spacing w:val="-2"/>
          <w:sz w:val="28"/>
          <w:szCs w:val="28"/>
        </w:rPr>
        <w:t xml:space="preserve">Для соблюдения баланса интересов в состав Ученого совета введены в </w:t>
      </w:r>
      <w:r w:rsidRPr="004149D3">
        <w:rPr>
          <w:spacing w:val="-2"/>
          <w:sz w:val="28"/>
          <w:szCs w:val="28"/>
        </w:rPr>
        <w:t>качестве членов студенты от каждой образовательной программы, представители</w:t>
      </w:r>
      <w:r w:rsidRPr="00552F5D">
        <w:rPr>
          <w:spacing w:val="-2"/>
          <w:sz w:val="28"/>
          <w:szCs w:val="28"/>
        </w:rPr>
        <w:t xml:space="preserve"> студенческого самоуправления, которые участвуют в принятии решений по жизненно важным вопросам вуза: организация образовательного процесса, </w:t>
      </w:r>
      <w:r w:rsidRPr="00552F5D">
        <w:rPr>
          <w:bCs/>
          <w:sz w:val="28"/>
          <w:szCs w:val="28"/>
        </w:rPr>
        <w:t>повышение качества обучения, выполнение Миссии вуза и т.д.</w:t>
      </w:r>
    </w:p>
    <w:p w:rsidR="00552F5D" w:rsidRPr="00552F5D" w:rsidRDefault="00552F5D" w:rsidP="00552F5D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52F5D">
        <w:rPr>
          <w:spacing w:val="-2"/>
          <w:sz w:val="28"/>
          <w:szCs w:val="28"/>
        </w:rPr>
        <w:t>Традиционно наиболее активно студенческое самоуправление реализует свои возможности в Дом</w:t>
      </w:r>
      <w:r w:rsidR="00294BD6">
        <w:rPr>
          <w:spacing w:val="-2"/>
          <w:sz w:val="28"/>
          <w:szCs w:val="28"/>
        </w:rPr>
        <w:t>е</w:t>
      </w:r>
      <w:r w:rsidRPr="00552F5D">
        <w:rPr>
          <w:spacing w:val="-2"/>
          <w:sz w:val="28"/>
          <w:szCs w:val="28"/>
        </w:rPr>
        <w:t xml:space="preserve"> студентов</w:t>
      </w:r>
      <w:r w:rsidR="00294BD6">
        <w:rPr>
          <w:spacing w:val="-2"/>
          <w:sz w:val="28"/>
          <w:szCs w:val="28"/>
        </w:rPr>
        <w:t xml:space="preserve"> (общежитие)</w:t>
      </w:r>
      <w:r w:rsidRPr="00552F5D">
        <w:rPr>
          <w:spacing w:val="-2"/>
          <w:sz w:val="28"/>
          <w:szCs w:val="28"/>
        </w:rPr>
        <w:t>, в числе которых равномерное и справедливое распределение материального имущества, дежурство, досуг, поддержание чистоты и порядка.</w:t>
      </w:r>
      <w:r w:rsidRPr="00552F5D">
        <w:rPr>
          <w:sz w:val="28"/>
          <w:szCs w:val="28"/>
        </w:rPr>
        <w:t xml:space="preserve"> Раскрытию разносторонних способностей студентов способствует деятельность творческих кружков (драматический, вокальный, Клуб Модель ООН, хореографический ансамбль «Жетыген» и т.д.) и различные спортивные секции.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sz w:val="28"/>
          <w:szCs w:val="28"/>
        </w:rPr>
        <w:t xml:space="preserve">С 2001г. Министерством культуры, информации и общественного согласия РК вузу было выдано свидетельство о регистрации студенческой газеты «Лимонад» (Лишь молодость найдет дорогу). </w:t>
      </w:r>
      <w:hyperlink r:id="rId12" w:history="1">
        <w:r w:rsidRPr="00552F5D">
          <w:rPr>
            <w:sz w:val="28"/>
            <w:szCs w:val="28"/>
            <w:u w:val="single"/>
          </w:rPr>
          <w:t>http://kubolashak.kz/smi/</w:t>
        </w:r>
      </w:hyperlink>
      <w:r w:rsidRPr="00552F5D">
        <w:rPr>
          <w:rFonts w:eastAsia="Calibri"/>
          <w:sz w:val="28"/>
          <w:szCs w:val="28"/>
          <w:lang w:eastAsia="en-US"/>
        </w:rPr>
        <w:t xml:space="preserve">. Студенческая газета «Лимонад» </w:t>
      </w:r>
      <w:r w:rsidRPr="00552F5D">
        <w:rPr>
          <w:rFonts w:eastAsia="Calibri"/>
          <w:sz w:val="28"/>
          <w:szCs w:val="28"/>
          <w:lang w:val="kk-KZ" w:eastAsia="en-US"/>
        </w:rPr>
        <w:t>на сегодня стала действующим связующим звеном и хорошим информационным блогом всех мероприятий.</w:t>
      </w:r>
    </w:p>
    <w:p w:rsidR="00552F5D" w:rsidRPr="00552F5D" w:rsidRDefault="00552F5D" w:rsidP="00552F5D">
      <w:pPr>
        <w:ind w:right="140" w:firstLine="720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>Студенческая молодежь Академии принимает активное участие в межвузовских, городских, областных и республиканских мероприятиях. Студенты Академии являются членами общественных организаций и ассоциациях таких как: Карагандинский областной филиал общественного объединения «Молодежное крыло «ЖАС ОТАН» при партии «</w:t>
      </w:r>
      <w:r w:rsidRPr="00552F5D">
        <w:rPr>
          <w:sz w:val="28"/>
          <w:szCs w:val="28"/>
          <w:lang w:val="kk-KZ"/>
        </w:rPr>
        <w:t>НҰР ОТАН</w:t>
      </w:r>
      <w:r w:rsidRPr="00552F5D">
        <w:rPr>
          <w:sz w:val="28"/>
          <w:szCs w:val="28"/>
        </w:rPr>
        <w:t>»,  Альянс студентов Казахстана Академии, «</w:t>
      </w:r>
      <w:r w:rsidRPr="00552F5D">
        <w:rPr>
          <w:sz w:val="28"/>
          <w:szCs w:val="28"/>
          <w:lang w:val="en-US"/>
        </w:rPr>
        <w:t>V</w:t>
      </w:r>
      <w:r w:rsidRPr="00552F5D">
        <w:rPr>
          <w:sz w:val="28"/>
          <w:szCs w:val="28"/>
        </w:rPr>
        <w:t>olteQ» волонтерский корпус, при Молодежном ресурсном центре Карагандинской области, ОФ «</w:t>
      </w:r>
      <w:r w:rsidRPr="00552F5D">
        <w:rPr>
          <w:sz w:val="28"/>
          <w:szCs w:val="28"/>
          <w:lang w:val="kk-KZ"/>
        </w:rPr>
        <w:t>Көктем</w:t>
      </w:r>
      <w:r w:rsidRPr="00552F5D">
        <w:rPr>
          <w:sz w:val="28"/>
          <w:szCs w:val="28"/>
        </w:rPr>
        <w:t>»</w:t>
      </w:r>
      <w:r w:rsidRPr="00552F5D">
        <w:rPr>
          <w:sz w:val="28"/>
          <w:szCs w:val="28"/>
          <w:lang w:val="kk-KZ"/>
        </w:rPr>
        <w:t>, творческий молодежный клуб «Ұлағат», фонд милосердия «Шарапат», интеллектуальный молодежный центр «Бота», молодежное объединение дебатеров Караганды</w:t>
      </w:r>
      <w:r w:rsidRPr="00552F5D">
        <w:rPr>
          <w:sz w:val="28"/>
          <w:szCs w:val="28"/>
        </w:rPr>
        <w:t xml:space="preserve"> и т.д.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val="kk-KZ" w:eastAsia="en-US"/>
        </w:rPr>
        <w:t xml:space="preserve">В Академии </w:t>
      </w:r>
      <w:r w:rsidR="006E1787" w:rsidRPr="006E1787">
        <w:rPr>
          <w:rFonts w:eastAsia="Calibri"/>
          <w:sz w:val="28"/>
          <w:szCs w:val="28"/>
          <w:lang w:eastAsia="en-US"/>
        </w:rPr>
        <w:t>обуча</w:t>
      </w:r>
      <w:r w:rsidR="006E1787">
        <w:rPr>
          <w:rFonts w:eastAsia="Calibri"/>
          <w:sz w:val="28"/>
          <w:szCs w:val="28"/>
          <w:lang w:eastAsia="en-US"/>
        </w:rPr>
        <w:t>л</w:t>
      </w:r>
      <w:r w:rsidR="006E1787" w:rsidRPr="006E1787">
        <w:rPr>
          <w:rFonts w:eastAsia="Calibri"/>
          <w:sz w:val="28"/>
          <w:szCs w:val="28"/>
          <w:lang w:eastAsia="en-US"/>
        </w:rPr>
        <w:t xml:space="preserve">ись и </w:t>
      </w:r>
      <w:r w:rsidRPr="00552F5D">
        <w:rPr>
          <w:rFonts w:eastAsia="Calibri"/>
          <w:sz w:val="28"/>
          <w:szCs w:val="28"/>
          <w:lang w:val="kk-KZ" w:eastAsia="en-US"/>
        </w:rPr>
        <w:t>обучаются обладатели звания «Лучший студент года Республики Казахстан 2018 - 2019» по версии национального инновационного  научно-исследовательского «Bilim-orkeniety»,  обладатели звания «Лучший студент Республики Казахстан 2019 г.»  по версии ежегодного студенческого издания «Жас қыран», выпускаемым ННПООЦ «Бобек», о</w:t>
      </w:r>
      <w:r w:rsidRPr="00552F5D">
        <w:rPr>
          <w:sz w:val="28"/>
          <w:szCs w:val="28"/>
          <w:shd w:val="clear" w:color="auto" w:fill="FDFCFB"/>
          <w:lang w:val="kk-KZ"/>
        </w:rPr>
        <w:t xml:space="preserve">бладатели нагрудного знака «Үздік студент», </w:t>
      </w:r>
      <w:r w:rsidRPr="00552F5D">
        <w:rPr>
          <w:sz w:val="28"/>
          <w:szCs w:val="28"/>
          <w:lang w:val="kk-KZ"/>
        </w:rPr>
        <w:t xml:space="preserve">обладатели звания  «Лучший студент Республики Казахстан </w:t>
      </w:r>
      <w:smartTag w:uri="urn:schemas-microsoft-com:office:smarttags" w:element="metricconverter">
        <w:smartTagPr>
          <w:attr w:name="ProductID" w:val="2019 г"/>
        </w:smartTagPr>
        <w:r w:rsidRPr="00552F5D">
          <w:rPr>
            <w:sz w:val="28"/>
            <w:szCs w:val="28"/>
            <w:lang w:val="kk-KZ"/>
          </w:rPr>
          <w:t>2019 г</w:t>
        </w:r>
      </w:smartTag>
      <w:r w:rsidRPr="00552F5D">
        <w:rPr>
          <w:sz w:val="28"/>
          <w:szCs w:val="28"/>
          <w:lang w:val="kk-KZ"/>
        </w:rPr>
        <w:t>».</w:t>
      </w:r>
    </w:p>
    <w:p w:rsidR="00552F5D" w:rsidRPr="00552F5D" w:rsidRDefault="00552F5D" w:rsidP="00552F5D">
      <w:pPr>
        <w:widowControl w:val="0"/>
        <w:ind w:firstLine="555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sz w:val="28"/>
          <w:szCs w:val="28"/>
          <w:shd w:val="clear" w:color="auto" w:fill="FFFFFF"/>
        </w:rPr>
        <w:t>Студентам из малообеспеченных, многодетных семей, из числа детей сирот и детей, оставшихся без попечения родителей и студентам-инвалидам предоставляются скидки по оплате за обучение, премии и материальная помощь.</w:t>
      </w:r>
    </w:p>
    <w:p w:rsidR="00552F5D" w:rsidRPr="00552F5D" w:rsidRDefault="00552F5D" w:rsidP="00552F5D">
      <w:pPr>
        <w:widowControl w:val="0"/>
        <w:ind w:firstLine="555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>Студенты – отличники учебы, активисты получают стипендии ректора и именные стипендии в соответствии с Положением о стипендиальном обеспечении.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val="kk-KZ" w:eastAsia="en-US"/>
        </w:rPr>
        <w:t>Для оказания медицинских услуг обучающимся работает медпункт, своевременно проводится профилактическая работа. Для иногородних студентов созданы все условия для проживания: функционирует Дом студентов на 250 мест общей площадью 2714 кв м., где имеется бесплатный доступ в интернет, столовая, прачечная, оборудованная бытовой техникой.</w:t>
      </w:r>
    </w:p>
    <w:p w:rsidR="00552F5D" w:rsidRPr="00552F5D" w:rsidRDefault="00552F5D" w:rsidP="00552F5D">
      <w:pPr>
        <w:ind w:firstLine="709"/>
        <w:jc w:val="both"/>
        <w:rPr>
          <w:sz w:val="28"/>
          <w:szCs w:val="28"/>
        </w:rPr>
      </w:pPr>
      <w:r w:rsidRPr="00552F5D">
        <w:rPr>
          <w:bCs/>
          <w:sz w:val="28"/>
          <w:szCs w:val="28"/>
        </w:rPr>
        <w:t xml:space="preserve">Психологическая поддержка студентов заключается в осуществлении психологических консультаций, проведении тренингов, дискуссионных площадок. В </w:t>
      </w:r>
      <w:r w:rsidR="00294BD6">
        <w:rPr>
          <w:bCs/>
          <w:sz w:val="28"/>
          <w:szCs w:val="28"/>
        </w:rPr>
        <w:t>в</w:t>
      </w:r>
      <w:r w:rsidRPr="00552F5D">
        <w:rPr>
          <w:bCs/>
          <w:sz w:val="28"/>
          <w:szCs w:val="28"/>
        </w:rPr>
        <w:t xml:space="preserve">узе действует Центр гуманной педагогики. В </w:t>
      </w:r>
      <w:r w:rsidRPr="00552F5D">
        <w:rPr>
          <w:sz w:val="28"/>
          <w:szCs w:val="28"/>
        </w:rPr>
        <w:t>целях психологической поддержки обучающихся в Академии создана комната психологической разгрузки. Для быстрого и качественного обслуживания обучающихся в вузе функционирует ЦОС, где студенты могут через ИС ВУЗ  «</w:t>
      </w:r>
      <w:r w:rsidRPr="00552F5D">
        <w:rPr>
          <w:sz w:val="28"/>
          <w:szCs w:val="28"/>
          <w:lang w:val="en-US"/>
        </w:rPr>
        <w:t>Platonus</w:t>
      </w:r>
      <w:r w:rsidRPr="00552F5D">
        <w:rPr>
          <w:sz w:val="28"/>
          <w:szCs w:val="28"/>
        </w:rPr>
        <w:t>» в личном кабинете отслеживать успеваемость, оставлять заявки на разные виды услуг (онлайн заявки на справки о факте обучения по месту требования, транскрипты, заявления на скидки и т.д.). Также предоставляется доступ (логин, пароль) родителям в ИС ВУЗ «</w:t>
      </w:r>
      <w:r w:rsidRPr="00552F5D">
        <w:rPr>
          <w:sz w:val="28"/>
          <w:szCs w:val="28"/>
          <w:lang w:val="en-US"/>
        </w:rPr>
        <w:t>Platonus</w:t>
      </w:r>
      <w:r w:rsidRPr="00552F5D">
        <w:rPr>
          <w:sz w:val="28"/>
          <w:szCs w:val="28"/>
        </w:rPr>
        <w:t>», для отслеживания успеваемости студента.</w:t>
      </w:r>
    </w:p>
    <w:p w:rsidR="00552F5D" w:rsidRPr="00552F5D" w:rsidRDefault="00552F5D" w:rsidP="00552F5D">
      <w:pPr>
        <w:ind w:firstLine="709"/>
        <w:jc w:val="both"/>
        <w:rPr>
          <w:rFonts w:eastAsia="Arial"/>
          <w:sz w:val="28"/>
          <w:szCs w:val="28"/>
        </w:rPr>
      </w:pPr>
      <w:r w:rsidRPr="00552F5D">
        <w:rPr>
          <w:rFonts w:eastAsia="Arial"/>
          <w:sz w:val="28"/>
          <w:szCs w:val="28"/>
        </w:rPr>
        <w:lastRenderedPageBreak/>
        <w:t xml:space="preserve">Студенты, желающие углубленно изучать иностранные (английский, французский, китайский, немецкий) языки могут получить дополнительные знания в ЦПК Академии. </w:t>
      </w:r>
    </w:p>
    <w:p w:rsidR="00552F5D" w:rsidRPr="00552F5D" w:rsidRDefault="00552F5D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552F5D" w:rsidRDefault="00552F5D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A53B54" w:rsidRDefault="00A53B54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A53B54" w:rsidRPr="00552F5D" w:rsidRDefault="00A53B54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A53B54" w:rsidRDefault="00A53B54" w:rsidP="00A53B54">
      <w:pPr>
        <w:pStyle w:val="af6"/>
        <w:ind w:left="1778"/>
        <w:jc w:val="center"/>
        <w:rPr>
          <w:b/>
          <w:lang w:val="en-US"/>
        </w:rPr>
      </w:pPr>
      <w:r w:rsidRPr="00A53B54">
        <w:rPr>
          <w:b/>
        </w:rPr>
        <w:t xml:space="preserve">Результаты рейтинга за </w:t>
      </w:r>
      <w:r w:rsidR="002B68B9">
        <w:rPr>
          <w:b/>
          <w:lang w:val="en-US"/>
        </w:rPr>
        <w:t>6</w:t>
      </w:r>
      <w:r w:rsidRPr="00A53B54">
        <w:rPr>
          <w:b/>
        </w:rPr>
        <w:t xml:space="preserve"> лет</w:t>
      </w:r>
    </w:p>
    <w:p w:rsidR="002B68B9" w:rsidRDefault="002B68B9" w:rsidP="00A53B54">
      <w:pPr>
        <w:pStyle w:val="af6"/>
        <w:ind w:left="1778"/>
        <w:jc w:val="center"/>
        <w:rPr>
          <w:b/>
          <w:lang w:val="en-US"/>
        </w:rPr>
      </w:pPr>
    </w:p>
    <w:tbl>
      <w:tblPr>
        <w:tblW w:w="10323" w:type="dxa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992"/>
        <w:gridCol w:w="851"/>
        <w:gridCol w:w="850"/>
        <w:gridCol w:w="992"/>
        <w:gridCol w:w="1109"/>
      </w:tblGrid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both"/>
            </w:pPr>
            <w:r w:rsidRPr="00541570">
              <w:rPr>
                <w:b/>
              </w:rPr>
              <w:t>Образовательная программа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BC0EAC" w:rsidRDefault="002B68B9" w:rsidP="002B68B9">
            <w:pPr>
              <w:spacing w:after="200" w:line="276" w:lineRule="auto"/>
              <w:jc w:val="center"/>
              <w:rPr>
                <w:b/>
              </w:rPr>
            </w:pPr>
            <w:r w:rsidRPr="00BC0EAC">
              <w:rPr>
                <w:b/>
              </w:rPr>
              <w:t>2021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both"/>
            </w:pPr>
            <w:r w:rsidRPr="00541570">
              <w:rPr>
                <w:b/>
                <w:i/>
              </w:rPr>
              <w:t>Институциональный рейтинг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2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8F71C9" w:rsidRDefault="002B68B9" w:rsidP="00793FFB">
            <w:pPr>
              <w:jc w:val="both"/>
            </w:pPr>
            <w:r w:rsidRPr="008F71C9">
              <w:t>6В01</w:t>
            </w:r>
            <w:r w:rsidR="00793FFB">
              <w:rPr>
                <w:lang w:val="kk-KZ"/>
              </w:rPr>
              <w:t>201</w:t>
            </w:r>
            <w:r w:rsidRPr="008F71C9">
              <w:t>-Дошкольное обучение и воспитание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4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8F71C9" w:rsidRDefault="002B68B9" w:rsidP="002B68B9">
            <w:pPr>
              <w:jc w:val="both"/>
            </w:pPr>
            <w:r w:rsidRPr="008F71C9">
              <w:t>6В0130</w:t>
            </w:r>
            <w:r w:rsidR="00793FFB" w:rsidRPr="00793FFB">
              <w:t>1</w:t>
            </w:r>
            <w:r w:rsidRPr="008F71C9">
              <w:t>-Педагогика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5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8F71C9" w:rsidRDefault="002B68B9" w:rsidP="00793FFB">
            <w:pPr>
              <w:jc w:val="both"/>
              <w:rPr>
                <w:rFonts w:eastAsia="DejaVu Sans"/>
                <w:kern w:val="2"/>
              </w:rPr>
            </w:pPr>
            <w:r w:rsidRPr="008F71C9">
              <w:t>6В01</w:t>
            </w:r>
            <w:r w:rsidR="00793FFB">
              <w:rPr>
                <w:lang w:val="kk-KZ"/>
              </w:rPr>
              <w:t>101</w:t>
            </w:r>
            <w:r w:rsidRPr="008F71C9">
              <w:t>-Педагогика и психология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4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2B68B9" w:rsidP="00793FFB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655C3">
              <w:rPr>
                <w:sz w:val="28"/>
                <w:szCs w:val="28"/>
              </w:rPr>
              <w:t>В01</w:t>
            </w:r>
            <w:r w:rsidR="00793FFB">
              <w:rPr>
                <w:sz w:val="28"/>
                <w:szCs w:val="28"/>
                <w:lang w:val="kk-KZ"/>
              </w:rPr>
              <w:t>701</w:t>
            </w:r>
            <w:r w:rsidRPr="002655C3">
              <w:rPr>
                <w:sz w:val="28"/>
                <w:szCs w:val="28"/>
              </w:rPr>
              <w:t xml:space="preserve"> – Казахский  язык и литература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3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2B68B9" w:rsidP="00793FFB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655C3">
              <w:rPr>
                <w:sz w:val="28"/>
                <w:szCs w:val="28"/>
              </w:rPr>
              <w:t>В01</w:t>
            </w:r>
            <w:r w:rsidR="00793FFB">
              <w:rPr>
                <w:sz w:val="28"/>
                <w:szCs w:val="28"/>
                <w:lang w:val="kk-KZ"/>
              </w:rPr>
              <w:t>702</w:t>
            </w:r>
            <w:r w:rsidRPr="002655C3">
              <w:rPr>
                <w:sz w:val="28"/>
                <w:szCs w:val="28"/>
              </w:rPr>
              <w:t>-Иностранный язык: два иностранных языка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</w:t>
            </w:r>
            <w:r w:rsidRPr="00541570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3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EE08E7" w:rsidP="00EE08E7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EE0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k-KZ"/>
              </w:rPr>
              <w:t>В</w:t>
            </w:r>
            <w:r w:rsidRPr="00EE08E7">
              <w:rPr>
                <w:sz w:val="28"/>
                <w:szCs w:val="28"/>
              </w:rPr>
              <w:t>04201 – Юриспруденция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8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EE08E7" w:rsidP="00EE08E7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EE0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k-KZ"/>
              </w:rPr>
              <w:t>В</w:t>
            </w:r>
            <w:r w:rsidRPr="00EE08E7">
              <w:rPr>
                <w:sz w:val="28"/>
                <w:szCs w:val="28"/>
              </w:rPr>
              <w:t>04101-Финансы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12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EE08E7">
            <w:pPr>
              <w:jc w:val="both"/>
            </w:pPr>
            <w:r w:rsidRPr="00541570">
              <w:t>5В1</w:t>
            </w:r>
            <w:r w:rsidR="00EE08E7">
              <w:rPr>
                <w:lang w:val="kk-KZ"/>
              </w:rPr>
              <w:t>0101</w:t>
            </w:r>
            <w:r w:rsidRPr="00541570">
              <w:t>-Фармация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snapToGrid w:val="0"/>
              <w:jc w:val="center"/>
              <w:rPr>
                <w:rFonts w:eastAsia="DejaVu San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snapToGrid w:val="0"/>
              <w:jc w:val="center"/>
              <w:rPr>
                <w:rFonts w:eastAsia="DejaVu San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1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EE08E7" w:rsidP="00793FFB">
            <w:pPr>
              <w:jc w:val="both"/>
            </w:pPr>
            <w:r>
              <w:rPr>
                <w:lang w:val="kk-KZ"/>
              </w:rPr>
              <w:t>7</w:t>
            </w:r>
            <w:r w:rsidR="002B68B9" w:rsidRPr="00541570">
              <w:t>М01</w:t>
            </w:r>
            <w:r w:rsidR="00793FFB">
              <w:rPr>
                <w:lang w:val="kk-KZ"/>
              </w:rPr>
              <w:t>701</w:t>
            </w:r>
            <w:r w:rsidR="002B68B9" w:rsidRPr="00541570">
              <w:t xml:space="preserve"> – Казахский  язык и литература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4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EE08E7" w:rsidP="00793FFB">
            <w:pPr>
              <w:jc w:val="both"/>
            </w:pPr>
            <w:r>
              <w:rPr>
                <w:lang w:val="kk-KZ"/>
              </w:rPr>
              <w:t>7</w:t>
            </w:r>
            <w:r w:rsidR="002B68B9" w:rsidRPr="00541570">
              <w:t>М0</w:t>
            </w:r>
            <w:r w:rsidR="00793FFB">
              <w:rPr>
                <w:lang w:val="kk-KZ"/>
              </w:rPr>
              <w:t>4201</w:t>
            </w:r>
            <w:r w:rsidR="002B68B9" w:rsidRPr="00541570">
              <w:t xml:space="preserve"> – Юриспруденция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8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EE08E7" w:rsidP="00793FFB">
            <w:pPr>
              <w:jc w:val="both"/>
            </w:pPr>
            <w:r>
              <w:rPr>
                <w:rFonts w:eastAsia="Calibri"/>
                <w:lang w:val="kk-KZ" w:eastAsia="zh-CN"/>
              </w:rPr>
              <w:t>7</w:t>
            </w:r>
            <w:r w:rsidR="002B68B9" w:rsidRPr="00DA021C">
              <w:rPr>
                <w:rFonts w:eastAsia="Calibri"/>
                <w:lang w:eastAsia="zh-CN"/>
              </w:rPr>
              <w:t>М0</w:t>
            </w:r>
            <w:r w:rsidR="00793FFB">
              <w:rPr>
                <w:rFonts w:eastAsia="Calibri"/>
                <w:lang w:val="kk-KZ" w:eastAsia="zh-CN"/>
              </w:rPr>
              <w:t>4101</w:t>
            </w:r>
            <w:r w:rsidR="002B68B9" w:rsidRPr="00DA021C">
              <w:rPr>
                <w:rFonts w:eastAsia="Calibri"/>
                <w:lang w:eastAsia="zh-CN"/>
              </w:rPr>
              <w:t>-Финансы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8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DA021C" w:rsidRDefault="00EE08E7" w:rsidP="00793FFB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kk-KZ" w:eastAsia="zh-CN"/>
              </w:rPr>
              <w:t>7</w:t>
            </w:r>
            <w:r w:rsidR="002B68B9" w:rsidRPr="00DA021C">
              <w:rPr>
                <w:rFonts w:eastAsia="Calibri"/>
                <w:lang w:eastAsia="zh-CN"/>
              </w:rPr>
              <w:t>М01</w:t>
            </w:r>
            <w:r w:rsidR="00793FFB">
              <w:rPr>
                <w:rFonts w:eastAsia="Calibri"/>
                <w:lang w:val="kk-KZ" w:eastAsia="zh-CN"/>
              </w:rPr>
              <w:t>101</w:t>
            </w:r>
            <w:r w:rsidR="002B68B9" w:rsidRPr="00DA021C">
              <w:rPr>
                <w:rFonts w:eastAsia="Calibri"/>
                <w:lang w:eastAsia="zh-CN"/>
              </w:rPr>
              <w:t>-Педагогика и психология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6</w:t>
            </w:r>
          </w:p>
        </w:tc>
      </w:tr>
    </w:tbl>
    <w:p w:rsidR="002B68B9" w:rsidRDefault="002B68B9" w:rsidP="00A53B54">
      <w:pPr>
        <w:pStyle w:val="af6"/>
        <w:ind w:left="1778"/>
        <w:jc w:val="center"/>
        <w:rPr>
          <w:b/>
          <w:lang w:val="en-US"/>
        </w:rPr>
      </w:pPr>
    </w:p>
    <w:p w:rsidR="00552F5D" w:rsidRPr="008D4A46" w:rsidRDefault="008D4A46" w:rsidP="008D4A46">
      <w:pPr>
        <w:shd w:val="clear" w:color="auto" w:fill="FFFFFF"/>
        <w:tabs>
          <w:tab w:val="left" w:pos="851"/>
          <w:tab w:val="left" w:leader="dot" w:pos="5940"/>
        </w:tabs>
        <w:spacing w:line="23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1.</w:t>
      </w:r>
      <w:r w:rsidR="00552F5D" w:rsidRPr="008D4A46">
        <w:rPr>
          <w:b/>
          <w:bCs/>
          <w:sz w:val="28"/>
          <w:szCs w:val="28"/>
        </w:rPr>
        <w:t>Информация об администрации вуза и структурных подразделениях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  <w:lang w:val="kk-KZ"/>
        </w:rPr>
        <w:t xml:space="preserve">Администрация вуза и структурные подразделения </w:t>
      </w:r>
      <w:r w:rsidRPr="00552F5D">
        <w:rPr>
          <w:sz w:val="28"/>
          <w:szCs w:val="28"/>
        </w:rPr>
        <w:t xml:space="preserve">находятся в </w:t>
      </w:r>
      <w:r w:rsidRPr="00552F5D">
        <w:rPr>
          <w:sz w:val="28"/>
          <w:szCs w:val="28"/>
          <w:lang w:val="kk-KZ"/>
        </w:rPr>
        <w:t xml:space="preserve">административном и </w:t>
      </w:r>
      <w:r w:rsidRPr="00552F5D">
        <w:rPr>
          <w:sz w:val="28"/>
          <w:szCs w:val="28"/>
        </w:rPr>
        <w:t>главном корпусах: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Учебно-методическое управление</w:t>
      </w:r>
      <w:r w:rsidRPr="00552F5D">
        <w:rPr>
          <w:sz w:val="28"/>
          <w:szCs w:val="28"/>
        </w:rPr>
        <w:t xml:space="preserve"> планирует, организует и контролирует ход учебного процесса, осуществляемого кафедрами академии. Обеспечивает и содействует в организации академической мобильности, баз практик и трудоустройства студентов и магистрантов (кабинет 2</w:t>
      </w:r>
      <w:r w:rsidR="002C7D00">
        <w:rPr>
          <w:sz w:val="28"/>
          <w:szCs w:val="28"/>
          <w:lang w:val="kk-KZ"/>
        </w:rPr>
        <w:t>08</w:t>
      </w:r>
      <w:r w:rsidRPr="00552F5D">
        <w:rPr>
          <w:sz w:val="28"/>
          <w:szCs w:val="28"/>
        </w:rPr>
        <w:t>, телефон 420425*0</w:t>
      </w:r>
      <w:r w:rsidRPr="00552F5D">
        <w:rPr>
          <w:sz w:val="28"/>
          <w:szCs w:val="28"/>
          <w:lang w:val="kk-KZ"/>
        </w:rPr>
        <w:t>4</w:t>
      </w:r>
      <w:r w:rsidR="002C7D00">
        <w:rPr>
          <w:sz w:val="28"/>
          <w:szCs w:val="28"/>
          <w:lang w:val="kk-KZ"/>
        </w:rPr>
        <w:t>6</w:t>
      </w:r>
      <w:r w:rsidRPr="00552F5D">
        <w:rPr>
          <w:sz w:val="28"/>
          <w:szCs w:val="28"/>
        </w:rPr>
        <w:t xml:space="preserve">). 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lastRenderedPageBreak/>
        <w:t>Отдел послевузовского образования</w:t>
      </w:r>
      <w:r w:rsidRPr="00552F5D">
        <w:rPr>
          <w:sz w:val="28"/>
          <w:szCs w:val="28"/>
        </w:rPr>
        <w:t xml:space="preserve"> руководит научно-исследовательской работой магистрантов</w:t>
      </w:r>
      <w:r w:rsidRPr="00552F5D">
        <w:rPr>
          <w:sz w:val="28"/>
          <w:szCs w:val="28"/>
          <w:lang w:val="kk-KZ"/>
        </w:rPr>
        <w:t xml:space="preserve"> и докторантов, </w:t>
      </w:r>
      <w:r w:rsidRPr="00552F5D">
        <w:rPr>
          <w:sz w:val="28"/>
          <w:szCs w:val="28"/>
        </w:rPr>
        <w:t xml:space="preserve">организацией учебного процесса по программам магистратуры </w:t>
      </w:r>
      <w:r w:rsidRPr="00552F5D">
        <w:rPr>
          <w:sz w:val="28"/>
          <w:szCs w:val="28"/>
          <w:lang w:val="kk-KZ"/>
        </w:rPr>
        <w:t xml:space="preserve">и докторантуры </w:t>
      </w:r>
      <w:r w:rsidRPr="00552F5D">
        <w:rPr>
          <w:sz w:val="28"/>
          <w:szCs w:val="28"/>
        </w:rPr>
        <w:t>(кабинет 224, телефон 420425*0</w:t>
      </w:r>
      <w:r w:rsidRPr="00552F5D">
        <w:rPr>
          <w:sz w:val="28"/>
          <w:szCs w:val="28"/>
          <w:lang w:val="kk-KZ"/>
        </w:rPr>
        <w:t>47</w:t>
      </w:r>
      <w:r w:rsidRPr="00552F5D">
        <w:rPr>
          <w:sz w:val="28"/>
          <w:szCs w:val="28"/>
        </w:rPr>
        <w:t>).</w:t>
      </w:r>
    </w:p>
    <w:p w:rsidR="00552F5D" w:rsidRPr="00A53B54" w:rsidRDefault="00552F5D" w:rsidP="006A27B6">
      <w:pPr>
        <w:shd w:val="clear" w:color="auto" w:fill="FFFFFF"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 xml:space="preserve">Отдел регистрации </w:t>
      </w:r>
      <w:r w:rsidR="006A27B6" w:rsidRPr="00A53B54">
        <w:rPr>
          <w:sz w:val="31"/>
          <w:szCs w:val="31"/>
          <w:lang w:eastAsia="zh-CN"/>
        </w:rPr>
        <w:t>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</w:t>
      </w:r>
      <w:r w:rsidR="006A27B6" w:rsidRPr="00A53B54">
        <w:rPr>
          <w:bCs/>
          <w:sz w:val="28"/>
          <w:szCs w:val="28"/>
        </w:rPr>
        <w:t xml:space="preserve"> </w:t>
      </w:r>
      <w:r w:rsidRPr="00A53B54">
        <w:rPr>
          <w:bCs/>
          <w:sz w:val="28"/>
          <w:szCs w:val="28"/>
        </w:rPr>
        <w:t>(</w:t>
      </w:r>
      <w:r w:rsidRPr="00A53B54">
        <w:rPr>
          <w:sz w:val="28"/>
          <w:szCs w:val="28"/>
        </w:rPr>
        <w:t>кабинет 209, телефон 420425*030).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A53B54">
        <w:rPr>
          <w:i/>
          <w:sz w:val="28"/>
          <w:szCs w:val="28"/>
        </w:rPr>
        <w:t xml:space="preserve">Служба организации учебного процесса </w:t>
      </w:r>
      <w:r w:rsidRPr="00A53B54">
        <w:rPr>
          <w:sz w:val="28"/>
          <w:szCs w:val="28"/>
        </w:rPr>
        <w:t>занимается составлением</w:t>
      </w:r>
      <w:r w:rsidRPr="00552F5D">
        <w:rPr>
          <w:sz w:val="28"/>
          <w:szCs w:val="28"/>
        </w:rPr>
        <w:t xml:space="preserve"> расписания академических занятий, промежуточных и итоговых аттестаций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 и контролем за учебными занятиями </w:t>
      </w:r>
      <w:r w:rsidRPr="00552F5D">
        <w:rPr>
          <w:bCs/>
          <w:sz w:val="28"/>
          <w:szCs w:val="28"/>
        </w:rPr>
        <w:t>(</w:t>
      </w:r>
      <w:r w:rsidRPr="00552F5D">
        <w:rPr>
          <w:sz w:val="28"/>
          <w:szCs w:val="28"/>
        </w:rPr>
        <w:t>кабинет 204, телефон 420425*036).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  <w:lang w:val="kk-KZ"/>
        </w:rPr>
        <w:t>Центр обслуживания обучающихся</w:t>
      </w:r>
      <w:r w:rsidRPr="00552F5D">
        <w:rPr>
          <w:sz w:val="28"/>
          <w:szCs w:val="28"/>
        </w:rPr>
        <w:t xml:space="preserve"> ведет учет и контроль за движением студенческого контингента (переводы, восстановления, отчисления), выдает по мере необходимости академические справки, копии дипломов, аттестатов, сертификатов, свидетельств о присуждении государственного образовательного гранта, справки, дубликаты дипломов, студенческих билетов, высылает по запросу личные дела студентов (кабинет 107, телефон 420425 *012)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Отдел науки</w:t>
      </w:r>
      <w:r w:rsidRPr="00552F5D">
        <w:rPr>
          <w:sz w:val="28"/>
          <w:szCs w:val="28"/>
        </w:rPr>
        <w:t xml:space="preserve"> руководит научно-исследовательской работой преподавателей и студентов, подготовкой и проведением научных конференций, семинаров, выставок, конкурсов научных работ, научных олимпиад, выпуск сборников научных статей (административный корпус, кабинет 200, телефон 420425*085).</w:t>
      </w:r>
    </w:p>
    <w:p w:rsidR="00552F5D" w:rsidRPr="00552F5D" w:rsidRDefault="00552F5D" w:rsidP="00552F5D">
      <w:pPr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Центр</w:t>
      </w:r>
      <w:r w:rsidRPr="00552F5D">
        <w:rPr>
          <w:i/>
          <w:sz w:val="28"/>
          <w:szCs w:val="28"/>
          <w:lang w:val="kk-KZ"/>
        </w:rPr>
        <w:t xml:space="preserve"> дистанционных образовательных технологий (Центр ДОТ)</w:t>
      </w:r>
      <w:r w:rsidRPr="00552F5D">
        <w:rPr>
          <w:sz w:val="28"/>
          <w:szCs w:val="28"/>
        </w:rPr>
        <w:t xml:space="preserve"> организует дистанционное обучение, разрабатывает программные и дидактические средства дистанционных образовательных технологий, осуществляет мероприятия по </w:t>
      </w:r>
      <w:r w:rsidRPr="00552F5D">
        <w:rPr>
          <w:sz w:val="28"/>
          <w:szCs w:val="28"/>
          <w:lang w:val="kk-KZ"/>
        </w:rPr>
        <w:t>учебно-</w:t>
      </w:r>
      <w:r w:rsidRPr="00552F5D">
        <w:rPr>
          <w:sz w:val="28"/>
          <w:szCs w:val="28"/>
        </w:rPr>
        <w:t xml:space="preserve">методическому сопровождению создания и внедрения технологий электронного обучения в учебный процесс </w:t>
      </w:r>
      <w:r w:rsidRPr="00552F5D">
        <w:rPr>
          <w:sz w:val="28"/>
          <w:szCs w:val="28"/>
          <w:lang w:val="kk-KZ"/>
        </w:rPr>
        <w:t>Академии</w:t>
      </w:r>
      <w:r w:rsidRPr="00552F5D">
        <w:rPr>
          <w:sz w:val="28"/>
          <w:szCs w:val="28"/>
        </w:rPr>
        <w:t xml:space="preserve"> «Bolashaq» (кабинет 210, тел. 4204205*</w:t>
      </w:r>
      <w:r w:rsidR="002C7D00">
        <w:rPr>
          <w:sz w:val="28"/>
          <w:szCs w:val="28"/>
          <w:lang w:val="kk-KZ"/>
        </w:rPr>
        <w:t>922</w:t>
      </w:r>
      <w:r w:rsidRPr="00552F5D">
        <w:rPr>
          <w:sz w:val="28"/>
          <w:szCs w:val="28"/>
        </w:rPr>
        <w:t>).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  <w:lang w:val="kk-KZ"/>
        </w:rPr>
        <w:t>Комитет по делам молодежи</w:t>
      </w:r>
      <w:r w:rsidRPr="00552F5D">
        <w:rPr>
          <w:sz w:val="28"/>
          <w:szCs w:val="28"/>
        </w:rPr>
        <w:t xml:space="preserve"> координирует работу </w:t>
      </w:r>
      <w:r w:rsidR="00007431">
        <w:rPr>
          <w:sz w:val="28"/>
          <w:szCs w:val="28"/>
        </w:rPr>
        <w:t xml:space="preserve">Дома студентов </w:t>
      </w:r>
      <w:r w:rsidR="00007431" w:rsidRPr="00007431">
        <w:rPr>
          <w:sz w:val="28"/>
          <w:szCs w:val="28"/>
        </w:rPr>
        <w:t>(общежитие)</w:t>
      </w:r>
      <w:r w:rsidRPr="00007431">
        <w:rPr>
          <w:sz w:val="28"/>
          <w:szCs w:val="28"/>
        </w:rPr>
        <w:t>, комитет</w:t>
      </w:r>
      <w:r w:rsidR="00007431" w:rsidRPr="00007431">
        <w:rPr>
          <w:sz w:val="28"/>
          <w:szCs w:val="28"/>
        </w:rPr>
        <w:t>а</w:t>
      </w:r>
      <w:r w:rsidRPr="00007431">
        <w:rPr>
          <w:sz w:val="28"/>
          <w:szCs w:val="28"/>
        </w:rPr>
        <w:t xml:space="preserve"> по делам молодежи, клубов, студенческих </w:t>
      </w:r>
      <w:r w:rsidRPr="00007431">
        <w:rPr>
          <w:sz w:val="28"/>
          <w:szCs w:val="28"/>
          <w:lang w:val="kk-KZ"/>
        </w:rPr>
        <w:t>и</w:t>
      </w:r>
      <w:r w:rsidRPr="00552F5D">
        <w:rPr>
          <w:sz w:val="28"/>
          <w:szCs w:val="28"/>
          <w:lang w:val="kk-KZ"/>
        </w:rPr>
        <w:t xml:space="preserve"> </w:t>
      </w:r>
      <w:r w:rsidRPr="00552F5D">
        <w:rPr>
          <w:sz w:val="28"/>
          <w:szCs w:val="28"/>
        </w:rPr>
        <w:t xml:space="preserve">общественных объединений, кружков. При </w:t>
      </w:r>
      <w:r w:rsidRPr="00552F5D">
        <w:rPr>
          <w:sz w:val="28"/>
          <w:szCs w:val="28"/>
          <w:lang w:val="kk-KZ"/>
        </w:rPr>
        <w:t>комитете</w:t>
      </w:r>
      <w:r w:rsidRPr="00552F5D">
        <w:rPr>
          <w:sz w:val="28"/>
          <w:szCs w:val="28"/>
        </w:rPr>
        <w:t xml:space="preserve"> функционируют: дискуссионный клуб, дебатный клуб, интеллектуальный клуб, студенческие строительные отряды, биржа труда. </w:t>
      </w:r>
      <w:r w:rsidRPr="00552F5D">
        <w:rPr>
          <w:sz w:val="28"/>
          <w:szCs w:val="28"/>
          <w:lang w:val="kk-KZ"/>
        </w:rPr>
        <w:t xml:space="preserve">При академии действуют творческие коллективы, </w:t>
      </w:r>
      <w:r w:rsidRPr="00552F5D">
        <w:rPr>
          <w:sz w:val="28"/>
          <w:szCs w:val="28"/>
        </w:rPr>
        <w:t>студи</w:t>
      </w:r>
      <w:r w:rsidRPr="00552F5D">
        <w:rPr>
          <w:sz w:val="28"/>
          <w:szCs w:val="28"/>
          <w:lang w:val="kk-KZ"/>
        </w:rPr>
        <w:t>я</w:t>
      </w:r>
      <w:r w:rsidRPr="00552F5D">
        <w:rPr>
          <w:sz w:val="28"/>
          <w:szCs w:val="28"/>
        </w:rPr>
        <w:t xml:space="preserve"> звукозаписи, хореографическ</w:t>
      </w:r>
      <w:r w:rsidRPr="00552F5D">
        <w:rPr>
          <w:sz w:val="28"/>
          <w:szCs w:val="28"/>
          <w:lang w:val="kk-KZ"/>
        </w:rPr>
        <w:t>ие</w:t>
      </w:r>
      <w:r w:rsidR="00294BD6">
        <w:rPr>
          <w:sz w:val="28"/>
          <w:szCs w:val="28"/>
          <w:lang w:val="kk-KZ"/>
        </w:rPr>
        <w:t xml:space="preserve"> </w:t>
      </w:r>
      <w:r w:rsidRPr="00552F5D">
        <w:rPr>
          <w:sz w:val="28"/>
          <w:szCs w:val="28"/>
          <w:lang w:val="kk-KZ"/>
        </w:rPr>
        <w:t xml:space="preserve">секции, </w:t>
      </w:r>
      <w:r w:rsidRPr="00552F5D">
        <w:rPr>
          <w:sz w:val="28"/>
          <w:szCs w:val="28"/>
        </w:rPr>
        <w:t>ансамбль восточного танца, фольклорный ансамбль, клуб акынов, вокальные и эстрадные группы, студенческий драматический театр и т.д. (кабинет 2</w:t>
      </w:r>
      <w:r w:rsidRPr="00552F5D">
        <w:rPr>
          <w:sz w:val="28"/>
          <w:szCs w:val="28"/>
          <w:lang w:val="kk-KZ"/>
        </w:rPr>
        <w:t>12</w:t>
      </w:r>
      <w:r w:rsidRPr="00552F5D">
        <w:rPr>
          <w:sz w:val="28"/>
          <w:szCs w:val="28"/>
        </w:rPr>
        <w:t>, телефон 420425*0</w:t>
      </w:r>
      <w:r w:rsidRPr="00552F5D">
        <w:rPr>
          <w:sz w:val="28"/>
          <w:szCs w:val="28"/>
          <w:lang w:val="kk-KZ"/>
        </w:rPr>
        <w:t>29</w:t>
      </w:r>
      <w:r w:rsidRPr="00552F5D">
        <w:rPr>
          <w:sz w:val="28"/>
          <w:szCs w:val="28"/>
        </w:rPr>
        <w:t>).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  <w:lang w:val="kk-KZ"/>
        </w:rPr>
      </w:pPr>
      <w:r w:rsidRPr="00552F5D">
        <w:rPr>
          <w:i/>
          <w:sz w:val="28"/>
          <w:szCs w:val="28"/>
        </w:rPr>
        <w:t>Бухгалтерия по работе</w:t>
      </w:r>
      <w:r w:rsidRPr="00552F5D">
        <w:rPr>
          <w:sz w:val="28"/>
          <w:szCs w:val="28"/>
        </w:rPr>
        <w:t xml:space="preserve"> со студентами</w:t>
      </w:r>
      <w:r w:rsidRPr="00552F5D">
        <w:rPr>
          <w:sz w:val="28"/>
          <w:szCs w:val="28"/>
          <w:lang w:val="kk-KZ"/>
        </w:rPr>
        <w:t xml:space="preserve"> ос</w:t>
      </w:r>
      <w:r w:rsidRPr="00552F5D">
        <w:rPr>
          <w:sz w:val="28"/>
          <w:szCs w:val="28"/>
        </w:rPr>
        <w:t>уществляет учетную деятельность по поступлению и движению денежных средств за обучение студентов</w:t>
      </w:r>
      <w:r w:rsidRPr="00552F5D">
        <w:rPr>
          <w:sz w:val="28"/>
          <w:szCs w:val="28"/>
          <w:lang w:val="kk-KZ"/>
        </w:rPr>
        <w:t xml:space="preserve"> (административный корпус</w:t>
      </w:r>
      <w:r w:rsidRPr="00552F5D">
        <w:rPr>
          <w:sz w:val="28"/>
          <w:szCs w:val="28"/>
        </w:rPr>
        <w:t xml:space="preserve">, </w:t>
      </w:r>
      <w:r w:rsidRPr="00552F5D">
        <w:rPr>
          <w:sz w:val="28"/>
          <w:szCs w:val="28"/>
          <w:lang w:val="kk-KZ"/>
        </w:rPr>
        <w:t>к</w:t>
      </w:r>
      <w:r w:rsidRPr="00552F5D">
        <w:rPr>
          <w:sz w:val="28"/>
          <w:szCs w:val="28"/>
        </w:rPr>
        <w:t>абинет 207, телефон 420425*055).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i/>
          <w:sz w:val="28"/>
          <w:szCs w:val="28"/>
        </w:rPr>
        <w:t>Структурные подразделения</w:t>
      </w:r>
      <w:r w:rsidRPr="00552F5D">
        <w:rPr>
          <w:bCs/>
          <w:sz w:val="28"/>
          <w:szCs w:val="28"/>
        </w:rPr>
        <w:t xml:space="preserve"> академии курируют соответствующие проректоры, к которым в случае необходимости можно обратиться: </w:t>
      </w:r>
    </w:p>
    <w:p w:rsidR="00552F5D" w:rsidRDefault="00552F5D" w:rsidP="002C7D00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проректор по </w:t>
      </w:r>
      <w:r w:rsidR="002C7D00">
        <w:rPr>
          <w:bCs/>
          <w:sz w:val="28"/>
          <w:szCs w:val="28"/>
          <w:lang w:val="kk-KZ"/>
        </w:rPr>
        <w:t>академическим вопросам</w:t>
      </w:r>
      <w:r w:rsidRPr="00552F5D">
        <w:rPr>
          <w:bCs/>
          <w:sz w:val="28"/>
          <w:szCs w:val="28"/>
        </w:rPr>
        <w:t xml:space="preserve"> (кабинет 2</w:t>
      </w:r>
      <w:r w:rsidR="002C7D00">
        <w:rPr>
          <w:bCs/>
          <w:sz w:val="28"/>
          <w:szCs w:val="28"/>
          <w:lang w:val="kk-KZ"/>
        </w:rPr>
        <w:t>20</w:t>
      </w:r>
      <w:r w:rsidR="002C7D00" w:rsidRPr="002C7D00">
        <w:rPr>
          <w:bCs/>
          <w:sz w:val="28"/>
          <w:szCs w:val="28"/>
          <w:lang w:val="kk-KZ"/>
        </w:rPr>
        <w:t>, телефон 420425*</w:t>
      </w:r>
      <w:r w:rsidR="002C7D00">
        <w:rPr>
          <w:bCs/>
          <w:sz w:val="28"/>
          <w:szCs w:val="28"/>
          <w:lang w:val="kk-KZ"/>
        </w:rPr>
        <w:t>502</w:t>
      </w:r>
      <w:r w:rsidR="00294BD6">
        <w:rPr>
          <w:bCs/>
          <w:sz w:val="28"/>
          <w:szCs w:val="28"/>
        </w:rPr>
        <w:t>);</w:t>
      </w:r>
    </w:p>
    <w:p w:rsidR="002C7D00" w:rsidRPr="00552F5D" w:rsidRDefault="002C7D00" w:rsidP="002C7D00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</w:rPr>
      </w:pPr>
    </w:p>
    <w:p w:rsidR="00552F5D" w:rsidRPr="00552F5D" w:rsidRDefault="00552F5D" w:rsidP="002C7D00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проректор по социальной и воспитательной работе (кабинет 2</w:t>
      </w:r>
      <w:r w:rsidR="002C7D00">
        <w:rPr>
          <w:bCs/>
          <w:sz w:val="28"/>
          <w:szCs w:val="28"/>
          <w:lang w:val="kk-KZ"/>
        </w:rPr>
        <w:t>2</w:t>
      </w:r>
      <w:r w:rsidRPr="00552F5D">
        <w:rPr>
          <w:bCs/>
          <w:sz w:val="28"/>
          <w:szCs w:val="28"/>
          <w:lang w:val="kk-KZ"/>
        </w:rPr>
        <w:t>2</w:t>
      </w:r>
      <w:r w:rsidR="002C7D00" w:rsidRPr="002C7D00">
        <w:rPr>
          <w:bCs/>
          <w:sz w:val="28"/>
          <w:szCs w:val="28"/>
          <w:lang w:val="kk-KZ"/>
        </w:rPr>
        <w:t>, телефон 420425*</w:t>
      </w:r>
      <w:r w:rsidR="002C7D00">
        <w:rPr>
          <w:bCs/>
          <w:sz w:val="28"/>
          <w:szCs w:val="28"/>
          <w:lang w:val="kk-KZ"/>
        </w:rPr>
        <w:t>008</w:t>
      </w:r>
      <w:r w:rsidRPr="00552F5D">
        <w:rPr>
          <w:bCs/>
          <w:sz w:val="28"/>
          <w:szCs w:val="28"/>
        </w:rPr>
        <w:t xml:space="preserve">). 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i/>
          <w:sz w:val="28"/>
          <w:szCs w:val="28"/>
        </w:rPr>
        <w:t>Библиотека.</w:t>
      </w:r>
      <w:r w:rsidRPr="00552F5D">
        <w:rPr>
          <w:sz w:val="28"/>
          <w:szCs w:val="28"/>
        </w:rPr>
        <w:t xml:space="preserve"> Информация о работе библиотеки размещена на </w:t>
      </w:r>
      <w:r w:rsidRPr="00552F5D">
        <w:rPr>
          <w:sz w:val="28"/>
          <w:szCs w:val="28"/>
          <w:lang w:val="en-US"/>
        </w:rPr>
        <w:t>Web</w:t>
      </w:r>
      <w:r w:rsidRPr="00552F5D">
        <w:rPr>
          <w:sz w:val="28"/>
          <w:szCs w:val="28"/>
        </w:rPr>
        <w:t>-сайте (</w:t>
      </w:r>
      <w:hyperlink r:id="rId13" w:history="1">
        <w:r w:rsidRPr="00552F5D">
          <w:rPr>
            <w:sz w:val="28"/>
            <w:szCs w:val="28"/>
            <w:u w:val="single"/>
            <w:lang w:val="en-US"/>
          </w:rPr>
          <w:t>www</w:t>
        </w:r>
        <w:r w:rsidRPr="00552F5D">
          <w:rPr>
            <w:sz w:val="28"/>
            <w:szCs w:val="28"/>
            <w:u w:val="single"/>
          </w:rPr>
          <w:t>.</w:t>
        </w:r>
        <w:r w:rsidRPr="00552F5D">
          <w:rPr>
            <w:sz w:val="28"/>
            <w:szCs w:val="28"/>
            <w:u w:val="single"/>
            <w:lang w:val="en-US"/>
          </w:rPr>
          <w:t>kubolashak</w:t>
        </w:r>
        <w:r w:rsidRPr="00552F5D">
          <w:rPr>
            <w:sz w:val="28"/>
            <w:szCs w:val="28"/>
            <w:u w:val="single"/>
          </w:rPr>
          <w:t>.</w:t>
        </w:r>
        <w:r w:rsidRPr="00552F5D">
          <w:rPr>
            <w:sz w:val="28"/>
            <w:szCs w:val="28"/>
            <w:u w:val="single"/>
            <w:lang w:val="en-US"/>
          </w:rPr>
          <w:t>kz</w:t>
        </w:r>
      </w:hyperlink>
      <w:r w:rsidRPr="00552F5D">
        <w:rPr>
          <w:sz w:val="28"/>
          <w:szCs w:val="28"/>
        </w:rPr>
        <w:t xml:space="preserve">), где предоставлены электронный каталог, бюллетень периодических изданий и другая необходимая для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 информация.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  <w:lang w:val="kk-KZ"/>
        </w:rPr>
      </w:pPr>
    </w:p>
    <w:p w:rsidR="00552F5D" w:rsidRPr="006C3103" w:rsidRDefault="00552F5D" w:rsidP="006C3103">
      <w:pPr>
        <w:pStyle w:val="af6"/>
        <w:numPr>
          <w:ilvl w:val="0"/>
          <w:numId w:val="31"/>
        </w:numPr>
        <w:shd w:val="clear" w:color="auto" w:fill="FFFFFF"/>
        <w:tabs>
          <w:tab w:val="left" w:pos="851"/>
        </w:tabs>
        <w:spacing w:line="233" w:lineRule="auto"/>
        <w:jc w:val="both"/>
        <w:rPr>
          <w:b/>
          <w:sz w:val="28"/>
          <w:szCs w:val="28"/>
          <w:lang w:val="en-US"/>
        </w:rPr>
      </w:pPr>
      <w:r w:rsidRPr="006C3103">
        <w:rPr>
          <w:b/>
          <w:sz w:val="28"/>
          <w:szCs w:val="28"/>
        </w:rPr>
        <w:t xml:space="preserve">Общие сведения об академии 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  <w:lang w:val="en-US"/>
        </w:rPr>
      </w:pP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Основные направления деятельности </w:t>
      </w:r>
      <w:r w:rsidRPr="00552F5D">
        <w:rPr>
          <w:bCs/>
          <w:sz w:val="28"/>
          <w:szCs w:val="28"/>
          <w:lang w:val="kk-KZ"/>
        </w:rPr>
        <w:t xml:space="preserve">Академии </w:t>
      </w:r>
      <w:r w:rsidRPr="00552F5D">
        <w:rPr>
          <w:bCs/>
          <w:sz w:val="28"/>
          <w:szCs w:val="28"/>
        </w:rPr>
        <w:t>«</w:t>
      </w:r>
      <w:r w:rsidRPr="00552F5D">
        <w:rPr>
          <w:bCs/>
          <w:sz w:val="28"/>
          <w:szCs w:val="28"/>
          <w:lang w:val="kk-KZ"/>
        </w:rPr>
        <w:t>Bolashaq</w:t>
      </w:r>
      <w:r w:rsidRPr="00552F5D">
        <w:rPr>
          <w:bCs/>
          <w:sz w:val="28"/>
          <w:szCs w:val="28"/>
        </w:rPr>
        <w:t>» связаны с реализацией следующих задач: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1.Предоставление образовательных услуг, соответствующих современным требованиям к качеству образования в условиях рынка и направленных на удовлетворение потребностей общества в подготовке высококвалифицированных и конкурентоспособных специалистов; стремление занять одно из ведущих мест на рынке образовательных услуг Республики Казахстан;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2</w:t>
      </w:r>
      <w:r w:rsidRPr="00552F5D">
        <w:rPr>
          <w:bCs/>
          <w:sz w:val="28"/>
          <w:szCs w:val="28"/>
          <w:lang w:val="kk-KZ"/>
        </w:rPr>
        <w:t>. Воспитание</w:t>
      </w:r>
      <w:r w:rsidRPr="00552F5D">
        <w:rPr>
          <w:bCs/>
          <w:sz w:val="28"/>
          <w:szCs w:val="28"/>
        </w:rPr>
        <w:t xml:space="preserve"> у обучающихся казахстанского патриотизма, толерантности, высокой культуры, уважения к правам и свободам человека;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3.Дальнейшее укрепление материально-технической базы, совершенствование учебно-методического, научного, финансового и кадрового обеспечения педагогического процесса;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4. Постоянное совершенствование деятельности академии на основе системы менеджмента качества (СМК) и обеспечение наиболее полного соответствия качества оказываемых образовательных услуг требованиям и ожиданиям потребителей.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9B26AA">
        <w:rPr>
          <w:bCs/>
          <w:sz w:val="28"/>
          <w:szCs w:val="28"/>
        </w:rPr>
        <w:t>Академия «Bolashaq» является одним из ведущих вузов в Караганд</w:t>
      </w:r>
      <w:r w:rsidR="009B26AA" w:rsidRPr="009B26AA">
        <w:rPr>
          <w:bCs/>
          <w:sz w:val="28"/>
          <w:szCs w:val="28"/>
        </w:rPr>
        <w:t>инском регионе</w:t>
      </w:r>
      <w:r w:rsidRPr="009B26AA">
        <w:rPr>
          <w:bCs/>
          <w:sz w:val="28"/>
          <w:szCs w:val="28"/>
        </w:rPr>
        <w:t>, который предоставляет лицензированные образовательные услуги, соответствующие современным требованиям к образовательной деятельности в</w:t>
      </w:r>
      <w:r w:rsidRPr="00552F5D">
        <w:rPr>
          <w:bCs/>
          <w:sz w:val="28"/>
          <w:szCs w:val="28"/>
        </w:rPr>
        <w:t xml:space="preserve"> условиях рынка. В вузе создана хорошая материально-техническая база, сформирован квалифицированный педагогический персонал, ведущий учебный процесс на основе инновационных и информационных технологий.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С момента организации академии в качестве приоритетной была поставлена задача создания уникальной библиотеки, полностью обеспечивающей учебно-методический процесс вуза и отвечающей запросам обучающихся и преподавателей.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В фонде библиотеки значительное место занимают современные электронные учебники и учебные пособия. Потенциал библиотеки академии позволяет обучающимся успешно осваивать образовательные программы, а также активно заниматься научно-исследовательской работой и участвовать в республиканских и межвузовских студенческих конференциях и конкурсах.</w:t>
      </w:r>
    </w:p>
    <w:p w:rsidR="003F559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Гордостью академии является профессорско-преподавательский коллектив, ориентированный на вызовы нового времени, социально-</w:t>
      </w:r>
      <w:r w:rsidRPr="00552F5D">
        <w:rPr>
          <w:bCs/>
          <w:sz w:val="28"/>
          <w:szCs w:val="28"/>
        </w:rPr>
        <w:lastRenderedPageBreak/>
        <w:t xml:space="preserve">экономические процессы, происходящие в Республике Казахстан. Профессорско-преподавательский состав академии формируется на конкурсной основе с учетом педагогического стажа и квалификации. 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Педагогический корпус объединен в </w:t>
      </w:r>
      <w:r w:rsidR="00B82BFC">
        <w:rPr>
          <w:bCs/>
          <w:sz w:val="28"/>
          <w:szCs w:val="28"/>
          <w:lang w:val="kk-KZ"/>
        </w:rPr>
        <w:t>шесть</w:t>
      </w:r>
      <w:r w:rsidRPr="00552F5D">
        <w:rPr>
          <w:bCs/>
          <w:sz w:val="28"/>
          <w:szCs w:val="28"/>
        </w:rPr>
        <w:t xml:space="preserve"> кафедр. В составе академии работают следующие кафедры: </w:t>
      </w:r>
    </w:p>
    <w:p w:rsidR="00552F5D" w:rsidRPr="00552F5D" w:rsidRDefault="00B82BFC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Правовых</w:t>
      </w:r>
      <w:r w:rsidR="00552F5D" w:rsidRPr="00552F5D">
        <w:rPr>
          <w:bCs/>
          <w:sz w:val="28"/>
          <w:szCs w:val="28"/>
        </w:rPr>
        <w:t xml:space="preserve"> </w:t>
      </w:r>
      <w:r w:rsidR="002C7D00">
        <w:rPr>
          <w:bCs/>
          <w:sz w:val="28"/>
          <w:szCs w:val="28"/>
          <w:lang w:val="kk-KZ"/>
        </w:rPr>
        <w:t xml:space="preserve">и финансовых </w:t>
      </w:r>
      <w:r w:rsidR="00552F5D" w:rsidRPr="00552F5D">
        <w:rPr>
          <w:bCs/>
          <w:sz w:val="28"/>
          <w:szCs w:val="28"/>
        </w:rPr>
        <w:t>дисциплин;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Иностранных языков и межкультурной коммуникации;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Казахского языка и литературы;</w:t>
      </w:r>
    </w:p>
    <w:p w:rsid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Педагогики;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Общеобразовательных дисциплин;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Фармацевтических дисциплин.</w:t>
      </w:r>
    </w:p>
    <w:p w:rsidR="00552F5D" w:rsidRPr="00552F5D" w:rsidRDefault="00552F5D" w:rsidP="00552F5D">
      <w:pPr>
        <w:shd w:val="clear" w:color="auto" w:fill="FFFFFF"/>
        <w:tabs>
          <w:tab w:val="left" w:pos="567"/>
        </w:tabs>
        <w:spacing w:line="235" w:lineRule="auto"/>
        <w:ind w:firstLine="567"/>
        <w:jc w:val="both"/>
        <w:rPr>
          <w:bCs/>
          <w:sz w:val="28"/>
          <w:szCs w:val="28"/>
        </w:rPr>
      </w:pPr>
      <w:r w:rsidRPr="009B26AA">
        <w:rPr>
          <w:bCs/>
          <w:sz w:val="28"/>
          <w:szCs w:val="28"/>
        </w:rPr>
        <w:t xml:space="preserve">Кафедры ведут подготовку кадров по </w:t>
      </w:r>
      <w:r w:rsidR="00B82BFC">
        <w:rPr>
          <w:bCs/>
          <w:sz w:val="28"/>
          <w:szCs w:val="28"/>
          <w:lang w:val="kk-KZ"/>
        </w:rPr>
        <w:t>11</w:t>
      </w:r>
      <w:r w:rsidRPr="009B26AA">
        <w:rPr>
          <w:bCs/>
          <w:sz w:val="28"/>
          <w:szCs w:val="28"/>
        </w:rPr>
        <w:t>-ми образовательным программам</w:t>
      </w:r>
      <w:r w:rsidRPr="00552F5D">
        <w:rPr>
          <w:bCs/>
          <w:sz w:val="28"/>
          <w:szCs w:val="28"/>
        </w:rPr>
        <w:t xml:space="preserve"> бакалавриата, </w:t>
      </w:r>
      <w:r w:rsidR="008512BE">
        <w:rPr>
          <w:bCs/>
          <w:sz w:val="28"/>
          <w:szCs w:val="28"/>
        </w:rPr>
        <w:t>5</w:t>
      </w:r>
      <w:r w:rsidRPr="00552F5D">
        <w:rPr>
          <w:bCs/>
          <w:sz w:val="28"/>
          <w:szCs w:val="28"/>
        </w:rPr>
        <w:t xml:space="preserve"> образовательным программам магистратуры и 1</w:t>
      </w:r>
      <w:r w:rsidR="003F559D">
        <w:rPr>
          <w:bCs/>
          <w:sz w:val="28"/>
          <w:szCs w:val="28"/>
        </w:rPr>
        <w:t>-ой</w:t>
      </w:r>
      <w:r w:rsidRPr="00552F5D">
        <w:rPr>
          <w:bCs/>
          <w:sz w:val="28"/>
          <w:szCs w:val="28"/>
        </w:rPr>
        <w:t xml:space="preserve"> образовательной программе докторантуры на государственном, русском и английском языках, потребность в которых остро ощущается в различных сферах региона.</w:t>
      </w:r>
    </w:p>
    <w:p w:rsidR="00552F5D" w:rsidRPr="00552F5D" w:rsidRDefault="00552F5D" w:rsidP="00552F5D">
      <w:pPr>
        <w:shd w:val="clear" w:color="auto" w:fill="FFFFFF"/>
        <w:tabs>
          <w:tab w:val="left" w:pos="567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Актуальность и новизна содержания лекционных, лабораторно-практических и других форм занятий, отвечающих требованиям современного учебного процесса по подготовке высококвалифицированных специалистов, обеспечивается кафедрами. Задача подготовки кадров высшей квалификации успешно решается институтом магистратуры. </w:t>
      </w:r>
    </w:p>
    <w:p w:rsidR="00552F5D" w:rsidRPr="00552F5D" w:rsidRDefault="00552F5D" w:rsidP="00552F5D">
      <w:pPr>
        <w:shd w:val="clear" w:color="auto" w:fill="FFFFFF"/>
        <w:tabs>
          <w:tab w:val="left" w:pos="567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Основными задачами магистратуры являются подготовка кадров в соответствии с международными нормами, обеспечение потребности рынка труда в кадрах высокой квалификации, подготовка выпускника магистратуры к освоению докторской программы.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sz w:val="28"/>
          <w:szCs w:val="28"/>
        </w:rPr>
        <w:t>За время</w:t>
      </w:r>
      <w:r w:rsidRPr="00552F5D">
        <w:rPr>
          <w:sz w:val="28"/>
          <w:szCs w:val="28"/>
          <w:lang w:val="kk-KZ"/>
        </w:rPr>
        <w:t xml:space="preserve"> многолетней плодотворной деятельностити</w:t>
      </w:r>
      <w:r w:rsidRPr="00552F5D">
        <w:rPr>
          <w:sz w:val="28"/>
          <w:szCs w:val="28"/>
        </w:rPr>
        <w:t xml:space="preserve"> в академии многократно выросли учебная площадь, обеспеченность компьютерами и современными инновационными средствами образования, обеспечен свободный доступ к сети Интернет (</w:t>
      </w:r>
      <w:r w:rsidRPr="00552F5D">
        <w:rPr>
          <w:sz w:val="28"/>
          <w:szCs w:val="28"/>
          <w:lang w:val="en-US"/>
        </w:rPr>
        <w:t>Wi</w:t>
      </w:r>
      <w:r w:rsidRPr="00552F5D">
        <w:rPr>
          <w:sz w:val="28"/>
          <w:szCs w:val="28"/>
        </w:rPr>
        <w:t>-</w:t>
      </w:r>
      <w:r w:rsidRPr="00552F5D">
        <w:rPr>
          <w:sz w:val="28"/>
          <w:szCs w:val="28"/>
          <w:lang w:val="en-US"/>
        </w:rPr>
        <w:t>Fi</w:t>
      </w:r>
      <w:r w:rsidRPr="00552F5D">
        <w:rPr>
          <w:sz w:val="28"/>
          <w:szCs w:val="28"/>
        </w:rPr>
        <w:t>), оборудованы и методически оформлены лаборатории, учебные полигоны, типография, творческие студии, специализированные аудитории</w:t>
      </w:r>
      <w:r w:rsidR="003F559D">
        <w:rPr>
          <w:sz w:val="28"/>
          <w:szCs w:val="28"/>
        </w:rPr>
        <w:t xml:space="preserve"> и</w:t>
      </w:r>
      <w:r w:rsidRPr="00552F5D">
        <w:rPr>
          <w:sz w:val="28"/>
          <w:szCs w:val="28"/>
        </w:rPr>
        <w:t xml:space="preserve"> мультимедийные классы. В академии действует своя инфраструктура, обеспечивающая нормальное его функциони</w:t>
      </w:r>
      <w:r w:rsidR="003F559D">
        <w:rPr>
          <w:sz w:val="28"/>
          <w:szCs w:val="28"/>
        </w:rPr>
        <w:t>рование по многим направлениям.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/>
          <w:bCs/>
          <w:sz w:val="28"/>
          <w:szCs w:val="28"/>
        </w:rPr>
      </w:pPr>
      <w:r w:rsidRPr="00552F5D">
        <w:rPr>
          <w:sz w:val="28"/>
          <w:szCs w:val="28"/>
        </w:rPr>
        <w:t>В последние годы большое внимание уделяется информатизации образования. Компьютеризация вуза достигла высоких показателей обеспеченности.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/>
          <w:bCs/>
          <w:sz w:val="28"/>
          <w:szCs w:val="28"/>
        </w:rPr>
      </w:pPr>
    </w:p>
    <w:p w:rsidR="00552F5D" w:rsidRPr="006C3103" w:rsidRDefault="00552F5D" w:rsidP="006C3103">
      <w:pPr>
        <w:pStyle w:val="af6"/>
        <w:numPr>
          <w:ilvl w:val="1"/>
          <w:numId w:val="31"/>
        </w:numPr>
        <w:shd w:val="clear" w:color="auto" w:fill="FFFFFF"/>
        <w:tabs>
          <w:tab w:val="left" w:pos="993"/>
        </w:tabs>
        <w:spacing w:line="233" w:lineRule="auto"/>
        <w:jc w:val="both"/>
        <w:rPr>
          <w:b/>
          <w:bCs/>
          <w:sz w:val="28"/>
          <w:szCs w:val="28"/>
        </w:rPr>
      </w:pPr>
      <w:r w:rsidRPr="006C3103">
        <w:rPr>
          <w:b/>
          <w:bCs/>
          <w:sz w:val="28"/>
          <w:szCs w:val="28"/>
        </w:rPr>
        <w:t xml:space="preserve"> Преимущества обучения в выбранной тобой академии</w:t>
      </w:r>
    </w:p>
    <w:p w:rsid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Академия «Bolashaq»: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sz w:val="28"/>
          <w:szCs w:val="28"/>
        </w:rPr>
        <w:t>вошла в число 15 вузов, подписавших Меморандум университетов Республики Казахстан (Таразская Декларация) в рамках программы присоединения Казахстана к Болонскому процессу</w:t>
      </w:r>
      <w:r w:rsidRPr="00552F5D">
        <w:rPr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lastRenderedPageBreak/>
        <w:t xml:space="preserve">внедрила международную систему менеджмента качества (СМК) </w:t>
      </w:r>
      <w:r w:rsidRPr="00552F5D">
        <w:rPr>
          <w:bCs/>
          <w:sz w:val="28"/>
          <w:szCs w:val="28"/>
          <w:lang w:val="en-US"/>
        </w:rPr>
        <w:t>ISO</w:t>
      </w:r>
      <w:r w:rsidRPr="00552F5D">
        <w:rPr>
          <w:bCs/>
          <w:sz w:val="28"/>
          <w:szCs w:val="28"/>
        </w:rPr>
        <w:t xml:space="preserve"> 9001:2009 и получил сертификат соответствия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- награждена орденом Международной кадровой академии «За развитие науки и образования»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осуществляет обучение по государственным и вузовским образовательным грантам, а также на платной основе по очной, очной дистанционной формам обучения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обеспечивает качественное, развивающее и доступное образование для каждого студента в атмосфере взаимного доверия и сотрудничества между преподавателем и с</w:t>
      </w:r>
      <w:r w:rsidR="003F559D">
        <w:rPr>
          <w:bCs/>
          <w:sz w:val="28"/>
          <w:szCs w:val="28"/>
        </w:rPr>
        <w:t>обучающимся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осуществляет международное сотрудничество в области образовательных (в том числе по академической мобильности студентов) и научных программ, инновационных технологий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ab/>
        <w:t xml:space="preserve">- в структуре академии: </w:t>
      </w:r>
      <w:r w:rsidR="003F559D">
        <w:rPr>
          <w:sz w:val="28"/>
          <w:szCs w:val="28"/>
        </w:rPr>
        <w:t>Ц</w:t>
      </w:r>
      <w:r w:rsidRPr="00552F5D">
        <w:rPr>
          <w:sz w:val="28"/>
          <w:szCs w:val="28"/>
        </w:rPr>
        <w:t xml:space="preserve">ентр правовых и экономических исследований; научно-исследовательские лаборатории «ДауаКарЛаг»; </w:t>
      </w:r>
      <w:r w:rsidR="003F559D">
        <w:rPr>
          <w:sz w:val="28"/>
          <w:szCs w:val="28"/>
        </w:rPr>
        <w:t>Ц</w:t>
      </w:r>
      <w:r w:rsidRPr="00552F5D">
        <w:rPr>
          <w:sz w:val="28"/>
          <w:szCs w:val="28"/>
        </w:rPr>
        <w:t xml:space="preserve">ентр гуманной педагогики; </w:t>
      </w:r>
      <w:r w:rsidR="003F559D">
        <w:rPr>
          <w:sz w:val="28"/>
          <w:szCs w:val="28"/>
        </w:rPr>
        <w:t>Ц</w:t>
      </w:r>
      <w:r w:rsidRPr="00552F5D">
        <w:rPr>
          <w:sz w:val="28"/>
          <w:szCs w:val="28"/>
        </w:rPr>
        <w:t xml:space="preserve">ентр повышения квалификации; </w:t>
      </w:r>
      <w:r w:rsidR="003F559D">
        <w:rPr>
          <w:sz w:val="28"/>
          <w:szCs w:val="28"/>
        </w:rPr>
        <w:t>Н</w:t>
      </w:r>
      <w:r w:rsidRPr="00552F5D">
        <w:rPr>
          <w:sz w:val="28"/>
          <w:szCs w:val="28"/>
        </w:rPr>
        <w:t xml:space="preserve">аучно-исследовательский центр «Руханият»; </w:t>
      </w:r>
      <w:r w:rsidR="003F559D">
        <w:rPr>
          <w:sz w:val="28"/>
          <w:szCs w:val="28"/>
        </w:rPr>
        <w:t>С</w:t>
      </w:r>
      <w:r w:rsidRPr="00552F5D">
        <w:rPr>
          <w:sz w:val="28"/>
          <w:szCs w:val="28"/>
        </w:rPr>
        <w:t>овет молодых ученых.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>в академии обеспечена автоматизация контроля знаний обучающихся посредством использования ИС ВУЗ «</w:t>
      </w:r>
      <w:r w:rsidRPr="00552F5D">
        <w:rPr>
          <w:bCs/>
          <w:sz w:val="28"/>
          <w:szCs w:val="28"/>
          <w:lang w:val="en-US"/>
        </w:rPr>
        <w:t>Platonus</w:t>
      </w:r>
      <w:r w:rsidRPr="00552F5D">
        <w:rPr>
          <w:bCs/>
          <w:sz w:val="28"/>
          <w:szCs w:val="28"/>
        </w:rPr>
        <w:t>»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ab/>
        <w:t>- все обучающиеся обеспечены бесплатным доступом в сети Интернет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индивидуализация обучения позволяет каждому обучающемуся развивать свои способности, а также выработать привычку самостоятельности мышления,</w:t>
      </w:r>
      <w:r w:rsidR="003F559D">
        <w:rPr>
          <w:bCs/>
          <w:sz w:val="28"/>
          <w:szCs w:val="28"/>
        </w:rPr>
        <w:t xml:space="preserve"> в том числе профессионального.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  <w:lang w:val="kk-KZ"/>
        </w:rPr>
        <w:tab/>
      </w:r>
      <w:r w:rsidRPr="00552F5D">
        <w:rPr>
          <w:bCs/>
          <w:sz w:val="28"/>
          <w:szCs w:val="28"/>
        </w:rPr>
        <w:t>Реализация принципа индивидуализации обучения предполагает также получение студентом всей необходимой информации по каждой учебной дисциплине до начала обучения (учебная программа, краткий конспект, задания для самостоятельной работы и доступ к литературе)</w:t>
      </w:r>
      <w:r w:rsidRPr="00552F5D">
        <w:rPr>
          <w:bCs/>
          <w:sz w:val="28"/>
          <w:szCs w:val="28"/>
          <w:lang w:val="kk-KZ"/>
        </w:rPr>
        <w:t>: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  <w:lang w:val="kk-KZ"/>
        </w:rPr>
        <w:tab/>
        <w:t>-</w:t>
      </w:r>
      <w:r w:rsidRPr="00552F5D">
        <w:rPr>
          <w:bCs/>
          <w:sz w:val="28"/>
          <w:szCs w:val="28"/>
        </w:rPr>
        <w:t xml:space="preserve"> для обучающихся, </w:t>
      </w:r>
      <w:r w:rsidRPr="00552F5D">
        <w:rPr>
          <w:bCs/>
          <w:sz w:val="28"/>
          <w:szCs w:val="28"/>
          <w:lang w:val="kk-KZ"/>
        </w:rPr>
        <w:t>получающих образовательные услуги</w:t>
      </w:r>
      <w:r w:rsidRPr="00552F5D">
        <w:rPr>
          <w:bCs/>
          <w:sz w:val="28"/>
          <w:szCs w:val="28"/>
        </w:rPr>
        <w:t xml:space="preserve"> на условиях возмещения затрат, действует гибкая система скидок и льгот за обучение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3F559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rPr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 xml:space="preserve">отличникам учебы и общественно активным студентам в академии присуждаются стипендии Президента РК, </w:t>
      </w:r>
      <w:r w:rsidRPr="00552F5D">
        <w:rPr>
          <w:bCs/>
          <w:sz w:val="28"/>
          <w:szCs w:val="28"/>
          <w:lang w:val="kk-KZ"/>
        </w:rPr>
        <w:t>р</w:t>
      </w:r>
      <w:r w:rsidRPr="00552F5D">
        <w:rPr>
          <w:bCs/>
          <w:sz w:val="28"/>
          <w:szCs w:val="28"/>
        </w:rPr>
        <w:t>ектора академии, а также именные стипендии.</w:t>
      </w:r>
    </w:p>
    <w:p w:rsidR="003F559D" w:rsidRPr="003F559D" w:rsidRDefault="003F559D" w:rsidP="003F559D">
      <w:pPr>
        <w:shd w:val="clear" w:color="auto" w:fill="FFFFFF"/>
        <w:tabs>
          <w:tab w:val="left" w:pos="851"/>
        </w:tabs>
        <w:spacing w:line="233" w:lineRule="auto"/>
        <w:rPr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/>
          <w:sz w:val="28"/>
          <w:szCs w:val="28"/>
        </w:rPr>
      </w:pPr>
      <w:r w:rsidRPr="00552F5D">
        <w:rPr>
          <w:b/>
          <w:sz w:val="28"/>
          <w:szCs w:val="28"/>
          <w:lang w:val="kk-KZ"/>
        </w:rPr>
        <w:t>3</w:t>
      </w:r>
      <w:r w:rsidRPr="00552F5D">
        <w:rPr>
          <w:b/>
          <w:sz w:val="28"/>
          <w:szCs w:val="28"/>
        </w:rPr>
        <w:t>. Сведения об организации учебного процесса в вузе. Основные</w:t>
      </w:r>
      <w:r w:rsidR="006A27B6">
        <w:rPr>
          <w:b/>
          <w:sz w:val="28"/>
          <w:szCs w:val="28"/>
        </w:rPr>
        <w:t xml:space="preserve"> понятия и определения: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iCs/>
          <w:sz w:val="28"/>
          <w:szCs w:val="28"/>
        </w:rPr>
      </w:pPr>
      <w:r w:rsidRPr="00552F5D">
        <w:rPr>
          <w:bCs/>
          <w:i/>
          <w:iCs/>
          <w:sz w:val="28"/>
          <w:szCs w:val="28"/>
          <w:lang w:val="kk-KZ"/>
        </w:rPr>
        <w:t>А</w:t>
      </w:r>
      <w:r w:rsidRPr="00552F5D">
        <w:rPr>
          <w:bCs/>
          <w:i/>
          <w:iCs/>
          <w:sz w:val="28"/>
          <w:szCs w:val="28"/>
        </w:rPr>
        <w:t>кадемические правила</w:t>
      </w:r>
      <w:r w:rsidRPr="00552F5D">
        <w:rPr>
          <w:bCs/>
          <w:iCs/>
          <w:sz w:val="28"/>
          <w:szCs w:val="28"/>
        </w:rPr>
        <w:t xml:space="preserve"> – правила организации учебного процесса и соблюдение норм поведения в высшем учебном заведении;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академическая задолженность</w:t>
      </w:r>
      <w:r w:rsidRPr="00552F5D">
        <w:rPr>
          <w:sz w:val="28"/>
          <w:szCs w:val="28"/>
        </w:rPr>
        <w:t xml:space="preserve"> – задолженность обучающихся по итоговому контролю знаний, образовавшаяся в результате неудовлетворительной оценки по учебной дисциплине или неявки на экзамен по неуважительной причине;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 xml:space="preserve">академическая мобильность – </w:t>
      </w:r>
      <w:r w:rsidRPr="00552F5D">
        <w:rPr>
          <w:bCs/>
          <w:iCs/>
          <w:sz w:val="28"/>
          <w:szCs w:val="28"/>
        </w:rPr>
        <w:t>это перемещение обучающихся или преподавателей-исследователей для обучения или проведения исследований на определенный академический период: семестр, или учебный год в другой вуз (внутри страны или за рубежом) с обязательным перезачетом освоенных образовательных программ в виде кредитов в своем вузе или для продолжения учебы в другом вузе;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6A27B6">
        <w:rPr>
          <w:bCs/>
          <w:i/>
          <w:iCs/>
          <w:sz w:val="28"/>
          <w:szCs w:val="28"/>
        </w:rPr>
        <w:t>академическая степень</w:t>
      </w:r>
      <w:r w:rsidRPr="006A27B6">
        <w:rPr>
          <w:sz w:val="28"/>
          <w:szCs w:val="28"/>
        </w:rPr>
        <w:t xml:space="preserve"> – степень освоения </w:t>
      </w:r>
      <w:r w:rsidRPr="006A27B6">
        <w:rPr>
          <w:sz w:val="28"/>
          <w:szCs w:val="28"/>
          <w:lang w:val="kk-KZ"/>
        </w:rPr>
        <w:t>обучающихся</w:t>
      </w:r>
      <w:r w:rsidRPr="006A27B6">
        <w:rPr>
          <w:sz w:val="28"/>
          <w:szCs w:val="28"/>
        </w:rPr>
        <w:t xml:space="preserve"> соответствующих образовательных</w:t>
      </w:r>
      <w:r w:rsidRPr="00552F5D">
        <w:rPr>
          <w:sz w:val="28"/>
          <w:szCs w:val="28"/>
        </w:rPr>
        <w:t xml:space="preserve"> программ, присуждаемая им высшим учебным заведением по результатам итоговой аттестации;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год</w:t>
      </w:r>
      <w:r w:rsidRPr="00552F5D">
        <w:rPr>
          <w:sz w:val="28"/>
          <w:szCs w:val="28"/>
        </w:rPr>
        <w:t xml:space="preserve"> – период обучения, состоящий из академических периодов (семестр продолжительностью 15 недель, триместр – 10 недель, квартал – 8 недель);</w:t>
      </w:r>
    </w:p>
    <w:p w:rsidR="00552F5D" w:rsidRPr="00552F5D" w:rsidRDefault="00552F5D" w:rsidP="00B00DCF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календарь</w:t>
      </w:r>
      <w:r w:rsidRPr="00552F5D">
        <w:rPr>
          <w:sz w:val="28"/>
          <w:szCs w:val="28"/>
        </w:rPr>
        <w:t xml:space="preserve"> – график организации учебного процесса, отражающий сроки и продолжительность академических периодов, промежуточной и итоговой аттестации, рубежного контроля учебных достижений обучающихся, </w:t>
      </w:r>
      <w:r w:rsidR="00B00DCF" w:rsidRPr="00B00DCF">
        <w:rPr>
          <w:sz w:val="28"/>
          <w:szCs w:val="28"/>
        </w:rPr>
        <w:t>профессиональных практик в течение</w:t>
      </w:r>
      <w:r w:rsidR="00B00DCF">
        <w:rPr>
          <w:sz w:val="28"/>
          <w:szCs w:val="28"/>
          <w:lang w:val="kk-KZ"/>
        </w:rPr>
        <w:t xml:space="preserve"> </w:t>
      </w:r>
      <w:r w:rsidR="00B00DCF" w:rsidRPr="00B00DCF">
        <w:rPr>
          <w:sz w:val="28"/>
          <w:szCs w:val="28"/>
        </w:rPr>
        <w:t>учебного года с указанием дней отдыха (каникул и праздников);</w:t>
      </w:r>
      <w:r w:rsidR="00B00DCF" w:rsidRPr="00B00DCF">
        <w:rPr>
          <w:sz w:val="28"/>
          <w:szCs w:val="28"/>
        </w:rPr>
        <w:cr/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период</w:t>
      </w:r>
      <w:r w:rsidRPr="00552F5D">
        <w:rPr>
          <w:sz w:val="28"/>
          <w:szCs w:val="28"/>
        </w:rPr>
        <w:t xml:space="preserve"> – период теоретического обучения, выбираемый высшим учебным заведением в одной из трех форм: семестр, триместр, квартал;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рейтинг</w:t>
      </w:r>
      <w:r w:rsidRPr="00552F5D">
        <w:rPr>
          <w:sz w:val="28"/>
          <w:szCs w:val="28"/>
        </w:rPr>
        <w:t xml:space="preserve"> – количественный показатель уровня овладения </w:t>
      </w:r>
      <w:r w:rsidRPr="00552F5D">
        <w:rPr>
          <w:sz w:val="28"/>
          <w:szCs w:val="28"/>
          <w:lang w:val="kk-KZ"/>
        </w:rPr>
        <w:t>обучающимся</w:t>
      </w:r>
      <w:r w:rsidRPr="00552F5D">
        <w:rPr>
          <w:sz w:val="28"/>
          <w:szCs w:val="28"/>
        </w:rPr>
        <w:t xml:space="preserve"> учебной программы дисциплин, составляемый по результатам промежуточной аттестации;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час</w:t>
      </w:r>
      <w:r w:rsidRPr="00552F5D">
        <w:rPr>
          <w:i/>
          <w:iCs/>
          <w:sz w:val="28"/>
          <w:szCs w:val="28"/>
        </w:rPr>
        <w:t xml:space="preserve">  - </w:t>
      </w:r>
      <w:r w:rsidRPr="00552F5D">
        <w:rPr>
          <w:sz w:val="28"/>
          <w:szCs w:val="28"/>
        </w:rPr>
        <w:t>время контактной работы обучающегося с преподавателем по расписанию на всех видах учебных занятий (аудиторная работа) и по отдельно утвержденному графику.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ассистент, доцент, профессор</w:t>
      </w:r>
      <w:r w:rsidRPr="00552F5D">
        <w:rPr>
          <w:sz w:val="28"/>
          <w:szCs w:val="28"/>
        </w:rPr>
        <w:t xml:space="preserve"> – должности профессорско-преподавательского состава в высших учебных заведениях;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бакалавр, магистр, доктор</w:t>
      </w:r>
      <w:r w:rsidRPr="00552F5D">
        <w:rPr>
          <w:sz w:val="28"/>
          <w:szCs w:val="28"/>
        </w:rPr>
        <w:t xml:space="preserve"> – академические степени, присуждаемые лицам, освоившим соответствующие образовательные программы высшего и послевузовского профессионального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ведомость</w:t>
      </w:r>
      <w:r w:rsidRPr="00552F5D">
        <w:rPr>
          <w:sz w:val="28"/>
          <w:szCs w:val="28"/>
        </w:rPr>
        <w:t xml:space="preserve"> – документ, установленного вузом образца, предназначенный для учета академических показателей обучающегося по различным формам контроля, выраженных в балльно-рейтинговом эквиваленте;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выпускная работа (диссертация, дипломная работа, проект) – </w:t>
      </w:r>
      <w:r w:rsidRPr="00552F5D">
        <w:rPr>
          <w:sz w:val="28"/>
          <w:szCs w:val="28"/>
          <w:lang w:val="kk-KZ"/>
        </w:rPr>
        <w:t>самостоятельно выполненная письменная работа научно-практического характера, направленная на выявление уровня профессиональной подготовки выпускника в соответствии с требованиями государственных общеобязательных стандартов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государственная аттестационная комиссия</w:t>
      </w:r>
      <w:r w:rsidRPr="00552F5D">
        <w:rPr>
          <w:sz w:val="28"/>
          <w:szCs w:val="28"/>
        </w:rPr>
        <w:t xml:space="preserve"> – комиссия, создаваемая с целью осуществления итоговой аттестации;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>государственный экзамен</w:t>
      </w:r>
      <w:r w:rsidRPr="00552F5D">
        <w:rPr>
          <w:sz w:val="28"/>
          <w:szCs w:val="28"/>
        </w:rPr>
        <w:t xml:space="preserve"> – форма итоговой аттестации, представляющая собой комплексное квалификационное испытание, направленное на выявление уровня теоретической подготовки и способности ведения самостоятельной работы в профессиональной деятельности;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заведующий кафедрой </w:t>
      </w:r>
      <w:r w:rsidRPr="00552F5D">
        <w:rPr>
          <w:sz w:val="28"/>
          <w:szCs w:val="28"/>
        </w:rPr>
        <w:t>– должностное лицо, осуществляющее руководство кафедрой;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очн</w:t>
      </w:r>
      <w:r w:rsidRPr="00552F5D">
        <w:rPr>
          <w:bCs/>
          <w:i/>
          <w:iCs/>
          <w:sz w:val="28"/>
          <w:szCs w:val="28"/>
          <w:lang w:val="kk-KZ"/>
        </w:rPr>
        <w:t xml:space="preserve">ое дистанционное </w:t>
      </w:r>
      <w:r w:rsidRPr="00552F5D">
        <w:rPr>
          <w:bCs/>
          <w:i/>
          <w:iCs/>
          <w:sz w:val="28"/>
          <w:szCs w:val="28"/>
        </w:rPr>
        <w:t>обучени</w:t>
      </w:r>
      <w:r w:rsidRPr="00552F5D">
        <w:rPr>
          <w:bCs/>
          <w:i/>
          <w:iCs/>
          <w:sz w:val="28"/>
          <w:szCs w:val="28"/>
          <w:lang w:val="kk-KZ"/>
        </w:rPr>
        <w:t>е (ОДО)</w:t>
      </w:r>
      <w:r w:rsidRPr="00552F5D">
        <w:rPr>
          <w:sz w:val="28"/>
          <w:szCs w:val="28"/>
        </w:rPr>
        <w:t xml:space="preserve"> – форма обучения, при которой </w:t>
      </w:r>
      <w:r w:rsidRPr="00552F5D">
        <w:rPr>
          <w:sz w:val="28"/>
          <w:szCs w:val="28"/>
          <w:lang w:val="kk-KZ"/>
        </w:rPr>
        <w:t>студент</w:t>
      </w:r>
      <w:r w:rsidR="008512BE">
        <w:rPr>
          <w:sz w:val="28"/>
          <w:szCs w:val="28"/>
          <w:lang w:val="kk-KZ"/>
        </w:rPr>
        <w:t xml:space="preserve"> </w:t>
      </w:r>
      <w:r w:rsidRPr="00552F5D">
        <w:rPr>
          <w:sz w:val="28"/>
          <w:szCs w:val="28"/>
          <w:lang w:val="kk-KZ"/>
        </w:rPr>
        <w:t>очного отделения получает образовательные услуги с отдаленного доступа посредством дистанционных технологий</w:t>
      </w:r>
      <w:r w:rsidRPr="00552F5D">
        <w:rPr>
          <w:sz w:val="28"/>
          <w:szCs w:val="28"/>
        </w:rPr>
        <w:t>. ОДО реализуется путем работы студентов и ППС на портале, пересылки учебных материалов и прохождения обучающимися промежуточной аттестации на базе академии;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запись на учебную дисциплину </w:t>
      </w:r>
      <w:r w:rsidRPr="00552F5D">
        <w:rPr>
          <w:sz w:val="28"/>
          <w:szCs w:val="28"/>
        </w:rPr>
        <w:t xml:space="preserve">– процедура предварительной записи </w:t>
      </w:r>
      <w:r w:rsidRPr="00552F5D">
        <w:rPr>
          <w:sz w:val="28"/>
          <w:szCs w:val="28"/>
          <w:lang w:val="kk-KZ"/>
        </w:rPr>
        <w:t>обучающегося</w:t>
      </w:r>
      <w:r w:rsidRPr="00552F5D">
        <w:rPr>
          <w:sz w:val="28"/>
          <w:szCs w:val="28"/>
        </w:rPr>
        <w:t xml:space="preserve"> на учебные дисциплины в порядке установленном организацией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индивидуальный учебный план </w:t>
      </w:r>
      <w:r w:rsidRPr="00552F5D">
        <w:rPr>
          <w:sz w:val="28"/>
          <w:szCs w:val="28"/>
        </w:rPr>
        <w:t>– документ, составляемый ежегодно самостоятельно обучающимся на учебный год на основании каталога элективных дисциплин, и содержащий перечень учебных дисциплин, на которые он записался и количество кредитов или академических часов; индивидуальный учебный план отражает образовательную траекторию конкретного обучающегося;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итоговая аттестация </w:t>
      </w:r>
      <w:r w:rsidRPr="00552F5D">
        <w:rPr>
          <w:bCs/>
          <w:i/>
          <w:iCs/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 –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итоговая оценка </w:t>
      </w:r>
      <w:r w:rsidRPr="00552F5D">
        <w:rPr>
          <w:sz w:val="28"/>
          <w:szCs w:val="28"/>
        </w:rPr>
        <w:t>– совокупность баллов, выставленных обучающемуся при текущем и итоговом контроле;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итоговый контроль </w:t>
      </w:r>
      <w:r w:rsidRPr="00552F5D">
        <w:rPr>
          <w:sz w:val="28"/>
          <w:szCs w:val="28"/>
        </w:rPr>
        <w:t xml:space="preserve">– проверка учебных достижений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>, проводимая в период промежуточной аттестации или после завершения изучения учебной дисциплины;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каталог элективных дисциплин </w:t>
      </w:r>
      <w:r w:rsidRPr="00552F5D">
        <w:rPr>
          <w:bCs/>
          <w:iCs/>
          <w:sz w:val="28"/>
          <w:szCs w:val="28"/>
        </w:rPr>
        <w:t>– перечень учебных дисциплин, входящих в компонент по выбору, определенных высшим учебным заведением самостоятельно и предлагаемых обучающимся для изучения по выбору</w:t>
      </w:r>
      <w:r w:rsidRPr="00552F5D">
        <w:rPr>
          <w:sz w:val="28"/>
          <w:szCs w:val="28"/>
        </w:rPr>
        <w:t>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кафедра </w:t>
      </w:r>
      <w:r w:rsidRPr="00552F5D">
        <w:rPr>
          <w:sz w:val="28"/>
          <w:szCs w:val="28"/>
        </w:rPr>
        <w:t>– структурное подразделение высшего учебного заведения (факультет), осуществляющее учебную, методическую и научно-исследовательскую работу по одной или нескольким родственным дисциплинам, воспитательную работу среди обучающихся, а также подготовку научно-педагогических кадров и повышение их квалификации;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компонент по выбору</w:t>
      </w:r>
      <w:r w:rsidRPr="00552F5D">
        <w:rPr>
          <w:sz w:val="28"/>
          <w:szCs w:val="28"/>
        </w:rPr>
        <w:t xml:space="preserve"> – </w:t>
      </w:r>
      <w:r w:rsidRPr="00552F5D">
        <w:rPr>
          <w:sz w:val="28"/>
          <w:szCs w:val="28"/>
          <w:lang w:val="kk-KZ"/>
        </w:rPr>
        <w:t>п</w:t>
      </w:r>
      <w:r w:rsidRPr="00552F5D">
        <w:rPr>
          <w:sz w:val="28"/>
          <w:szCs w:val="28"/>
        </w:rPr>
        <w:t>еречень учебных дисциплин и соответствующих минимальных объемов кредитов или академических часов, предлагаемых высшими учебными заведениями, выбираемых обучающимися самостоятельно и изучаемых в любом академическом периоде;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 xml:space="preserve">контроль учебных достижений </w:t>
      </w:r>
      <w:r w:rsidRPr="00552F5D">
        <w:rPr>
          <w:bCs/>
          <w:i/>
          <w:iCs/>
          <w:sz w:val="28"/>
          <w:szCs w:val="28"/>
          <w:lang w:val="kk-KZ"/>
        </w:rPr>
        <w:t xml:space="preserve">обучающихся </w:t>
      </w:r>
      <w:r w:rsidRPr="00552F5D">
        <w:rPr>
          <w:sz w:val="28"/>
          <w:szCs w:val="28"/>
        </w:rPr>
        <w:t>– или проверка уровня знаний обучающихся различными формами контроля (текущий, рубежный и итоговый) и аттестации, определяемыми самостоятельно вузом;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кредит </w:t>
      </w:r>
      <w:r w:rsidRPr="00552F5D">
        <w:rPr>
          <w:sz w:val="28"/>
          <w:szCs w:val="28"/>
        </w:rPr>
        <w:t xml:space="preserve">– унифицированная единица измерения объема учебной работы </w:t>
      </w:r>
      <w:r w:rsidRPr="00552F5D">
        <w:rPr>
          <w:sz w:val="28"/>
          <w:szCs w:val="28"/>
          <w:lang w:val="kk-KZ"/>
        </w:rPr>
        <w:t xml:space="preserve">обучающегося и </w:t>
      </w:r>
      <w:r w:rsidRPr="00552F5D">
        <w:rPr>
          <w:sz w:val="28"/>
          <w:szCs w:val="28"/>
        </w:rPr>
        <w:t>преподавателя;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кредитная технология обучения</w:t>
      </w:r>
      <w:r w:rsidRPr="00552F5D">
        <w:rPr>
          <w:sz w:val="28"/>
          <w:szCs w:val="28"/>
        </w:rPr>
        <w:t>– образовательная технология, направленная на повышение уровня самообразования и творческого освоения знаний на основе индивидуализации, выборности образовательной траектории и учета объема освоенного учебного материала в виде кредитов;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  <w:lang w:val="kk-KZ"/>
        </w:rPr>
      </w:pPr>
      <w:r w:rsidRPr="00552F5D">
        <w:rPr>
          <w:i/>
          <w:sz w:val="28"/>
          <w:szCs w:val="28"/>
          <w:lang w:val="kk-KZ"/>
        </w:rPr>
        <w:t>модуль</w:t>
      </w:r>
      <w:r w:rsidRPr="00552F5D">
        <w:rPr>
          <w:sz w:val="28"/>
          <w:szCs w:val="28"/>
          <w:lang w:val="kk-KZ"/>
        </w:rPr>
        <w:t>– автономный, завершенный с точки зрения результатов обучения структурный элемент образовательной программы, имеющий четко сформулированные приобретаемые обучающимися знания, умения, навыки и компетенциии адекватные критерии оценки;</w:t>
      </w:r>
    </w:p>
    <w:p w:rsidR="00552F5D" w:rsidRPr="00552F5D" w:rsidRDefault="00552F5D" w:rsidP="00552F5D">
      <w:pPr>
        <w:ind w:firstLine="567"/>
        <w:jc w:val="both"/>
        <w:rPr>
          <w:iCs/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модульная образовательная программа</w:t>
      </w:r>
      <w:r w:rsidRPr="00552F5D">
        <w:rPr>
          <w:iCs/>
          <w:sz w:val="28"/>
          <w:szCs w:val="28"/>
        </w:rPr>
        <w:t xml:space="preserve"> – программа обучения, включающая совокупность учебных </w:t>
      </w:r>
      <w:r w:rsidRPr="00552F5D">
        <w:rPr>
          <w:bCs/>
          <w:iCs/>
          <w:sz w:val="28"/>
          <w:szCs w:val="28"/>
        </w:rPr>
        <w:t>модулей,</w:t>
      </w:r>
      <w:r w:rsidRPr="00552F5D">
        <w:rPr>
          <w:iCs/>
          <w:sz w:val="28"/>
          <w:szCs w:val="28"/>
        </w:rPr>
        <w:t xml:space="preserve"> направленных на овладение обучающимися ключевых </w:t>
      </w:r>
      <w:r w:rsidRPr="00552F5D">
        <w:rPr>
          <w:bCs/>
          <w:iCs/>
          <w:sz w:val="28"/>
          <w:szCs w:val="28"/>
        </w:rPr>
        <w:t>компетенций</w:t>
      </w:r>
      <w:r w:rsidRPr="00552F5D">
        <w:rPr>
          <w:iCs/>
          <w:sz w:val="28"/>
          <w:szCs w:val="28"/>
        </w:rPr>
        <w:t xml:space="preserve">, необходимых для получения определенной академической степени и/или </w:t>
      </w:r>
      <w:r w:rsidRPr="00552F5D">
        <w:rPr>
          <w:bCs/>
          <w:iCs/>
          <w:sz w:val="28"/>
          <w:szCs w:val="28"/>
        </w:rPr>
        <w:t>квалификации;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bCs/>
          <w:i/>
          <w:sz w:val="28"/>
          <w:szCs w:val="28"/>
        </w:rPr>
        <w:t>модульное обучение</w:t>
      </w:r>
      <w:r w:rsidRPr="00552F5D">
        <w:rPr>
          <w:sz w:val="28"/>
          <w:szCs w:val="28"/>
        </w:rPr>
        <w:t xml:space="preserve"> – способ организации учебного процесса на основе модульного построения образовательной программы, учебного плана и учебных дисциплин;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  <w:lang w:val="kk-KZ"/>
        </w:rPr>
        <w:t>модульное построение образовательной программы</w:t>
      </w:r>
      <w:r w:rsidRPr="00552F5D">
        <w:rPr>
          <w:sz w:val="28"/>
          <w:szCs w:val="28"/>
          <w:lang w:val="kk-KZ"/>
        </w:rPr>
        <w:t xml:space="preserve"> – средство достижения цели профессионального обучения путем определения содержания и структуры образовательной программы на основе концепции организации учебного процесса, в которой в качестве цели обучения выступает совокупность профессиональных компетенций обучающегося.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общеобразовательные дисциплины (ООД)</w:t>
      </w:r>
      <w:r w:rsidRPr="00552F5D">
        <w:rPr>
          <w:sz w:val="28"/>
          <w:szCs w:val="28"/>
        </w:rPr>
        <w:t xml:space="preserve"> – циклы социально-гуманитарных и естественно-научных дисциплин;</w:t>
      </w:r>
    </w:p>
    <w:p w:rsidR="00552F5D" w:rsidRPr="00552F5D" w:rsidRDefault="006A27B6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вузовский</w:t>
      </w:r>
      <w:r w:rsidR="00552F5D" w:rsidRPr="00552F5D">
        <w:rPr>
          <w:bCs/>
          <w:i/>
          <w:iCs/>
          <w:sz w:val="28"/>
          <w:szCs w:val="28"/>
        </w:rPr>
        <w:t xml:space="preserve"> компонент </w:t>
      </w:r>
      <w:r w:rsidR="00552F5D" w:rsidRPr="00552F5D">
        <w:rPr>
          <w:sz w:val="28"/>
          <w:szCs w:val="28"/>
        </w:rPr>
        <w:t xml:space="preserve">– перечень учебных дисциплин и соответствующих минимальных объемов кредитов, установленных типовыми учебными планами </w:t>
      </w:r>
      <w:r w:rsidR="009B26AA">
        <w:rPr>
          <w:sz w:val="28"/>
          <w:szCs w:val="28"/>
        </w:rPr>
        <w:t>образовательных программ</w:t>
      </w:r>
      <w:r w:rsidR="00552F5D" w:rsidRPr="00552F5D">
        <w:rPr>
          <w:sz w:val="28"/>
          <w:szCs w:val="28"/>
        </w:rPr>
        <w:t xml:space="preserve"> и изучаемых обучающимися в обязательном порядке по программе обучения;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описание дисциплины</w:t>
      </w:r>
      <w:r w:rsidRPr="00552F5D">
        <w:rPr>
          <w:sz w:val="28"/>
          <w:szCs w:val="28"/>
        </w:rPr>
        <w:t xml:space="preserve"> – краткое описание дисциплины;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отдел регистрации</w:t>
      </w:r>
      <w:r w:rsidRPr="00552F5D">
        <w:rPr>
          <w:sz w:val="28"/>
          <w:szCs w:val="28"/>
        </w:rPr>
        <w:t xml:space="preserve"> – служба, занимающаяся регистрацией всех учебных достижений </w:t>
      </w:r>
      <w:r w:rsidRPr="00552F5D">
        <w:rPr>
          <w:sz w:val="28"/>
          <w:szCs w:val="28"/>
          <w:lang w:val="kk-KZ"/>
        </w:rPr>
        <w:t>обучающегося и обеспечивающая орагнизацию всех видов контроля знаний и расчет его академического рейтинга</w:t>
      </w:r>
      <w:r w:rsidRPr="00552F5D">
        <w:rPr>
          <w:sz w:val="28"/>
          <w:szCs w:val="28"/>
        </w:rPr>
        <w:t>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очная форма обучения</w:t>
      </w:r>
      <w:r w:rsidRPr="00552F5D">
        <w:rPr>
          <w:sz w:val="28"/>
          <w:szCs w:val="28"/>
        </w:rPr>
        <w:t xml:space="preserve"> – форма обучения, при которой </w:t>
      </w:r>
      <w:r w:rsidRPr="00552F5D">
        <w:rPr>
          <w:sz w:val="28"/>
          <w:szCs w:val="28"/>
          <w:lang w:val="kk-KZ"/>
        </w:rPr>
        <w:t>обучающийся</w:t>
      </w:r>
      <w:r w:rsidRPr="00552F5D">
        <w:rPr>
          <w:sz w:val="28"/>
          <w:szCs w:val="28"/>
        </w:rPr>
        <w:t xml:space="preserve"> обязан посещать все учебные занятия, предусмотренные учебным планом;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перерегистрация </w:t>
      </w:r>
      <w:r w:rsidRPr="00552F5D">
        <w:rPr>
          <w:sz w:val="28"/>
          <w:szCs w:val="28"/>
        </w:rPr>
        <w:t>– процедура повторной записи (регистрации) с целью обоснованной корректировки обучающимся своей образовательной траектории;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письменный контроль </w:t>
      </w:r>
      <w:r w:rsidRPr="00552F5D">
        <w:rPr>
          <w:sz w:val="28"/>
          <w:szCs w:val="28"/>
        </w:rPr>
        <w:t>– контроль выполнения заданий в письменной форме, предполагающий работу с поставленными вопросами, решением задач, анализом ситуаций, выполнением практических заданий;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>постреквизиты</w:t>
      </w:r>
      <w:r w:rsidRPr="00552F5D">
        <w:rPr>
          <w:sz w:val="28"/>
          <w:szCs w:val="28"/>
        </w:rPr>
        <w:t xml:space="preserve"> – дисциплины, содержащие перечень знаний, умений и навыков необходимых для освоения последующих дисциплин;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пререквизиты</w:t>
      </w:r>
      <w:r w:rsidRPr="00552F5D">
        <w:rPr>
          <w:sz w:val="28"/>
          <w:szCs w:val="28"/>
        </w:rPr>
        <w:t xml:space="preserve"> – дисциплины, содержащие перечень знаний, умений и навыков необходимых для освоения изучаемой дисциплины;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программа дисциплины для обучающегохся</w:t>
      </w:r>
      <w:r w:rsidRPr="00552F5D">
        <w:rPr>
          <w:sz w:val="28"/>
          <w:szCs w:val="28"/>
        </w:rPr>
        <w:t>– программа обучения каждой дисциплины, включающей темы и содержание каждого занятия;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проходной балл (GradePointAverage – GPA)</w:t>
      </w:r>
      <w:r w:rsidRPr="00552F5D">
        <w:rPr>
          <w:sz w:val="28"/>
          <w:szCs w:val="28"/>
        </w:rPr>
        <w:t xml:space="preserve"> – средневзвешенная оценка уровня учебных достижений </w:t>
      </w:r>
      <w:r w:rsidRPr="00552F5D">
        <w:rPr>
          <w:sz w:val="28"/>
          <w:szCs w:val="28"/>
          <w:lang w:val="kk-KZ"/>
        </w:rPr>
        <w:t>обучающегося</w:t>
      </w:r>
      <w:r w:rsidRPr="00552F5D">
        <w:rPr>
          <w:sz w:val="28"/>
          <w:szCs w:val="28"/>
        </w:rPr>
        <w:t xml:space="preserve"> за один учебный год по выбранной программе (отношение суммы произведений кредитов на цифровой эквивалент баллов оценки итогового контроля по дисциплине к общему количеству кредитов, за текущий период обучения);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рабочий учебный план</w:t>
      </w:r>
      <w:r w:rsidRPr="00552F5D">
        <w:rPr>
          <w:sz w:val="28"/>
          <w:szCs w:val="28"/>
        </w:rPr>
        <w:t xml:space="preserve"> – документ, разрабатываемый и утверждаемый высшими учебными заведениями на основе типового учебного плана и индивидуальных учебных планов обучающихся на каждый курс обучения, учитывающий условия конкретной профессиональной деятельности, этапы учебного процесса; он содержит полный перечень учебных дисциплин, сгруппированных в циклы ООД, БД и ПД  как по обязательному компоненту, так и компоненту по выбору, необходимых для освоения обучающимися с указанием кредитов или академических часов; структура рабочего учебного плана определяется высшим учебным заведением самостоятельно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регистрация </w:t>
      </w:r>
      <w:r w:rsidRPr="00552F5D">
        <w:rPr>
          <w:sz w:val="28"/>
          <w:szCs w:val="28"/>
        </w:rPr>
        <w:t>– процедура записи на учебные дисциплины в установленный период на каждый учебный год в соответствии с типовым учебным планом и каталогом элективных дисциплин. Процедура регистрации также предусматривает выбор преподавателей;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рубежный контроль успеваемости </w:t>
      </w:r>
      <w:r w:rsidRPr="00552F5D">
        <w:rPr>
          <w:sz w:val="28"/>
          <w:szCs w:val="28"/>
        </w:rPr>
        <w:t xml:space="preserve">– периодическая проверка учебных достижений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>, проводимая согласно утвержденному академическому календарю преподавателем, ведущим учебные занятия;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самостоятельная работа </w:t>
      </w:r>
      <w:r w:rsidRPr="00552F5D">
        <w:rPr>
          <w:bCs/>
          <w:i/>
          <w:iCs/>
          <w:sz w:val="28"/>
          <w:szCs w:val="28"/>
          <w:lang w:val="kk-KZ"/>
        </w:rPr>
        <w:t>обучающегося</w:t>
      </w:r>
      <w:r w:rsidRPr="00552F5D">
        <w:rPr>
          <w:bCs/>
          <w:i/>
          <w:iCs/>
          <w:sz w:val="28"/>
          <w:szCs w:val="28"/>
        </w:rPr>
        <w:t xml:space="preserve"> (СР</w:t>
      </w:r>
      <w:r w:rsidRPr="00552F5D">
        <w:rPr>
          <w:bCs/>
          <w:i/>
          <w:iCs/>
          <w:sz w:val="28"/>
          <w:szCs w:val="28"/>
          <w:lang w:val="kk-KZ"/>
        </w:rPr>
        <w:t>О</w:t>
      </w:r>
      <w:r w:rsidRPr="00552F5D">
        <w:rPr>
          <w:bCs/>
          <w:i/>
          <w:iCs/>
          <w:sz w:val="28"/>
          <w:szCs w:val="28"/>
        </w:rPr>
        <w:t>)</w:t>
      </w:r>
      <w:r w:rsidRPr="00552F5D">
        <w:rPr>
          <w:sz w:val="28"/>
          <w:szCs w:val="28"/>
        </w:rPr>
        <w:t xml:space="preserve"> –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контролируемых в виде тестов, контрольных работ, коллоквиумов, рефератов, сочинений и отчетов; в зависимости от категории </w:t>
      </w:r>
      <w:r w:rsidRPr="00552F5D">
        <w:rPr>
          <w:sz w:val="28"/>
          <w:szCs w:val="28"/>
          <w:lang w:val="kk-KZ"/>
        </w:rPr>
        <w:t xml:space="preserve">обучающихся </w:t>
      </w:r>
      <w:r w:rsidRPr="00552F5D">
        <w:rPr>
          <w:sz w:val="28"/>
          <w:szCs w:val="28"/>
        </w:rPr>
        <w:t>она подразделяется на СРС – самостоятельная работа студента, СРМ – самостоятельная работа магистранта и СРД – самостоятельная работа докторанта;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самостоятельная работа </w:t>
      </w:r>
      <w:r w:rsidRPr="00552F5D">
        <w:rPr>
          <w:bCs/>
          <w:i/>
          <w:iCs/>
          <w:sz w:val="28"/>
          <w:szCs w:val="28"/>
          <w:lang w:val="kk-KZ"/>
        </w:rPr>
        <w:t>обучающегося</w:t>
      </w:r>
      <w:r w:rsidRPr="00552F5D">
        <w:rPr>
          <w:bCs/>
          <w:i/>
          <w:iCs/>
          <w:sz w:val="28"/>
          <w:szCs w:val="28"/>
        </w:rPr>
        <w:t xml:space="preserve"> под руководством преподавателя (СРОП) </w:t>
      </w:r>
      <w:r w:rsidRPr="00552F5D">
        <w:rPr>
          <w:sz w:val="28"/>
          <w:szCs w:val="28"/>
        </w:rPr>
        <w:t xml:space="preserve">– внеаудиторная работа </w:t>
      </w:r>
      <w:r w:rsidRPr="00552F5D">
        <w:rPr>
          <w:sz w:val="28"/>
          <w:szCs w:val="28"/>
          <w:lang w:val="kk-KZ"/>
        </w:rPr>
        <w:t>обучающегося</w:t>
      </w:r>
      <w:r w:rsidRPr="00552F5D">
        <w:rPr>
          <w:sz w:val="28"/>
          <w:szCs w:val="28"/>
        </w:rPr>
        <w:t xml:space="preserve"> под руководством преподавателя, указанная в  отдельном графике, выполнение которого обязательно для всех студентов; в зависимости от категории </w:t>
      </w:r>
      <w:r w:rsidRPr="00552F5D">
        <w:rPr>
          <w:sz w:val="28"/>
          <w:szCs w:val="28"/>
          <w:lang w:val="kk-KZ"/>
        </w:rPr>
        <w:t xml:space="preserve"> обучающихся</w:t>
      </w:r>
      <w:r w:rsidRPr="00552F5D">
        <w:rPr>
          <w:sz w:val="28"/>
          <w:szCs w:val="28"/>
        </w:rPr>
        <w:t xml:space="preserve"> она подразделяется на: СРСП – самостоятельная работа студента под руководством преподавателя и СРМП – самостоятельная работа магистранта под руководством преподавателя;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>силлабус</w:t>
      </w:r>
      <w:r w:rsidRPr="00552F5D">
        <w:rPr>
          <w:sz w:val="28"/>
          <w:szCs w:val="28"/>
        </w:rPr>
        <w:t>– учебная программа дисциплины, включающая в себя описание учебной дисциплины, цели и задачи дисциплины, краткое ее содержание, темы и продолжительность каждого занятия, задания самостоятельной работы, время консультаций, требования преподавателя, критерии оценки, расписание рубежного контроля и список литературы;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справочник-путеводитель</w:t>
      </w:r>
      <w:r w:rsidRPr="00552F5D">
        <w:rPr>
          <w:sz w:val="28"/>
          <w:szCs w:val="28"/>
        </w:rPr>
        <w:t xml:space="preserve"> – вид информационного источника, предназначенного для обучающегося и содержащего систематизированные краткие сведения о правилах внутреннего распорядка вуза, организационных и процедурных нормах образовательного процесса; 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текущий контроль успеваемости – </w:t>
      </w:r>
      <w:r w:rsidRPr="00552F5D">
        <w:rPr>
          <w:sz w:val="28"/>
          <w:szCs w:val="28"/>
        </w:rPr>
        <w:t>это систематическая проверка знаний обучающегося, проводимая преподавателем на текущих занятиях согласно расписанию учебных занятий в соответствии с профессиональной  образовательной программой;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тесты </w:t>
      </w:r>
      <w:r w:rsidRPr="00552F5D">
        <w:rPr>
          <w:sz w:val="28"/>
          <w:szCs w:val="28"/>
        </w:rPr>
        <w:t>– совокупность заданий определенной формы, позволяющих объективно и качественно оценить учебные достижения студентов;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транскрипт – </w:t>
      </w:r>
      <w:r w:rsidRPr="00552F5D">
        <w:rPr>
          <w:sz w:val="28"/>
          <w:szCs w:val="28"/>
        </w:rPr>
        <w:t>документ установленной формы, содержащий перечень изученных дисциплин за соответствующий период обучения с указанием кредитов и оценок в буквенном и цифровом выражении;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  <w:lang w:val="kk-KZ"/>
        </w:rPr>
        <w:t>устный</w:t>
      </w:r>
      <w:r w:rsidRPr="00552F5D">
        <w:rPr>
          <w:bCs/>
          <w:i/>
          <w:iCs/>
          <w:sz w:val="28"/>
          <w:szCs w:val="28"/>
        </w:rPr>
        <w:t xml:space="preserve"> контроль – </w:t>
      </w:r>
      <w:r w:rsidRPr="00552F5D">
        <w:rPr>
          <w:sz w:val="28"/>
          <w:szCs w:val="28"/>
        </w:rPr>
        <w:t>контроль, проводимый в виде ответов на вопросы и обсуждения ситуаций;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учебно-методический комплекс </w:t>
      </w:r>
      <w:r w:rsidRPr="00552F5D">
        <w:rPr>
          <w:sz w:val="28"/>
          <w:szCs w:val="28"/>
        </w:rPr>
        <w:t>– содержит материалы о методике изучения (или преподавания) учебной дисциплины: краткий конспект лекций, рабочую программу дисциплины, критерии оценки знаний, сведения по выполнению курсовых и дипломных проектов, контрольных работ, планирования и организации самостоятельной работы обучающихся;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учебно-методический комплекс дисциплины – </w:t>
      </w:r>
      <w:r w:rsidRPr="00552F5D">
        <w:rPr>
          <w:sz w:val="28"/>
          <w:szCs w:val="28"/>
        </w:rPr>
        <w:t>комплект методического материала по определенной дисциплине, сформированный в виде брошюры;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учебные достижения </w:t>
      </w:r>
      <w:r w:rsidRPr="00552F5D">
        <w:rPr>
          <w:bCs/>
          <w:i/>
          <w:iCs/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– знания, умения, навыки и компетенции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>, приобретаемые ими в процессе обучения и отражающие достигнутый уровень развития личности;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учебный год </w:t>
      </w:r>
      <w:r w:rsidRPr="00552F5D">
        <w:rPr>
          <w:sz w:val="28"/>
          <w:szCs w:val="28"/>
        </w:rPr>
        <w:t>состоит из академических периодов, периода промежуточной аттестации или итогового контроля, практик и каникул;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  <w:lang w:val="kk-KZ"/>
        </w:rPr>
      </w:pPr>
      <w:r w:rsidRPr="00552F5D">
        <w:rPr>
          <w:i/>
          <w:sz w:val="28"/>
          <w:szCs w:val="28"/>
          <w:lang w:val="kk-KZ"/>
        </w:rPr>
        <w:t>учебный модуль</w:t>
      </w:r>
      <w:r w:rsidRPr="00552F5D">
        <w:rPr>
          <w:sz w:val="28"/>
          <w:szCs w:val="28"/>
          <w:lang w:val="kk-KZ"/>
        </w:rPr>
        <w:t xml:space="preserve"> – структурный элемент образовательной программы, нацеленный на овладение обучающимися конкретных результатов обучения, из которых целиком или частично формируются приобретаемые ими компетенции;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эдвайзер</w:t>
      </w:r>
      <w:r w:rsidRPr="00552F5D">
        <w:rPr>
          <w:sz w:val="28"/>
          <w:szCs w:val="28"/>
        </w:rPr>
        <w:t xml:space="preserve"> – преподаватель, выполняющий функции академического наставника обучающегося по соответствующей образовательной программе,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 xml:space="preserve">экзамен </w:t>
      </w:r>
      <w:r w:rsidRPr="00552F5D">
        <w:rPr>
          <w:sz w:val="28"/>
          <w:szCs w:val="28"/>
        </w:rPr>
        <w:t>– форма итогового контроля, который осуществляется в письменной, устной, комбинированной формах и тестированием;</w:t>
      </w:r>
    </w:p>
    <w:p w:rsid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экзаменационная сессия – </w:t>
      </w:r>
      <w:r w:rsidRPr="00552F5D">
        <w:rPr>
          <w:sz w:val="28"/>
          <w:szCs w:val="28"/>
        </w:rPr>
        <w:t>период промежуточной аттестации обучающихся;</w:t>
      </w:r>
    </w:p>
    <w:p w:rsidR="00B7492C" w:rsidRDefault="00B7492C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Pr="00B7492C">
        <w:rPr>
          <w:i/>
          <w:sz w:val="28"/>
          <w:szCs w:val="28"/>
        </w:rPr>
        <w:t xml:space="preserve">oodle </w:t>
      </w:r>
      <w:r w:rsidRPr="00B7492C">
        <w:rPr>
          <w:sz w:val="28"/>
          <w:szCs w:val="28"/>
        </w:rPr>
        <w:t>- информационно-образовательный портал, содержащий административно-академическую, учебно-методическую информацию, позволяющий организовать образовательный процесс по ДОТ;</w:t>
      </w:r>
    </w:p>
    <w:p w:rsidR="00B7492C" w:rsidRPr="00B7492C" w:rsidRDefault="00B7492C" w:rsidP="00B749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</w:t>
      </w:r>
      <w:r w:rsidRPr="00B7492C">
        <w:rPr>
          <w:i/>
          <w:sz w:val="28"/>
          <w:szCs w:val="28"/>
        </w:rPr>
        <w:t>ифровые образовательные ресурсы</w:t>
      </w:r>
      <w:r w:rsidRPr="00B7492C">
        <w:rPr>
          <w:sz w:val="28"/>
          <w:szCs w:val="28"/>
        </w:rPr>
        <w:t xml:space="preserve">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p w:rsidR="00B7492C" w:rsidRPr="00552F5D" w:rsidRDefault="00B7492C" w:rsidP="00B749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</w:t>
      </w:r>
      <w:r w:rsidRPr="00B7492C">
        <w:rPr>
          <w:i/>
          <w:sz w:val="28"/>
          <w:szCs w:val="28"/>
        </w:rPr>
        <w:t>ат –</w:t>
      </w:r>
      <w:r w:rsidRPr="00B7492C">
        <w:rPr>
          <w:sz w:val="28"/>
          <w:szCs w:val="28"/>
        </w:rPr>
        <w:t xml:space="preserve"> элемент СДО, позволяющий пользователю общаться с участниками учебного процесса, принадлежащими к его области видимости, в режиме реального времени по сети Интернет (синхронно, т. е. одновременно)</w:t>
      </w: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52F5D" w:rsidRPr="00552F5D" w:rsidRDefault="00552F5D" w:rsidP="00552F5D">
      <w:pPr>
        <w:numPr>
          <w:ilvl w:val="0"/>
          <w:numId w:val="12"/>
        </w:numPr>
        <w:shd w:val="clear" w:color="auto" w:fill="FFFFFF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52F5D">
        <w:rPr>
          <w:b/>
          <w:sz w:val="28"/>
          <w:szCs w:val="28"/>
        </w:rPr>
        <w:t>Основные правила организации учебного процесса по кредитной технологии</w:t>
      </w:r>
    </w:p>
    <w:p w:rsidR="00552F5D" w:rsidRDefault="00552F5D" w:rsidP="00184D06">
      <w:pPr>
        <w:shd w:val="clear" w:color="auto" w:fill="FFFFFF"/>
        <w:jc w:val="both"/>
        <w:rPr>
          <w:sz w:val="28"/>
          <w:szCs w:val="28"/>
        </w:rPr>
      </w:pPr>
    </w:p>
    <w:p w:rsidR="00311A49" w:rsidRPr="002A1F54" w:rsidRDefault="00311A49" w:rsidP="00311A49">
      <w:pPr>
        <w:widowControl w:val="0"/>
        <w:suppressAutoHyphens/>
        <w:ind w:firstLine="708"/>
        <w:jc w:val="both"/>
        <w:textAlignment w:val="baseline"/>
        <w:rPr>
          <w:rFonts w:eastAsia="SimSun"/>
          <w:kern w:val="1"/>
          <w:sz w:val="28"/>
          <w:szCs w:val="28"/>
          <w:lang w:eastAsia="zh-CN" w:bidi="hi-IN"/>
        </w:rPr>
      </w:pPr>
      <w:r w:rsidRPr="002A1F54">
        <w:rPr>
          <w:rFonts w:eastAsia="SimSun"/>
          <w:kern w:val="1"/>
          <w:sz w:val="28"/>
          <w:szCs w:val="28"/>
          <w:lang w:eastAsia="zh-CN" w:bidi="hi-IN"/>
        </w:rPr>
        <w:t>Организация учебного процесса обучающихся очной формы в условиях карантина в стране, связанного с COVID-19 проходит в дистанционном режиме с удаленного доступа и осуществляется на платформе Moodle, а on-line лекции проводятся в системе BigBlueButton, интегрированной с платформой Moodle.</w:t>
      </w:r>
    </w:p>
    <w:p w:rsidR="00311A49" w:rsidRDefault="00311A49" w:rsidP="00D006EA">
      <w:pPr>
        <w:shd w:val="clear" w:color="auto" w:fill="FFFFFF"/>
        <w:jc w:val="both"/>
        <w:rPr>
          <w:sz w:val="28"/>
          <w:szCs w:val="28"/>
        </w:rPr>
      </w:pPr>
      <w:r w:rsidRPr="002A1F54">
        <w:rPr>
          <w:sz w:val="28"/>
          <w:szCs w:val="28"/>
        </w:rPr>
        <w:t>Алгоритм подключения и инструкция по работе на портале Moodle для обучающихся представлена в Приложении к Академической политике.</w:t>
      </w:r>
      <w:r w:rsidR="00D006EA" w:rsidRPr="00D006EA">
        <w:rPr>
          <w:sz w:val="28"/>
          <w:szCs w:val="28"/>
        </w:rPr>
        <w:t xml:space="preserve"> </w:t>
      </w:r>
      <w:r w:rsidR="00D006EA" w:rsidRPr="00DD0A5D">
        <w:rPr>
          <w:sz w:val="28"/>
          <w:szCs w:val="28"/>
        </w:rPr>
        <w:t xml:space="preserve">Допускается организация учебного процесса в дистанционном формате – не более </w:t>
      </w:r>
      <w:r w:rsidR="00D006EA" w:rsidRPr="00D006EA">
        <w:rPr>
          <w:sz w:val="28"/>
          <w:szCs w:val="28"/>
        </w:rPr>
        <w:t>20% дисциплин</w:t>
      </w:r>
      <w:r w:rsidR="00D006EA">
        <w:rPr>
          <w:b/>
          <w:sz w:val="28"/>
          <w:szCs w:val="28"/>
          <w:lang w:val="kk-KZ"/>
        </w:rPr>
        <w:t xml:space="preserve">. </w:t>
      </w:r>
      <w:r w:rsidRPr="00311A49">
        <w:rPr>
          <w:sz w:val="28"/>
          <w:szCs w:val="28"/>
        </w:rPr>
        <w:t xml:space="preserve">Допускается использование смешанных моделей дистанционного обучения: </w:t>
      </w:r>
      <w:r w:rsidRPr="00311A49">
        <w:rPr>
          <w:bCs/>
          <w:sz w:val="28"/>
          <w:szCs w:val="28"/>
        </w:rPr>
        <w:t>синхронное или асинхронное обучение, онлайн или оффлайн, смешанное, альтернативные форматы</w:t>
      </w:r>
      <w:r w:rsidRPr="00311A49">
        <w:rPr>
          <w:sz w:val="28"/>
          <w:szCs w:val="28"/>
        </w:rPr>
        <w:t>, такие, как лекции в форме вебинаров или предоставления доступа к ранее записанным преподавателями лекциям; проведение семинарских занятий в форме дистанционного выполнения заданий во время семинаров в соответствии с действующим в вузе расписанием и др. Преподаватель также может использовать курсы (части курсов) размещенных в общем доступе на платформах OpenedX, Coursera других образовательных организаций с использованием смешанной формы обучения. Любой формат обучения осуществляется в рамках утвержденной рабочей учебной программы дисциплины (силлабуса).</w:t>
      </w:r>
    </w:p>
    <w:p w:rsidR="00311A49" w:rsidRPr="00311A49" w:rsidRDefault="006C3103" w:rsidP="00311A49">
      <w:pPr>
        <w:ind w:firstLine="567"/>
        <w:jc w:val="both"/>
        <w:rPr>
          <w:sz w:val="28"/>
          <w:szCs w:val="28"/>
        </w:rPr>
      </w:pPr>
      <w:r w:rsidRPr="006C3103">
        <w:rPr>
          <w:sz w:val="28"/>
          <w:szCs w:val="28"/>
        </w:rPr>
        <w:t>Семинары и  л</w:t>
      </w:r>
      <w:r w:rsidR="00311A49" w:rsidRPr="00311A49">
        <w:rPr>
          <w:sz w:val="28"/>
          <w:szCs w:val="28"/>
        </w:rPr>
        <w:t>абораторные занятия проводятся в традиционном формате на базе Академии с соблюдением социального дистанцирования.</w:t>
      </w:r>
    </w:p>
    <w:p w:rsidR="00311A49" w:rsidRPr="00311A49" w:rsidRDefault="00311A49" w:rsidP="00311A49">
      <w:pPr>
        <w:ind w:firstLine="567"/>
        <w:jc w:val="both"/>
        <w:rPr>
          <w:sz w:val="28"/>
          <w:szCs w:val="28"/>
        </w:rPr>
      </w:pPr>
      <w:r w:rsidRPr="00311A49">
        <w:rPr>
          <w:sz w:val="28"/>
          <w:szCs w:val="28"/>
        </w:rPr>
        <w:t xml:space="preserve">При переходе на формат дистанционного обучения могут быть предусмотрены различные виды текущего контроля знаний обучающихся. Подходы к оцениванию могут отличаться в зависимости от содержания </w:t>
      </w:r>
      <w:r w:rsidRPr="00311A49">
        <w:rPr>
          <w:sz w:val="28"/>
          <w:szCs w:val="28"/>
        </w:rPr>
        <w:lastRenderedPageBreak/>
        <w:t>дисциплины и применяемых технологий. Политика оценивания должна быть четко описана в силлабусе дисциплины.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Академический период в Академии «Bolashaq» составляет для очной и очной дистанционной форм обучения один семестр продолжительностью 15 недель</w:t>
      </w:r>
      <w:r w:rsidR="002119B8">
        <w:rPr>
          <w:sz w:val="28"/>
          <w:szCs w:val="28"/>
        </w:rPr>
        <w:t>.</w:t>
      </w:r>
    </w:p>
    <w:p w:rsid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Академический объем одного учебного года составляет не менее 30-36 недель, из которых 30 недель приходится на теоретическое обучение (осенний и весенний семестры), от 2-6 недель на итоговый контроль студента (зимняя и </w:t>
      </w:r>
      <w:r w:rsidR="00184D06">
        <w:rPr>
          <w:sz w:val="28"/>
          <w:szCs w:val="28"/>
        </w:rPr>
        <w:t>летняя экзаменационные сессии).</w:t>
      </w:r>
    </w:p>
    <w:p w:rsidR="00184D06" w:rsidRDefault="00184D06" w:rsidP="00184D06">
      <w:pPr>
        <w:ind w:firstLine="567"/>
        <w:jc w:val="both"/>
        <w:rPr>
          <w:sz w:val="28"/>
          <w:szCs w:val="28"/>
        </w:rPr>
      </w:pPr>
      <w:r w:rsidRPr="00184D06">
        <w:rPr>
          <w:sz w:val="28"/>
          <w:szCs w:val="28"/>
        </w:rPr>
        <w:t>Академический объем одного кредита составляет 50 минут аудиторного времени.</w:t>
      </w:r>
    </w:p>
    <w:p w:rsidR="00184D06" w:rsidRPr="00552F5D" w:rsidRDefault="00184D06" w:rsidP="00184D06">
      <w:pPr>
        <w:ind w:firstLine="567"/>
        <w:jc w:val="both"/>
        <w:rPr>
          <w:sz w:val="28"/>
          <w:szCs w:val="28"/>
        </w:rPr>
      </w:pPr>
      <w:r w:rsidRPr="00184D06">
        <w:rPr>
          <w:sz w:val="28"/>
          <w:szCs w:val="28"/>
        </w:rPr>
        <w:t>Каждый академический час лекционных, практических (семинарских) и студийных занятий сопровождается 2 контактными часами (100 минут) самостоятельной работы обучающегося (СРО) в бакалавриате.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Продолжительность общего каникулярного времени в учебном году должна составлять не менее 7 недель.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Академический объем учебного года может быть увеличен за счет летнего семестра продолжительностью не менее </w:t>
      </w:r>
      <w:r w:rsidRPr="00552F5D">
        <w:rPr>
          <w:sz w:val="28"/>
          <w:szCs w:val="28"/>
          <w:lang w:val="kk-KZ"/>
        </w:rPr>
        <w:t xml:space="preserve">6 </w:t>
      </w:r>
      <w:r w:rsidRPr="00552F5D">
        <w:rPr>
          <w:sz w:val="28"/>
          <w:szCs w:val="28"/>
        </w:rPr>
        <w:t>недель.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Летний семестр организуется по инициативе обучающегося с целью дополнительного изучения дисциплин, ликвидации академической задолженности или разницы в учебных планах.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Итоговый контроль проводится, как правило, в устной форме на очном обучении и форме компьютерного тестирования на очном дистанционном отделении.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Траектория обучения и реестр дисциплин определяются обучающимся самостоятельно и отражаются в индивидуальном рабочем плане, который утверждается </w:t>
      </w:r>
      <w:r w:rsidRPr="00552F5D">
        <w:rPr>
          <w:sz w:val="28"/>
          <w:szCs w:val="28"/>
          <w:lang w:val="kk-KZ"/>
        </w:rPr>
        <w:t>до 10 апреля</w:t>
      </w:r>
      <w:r w:rsidRPr="00552F5D">
        <w:rPr>
          <w:sz w:val="28"/>
          <w:szCs w:val="28"/>
        </w:rPr>
        <w:t xml:space="preserve"> (для студентов 2-го и старших курсов) </w:t>
      </w:r>
      <w:r w:rsidRPr="006C3103">
        <w:rPr>
          <w:sz w:val="28"/>
          <w:szCs w:val="28"/>
        </w:rPr>
        <w:t xml:space="preserve">и до </w:t>
      </w:r>
      <w:r w:rsidR="006E1787" w:rsidRPr="006C3103">
        <w:rPr>
          <w:sz w:val="28"/>
          <w:szCs w:val="28"/>
        </w:rPr>
        <w:t>01</w:t>
      </w:r>
      <w:r w:rsidRPr="006C3103">
        <w:rPr>
          <w:sz w:val="28"/>
          <w:szCs w:val="28"/>
        </w:rPr>
        <w:t xml:space="preserve"> </w:t>
      </w:r>
      <w:r w:rsidR="006E1787" w:rsidRPr="006C3103">
        <w:rPr>
          <w:sz w:val="28"/>
          <w:szCs w:val="28"/>
        </w:rPr>
        <w:t xml:space="preserve">сентября </w:t>
      </w:r>
      <w:r w:rsidRPr="006C3103">
        <w:rPr>
          <w:sz w:val="28"/>
          <w:szCs w:val="28"/>
        </w:rPr>
        <w:t xml:space="preserve">(для студентов </w:t>
      </w:r>
      <w:r w:rsidRPr="006C3103">
        <w:rPr>
          <w:sz w:val="28"/>
          <w:szCs w:val="28"/>
          <w:lang w:val="en-US"/>
        </w:rPr>
        <w:t>I</w:t>
      </w:r>
      <w:r w:rsidRPr="006C3103">
        <w:rPr>
          <w:sz w:val="28"/>
          <w:szCs w:val="28"/>
        </w:rPr>
        <w:t xml:space="preserve"> курса). Изменения в индивидуальном рабочем</w:t>
      </w:r>
      <w:r w:rsidR="002119B8" w:rsidRPr="006C3103">
        <w:rPr>
          <w:sz w:val="28"/>
          <w:szCs w:val="28"/>
        </w:rPr>
        <w:t xml:space="preserve"> </w:t>
      </w:r>
      <w:r w:rsidRPr="006C3103">
        <w:rPr>
          <w:sz w:val="28"/>
          <w:szCs w:val="28"/>
        </w:rPr>
        <w:t>плане в течение учебного года не допускаются.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Индивидуальный рабочий план утверждается заведующим кафедрой в 2- экземплярах: один передается в отдел регистрации для организ</w:t>
      </w:r>
      <w:r w:rsidR="002119B8">
        <w:rPr>
          <w:sz w:val="28"/>
          <w:szCs w:val="28"/>
        </w:rPr>
        <w:t xml:space="preserve">ации промежуточной аттестации, </w:t>
      </w:r>
      <w:r w:rsidRPr="00552F5D">
        <w:rPr>
          <w:sz w:val="28"/>
          <w:szCs w:val="28"/>
        </w:rPr>
        <w:t>второй – вручается студенту.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Индивидуальное планирование обучения осуществляется под руководством эдвайзера, то есть академического наставника из числа преподавателей выпускающей кафедры.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Индивидуальное планирование обучения осуществляется с помощью </w:t>
      </w:r>
      <w:r w:rsidRPr="00552F5D">
        <w:rPr>
          <w:sz w:val="28"/>
          <w:szCs w:val="28"/>
          <w:lang w:val="kk-KZ"/>
        </w:rPr>
        <w:t>силлабусов (рабочих учебных программ)</w:t>
      </w:r>
      <w:r w:rsidRPr="00552F5D">
        <w:rPr>
          <w:sz w:val="28"/>
          <w:szCs w:val="28"/>
        </w:rPr>
        <w:t>, которые предлагаются обучающимся в каникулярный период и включают в себя академическое описание каждой отдельной дисциплины учебного плана</w:t>
      </w:r>
      <w:r w:rsidRPr="00552F5D">
        <w:rPr>
          <w:sz w:val="28"/>
          <w:szCs w:val="28"/>
          <w:lang w:val="kk-KZ"/>
        </w:rPr>
        <w:t>.</w:t>
      </w:r>
    </w:p>
    <w:p w:rsidR="00552F5D" w:rsidRPr="00552F5D" w:rsidRDefault="00552F5D" w:rsidP="00552F5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kk-KZ"/>
        </w:rPr>
      </w:pPr>
      <w:r w:rsidRPr="00552F5D">
        <w:rPr>
          <w:sz w:val="28"/>
          <w:szCs w:val="28"/>
          <w:lang w:val="kk-KZ"/>
        </w:rPr>
        <w:t xml:space="preserve">В целях обеспечения выборности учебных дисциплин и преподавателей расписание учебных занятий состовляется в разрезе учебных дисциплин и </w:t>
      </w:r>
      <w:r w:rsidRPr="00552F5D">
        <w:rPr>
          <w:sz w:val="28"/>
          <w:szCs w:val="28"/>
          <w:lang w:val="kk-KZ"/>
        </w:rPr>
        <w:lastRenderedPageBreak/>
        <w:t>преподавателей. СРОП организуется по отдельному графику после аудиторных занятий по расписанию.</w:t>
      </w:r>
    </w:p>
    <w:p w:rsidR="00552F5D" w:rsidRPr="00552F5D" w:rsidRDefault="00552F5D" w:rsidP="00552F5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Методическое обеспечение учебного процесса осуществляется силами выпускающих и обслуживающих кафедр, которые предлагают обучающимся:</w:t>
      </w:r>
    </w:p>
    <w:p w:rsidR="00552F5D" w:rsidRPr="00552F5D" w:rsidRDefault="00552F5D" w:rsidP="00552F5D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материалы для аудиторной работы по каждой дисциплине учебного плана, в том числе тезисы лекций, планы семинарских занятий и т.д.;</w:t>
      </w:r>
    </w:p>
    <w:p w:rsidR="00552F5D" w:rsidRPr="00552F5D" w:rsidRDefault="00552F5D" w:rsidP="00552F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-материалы для самостоятельной работы обучающихся, в том числе материалы самоконтроля по каждой дисциплине, тренировочные тесты, контрольные задания, экзаменационные вопросы по каждой дисциплине;</w:t>
      </w:r>
    </w:p>
    <w:p w:rsidR="00552F5D" w:rsidRPr="00552F5D" w:rsidRDefault="00552F5D" w:rsidP="00552F5D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материалы для прохождения практик, в том числе планы и программы практик по всем видам, формы отчетной документации.</w:t>
      </w:r>
    </w:p>
    <w:p w:rsidR="00552F5D" w:rsidRPr="00552F5D" w:rsidRDefault="00552F5D" w:rsidP="00552F5D">
      <w:pPr>
        <w:tabs>
          <w:tab w:val="left" w:pos="851"/>
        </w:tabs>
        <w:ind w:left="283"/>
        <w:jc w:val="both"/>
        <w:rPr>
          <w:b/>
          <w:sz w:val="28"/>
          <w:szCs w:val="28"/>
          <w:lang w:val="kk-KZ"/>
        </w:rPr>
      </w:pPr>
      <w:r w:rsidRPr="00552F5D">
        <w:rPr>
          <w:sz w:val="28"/>
          <w:szCs w:val="28"/>
        </w:rPr>
        <w:tab/>
      </w:r>
    </w:p>
    <w:p w:rsidR="00552F5D" w:rsidRDefault="00B7492C" w:rsidP="00552F5D">
      <w:pPr>
        <w:tabs>
          <w:tab w:val="left" w:pos="504"/>
        </w:tabs>
        <w:ind w:firstLine="567"/>
        <w:outlineLvl w:val="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4.1 </w:t>
      </w:r>
      <w:r w:rsidR="00552F5D" w:rsidRPr="00552F5D">
        <w:rPr>
          <w:b/>
          <w:sz w:val="28"/>
          <w:szCs w:val="28"/>
        </w:rPr>
        <w:t>Обязанности студентов</w:t>
      </w:r>
    </w:p>
    <w:p w:rsidR="002119B8" w:rsidRPr="00552F5D" w:rsidRDefault="002119B8" w:rsidP="00552F5D">
      <w:pPr>
        <w:tabs>
          <w:tab w:val="left" w:pos="504"/>
        </w:tabs>
        <w:ind w:firstLine="567"/>
        <w:outlineLvl w:val="8"/>
        <w:rPr>
          <w:b/>
          <w:sz w:val="28"/>
          <w:szCs w:val="28"/>
        </w:rPr>
      </w:pPr>
    </w:p>
    <w:p w:rsidR="00552F5D" w:rsidRPr="00552F5D" w:rsidRDefault="00552F5D" w:rsidP="002119B8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Студенты Академии «Bolashaq» имеют следующие обязанности: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овладевать теоретическими знаниями и практическими навыками выбранного направления;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своевременно предоставлять на кафедру индивидуальный учебный план (студенты </w:t>
      </w:r>
      <w:r w:rsidRPr="00552F5D">
        <w:rPr>
          <w:sz w:val="28"/>
          <w:szCs w:val="28"/>
          <w:lang w:val="en-US"/>
        </w:rPr>
        <w:t>I</w:t>
      </w:r>
      <w:r w:rsidRPr="00552F5D">
        <w:rPr>
          <w:sz w:val="28"/>
          <w:szCs w:val="28"/>
        </w:rPr>
        <w:t xml:space="preserve"> курса – до 30 августа, студенты старших курсов </w:t>
      </w:r>
      <w:r w:rsidRPr="00552F5D">
        <w:rPr>
          <w:sz w:val="28"/>
          <w:szCs w:val="28"/>
          <w:lang w:val="kk-KZ"/>
        </w:rPr>
        <w:t xml:space="preserve">до </w:t>
      </w:r>
      <w:r w:rsidR="008617A2">
        <w:rPr>
          <w:sz w:val="28"/>
          <w:szCs w:val="28"/>
          <w:lang w:val="kk-KZ"/>
        </w:rPr>
        <w:t>03</w:t>
      </w:r>
      <w:r w:rsidRPr="00552F5D">
        <w:rPr>
          <w:sz w:val="28"/>
          <w:szCs w:val="28"/>
          <w:lang w:val="kk-KZ"/>
        </w:rPr>
        <w:t xml:space="preserve"> марта</w:t>
      </w:r>
      <w:r w:rsidR="002119B8">
        <w:rPr>
          <w:sz w:val="28"/>
          <w:szCs w:val="28"/>
          <w:lang w:val="kk-KZ"/>
        </w:rPr>
        <w:t>)</w:t>
      </w:r>
      <w:r w:rsidRPr="00552F5D">
        <w:rPr>
          <w:sz w:val="28"/>
          <w:szCs w:val="28"/>
        </w:rPr>
        <w:t>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выполнять СРС по учебным дисциплинам;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посещать ежедневно занятия по расписанию и графику СРОП;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своевременно предоставлять справки в случае непосещения занятий по болезни;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не опаздывать на занятия;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бережно относиться к учебно-методической литературе и инвентарю;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выполнять правила внутреннего распорядка в помещениях академии (запрещается хождение в верхней одежде, курение, громкие разговоры);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быть пунктуальным и обязательным;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быть доброжелательным к сокурсникам, преподавателям и др.;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посещать занятия в деловой одежде;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отключать сотовые телефоны во время занятий. </w:t>
      </w: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Студенты обязаны заботиться о своем здоровье, стремиться к духовному и физическому совершенствованию.</w:t>
      </w: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За нарушение обязанностей к студентам могут быть применены меры дисциплинарного воздействия.</w:t>
      </w:r>
    </w:p>
    <w:p w:rsidR="00552F5D" w:rsidRPr="00552F5D" w:rsidRDefault="00552F5D" w:rsidP="00552F5D">
      <w:pPr>
        <w:ind w:firstLine="567"/>
        <w:jc w:val="both"/>
        <w:rPr>
          <w:b/>
          <w:sz w:val="28"/>
          <w:szCs w:val="28"/>
          <w:lang w:val="kk-KZ"/>
        </w:rPr>
      </w:pPr>
    </w:p>
    <w:p w:rsidR="00552F5D" w:rsidRPr="00552F5D" w:rsidRDefault="00B7492C" w:rsidP="00552F5D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4.2 </w:t>
      </w:r>
      <w:r w:rsidR="00552F5D" w:rsidRPr="00552F5D">
        <w:rPr>
          <w:b/>
          <w:sz w:val="28"/>
          <w:szCs w:val="28"/>
          <w:lang w:val="kk-KZ"/>
        </w:rPr>
        <w:t>Кодекс чести студента Академии «Bolashaq»</w:t>
      </w:r>
    </w:p>
    <w:p w:rsidR="00552F5D" w:rsidRPr="00552F5D" w:rsidRDefault="00552F5D" w:rsidP="00552F5D">
      <w:pPr>
        <w:ind w:firstLine="567"/>
        <w:jc w:val="both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Сообщество студентов Академии «Bolashaq»,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сознавая свою ответственность за реализацию миссии академии,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считая своим долгом поддержание и развитие корпоративной культуры и имиджа вуза,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>- стремясь к формированию в Академии «Bolashaq» системы подлинно демократических отношений между студентами, сотрудниками и администрацией вуза,</w:t>
      </w:r>
      <w:r w:rsidR="00524BA5">
        <w:rPr>
          <w:sz w:val="28"/>
          <w:szCs w:val="28"/>
        </w:rPr>
        <w:t xml:space="preserve"> </w:t>
      </w:r>
      <w:r w:rsidRPr="00552F5D">
        <w:rPr>
          <w:sz w:val="28"/>
          <w:szCs w:val="28"/>
        </w:rPr>
        <w:t>принимает Кодекс чести студента Академии «Bolashaq» и обязуется неукоснительно ему следовать.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1.Студент Академии «Bolashaq» соблюдает Конституцию и законы Республики Казахстан, Устав вуза, Правила внутреннего распорядка, Правила проживания в общежитии и другие нормативные акты академии.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2. Студент Академии «Bolashaq» 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академии.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3. Студент Академии «Bolashaq» проявляет вежливость, корректность и внимательность в общении с другими студентами, преподавателями и администрацией вуза.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4. Студент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5. Студент строго выполняет свои учебные обязанности, не допускает этические, академические и правовые нарушения, в том числе: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плагиат;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подлог;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использование шпаргалок, списывание и подсказки на всех этапах разных форм контроля знаний;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взяточничество;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обман преподавателя и неуважительное отношение к нему;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прогул</w:t>
      </w:r>
      <w:r w:rsidRPr="00552F5D">
        <w:rPr>
          <w:sz w:val="28"/>
          <w:szCs w:val="28"/>
          <w:lang w:val="kk-KZ"/>
        </w:rPr>
        <w:t>ы</w:t>
      </w:r>
      <w:r w:rsidRPr="00552F5D">
        <w:rPr>
          <w:sz w:val="28"/>
          <w:szCs w:val="28"/>
        </w:rPr>
        <w:t xml:space="preserve"> и опоздани</w:t>
      </w:r>
      <w:r w:rsidRPr="00552F5D">
        <w:rPr>
          <w:sz w:val="28"/>
          <w:szCs w:val="28"/>
          <w:lang w:val="kk-KZ"/>
        </w:rPr>
        <w:t>я</w:t>
      </w:r>
      <w:r w:rsidRPr="00552F5D">
        <w:rPr>
          <w:sz w:val="28"/>
          <w:szCs w:val="28"/>
        </w:rPr>
        <w:t xml:space="preserve"> без уважительной причины.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6. Студент заботится о сохранности имущества академии и пересекает проявления вандализма на его территории.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7. Студент бережно относится к библиотечно-информационным ресурсам академии, не допуская небрежного или вредительского отношения к ним.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8. Студент опрятно выглядит, его внешний вид соответствует эстетическим нормам.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9. Студент ведет здоровый образ жизни, стремится к повышению своего культурного, нравственного и физического уровня, принимает активное участие в общественно-культурной, научной и спортивной жизни академии.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10. Студент не должен допускать противоправных поступков как в академии, так и за его пределами.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11. Студент не должен допускать распространения информации, направленной на дестабилизацию порядка в стране, а также участвовать в несанкционированных собраниях, демонстрациях, митингах, пикетах, акциях и шествиях.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>12. Студент воздерживается от участия в какой-либо деятельности, противоречащей интересам академии, наносящей урон имиджу и репутации вуза.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13. Студент, обнаруживший нарушение положений Кодекса, пытается пересечь его собственными силами или извещает об этом органы студенческого самоуправления или администрацию.</w:t>
      </w:r>
    </w:p>
    <w:p w:rsidR="006A27B6" w:rsidRPr="00A53B54" w:rsidRDefault="00B7492C" w:rsidP="009A1A2A">
      <w:pPr>
        <w:suppressAutoHyphens/>
        <w:ind w:left="567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5.</w:t>
      </w:r>
      <w:r w:rsidR="009A1A2A" w:rsidRPr="00A53B54">
        <w:rPr>
          <w:b/>
          <w:bCs/>
          <w:sz w:val="28"/>
          <w:szCs w:val="28"/>
          <w:lang w:eastAsia="zh-CN"/>
        </w:rPr>
        <w:t xml:space="preserve"> </w:t>
      </w:r>
      <w:r w:rsidR="006A27B6" w:rsidRPr="00A53B54">
        <w:rPr>
          <w:b/>
          <w:bCs/>
          <w:sz w:val="28"/>
          <w:szCs w:val="28"/>
          <w:lang w:eastAsia="zh-CN"/>
        </w:rPr>
        <w:t>Процедура выбора образовательной траектории обучающихся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6A27B6" w:rsidRPr="00A53B54" w:rsidRDefault="00C62E9E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kk-KZ" w:eastAsia="zh-CN"/>
        </w:rPr>
        <w:t>5</w:t>
      </w:r>
      <w:r w:rsidR="006A27B6" w:rsidRPr="00A53B54">
        <w:rPr>
          <w:sz w:val="28"/>
          <w:szCs w:val="28"/>
          <w:lang w:eastAsia="zh-CN"/>
        </w:rPr>
        <w:t>.1</w:t>
      </w:r>
      <w:r w:rsidR="009A1A2A" w:rsidRPr="00A53B54">
        <w:rPr>
          <w:sz w:val="28"/>
          <w:szCs w:val="28"/>
          <w:lang w:eastAsia="zh-CN"/>
        </w:rPr>
        <w:t xml:space="preserve"> </w:t>
      </w:r>
      <w:r w:rsidR="006A27B6" w:rsidRPr="00A53B54">
        <w:rPr>
          <w:sz w:val="28"/>
          <w:szCs w:val="28"/>
          <w:lang w:eastAsia="zh-CN"/>
        </w:rPr>
        <w:t>Процедура выбора образовательной траектории обучающихся проходит в онлайн режиме. Обучающиеся самостоятельно строят свою образовательную траекторию в форме ИУП, составляемого на основании образовательной программы и каталога элективных дисциплин, размещенных</w:t>
      </w:r>
      <w:r w:rsidR="009A1A2A" w:rsidRPr="00A53B54">
        <w:rPr>
          <w:sz w:val="28"/>
          <w:szCs w:val="28"/>
          <w:lang w:eastAsia="zh-CN"/>
        </w:rPr>
        <w:t xml:space="preserve"> </w:t>
      </w:r>
      <w:r w:rsidR="006A27B6" w:rsidRPr="00A53B54">
        <w:rPr>
          <w:sz w:val="28"/>
          <w:szCs w:val="28"/>
          <w:lang w:eastAsia="zh-CN"/>
        </w:rPr>
        <w:t>на официальном сайте вуза. Также на сайте вуза размещается информация с указанием дат онлайн - регистрации.</w:t>
      </w:r>
    </w:p>
    <w:p w:rsidR="006A27B6" w:rsidRPr="00A53B54" w:rsidRDefault="006A27B6" w:rsidP="006A27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</w:rPr>
        <w:t>В ИУП включаются дисциплины и виды учебной деятельности (пра</w:t>
      </w:r>
      <w:r w:rsidR="009A1A2A" w:rsidRPr="00A53B54">
        <w:rPr>
          <w:sz w:val="28"/>
          <w:szCs w:val="28"/>
        </w:rPr>
        <w:t>ктики, научно-исследовательская</w:t>
      </w:r>
      <w:r w:rsidRPr="00A53B54">
        <w:rPr>
          <w:sz w:val="28"/>
          <w:szCs w:val="28"/>
        </w:rPr>
        <w:t>/экспериментально-исследовательская работа, формы итоговой аттестации) обязательного компонента (ОК), вузовского компонента (ВК) и компонента по выбору (КВ).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ИУП обучающегося формируется на учебный год с помощью эдвайзера-преподавателя выпускающей кафедры, обладающего опытом работы и являющегося экспертом в структуре учебного процесса по ОП обучающегося. Главная задача эдвайзера - оказывать содействие в выборе траектории обучения. Число эдвайзеров устанавливается в зависимости от числа обучающихся приказом ректора академии.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A53B54">
        <w:rPr>
          <w:sz w:val="28"/>
          <w:szCs w:val="28"/>
          <w:lang w:eastAsia="zh-CN"/>
        </w:rPr>
        <w:t>ИУП магистранта, докторанта составляется под руководством научного руководителя, имеющего ученую степень доктора, кандидата наук или ученое звание профессора, доцента или квалифицированного специалиста (кроме докторантуры) соответствующего образования, активно занимающегося научно-исследовательской работой в данной отрасли науки и имеющего стаж не менее 5 лет.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Для обеспечения самостоятельности выбора обучающимся своей образовательной траектории кафедры: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предоставляют обучающемуся образовательную программу и каталог элективных дисциплин;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размещают описание дисциплин на сайте Академии «</w:t>
      </w:r>
      <w:r w:rsidRPr="00A53B54">
        <w:rPr>
          <w:sz w:val="28"/>
          <w:szCs w:val="28"/>
          <w:lang w:val="en-US" w:eastAsia="zh-CN"/>
        </w:rPr>
        <w:t>Bolashaq</w:t>
      </w:r>
      <w:r w:rsidRPr="00A53B54">
        <w:rPr>
          <w:sz w:val="28"/>
          <w:szCs w:val="28"/>
          <w:lang w:eastAsia="zh-CN"/>
        </w:rPr>
        <w:t>» до начала периода регистрации, а с первых дней занятий в каждом академическом периоде – размещают силлабус;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ППС вуза готовит презентации элективных дисциплин.</w:t>
      </w:r>
    </w:p>
    <w:p w:rsidR="006A27B6" w:rsidRPr="00A53B54" w:rsidRDefault="006A27B6" w:rsidP="00B7492C">
      <w:pPr>
        <w:pStyle w:val="af6"/>
        <w:tabs>
          <w:tab w:val="left" w:pos="851"/>
          <w:tab w:val="left" w:pos="1134"/>
        </w:tabs>
        <w:suppressAutoHyphens/>
        <w:ind w:left="567"/>
        <w:jc w:val="both"/>
        <w:rPr>
          <w:sz w:val="28"/>
          <w:szCs w:val="28"/>
          <w:lang w:val="kk-KZ"/>
        </w:rPr>
      </w:pPr>
      <w:r w:rsidRPr="00A53B54">
        <w:rPr>
          <w:sz w:val="28"/>
          <w:szCs w:val="28"/>
        </w:rPr>
        <w:t>Отдел регистрации организует процедуру записи на учебные дисциплины.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 xml:space="preserve">Запись на учебные дисциплины образовательных траекторий по ОП обучающихся на 2-й и старшие курсы организуется в период с </w:t>
      </w:r>
      <w:r w:rsidR="008617A2">
        <w:rPr>
          <w:sz w:val="28"/>
          <w:szCs w:val="28"/>
          <w:lang w:val="kk-KZ" w:eastAsia="zh-CN"/>
        </w:rPr>
        <w:t>февраля</w:t>
      </w:r>
      <w:r w:rsidRPr="00A53B54">
        <w:rPr>
          <w:sz w:val="28"/>
          <w:szCs w:val="28"/>
          <w:lang w:eastAsia="zh-CN"/>
        </w:rPr>
        <w:t xml:space="preserve"> по </w:t>
      </w:r>
      <w:r w:rsidR="008617A2">
        <w:rPr>
          <w:sz w:val="28"/>
          <w:szCs w:val="28"/>
          <w:lang w:val="kk-KZ" w:eastAsia="zh-CN"/>
        </w:rPr>
        <w:t>март</w:t>
      </w:r>
      <w:r w:rsidRPr="00A53B54">
        <w:rPr>
          <w:sz w:val="28"/>
          <w:szCs w:val="28"/>
          <w:lang w:eastAsia="zh-CN"/>
        </w:rPr>
        <w:t xml:space="preserve"> текущего учебного года.</w:t>
      </w:r>
      <w:r w:rsidR="009A1A2A" w:rsidRPr="00A53B54">
        <w:rPr>
          <w:sz w:val="28"/>
          <w:szCs w:val="28"/>
          <w:lang w:eastAsia="zh-CN"/>
        </w:rPr>
        <w:t xml:space="preserve"> </w:t>
      </w:r>
      <w:r w:rsidRPr="00A53B54">
        <w:rPr>
          <w:sz w:val="28"/>
          <w:szCs w:val="28"/>
          <w:lang w:eastAsia="zh-CN"/>
        </w:rPr>
        <w:t xml:space="preserve">Условием допуска к регистрации является </w:t>
      </w:r>
      <w:r w:rsidRPr="00A53B54">
        <w:rPr>
          <w:sz w:val="28"/>
          <w:szCs w:val="28"/>
          <w:lang w:eastAsia="zh-CN"/>
        </w:rPr>
        <w:lastRenderedPageBreak/>
        <w:t>прохождение всех пререквизитов, требуемых для изучения той или иной дисциплины.</w:t>
      </w:r>
    </w:p>
    <w:p w:rsidR="006A27B6" w:rsidRPr="00B7492C" w:rsidRDefault="00B7492C" w:rsidP="00B7492C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27B6" w:rsidRPr="00B7492C">
        <w:rPr>
          <w:sz w:val="28"/>
          <w:szCs w:val="28"/>
        </w:rPr>
        <w:t>Для</w:t>
      </w:r>
      <w:r w:rsidR="009A1A2A" w:rsidRPr="00B7492C">
        <w:rPr>
          <w:sz w:val="28"/>
          <w:szCs w:val="28"/>
        </w:rPr>
        <w:t xml:space="preserve"> </w:t>
      </w:r>
      <w:r w:rsidR="006A27B6" w:rsidRPr="00B7492C">
        <w:rPr>
          <w:sz w:val="28"/>
          <w:szCs w:val="28"/>
        </w:rPr>
        <w:t>обучающихся 1-го курса запись на учебные дисциплины организуется после их зачисления.</w:t>
      </w:r>
    </w:p>
    <w:p w:rsidR="006A27B6" w:rsidRPr="00A53B54" w:rsidRDefault="006A27B6" w:rsidP="00B7492C">
      <w:pPr>
        <w:pStyle w:val="af6"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53B54">
        <w:rPr>
          <w:sz w:val="28"/>
          <w:szCs w:val="28"/>
        </w:rPr>
        <w:t>При составлении своего ИУП обучающийся должен: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ознакомиться с правилами организации учебного процесса по кредитной технологии обучения</w:t>
      </w:r>
      <w:r w:rsidR="0021289B" w:rsidRPr="00A53B54">
        <w:rPr>
          <w:sz w:val="28"/>
          <w:szCs w:val="28"/>
          <w:lang w:eastAsia="zh-CN"/>
        </w:rPr>
        <w:t xml:space="preserve"> и дистанционным образовательным технолдогиям</w:t>
      </w:r>
      <w:r w:rsidRPr="00A53B54">
        <w:rPr>
          <w:sz w:val="28"/>
          <w:szCs w:val="28"/>
          <w:lang w:eastAsia="zh-CN"/>
        </w:rPr>
        <w:t>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ознакомиться с презентациями дисциплин образовательной программы;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записаться не менее чем на установленное количество кредитов в учебном году для освоения выбранной образовательной траектории;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  <w:tab w:val="left" w:pos="1077"/>
        </w:tabs>
        <w:suppressAutoHyphens/>
        <w:ind w:left="0" w:firstLine="567"/>
        <w:jc w:val="both"/>
        <w:rPr>
          <w:sz w:val="28"/>
          <w:szCs w:val="28"/>
          <w:lang w:val="kk-KZ" w:eastAsia="zh-CN"/>
        </w:rPr>
      </w:pPr>
      <w:r w:rsidRPr="00A53B54">
        <w:rPr>
          <w:sz w:val="28"/>
          <w:szCs w:val="28"/>
          <w:lang w:eastAsia="zh-CN"/>
        </w:rPr>
        <w:t>соблюдать установленные сроки регистрации и перерегистрации на учебные дисциплины.</w:t>
      </w:r>
    </w:p>
    <w:p w:rsidR="006A27B6" w:rsidRPr="00B7492C" w:rsidRDefault="00B7492C" w:rsidP="00B7492C">
      <w:pPr>
        <w:tabs>
          <w:tab w:val="left" w:pos="0"/>
          <w:tab w:val="left" w:pos="851"/>
          <w:tab w:val="left" w:pos="993"/>
        </w:tabs>
        <w:suppressAutoHyphen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A27B6" w:rsidRPr="00B7492C">
        <w:rPr>
          <w:sz w:val="28"/>
          <w:szCs w:val="28"/>
        </w:rPr>
        <w:t>Академические потоки и группы формируются по принципу достаточного количества обучающихся, записавшихся на данную дисциплину и к данному преподавателю, и достижения достаточного уровня их рентабельности.</w:t>
      </w:r>
    </w:p>
    <w:p w:rsidR="00552F5D" w:rsidRPr="009A1A2A" w:rsidRDefault="00833D5C" w:rsidP="00A53B54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kk-KZ"/>
        </w:rPr>
        <w:t>6</w:t>
      </w:r>
      <w:r w:rsidR="00552F5D" w:rsidRPr="00A53B54">
        <w:rPr>
          <w:b/>
          <w:iCs/>
          <w:sz w:val="28"/>
          <w:szCs w:val="28"/>
        </w:rPr>
        <w:t>. Порядок организации текущего, промежуточного и итогового контролей и оценки знаний обучающихся</w:t>
      </w:r>
    </w:p>
    <w:p w:rsidR="00552F5D" w:rsidRPr="009A1A2A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Целью проведения промежуточной аттестации являются контроль знаний, навыков и умений, полученных обучающимися в процессе изучения дисциплин, и их соответствие целям образовательной программы: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для решения вопроса о продолжении обучения обучающегося в академии, его оставлении на повторный курс обучения или предоставлении обучающемуся летнего семестра;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для оценки качества организации учебного процесса и выработки необходимых корректирующих и предупреждающих действий, а также мероприятий по улучшению организации учебного процесса.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Формы проведения промежуточной аттестации обучающихся определяются вузом самостоятельно и утверждается решением Ученого совета</w:t>
      </w:r>
    </w:p>
    <w:p w:rsidR="00F976AC" w:rsidRPr="00FC3081" w:rsidRDefault="00F976AC" w:rsidP="00F976AC">
      <w:pPr>
        <w:shd w:val="clear" w:color="auto" w:fill="FFFFFF"/>
        <w:ind w:firstLine="360"/>
        <w:jc w:val="both"/>
        <w:rPr>
          <w:color w:val="222222"/>
          <w:sz w:val="28"/>
          <w:szCs w:val="28"/>
        </w:rPr>
      </w:pPr>
      <w:r w:rsidRPr="00FC3081">
        <w:rPr>
          <w:sz w:val="28"/>
          <w:szCs w:val="28"/>
        </w:rPr>
        <w:t xml:space="preserve">Студенты могут получить экзамен </w:t>
      </w:r>
      <w:r w:rsidRPr="00FC3081">
        <w:rPr>
          <w:color w:val="222222"/>
          <w:sz w:val="28"/>
          <w:szCs w:val="28"/>
        </w:rPr>
        <w:t>автоматом при следующих условиях: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посещал все лекции;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 xml:space="preserve">успешно сданы </w:t>
      </w:r>
      <w:r w:rsidRPr="00FC3081">
        <w:rPr>
          <w:bCs/>
          <w:color w:val="222222"/>
          <w:sz w:val="28"/>
          <w:szCs w:val="28"/>
        </w:rPr>
        <w:t>коллоквиум</w:t>
      </w:r>
      <w:r w:rsidRPr="00FC3081">
        <w:rPr>
          <w:color w:val="222222"/>
          <w:sz w:val="28"/>
          <w:szCs w:val="28"/>
        </w:rPr>
        <w:t xml:space="preserve"> или </w:t>
      </w:r>
      <w:r w:rsidRPr="00FC3081">
        <w:rPr>
          <w:bCs/>
          <w:color w:val="222222"/>
          <w:sz w:val="28"/>
          <w:szCs w:val="28"/>
        </w:rPr>
        <w:t>курсовая</w:t>
      </w:r>
      <w:r w:rsidRPr="00FC3081">
        <w:rPr>
          <w:color w:val="222222"/>
          <w:sz w:val="28"/>
          <w:szCs w:val="28"/>
        </w:rPr>
        <w:t xml:space="preserve"> работа;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получены положительные оценки (высокие баллы) за практические или лабораторные работы;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были выступления на конференциях или доклады на семинарах;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нет пропусков лекции, семинаров и прочих занятий.</w:t>
      </w:r>
    </w:p>
    <w:p w:rsidR="00F976AC" w:rsidRDefault="00F976AC" w:rsidP="00F976AC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FC3081">
        <w:rPr>
          <w:color w:val="222222"/>
          <w:sz w:val="28"/>
          <w:szCs w:val="28"/>
          <w:shd w:val="clear" w:color="auto" w:fill="FFFFFF"/>
        </w:rPr>
        <w:t>Экзамен можно получить автоматом, если сам преподаватель сочтёт это возможным. Получение экзамена автоматом — это поощрение за учебную работу, которую студент выполняет в большем объёме, чем остальные, или с большей прилежностью.</w:t>
      </w:r>
    </w:p>
    <w:p w:rsidR="006A27B6" w:rsidRPr="003F21AC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3F21AC">
        <w:rPr>
          <w:sz w:val="28"/>
          <w:szCs w:val="28"/>
          <w:lang w:val="kk-KZ" w:eastAsia="zh-CN"/>
        </w:rPr>
        <w:lastRenderedPageBreak/>
        <w:t>Для проведения п</w:t>
      </w:r>
      <w:r w:rsidRPr="003F21AC">
        <w:rPr>
          <w:sz w:val="28"/>
          <w:szCs w:val="28"/>
          <w:lang w:eastAsia="zh-CN"/>
        </w:rPr>
        <w:t>ромежуточной аттестаци</w:t>
      </w:r>
      <w:r w:rsidRPr="003F21AC">
        <w:rPr>
          <w:sz w:val="28"/>
          <w:szCs w:val="28"/>
          <w:lang w:val="kk-KZ" w:eastAsia="zh-CN"/>
        </w:rPr>
        <w:t>и</w:t>
      </w:r>
      <w:r w:rsidRPr="003F21AC">
        <w:rPr>
          <w:sz w:val="28"/>
          <w:szCs w:val="28"/>
          <w:lang w:eastAsia="zh-CN"/>
        </w:rPr>
        <w:t xml:space="preserve"> студентов очной формы обучения </w:t>
      </w:r>
      <w:r w:rsidRPr="003F21AC">
        <w:rPr>
          <w:sz w:val="28"/>
          <w:szCs w:val="28"/>
          <w:lang w:val="kk-KZ" w:eastAsia="zh-CN"/>
        </w:rPr>
        <w:t xml:space="preserve">ППС </w:t>
      </w:r>
      <w:r w:rsidR="009A1A2A" w:rsidRPr="003F21AC">
        <w:rPr>
          <w:sz w:val="28"/>
          <w:szCs w:val="28"/>
          <w:lang w:val="kk-KZ" w:eastAsia="zh-CN"/>
        </w:rPr>
        <w:t>а</w:t>
      </w:r>
      <w:r w:rsidRPr="003F21AC">
        <w:rPr>
          <w:sz w:val="28"/>
          <w:szCs w:val="28"/>
          <w:lang w:val="kk-KZ" w:eastAsia="zh-CN"/>
        </w:rPr>
        <w:t>кадемии может использовать разнообразные способы оценки достижения результатов обучения, включая, но, не ограничиваясь, проверкой письменных работ, загруженных в LMS, устными экзаменами, проводимыми в онлайн формате, удаленным тестированием, оценкой проектов, выполненных в домашних условиях, экзаменов с «открытой книгой» (take-home open book exam).</w:t>
      </w:r>
      <w:r w:rsidR="00200E3B" w:rsidRPr="003F21AC">
        <w:rPr>
          <w:sz w:val="28"/>
          <w:szCs w:val="28"/>
          <w:lang w:val="kk-KZ" w:eastAsia="zh-CN"/>
        </w:rPr>
        <w:t xml:space="preserve"> </w:t>
      </w:r>
      <w:r w:rsidRPr="003F21AC">
        <w:rPr>
          <w:sz w:val="28"/>
          <w:szCs w:val="28"/>
          <w:lang w:val="kk-KZ" w:eastAsia="zh-CN"/>
        </w:rPr>
        <w:t>Политика оценивания должна быть четко прописана в силлабусе дисциплины.</w:t>
      </w:r>
    </w:p>
    <w:p w:rsidR="006A27B6" w:rsidRPr="00200E3B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Д</w:t>
      </w:r>
      <w:r w:rsidRPr="009A1A2A">
        <w:rPr>
          <w:sz w:val="28"/>
          <w:szCs w:val="28"/>
          <w:lang w:eastAsia="zh-CN"/>
        </w:rPr>
        <w:t>ля подготовки и проведения экзаменационной сессии должны быть решены следующие задачи: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утвержден академический календарь с указанием сроков проведения сессии;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разработаны и утверждены экзаменационные материалы по дисциплинам;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>- составлено и утверждено расписание экзаменов</w:t>
      </w:r>
      <w:r w:rsidRPr="009A1A2A">
        <w:rPr>
          <w:sz w:val="28"/>
          <w:szCs w:val="28"/>
          <w:lang w:val="kk-KZ" w:eastAsia="zh-CN"/>
        </w:rPr>
        <w:t>.</w:t>
      </w:r>
    </w:p>
    <w:p w:rsidR="006A27B6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 xml:space="preserve">Расписание экзаменов составляется отделом регистрации, утверждается </w:t>
      </w:r>
      <w:r w:rsidRPr="00C27A78">
        <w:rPr>
          <w:sz w:val="28"/>
          <w:szCs w:val="28"/>
          <w:lang w:eastAsia="zh-CN"/>
        </w:rPr>
        <w:t xml:space="preserve">проректором по </w:t>
      </w:r>
      <w:r w:rsidR="008617A2">
        <w:rPr>
          <w:sz w:val="28"/>
          <w:szCs w:val="28"/>
          <w:lang w:val="kk-KZ" w:eastAsia="zh-CN"/>
        </w:rPr>
        <w:t>академическим вопросам</w:t>
      </w:r>
      <w:r w:rsidRPr="00C27A78">
        <w:rPr>
          <w:sz w:val="28"/>
          <w:szCs w:val="28"/>
          <w:lang w:eastAsia="zh-CN"/>
        </w:rPr>
        <w:t xml:space="preserve"> и </w:t>
      </w:r>
      <w:r w:rsidR="003F21AC" w:rsidRPr="00C27A78">
        <w:rPr>
          <w:sz w:val="28"/>
          <w:szCs w:val="28"/>
          <w:lang w:eastAsia="zh-CN"/>
        </w:rPr>
        <w:t>размещается на стендах главного корпуса и на сайте вуза</w:t>
      </w:r>
      <w:r w:rsidR="00C27A78" w:rsidRPr="00C27A78">
        <w:rPr>
          <w:sz w:val="28"/>
          <w:szCs w:val="28"/>
          <w:lang w:eastAsia="zh-CN"/>
        </w:rPr>
        <w:t xml:space="preserve">, </w:t>
      </w:r>
      <w:r w:rsidRPr="00C27A78">
        <w:rPr>
          <w:sz w:val="28"/>
          <w:szCs w:val="28"/>
          <w:lang w:eastAsia="zh-CN"/>
        </w:rPr>
        <w:t>доводится до сведения обучающихся и</w:t>
      </w:r>
      <w:r w:rsidRPr="009A1A2A">
        <w:rPr>
          <w:sz w:val="28"/>
          <w:szCs w:val="28"/>
          <w:lang w:eastAsia="zh-CN"/>
        </w:rPr>
        <w:t xml:space="preserve"> преподавателей не позднее, чем за две недели до</w:t>
      </w:r>
      <w:r w:rsidR="003F21AC">
        <w:rPr>
          <w:sz w:val="28"/>
          <w:szCs w:val="28"/>
          <w:lang w:eastAsia="zh-CN"/>
        </w:rPr>
        <w:t xml:space="preserve"> начала экзаменационной сессии.</w:t>
      </w:r>
    </w:p>
    <w:p w:rsidR="00F976AC" w:rsidRPr="00F976AC" w:rsidRDefault="00F976AC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Обучающиеся не допускаются: 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к сессии в случае наличия задолженности по оплате за обучение;</w:t>
      </w:r>
    </w:p>
    <w:p w:rsidR="006A27B6" w:rsidRPr="00200E3B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- к экзамену по дисциплине при наличии </w:t>
      </w:r>
      <w:r w:rsidRPr="009A1A2A">
        <w:rPr>
          <w:sz w:val="28"/>
          <w:szCs w:val="28"/>
          <w:lang w:val="kk-KZ" w:eastAsia="zh-CN"/>
        </w:rPr>
        <w:t>рейтинга допуска менее 50%</w:t>
      </w:r>
      <w:r w:rsidRPr="009A1A2A">
        <w:rPr>
          <w:sz w:val="28"/>
          <w:szCs w:val="28"/>
          <w:lang w:eastAsia="zh-CN"/>
        </w:rPr>
        <w:t xml:space="preserve">. Обучающиеся, не защитившие курсовую работу (проект), не допускаются к </w:t>
      </w:r>
      <w:r w:rsidRPr="00200E3B">
        <w:rPr>
          <w:sz w:val="28"/>
          <w:szCs w:val="28"/>
          <w:lang w:eastAsia="zh-CN"/>
        </w:rPr>
        <w:t>промежуточной аттестации по соответствующей дисциплине</w:t>
      </w:r>
      <w:r w:rsidRPr="00200E3B">
        <w:rPr>
          <w:sz w:val="28"/>
          <w:szCs w:val="28"/>
          <w:lang w:val="kk-KZ" w:eastAsia="zh-CN"/>
        </w:rPr>
        <w:t>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D71A3">
        <w:rPr>
          <w:sz w:val="28"/>
          <w:szCs w:val="28"/>
          <w:lang w:eastAsia="zh-CN"/>
        </w:rPr>
        <w:t>Защита курсовых работ (проектов) осуществляется студентом перед</w:t>
      </w:r>
      <w:r w:rsidRPr="009A1A2A">
        <w:rPr>
          <w:sz w:val="28"/>
          <w:szCs w:val="28"/>
          <w:lang w:eastAsia="zh-CN"/>
        </w:rPr>
        <w:t xml:space="preserve"> комиссией в составе не менее трех человек</w:t>
      </w:r>
      <w:r w:rsidR="00CD71A3">
        <w:rPr>
          <w:sz w:val="28"/>
          <w:szCs w:val="28"/>
          <w:lang w:eastAsia="zh-CN"/>
        </w:rPr>
        <w:t xml:space="preserve"> (в период ЧП </w:t>
      </w:r>
      <w:r w:rsidR="00CD71A3" w:rsidRPr="00CD71A3">
        <w:rPr>
          <w:sz w:val="28"/>
          <w:szCs w:val="28"/>
          <w:lang w:eastAsia="zh-CN"/>
        </w:rPr>
        <w:t>в режиме онлайн</w:t>
      </w:r>
      <w:r w:rsidR="00CD71A3">
        <w:rPr>
          <w:sz w:val="28"/>
          <w:szCs w:val="28"/>
          <w:lang w:eastAsia="zh-CN"/>
        </w:rPr>
        <w:t>)</w:t>
      </w:r>
      <w:r w:rsidRPr="009A1A2A">
        <w:rPr>
          <w:sz w:val="28"/>
          <w:szCs w:val="28"/>
          <w:lang w:eastAsia="zh-CN"/>
        </w:rPr>
        <w:t>.</w:t>
      </w:r>
    </w:p>
    <w:p w:rsidR="006A27B6" w:rsidRPr="00771E16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71E16">
        <w:rPr>
          <w:sz w:val="28"/>
          <w:szCs w:val="28"/>
          <w:lang w:eastAsia="zh-CN"/>
        </w:rPr>
        <w:t xml:space="preserve">Допуск обучающихся к экзаменационной сессии оформляется распоряжением руководителя отдела регистрации </w:t>
      </w:r>
      <w:r w:rsidRPr="00771E16">
        <w:rPr>
          <w:sz w:val="28"/>
          <w:szCs w:val="28"/>
          <w:lang w:val="kk-KZ" w:eastAsia="zh-CN"/>
        </w:rPr>
        <w:t xml:space="preserve">с визами </w:t>
      </w:r>
      <w:r w:rsidRPr="00771E16">
        <w:rPr>
          <w:sz w:val="28"/>
          <w:szCs w:val="28"/>
          <w:lang w:eastAsia="zh-CN"/>
        </w:rPr>
        <w:t xml:space="preserve">проректора по </w:t>
      </w:r>
      <w:r w:rsidR="008617A2">
        <w:rPr>
          <w:sz w:val="28"/>
          <w:szCs w:val="28"/>
          <w:lang w:val="kk-KZ" w:eastAsia="zh-CN"/>
        </w:rPr>
        <w:t xml:space="preserve">академическим вопросам </w:t>
      </w:r>
      <w:r w:rsidRPr="00771E16">
        <w:rPr>
          <w:sz w:val="28"/>
          <w:szCs w:val="28"/>
          <w:lang w:eastAsia="zh-CN"/>
        </w:rPr>
        <w:t xml:space="preserve">и руководителя УМУ с указанием фамилии, имени, отчества, курса, </w:t>
      </w:r>
      <w:r w:rsidRPr="00771E16">
        <w:rPr>
          <w:sz w:val="28"/>
          <w:szCs w:val="28"/>
          <w:lang w:val="kk-KZ" w:eastAsia="zh-CN"/>
        </w:rPr>
        <w:t>образовательной программы</w:t>
      </w:r>
      <w:r w:rsidRPr="00771E16">
        <w:rPr>
          <w:sz w:val="28"/>
          <w:szCs w:val="28"/>
          <w:lang w:eastAsia="zh-CN"/>
        </w:rPr>
        <w:t xml:space="preserve"> и академической группы обучающегося</w:t>
      </w:r>
      <w:r w:rsidR="00CD71A3" w:rsidRPr="00771E16">
        <w:rPr>
          <w:sz w:val="28"/>
          <w:szCs w:val="28"/>
          <w:lang w:eastAsia="zh-CN"/>
        </w:rPr>
        <w:t xml:space="preserve"> и размещается в сканированном виде</w:t>
      </w:r>
      <w:r w:rsidR="00771E16" w:rsidRPr="00771E16">
        <w:rPr>
          <w:sz w:val="28"/>
          <w:szCs w:val="28"/>
          <w:lang w:eastAsia="zh-CN"/>
        </w:rPr>
        <w:t xml:space="preserve"> на сайте</w:t>
      </w:r>
      <w:r w:rsidRPr="00771E16">
        <w:rPr>
          <w:sz w:val="28"/>
          <w:szCs w:val="28"/>
          <w:lang w:eastAsia="zh-CN"/>
        </w:rPr>
        <w:t>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Руководитель отдела регистрации/отдела послевузовского образования на основании представления заведующего кафедрой </w:t>
      </w:r>
      <w:r w:rsidRPr="009A1A2A">
        <w:rPr>
          <w:sz w:val="28"/>
          <w:szCs w:val="28"/>
          <w:lang w:val="kk-KZ" w:eastAsia="zh-CN"/>
        </w:rPr>
        <w:t>в</w:t>
      </w:r>
      <w:r w:rsidRPr="009A1A2A">
        <w:rPr>
          <w:sz w:val="28"/>
          <w:szCs w:val="28"/>
          <w:lang w:eastAsia="zh-CN"/>
        </w:rPr>
        <w:t xml:space="preserve"> следующих случаях может переносить сроки проведения экзамена (перенос экзамена):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- если проведение экзамена невозможно в дистанционном формате (отсутствия доступа к практической базе </w:t>
      </w:r>
      <w:r w:rsidRPr="009A1A2A">
        <w:rPr>
          <w:sz w:val="28"/>
          <w:szCs w:val="28"/>
          <w:lang w:val="kk-KZ" w:eastAsia="zh-CN"/>
        </w:rPr>
        <w:t>вуза</w:t>
      </w:r>
      <w:r w:rsidRPr="009A1A2A">
        <w:rPr>
          <w:sz w:val="28"/>
          <w:szCs w:val="28"/>
          <w:lang w:eastAsia="zh-CN"/>
        </w:rPr>
        <w:t>, специфики соответствующей дисциплины);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если обучающийся не имеет достаточных технических средств и (или)доступа к сети Интернет;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если, вносятся соответствующие изменения в академический</w:t>
      </w:r>
      <w:r w:rsidR="00200E3B">
        <w:rPr>
          <w:sz w:val="28"/>
          <w:szCs w:val="28"/>
          <w:lang w:eastAsia="zh-CN"/>
        </w:rPr>
        <w:t xml:space="preserve"> </w:t>
      </w:r>
      <w:r w:rsidRPr="009A1A2A">
        <w:rPr>
          <w:sz w:val="28"/>
          <w:szCs w:val="28"/>
          <w:lang w:eastAsia="zh-CN"/>
        </w:rPr>
        <w:t>календарь</w:t>
      </w:r>
      <w:r w:rsidR="00200E3B">
        <w:rPr>
          <w:sz w:val="28"/>
          <w:szCs w:val="28"/>
          <w:lang w:eastAsia="zh-CN"/>
        </w:rPr>
        <w:t xml:space="preserve"> </w:t>
      </w:r>
      <w:r w:rsidRPr="009A1A2A">
        <w:rPr>
          <w:sz w:val="28"/>
          <w:szCs w:val="28"/>
          <w:lang w:eastAsia="zh-CN"/>
        </w:rPr>
        <w:t>вуза;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lastRenderedPageBreak/>
        <w:t xml:space="preserve">- нахождения обучающегося </w:t>
      </w:r>
      <w:r w:rsidR="00200E3B">
        <w:rPr>
          <w:sz w:val="28"/>
          <w:szCs w:val="28"/>
          <w:lang w:eastAsia="zh-CN"/>
        </w:rPr>
        <w:t>на</w:t>
      </w:r>
      <w:r w:rsidRPr="009A1A2A">
        <w:rPr>
          <w:sz w:val="28"/>
          <w:szCs w:val="28"/>
          <w:lang w:eastAsia="zh-CN"/>
        </w:rPr>
        <w:t xml:space="preserve"> стационарном лечении или в провизорн</w:t>
      </w:r>
      <w:r w:rsidRPr="009A1A2A">
        <w:rPr>
          <w:sz w:val="28"/>
          <w:szCs w:val="28"/>
          <w:lang w:val="kk-KZ" w:eastAsia="zh-CN"/>
        </w:rPr>
        <w:t>о</w:t>
      </w:r>
      <w:r w:rsidRPr="009A1A2A">
        <w:rPr>
          <w:sz w:val="28"/>
          <w:szCs w:val="28"/>
          <w:lang w:eastAsia="zh-CN"/>
        </w:rPr>
        <w:t>м</w:t>
      </w:r>
      <w:r w:rsidR="00200E3B">
        <w:rPr>
          <w:sz w:val="28"/>
          <w:szCs w:val="28"/>
          <w:lang w:eastAsia="zh-CN"/>
        </w:rPr>
        <w:t xml:space="preserve"> </w:t>
      </w:r>
      <w:r w:rsidRPr="009A1A2A">
        <w:rPr>
          <w:sz w:val="28"/>
          <w:szCs w:val="28"/>
          <w:lang w:eastAsia="zh-CN"/>
        </w:rPr>
        <w:t>карантине.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 xml:space="preserve">Перенос экзамена осуществляется по решению </w:t>
      </w:r>
      <w:r w:rsidRPr="009A1A2A">
        <w:rPr>
          <w:sz w:val="28"/>
          <w:szCs w:val="28"/>
          <w:lang w:val="kk-KZ" w:eastAsia="zh-CN"/>
        </w:rPr>
        <w:t>руководства вуза</w:t>
      </w:r>
      <w:r w:rsidRPr="009A1A2A">
        <w:rPr>
          <w:sz w:val="28"/>
          <w:szCs w:val="28"/>
          <w:lang w:eastAsia="zh-CN"/>
        </w:rPr>
        <w:t xml:space="preserve"> и (или) по соответствующему заявлению обучающегося</w:t>
      </w:r>
      <w:r w:rsidRPr="009A1A2A">
        <w:rPr>
          <w:sz w:val="28"/>
          <w:szCs w:val="28"/>
          <w:lang w:val="kk-KZ" w:eastAsia="zh-CN"/>
        </w:rPr>
        <w:t>.</w:t>
      </w:r>
    </w:p>
    <w:p w:rsidR="00200E3B" w:rsidRPr="009A1A2A" w:rsidRDefault="006A27B6" w:rsidP="00200E3B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В случаях, делающих невозможной оценку достижения обучающимся</w:t>
      </w:r>
      <w:r w:rsidR="00200E3B">
        <w:rPr>
          <w:sz w:val="28"/>
          <w:szCs w:val="28"/>
          <w:lang w:val="kk-KZ" w:eastAsia="zh-CN"/>
        </w:rPr>
        <w:t xml:space="preserve"> </w:t>
      </w:r>
    </w:p>
    <w:p w:rsidR="006A27B6" w:rsidRPr="009A1A2A" w:rsidRDefault="006A27B6" w:rsidP="00200E3B">
      <w:pPr>
        <w:suppressAutoHyphens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результатов обучения посредством дистанционных технологий, (например, отсутствие доступа к образовательным ресурсам, невозможности формирования практических навыков, осваиваемых в лабораторных и иных условиях непосредственно в вузе и (или) на практической базе), если обучающийся не имел достаточных технических средств и (или) доступа к сети Интернет в период пандемии, что не позволило ему в полном объеме освоить содержание дисциплины и выполнить соответствующие задания, вуз может предоставить возможность повторного изучения дисциплины с последующим экзаменом в следующем академическом периоде (в том числе летний семестр).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Повторное обучение по дисциплине предоставляется по заявлению студента</w:t>
      </w:r>
      <w:r w:rsidR="00200E3B">
        <w:rPr>
          <w:sz w:val="28"/>
          <w:szCs w:val="28"/>
          <w:lang w:val="kk-KZ" w:eastAsia="zh-CN"/>
        </w:rPr>
        <w:t>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Если обучающи</w:t>
      </w:r>
      <w:r w:rsidR="00200E3B">
        <w:rPr>
          <w:sz w:val="28"/>
          <w:szCs w:val="28"/>
          <w:lang w:eastAsia="zh-CN"/>
        </w:rPr>
        <w:t>й</w:t>
      </w:r>
      <w:r w:rsidRPr="009A1A2A">
        <w:rPr>
          <w:sz w:val="28"/>
          <w:szCs w:val="28"/>
          <w:lang w:eastAsia="zh-CN"/>
        </w:rPr>
        <w:t>ся не явил</w:t>
      </w:r>
      <w:r w:rsidR="00200E3B">
        <w:rPr>
          <w:sz w:val="28"/>
          <w:szCs w:val="28"/>
          <w:lang w:eastAsia="zh-CN"/>
        </w:rPr>
        <w:t>ся</w:t>
      </w:r>
      <w:r w:rsidRPr="009A1A2A">
        <w:rPr>
          <w:sz w:val="28"/>
          <w:szCs w:val="28"/>
          <w:lang w:eastAsia="zh-CN"/>
        </w:rPr>
        <w:t xml:space="preserve"> на экзамен без уважительн</w:t>
      </w:r>
      <w:r w:rsidR="00200E3B">
        <w:rPr>
          <w:sz w:val="28"/>
          <w:szCs w:val="28"/>
          <w:lang w:eastAsia="zh-CN"/>
        </w:rPr>
        <w:t>ой</w:t>
      </w:r>
      <w:r w:rsidRPr="009A1A2A">
        <w:rPr>
          <w:sz w:val="28"/>
          <w:szCs w:val="28"/>
          <w:lang w:eastAsia="zh-CN"/>
        </w:rPr>
        <w:t xml:space="preserve"> причин</w:t>
      </w:r>
      <w:r w:rsidR="00200E3B">
        <w:rPr>
          <w:sz w:val="28"/>
          <w:szCs w:val="28"/>
          <w:lang w:eastAsia="zh-CN"/>
        </w:rPr>
        <w:t>ы</w:t>
      </w:r>
      <w:r w:rsidRPr="009A1A2A">
        <w:rPr>
          <w:sz w:val="28"/>
          <w:szCs w:val="28"/>
          <w:lang w:eastAsia="zh-CN"/>
        </w:rPr>
        <w:t xml:space="preserve">, </w:t>
      </w:r>
      <w:r w:rsidR="00200E3B">
        <w:rPr>
          <w:sz w:val="28"/>
          <w:szCs w:val="28"/>
          <w:lang w:eastAsia="zh-CN"/>
        </w:rPr>
        <w:t xml:space="preserve">то </w:t>
      </w:r>
      <w:r w:rsidRPr="00C27A78">
        <w:rPr>
          <w:sz w:val="28"/>
          <w:szCs w:val="28"/>
          <w:lang w:eastAsia="zh-CN"/>
        </w:rPr>
        <w:t>после окончания экзаменационной сессии на платной основе</w:t>
      </w:r>
      <w:r w:rsidR="00200E3B" w:rsidRPr="00C27A78">
        <w:rPr>
          <w:sz w:val="28"/>
          <w:szCs w:val="28"/>
          <w:lang w:eastAsia="zh-CN"/>
        </w:rPr>
        <w:t xml:space="preserve"> он</w:t>
      </w:r>
      <w:r w:rsidRPr="00C27A78">
        <w:rPr>
          <w:sz w:val="28"/>
          <w:szCs w:val="28"/>
          <w:lang w:eastAsia="zh-CN"/>
        </w:rPr>
        <w:t xml:space="preserve"> может пересдать экзамен. В течение экзаменационной сессии</w:t>
      </w:r>
      <w:r w:rsidR="00200E3B" w:rsidRPr="00C27A78">
        <w:rPr>
          <w:sz w:val="28"/>
          <w:szCs w:val="28"/>
          <w:lang w:eastAsia="zh-CN"/>
        </w:rPr>
        <w:t>,</w:t>
      </w:r>
      <w:r w:rsidRPr="00C27A78">
        <w:rPr>
          <w:sz w:val="28"/>
          <w:szCs w:val="28"/>
          <w:lang w:eastAsia="zh-CN"/>
        </w:rPr>
        <w:t xml:space="preserve"> определенного в академическом календаре экзамены сдаются бесплатно. При наличии уважительной причины заведующий кафедрой принимает решение о сдаче</w:t>
      </w:r>
      <w:r w:rsidRPr="009A1A2A">
        <w:rPr>
          <w:sz w:val="28"/>
          <w:szCs w:val="28"/>
          <w:lang w:eastAsia="zh-CN"/>
        </w:rPr>
        <w:t xml:space="preserve"> этого экзамена в индивидуальном порядке.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Подготовка и ведение документации по экзаменационным сессиям возлагается на сотрудников отдела регистрации. По результатам сессии должны быть подготовлены, утверждены и выпущены соответствующие документы, определяющие перевод студентов на следующий курс, начисление стипендии и др.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Основными документами о результатах сдачи промежуточной аттестации являются: </w:t>
      </w:r>
    </w:p>
    <w:p w:rsidR="006A27B6" w:rsidRPr="009A1A2A" w:rsidRDefault="00200E3B" w:rsidP="00200E3B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экзаменационная ведомость;</w:t>
      </w:r>
    </w:p>
    <w:p w:rsidR="006A27B6" w:rsidRPr="009A1A2A" w:rsidRDefault="006A27B6" w:rsidP="00200E3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значение переводного балла.</w:t>
      </w:r>
    </w:p>
    <w:p w:rsidR="006A27B6" w:rsidRDefault="006A27B6" w:rsidP="006A27B6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eastAsia="zh-CN"/>
        </w:rPr>
        <w:t xml:space="preserve">Итоговая аттестация обучающихся проводится по формам, установленным государственными общеобязательными стандартами высшего образования, продолжительность и сроки которых предусмотрены академическим календарем и рабочими учебными планами. </w:t>
      </w:r>
      <w:r w:rsidRPr="00C27A78">
        <w:rPr>
          <w:color w:val="000000" w:themeColor="text1"/>
          <w:sz w:val="28"/>
          <w:szCs w:val="28"/>
          <w:lang w:eastAsia="zh-CN"/>
        </w:rPr>
        <w:t xml:space="preserve">Итоговая аттестация обучающихся в период пандемии проводится в соответствии с </w:t>
      </w:r>
      <w:r w:rsidRPr="00C27A78">
        <w:rPr>
          <w:rFonts w:eastAsia="Calibri"/>
          <w:sz w:val="28"/>
          <w:szCs w:val="28"/>
          <w:lang w:val="kk-KZ"/>
        </w:rPr>
        <w:t xml:space="preserve">Методическими рекомендациями по организации промежуточной и итоговой аттестации в организациях высшего и (или) послевузовского образования в период пандемии коронавирусной инфекции COVID-19, утвержденными приказом Министра образования и науки Республики Казахстан </w:t>
      </w:r>
      <w:r w:rsidRPr="00FC3081">
        <w:rPr>
          <w:rFonts w:eastAsia="Calibri"/>
          <w:sz w:val="28"/>
          <w:szCs w:val="28"/>
          <w:lang w:val="kk-KZ"/>
        </w:rPr>
        <w:t xml:space="preserve">от </w:t>
      </w:r>
      <w:r w:rsidR="00D15260" w:rsidRPr="00FC3081">
        <w:rPr>
          <w:rFonts w:eastAsia="Calibri"/>
          <w:sz w:val="28"/>
          <w:szCs w:val="28"/>
          <w:lang w:val="kk-KZ"/>
        </w:rPr>
        <w:t>28</w:t>
      </w:r>
      <w:r w:rsidRPr="00FC3081">
        <w:rPr>
          <w:rFonts w:eastAsia="Calibri"/>
          <w:sz w:val="28"/>
          <w:szCs w:val="28"/>
          <w:lang w:val="kk-KZ"/>
        </w:rPr>
        <w:t xml:space="preserve"> </w:t>
      </w:r>
      <w:r w:rsidR="00D15260" w:rsidRPr="00FC3081">
        <w:rPr>
          <w:rFonts w:eastAsia="Calibri"/>
          <w:sz w:val="28"/>
          <w:szCs w:val="28"/>
          <w:lang w:val="kk-KZ"/>
        </w:rPr>
        <w:t>декабря</w:t>
      </w:r>
      <w:r w:rsidRPr="00FC3081">
        <w:rPr>
          <w:rFonts w:eastAsia="Calibri"/>
          <w:sz w:val="28"/>
          <w:szCs w:val="28"/>
          <w:lang w:val="kk-KZ"/>
        </w:rPr>
        <w:t xml:space="preserve"> 2020 года № </w:t>
      </w:r>
      <w:r w:rsidR="00F976AC" w:rsidRPr="00FC3081">
        <w:rPr>
          <w:rFonts w:eastAsia="Calibri"/>
          <w:sz w:val="28"/>
          <w:szCs w:val="28"/>
          <w:lang w:val="kk-KZ"/>
        </w:rPr>
        <w:t>345</w:t>
      </w:r>
      <w:r w:rsidRPr="00FC3081">
        <w:rPr>
          <w:rFonts w:eastAsia="Calibri"/>
          <w:sz w:val="28"/>
          <w:szCs w:val="28"/>
          <w:lang w:val="kk-KZ"/>
        </w:rPr>
        <w:t>.</w:t>
      </w:r>
    </w:p>
    <w:p w:rsidR="006A27B6" w:rsidRPr="009A1A2A" w:rsidRDefault="006A27B6" w:rsidP="006A27B6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C27A78">
        <w:rPr>
          <w:color w:val="000000" w:themeColor="text1"/>
          <w:sz w:val="28"/>
          <w:szCs w:val="28"/>
          <w:lang w:eastAsia="zh-CN"/>
        </w:rPr>
        <w:t>Продолжительность итоговой аттестации обучающихся устанавливается</w:t>
      </w:r>
      <w:r w:rsidRPr="009A1A2A">
        <w:rPr>
          <w:color w:val="000000" w:themeColor="text1"/>
          <w:sz w:val="28"/>
          <w:szCs w:val="28"/>
          <w:lang w:eastAsia="zh-CN"/>
        </w:rPr>
        <w:t xml:space="preserve"> сроком не менее 6 недель.</w:t>
      </w:r>
    </w:p>
    <w:p w:rsidR="006A27B6" w:rsidRPr="009A1A2A" w:rsidRDefault="006A27B6" w:rsidP="006A27B6">
      <w:pPr>
        <w:suppressAutoHyphens/>
        <w:spacing w:line="228" w:lineRule="auto"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A1A2A">
        <w:rPr>
          <w:color w:val="000000" w:themeColor="text1"/>
          <w:sz w:val="28"/>
          <w:szCs w:val="28"/>
          <w:lang w:eastAsia="zh-CN"/>
        </w:rPr>
        <w:lastRenderedPageBreak/>
        <w:t xml:space="preserve">Итоговая аттестация составляет 12 академических кредитов и проводится в форме написания и защиты дипломной работы (проекта) или подготовки и </w:t>
      </w:r>
      <w:r w:rsidRPr="00771E16">
        <w:rPr>
          <w:color w:val="000000" w:themeColor="text1"/>
          <w:sz w:val="28"/>
          <w:szCs w:val="28"/>
          <w:lang w:eastAsia="zh-CN"/>
        </w:rPr>
        <w:t>сдачи двух комплексных экзаменов.</w:t>
      </w:r>
    </w:p>
    <w:p w:rsidR="006A27B6" w:rsidRPr="009A1A2A" w:rsidRDefault="006A27B6" w:rsidP="006A27B6">
      <w:pPr>
        <w:tabs>
          <w:tab w:val="left" w:pos="851"/>
        </w:tabs>
        <w:spacing w:line="228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eastAsia="zh-CN"/>
        </w:rPr>
        <w:t xml:space="preserve">При этом программа комплексного экзамена отражает интегрированные знания и ключевые компетенции, формулируемые рынком труда в соответствии с образовательной программой высшего образования. </w:t>
      </w:r>
      <w:r w:rsidRPr="009A1A2A">
        <w:rPr>
          <w:color w:val="000000" w:themeColor="text1"/>
          <w:sz w:val="28"/>
          <w:szCs w:val="28"/>
        </w:rPr>
        <w:t xml:space="preserve">ИГА </w:t>
      </w:r>
      <w:r w:rsidRPr="009A1A2A">
        <w:rPr>
          <w:color w:val="000000" w:themeColor="text1"/>
          <w:sz w:val="28"/>
          <w:szCs w:val="28"/>
          <w:lang w:val="kk-KZ"/>
        </w:rPr>
        <w:t xml:space="preserve">студентов очной формы обучения </w:t>
      </w:r>
      <w:r w:rsidRPr="009A1A2A">
        <w:rPr>
          <w:color w:val="000000" w:themeColor="text1"/>
          <w:sz w:val="28"/>
          <w:szCs w:val="28"/>
          <w:lang w:eastAsia="zh-CN"/>
        </w:rPr>
        <w:t xml:space="preserve">проводится в форме написания и защиты дипломной работы (проекта). </w:t>
      </w:r>
      <w:r w:rsidRPr="009A1A2A">
        <w:rPr>
          <w:color w:val="000000" w:themeColor="text1"/>
          <w:sz w:val="28"/>
          <w:szCs w:val="28"/>
          <w:lang w:val="kk-KZ"/>
        </w:rPr>
        <w:t>Вместо дипломной работы студенты-очники могут сдавать 2 комплексных экзамена при предоставлении соответствующих документов по следующим основаниям:</w:t>
      </w:r>
    </w:p>
    <w:p w:rsidR="006A27B6" w:rsidRPr="009A1A2A" w:rsidRDefault="006A27B6" w:rsidP="006A27B6">
      <w:pPr>
        <w:pStyle w:val="af6"/>
        <w:widowControl w:val="0"/>
        <w:numPr>
          <w:ilvl w:val="0"/>
          <w:numId w:val="28"/>
        </w:numPr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val="kk-KZ"/>
        </w:rPr>
        <w:t>Длительное лечение в стационаре по состоянию здоровья;</w:t>
      </w:r>
    </w:p>
    <w:p w:rsidR="006A27B6" w:rsidRPr="009A1A2A" w:rsidRDefault="006A27B6" w:rsidP="006A27B6">
      <w:pPr>
        <w:pStyle w:val="af6"/>
        <w:widowControl w:val="0"/>
        <w:numPr>
          <w:ilvl w:val="0"/>
          <w:numId w:val="28"/>
        </w:numPr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val="kk-KZ"/>
        </w:rPr>
        <w:t>Воспитание ребенка в возрасте 2-х лет;</w:t>
      </w:r>
    </w:p>
    <w:p w:rsidR="006A27B6" w:rsidRPr="009A1A2A" w:rsidRDefault="006A27B6" w:rsidP="006A27B6">
      <w:pPr>
        <w:pStyle w:val="af6"/>
        <w:widowControl w:val="0"/>
        <w:numPr>
          <w:ilvl w:val="0"/>
          <w:numId w:val="28"/>
        </w:numPr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val="kk-KZ"/>
        </w:rPr>
        <w:t>Уход за больными родителями или другими членами семьи.</w:t>
      </w:r>
    </w:p>
    <w:p w:rsidR="006A27B6" w:rsidRPr="009A1A2A" w:rsidRDefault="00200E3B" w:rsidP="006A27B6">
      <w:pPr>
        <w:widowControl w:val="0"/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 w:eastAsia="zh-CN"/>
        </w:rPr>
      </w:pPr>
      <w:r>
        <w:rPr>
          <w:color w:val="000000" w:themeColor="text1"/>
          <w:sz w:val="28"/>
          <w:szCs w:val="28"/>
          <w:lang w:val="kk-KZ" w:eastAsia="zh-CN"/>
        </w:rPr>
        <w:tab/>
      </w:r>
      <w:r w:rsidR="006A27B6" w:rsidRPr="009A1A2A">
        <w:rPr>
          <w:color w:val="000000" w:themeColor="text1"/>
          <w:sz w:val="28"/>
          <w:szCs w:val="28"/>
          <w:lang w:val="kk-KZ" w:eastAsia="zh-CN"/>
        </w:rPr>
        <w:t>В условиях карантина для данной категории студентов форма проведения комплексных экзаменов определяется кафедрой.</w:t>
      </w:r>
    </w:p>
    <w:p w:rsidR="006A27B6" w:rsidRPr="009A1A2A" w:rsidRDefault="006A27B6" w:rsidP="006A27B6">
      <w:pPr>
        <w:tabs>
          <w:tab w:val="left" w:pos="851"/>
        </w:tabs>
        <w:suppressAutoHyphens/>
        <w:spacing w:line="233" w:lineRule="auto"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A1A2A">
        <w:rPr>
          <w:color w:val="000000" w:themeColor="text1"/>
          <w:sz w:val="28"/>
          <w:szCs w:val="28"/>
          <w:lang w:eastAsia="zh-CN"/>
        </w:rPr>
        <w:t>К итоговой аттестации допускаются с</w:t>
      </w:r>
      <w:r w:rsidRPr="009A1A2A">
        <w:rPr>
          <w:color w:val="000000" w:themeColor="text1"/>
          <w:sz w:val="28"/>
          <w:szCs w:val="28"/>
          <w:lang w:val="kk-KZ" w:eastAsia="zh-CN"/>
        </w:rPr>
        <w:t>туденты</w:t>
      </w:r>
      <w:r w:rsidRPr="009A1A2A">
        <w:rPr>
          <w:color w:val="000000" w:themeColor="text1"/>
          <w:sz w:val="28"/>
          <w:szCs w:val="28"/>
          <w:lang w:eastAsia="zh-CN"/>
        </w:rPr>
        <w:t>, полностью завершившие образовательный процесс в соответствии с требованиями образовательной программы.</w:t>
      </w:r>
    </w:p>
    <w:p w:rsidR="006A27B6" w:rsidRPr="009A1A2A" w:rsidRDefault="006A27B6" w:rsidP="006A27B6">
      <w:pPr>
        <w:tabs>
          <w:tab w:val="left" w:pos="851"/>
        </w:tabs>
        <w:suppressAutoHyphens/>
        <w:spacing w:line="233" w:lineRule="auto"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A1A2A">
        <w:rPr>
          <w:color w:val="000000" w:themeColor="text1"/>
          <w:sz w:val="28"/>
          <w:szCs w:val="28"/>
          <w:lang w:eastAsia="zh-CN"/>
        </w:rPr>
        <w:t>Основным критерием завершенности образовательного процесса является освоение с</w:t>
      </w:r>
      <w:r w:rsidRPr="009A1A2A">
        <w:rPr>
          <w:color w:val="000000" w:themeColor="text1"/>
          <w:sz w:val="28"/>
          <w:szCs w:val="28"/>
          <w:lang w:val="kk-KZ" w:eastAsia="zh-CN"/>
        </w:rPr>
        <w:t>тудентами</w:t>
      </w:r>
      <w:r w:rsidRPr="009A1A2A">
        <w:rPr>
          <w:color w:val="000000" w:themeColor="text1"/>
          <w:sz w:val="28"/>
          <w:szCs w:val="28"/>
          <w:lang w:eastAsia="zh-CN"/>
        </w:rPr>
        <w:t xml:space="preserve"> необходимого объема теоретического курса обучения и профессиональных практик.</w:t>
      </w:r>
    </w:p>
    <w:p w:rsidR="006A27B6" w:rsidRPr="009A1A2A" w:rsidRDefault="00200E3B" w:rsidP="006A27B6">
      <w:pPr>
        <w:widowControl w:val="0"/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 w:eastAsia="zh-CN"/>
        </w:rPr>
      </w:pPr>
      <w:r>
        <w:rPr>
          <w:color w:val="000000" w:themeColor="text1"/>
          <w:sz w:val="28"/>
          <w:szCs w:val="28"/>
          <w:lang w:eastAsia="zh-CN"/>
        </w:rPr>
        <w:tab/>
      </w:r>
      <w:r w:rsidR="006A27B6" w:rsidRPr="009A1A2A">
        <w:rPr>
          <w:color w:val="000000" w:themeColor="text1"/>
          <w:sz w:val="28"/>
          <w:szCs w:val="28"/>
          <w:lang w:eastAsia="zh-CN"/>
        </w:rPr>
        <w:t>Студент выпускного курса, не выполнивший требования рабочего и индивидуального учебного плана и рабочих учебных программ, не допускается к итоговой аттестации и отчисляется из вуза без права прохождения летнего семестра.</w:t>
      </w:r>
    </w:p>
    <w:p w:rsidR="006A27B6" w:rsidRPr="009A1A2A" w:rsidRDefault="006A27B6" w:rsidP="006A27B6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:rsidR="00552F5D" w:rsidRPr="009A1A2A" w:rsidRDefault="00833D5C" w:rsidP="00552F5D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6</w:t>
      </w:r>
      <w:r w:rsidR="00552F5D" w:rsidRPr="009A1A2A">
        <w:rPr>
          <w:b/>
          <w:sz w:val="28"/>
          <w:szCs w:val="28"/>
          <w:lang w:eastAsia="zh-CN"/>
        </w:rPr>
        <w:t>.</w:t>
      </w:r>
      <w:r w:rsidR="00E473C7">
        <w:rPr>
          <w:b/>
          <w:sz w:val="28"/>
          <w:szCs w:val="28"/>
          <w:lang w:eastAsia="zh-CN"/>
        </w:rPr>
        <w:t>1</w:t>
      </w:r>
      <w:r w:rsidR="00552F5D" w:rsidRPr="009A1A2A">
        <w:rPr>
          <w:b/>
          <w:sz w:val="28"/>
          <w:szCs w:val="28"/>
          <w:lang w:eastAsia="zh-CN"/>
        </w:rPr>
        <w:t xml:space="preserve"> Оценка учебных достижений обучающихся</w:t>
      </w:r>
    </w:p>
    <w:p w:rsidR="00552F5D" w:rsidRPr="009A1A2A" w:rsidRDefault="00552F5D" w:rsidP="00552F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52F5D" w:rsidRPr="009A1A2A" w:rsidRDefault="00552F5D" w:rsidP="00552F5D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>Учебные достижения обучающихся по всем видам учебных заданий оцениваются по балльно-рейтинговой буквенной системе оценки знаний (таблица 1).</w:t>
      </w:r>
    </w:p>
    <w:p w:rsidR="00552F5D" w:rsidRPr="009A1A2A" w:rsidRDefault="00552F5D" w:rsidP="00552F5D">
      <w:pPr>
        <w:tabs>
          <w:tab w:val="left" w:pos="540"/>
          <w:tab w:val="center" w:pos="4819"/>
        </w:tabs>
        <w:suppressAutoHyphens/>
        <w:jc w:val="center"/>
        <w:rPr>
          <w:i/>
          <w:sz w:val="28"/>
          <w:szCs w:val="28"/>
          <w:lang w:val="kk-KZ" w:eastAsia="zh-CN"/>
        </w:rPr>
      </w:pPr>
      <w:r w:rsidRPr="009A1A2A">
        <w:rPr>
          <w:i/>
          <w:sz w:val="28"/>
          <w:szCs w:val="28"/>
          <w:lang w:eastAsia="zh-CN"/>
        </w:rPr>
        <w:t xml:space="preserve">Таблица 1 - </w:t>
      </w:r>
      <w:r w:rsidRPr="009A1A2A">
        <w:rPr>
          <w:i/>
          <w:sz w:val="28"/>
          <w:szCs w:val="28"/>
          <w:lang w:val="kk-KZ" w:eastAsia="zh-CN"/>
        </w:rPr>
        <w:t xml:space="preserve">Балльно-рейтинговая </w:t>
      </w:r>
      <w:r w:rsidRPr="009A1A2A">
        <w:rPr>
          <w:i/>
          <w:sz w:val="28"/>
          <w:szCs w:val="28"/>
          <w:lang w:eastAsia="zh-CN"/>
        </w:rPr>
        <w:t>система оценки знаний</w:t>
      </w:r>
    </w:p>
    <w:p w:rsidR="00552F5D" w:rsidRPr="009A1A2A" w:rsidRDefault="00552F5D" w:rsidP="00552F5D">
      <w:pPr>
        <w:tabs>
          <w:tab w:val="left" w:pos="540"/>
          <w:tab w:val="center" w:pos="4819"/>
        </w:tabs>
        <w:suppressAutoHyphens/>
        <w:jc w:val="center"/>
        <w:rPr>
          <w:sz w:val="28"/>
          <w:szCs w:val="28"/>
          <w:lang w:val="kk-KZ" w:eastAsia="zh-CN"/>
        </w:rPr>
      </w:pPr>
    </w:p>
    <w:tbl>
      <w:tblPr>
        <w:tblW w:w="9013" w:type="dxa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2329"/>
        <w:gridCol w:w="2409"/>
        <w:gridCol w:w="2694"/>
      </w:tblGrid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Оценка по буквенной системе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Цифровые эквиваленты буквенной оценки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Процентное содержание усвоенных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Оценка по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традиционной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системе</w:t>
            </w:r>
          </w:p>
        </w:tc>
      </w:tr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А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А-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4,0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3,67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95-100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90-94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Отлично</w:t>
            </w:r>
          </w:p>
        </w:tc>
      </w:tr>
      <w:tr w:rsidR="00552F5D" w:rsidRPr="009A1A2A" w:rsidTr="00552F5D">
        <w:trPr>
          <w:trHeight w:val="24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В+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В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В-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С+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3,33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3,0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2,67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85-89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80-84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75-79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70-74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Хорошо</w:t>
            </w:r>
          </w:p>
        </w:tc>
      </w:tr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lastRenderedPageBreak/>
              <w:t>С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С-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D+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D-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2,0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1,67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1,33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65-69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60-64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55-59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50-54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Удовлетворительно</w:t>
            </w:r>
          </w:p>
        </w:tc>
      </w:tr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FX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0,5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25-49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Неудовлетворительно</w:t>
            </w:r>
          </w:p>
        </w:tc>
      </w:tr>
    </w:tbl>
    <w:p w:rsidR="00200E3B" w:rsidRPr="00200E3B" w:rsidRDefault="00200E3B" w:rsidP="00552F5D">
      <w:pPr>
        <w:suppressAutoHyphens/>
        <w:ind w:firstLine="567"/>
        <w:jc w:val="both"/>
        <w:rPr>
          <w:lang w:eastAsia="zh-CN"/>
        </w:rPr>
      </w:pPr>
    </w:p>
    <w:p w:rsidR="00552F5D" w:rsidRPr="009A1A2A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В случае получения оценки "неудовлетворительно", соответствующей знаку "FХ", обучающийся имеет возможность пересдать итоговый контроль без повторного прохождения программы учебной дисциплины/модуля.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В случае получения оценки "неудовлетворительно", соответствующей знаку "FХ", обучающийся имеет возможность пересдать итоговый контроль без повторного прохождения программы учебной дисциплины/модуля не более одного раза.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В случае получения оценки "неудовлетворительно", соответствующей знаку "F",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</w:rPr>
        <w:t>В транскрипт записываются все учебные дисциплины и (или) модули, которые изучал обучающийся с указанием итоговой оценки, включая оценки FX и F.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Пересдача экзамена, проводимого в той или иной форме, с целью повышения положительной оценки в этот же акаде</w:t>
      </w:r>
      <w:r w:rsidR="00200E3B">
        <w:rPr>
          <w:sz w:val="28"/>
          <w:szCs w:val="28"/>
          <w:lang w:eastAsia="zh-CN"/>
        </w:rPr>
        <w:t>мический период не разрешается.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</w:rPr>
      </w:pPr>
      <w:r w:rsidRPr="009A1A2A">
        <w:rPr>
          <w:sz w:val="28"/>
          <w:szCs w:val="28"/>
        </w:rPr>
        <w:t>С целью пересдачи положительной оценки для повышения среднего балла успеваемости (GPA) обучающийся на платной основе в следующем академическом периоде или в летнем семестре вновь посещает все виды учебных занятий, предусмотренных рабочим учебным планом по данной дисциплине, получает допуск и сдает итоговый контроль.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1A2A">
        <w:rPr>
          <w:rFonts w:eastAsia="Calibri"/>
          <w:sz w:val="28"/>
          <w:szCs w:val="28"/>
          <w:lang w:eastAsia="en-US"/>
        </w:rPr>
        <w:t>Учебные достижения обучающихся по языкам (казахскому, иностранному, русскому) оцениваются в соответствии с балльно-рейтинговой буквенной системой оценивания учебных достижений обучающихся по иностранным языкам в соответствии с</w:t>
      </w:r>
      <w:r w:rsidR="009A308B">
        <w:rPr>
          <w:rFonts w:eastAsia="Calibri"/>
          <w:sz w:val="28"/>
          <w:szCs w:val="28"/>
          <w:lang w:eastAsia="en-US"/>
        </w:rPr>
        <w:t xml:space="preserve"> уровневой </w:t>
      </w:r>
      <w:r w:rsidRPr="009A1A2A">
        <w:rPr>
          <w:rFonts w:eastAsia="Calibri"/>
          <w:sz w:val="28"/>
          <w:szCs w:val="28"/>
          <w:lang w:eastAsia="en-US"/>
        </w:rPr>
        <w:t xml:space="preserve">моделью и переводом в ECTS (иситиэс) и традиционную шкалу согласно Приложению 3 к настоящей Политике. Уровень и описание владения языка соответствуют общеевропейской компетенции (далее - ОЕК) владения иностранным языком (А1, А2, В1, В2, С1, С2). 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>Итоговая оценка по дисциплине рассчитывается по формуле: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val="kk-KZ" w:eastAsia="zh-CN"/>
        </w:rPr>
      </w:pPr>
    </w:p>
    <w:p w:rsidR="00552F5D" w:rsidRPr="009A1A2A" w:rsidRDefault="00576A74" w:rsidP="00552F5D">
      <w:pPr>
        <w:suppressAutoHyphens/>
        <w:spacing w:line="233" w:lineRule="auto"/>
        <w:ind w:firstLine="567"/>
        <w:jc w:val="center"/>
        <w:rPr>
          <w:sz w:val="28"/>
          <w:szCs w:val="28"/>
          <w:lang w:eastAsia="zh-CN"/>
        </w:rPr>
      </w:pPr>
      <w:r>
        <w:rPr>
          <w:position w:val="-18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27.1pt" filled="t">
            <v:fill color2="black"/>
            <v:imagedata r:id="rId14" o:title=""/>
          </v:shape>
        </w:pict>
      </w:r>
      <w:r w:rsidR="00552F5D" w:rsidRPr="009A1A2A">
        <w:rPr>
          <w:sz w:val="28"/>
          <w:szCs w:val="28"/>
          <w:lang w:eastAsia="zh-CN"/>
        </w:rPr>
        <w:t>,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где  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РК1, РК2 – оценки первого и второго рубежного контроля;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ТК – текущий контроль;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lastRenderedPageBreak/>
        <w:t>Э – оценка экзамена;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0,6; 0,4 – весовые коэффициенты рубежного контроля и промежуточной аттестации.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6.10 Обучающийся отчисляется из вуза в следующих случаях: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1) за академическую неуспеваемость;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2) за нарушение принципов академической честности;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3) за нарушение Правил внутреннего распорядка и Устава вуза;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4) систематические пропуски занятий в течение одного академического периода без уважительной причины (более 80 часов); 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5) за нарушение условий договора об оказании образовательных услуг, в 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том числе за неоплату стоимости обучения;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6) по собственному желанию. </w:t>
      </w:r>
    </w:p>
    <w:p w:rsidR="00552F5D" w:rsidRPr="009A1A2A" w:rsidRDefault="00552F5D" w:rsidP="006A27B6">
      <w:pPr>
        <w:suppressAutoHyphens/>
        <w:spacing w:line="235" w:lineRule="auto"/>
        <w:ind w:left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Обучающемуся, отчисленному из академии, выдается </w:t>
      </w:r>
      <w:r w:rsidR="006A27B6" w:rsidRPr="009A1A2A">
        <w:rPr>
          <w:sz w:val="28"/>
          <w:szCs w:val="28"/>
          <w:lang w:eastAsia="zh-CN"/>
        </w:rPr>
        <w:t xml:space="preserve">транскрипт. </w:t>
      </w:r>
      <w:r w:rsidRPr="009A1A2A">
        <w:rPr>
          <w:sz w:val="28"/>
          <w:szCs w:val="28"/>
          <w:lang w:eastAsia="zh-CN"/>
        </w:rPr>
        <w:t xml:space="preserve">Обучающиеся, набравшие установленный уровень переводного балла, переводятся на следующий курс приказом ректора. 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Средний балл (GPA) обучающегося за период обучения на курсе определяется как средневзвешенная оценка уровня достижений обучающегося</w:t>
      </w:r>
      <w:r w:rsidRPr="00552F5D">
        <w:rPr>
          <w:sz w:val="28"/>
          <w:szCs w:val="28"/>
          <w:lang w:eastAsia="zh-CN"/>
        </w:rPr>
        <w:t xml:space="preserve"> за текущий учебный год по формуле: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</w:p>
    <w:p w:rsidR="00552F5D" w:rsidRPr="00552F5D" w:rsidRDefault="00552F5D" w:rsidP="00552F5D">
      <w:pPr>
        <w:suppressAutoHyphens/>
        <w:spacing w:line="235" w:lineRule="auto"/>
        <w:ind w:firstLine="567"/>
        <w:jc w:val="center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GPA = </w:t>
      </w:r>
      <w:r w:rsidR="00576A74">
        <w:rPr>
          <w:position w:val="-21"/>
          <w:sz w:val="28"/>
          <w:szCs w:val="28"/>
          <w:lang w:eastAsia="zh-CN"/>
        </w:rPr>
        <w:pict>
          <v:shape id="_x0000_i1026" type="#_x0000_t75" style="width:199.05pt;height:33.05pt" filled="t">
            <v:fill color2="black"/>
            <v:imagedata r:id="rId15" o:title=""/>
          </v:shape>
        </w:pict>
      </w:r>
      <w:r w:rsidRPr="00552F5D">
        <w:rPr>
          <w:sz w:val="28"/>
          <w:szCs w:val="28"/>
          <w:lang w:eastAsia="zh-CN"/>
        </w:rPr>
        <w:t xml:space="preserve">, где 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Рд1, Рд2, Рд</w:t>
      </w:r>
      <w:r w:rsidRPr="00552F5D">
        <w:rPr>
          <w:sz w:val="28"/>
          <w:szCs w:val="28"/>
          <w:lang w:val="en-US" w:eastAsia="zh-CN"/>
        </w:rPr>
        <w:t>n</w:t>
      </w:r>
      <w:r w:rsidRPr="00552F5D">
        <w:rPr>
          <w:sz w:val="28"/>
          <w:szCs w:val="28"/>
          <w:lang w:eastAsia="zh-CN"/>
        </w:rPr>
        <w:t xml:space="preserve"> – рейтинг по дисциплинам в цифровом эквиваленте;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Кд1, Кд2, Кдn – объемы изученных дисциплин в кредитах;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n - количество изученных дисциплин за весь пройденный период обучения.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проведении комплексного экзамена по нескольким дисциплинам при расчете GPA они учитываются как самостоятельные дисциплины с отведенным для их изучения количеством кредитов.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Уровень проходного балла для перевода обучающихся с курса на курс для всех форм и </w:t>
      </w:r>
      <w:r w:rsidR="00676A55">
        <w:rPr>
          <w:sz w:val="28"/>
          <w:szCs w:val="28"/>
          <w:lang w:eastAsia="zh-CN"/>
        </w:rPr>
        <w:t>образовательных программ</w:t>
      </w:r>
      <w:r w:rsidRPr="00552F5D">
        <w:rPr>
          <w:sz w:val="28"/>
          <w:szCs w:val="28"/>
          <w:lang w:eastAsia="zh-CN"/>
        </w:rPr>
        <w:t xml:space="preserve"> академии устанавливается решением Ученого совета и составляет: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2 курс – 1,8;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3 курс – 2,0;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4 курс – 2,2;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5 курс – 2,4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2 курс магистратуры – 2,6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2 курс докторантуры – 2,8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3 курс докторантуры – 3,0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Обучающимся, не набравшим установленный переводной балл, рекомендуется повторный курс обучения на платной основе или предоставляется возможность в летнем семестре повторно изучить отдельные дисциплины на платной основе и повторно сдать по ним экзамены.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lastRenderedPageBreak/>
        <w:t>Обучающийся, оставленный на повторный курс обучения, может дополнить ранее принятый индивидуальный учебный план или сформировать новый индивидуальный учебный план, а также имеет право обучаться по ранее принятому индивидуальному плану.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Обучающийся (в том числе по государственному образовательному гранту – не лишаясь гранта), набравший минимальную величину переводного балла и переведенный на следующий курс обучения, при наличии академической задолженности на основании заявления и договора об оплате должен повторно изучить соответствующие дисциплины на платной основе и ликвидировать академическую задолженность.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Для ликвидации академической разницы в дисциплинах обучающемуся назначается срок в течение одного академического периода и составляется индивидуальный график обучения.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Если обучающийся не ликвидировал в установленные сроки академическую разницу, тогда разница считается академической задолженностью.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Для ликвидации академической задолженности обучающийся должен на платной основе вновь посетить все виды учебных занятий, предусмотренные учебным планом по данной дисциплине, и получить допуск к экзамену.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Изучение дисциплины осуществляется в виде проведения лекций, практических или лабораторных занятий в объеме часов, предусмотренных по данной дисциплине, с проведением текущего, рубежного контролей, экзамена. Кредиты по дисциплине засчитываются, если по итогам обучения получена положительная оценка. Все виды контроля может осуществлять преподаватель, проводивший занятия в летнем семестре.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Обучение на платной основе с целью ликвидации академической задолженности по дисциплине может быть организовано в летнем семестре. Допускается изучение не более трех дисциплин.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833D5C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6</w:t>
      </w:r>
      <w:r w:rsidR="00552F5D" w:rsidRPr="00552F5D">
        <w:rPr>
          <w:b/>
          <w:bCs/>
          <w:sz w:val="28"/>
          <w:szCs w:val="28"/>
          <w:lang w:val="kk-KZ"/>
        </w:rPr>
        <w:t>.</w:t>
      </w:r>
      <w:r w:rsidR="00E473C7">
        <w:rPr>
          <w:b/>
          <w:bCs/>
          <w:sz w:val="28"/>
          <w:szCs w:val="28"/>
          <w:lang w:val="kk-KZ"/>
        </w:rPr>
        <w:t>2</w:t>
      </w:r>
      <w:r w:rsidR="00552F5D" w:rsidRPr="00552F5D">
        <w:rPr>
          <w:b/>
          <w:bCs/>
          <w:sz w:val="28"/>
          <w:szCs w:val="28"/>
          <w:lang w:val="kk-KZ"/>
        </w:rPr>
        <w:t xml:space="preserve"> </w:t>
      </w:r>
      <w:r w:rsidR="00552F5D" w:rsidRPr="00552F5D">
        <w:rPr>
          <w:b/>
          <w:bCs/>
          <w:sz w:val="28"/>
          <w:szCs w:val="28"/>
        </w:rPr>
        <w:t>Апелляция</w:t>
      </w:r>
    </w:p>
    <w:p w:rsidR="00552F5D" w:rsidRPr="00552F5D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Обучающиеся, не согласные с результатами экзаменов, имеют право на апелляцию.</w:t>
      </w:r>
    </w:p>
    <w:p w:rsidR="00552F5D" w:rsidRPr="00552F5D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Апелляция проводится в следующих случаях, когда: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тестовые задания имеют некорректную формулировку;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тестовые задания не содержат правильного ответа;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тестовые задания, задания для письменного экзамена, экзаменационные вопросы не входят в учебную программу дисциплины;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допущены технические сбои при компьютерном тестировании;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предполагается необъективное отношение экзаменатора к студенту.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Апелляция проводится комиссией на следующий день после проведения экзамена на основании заявления обучающегося.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lastRenderedPageBreak/>
        <w:t>Заявления на апелляцию по итогам письменного экзамена или тестирования на имя заведующего кафедрой принимаются в день экзамена.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Апелляция проводится предметной апелляционной комиссией кафедры, состав которой оформляется до начала сессии.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Если обучающийся получил по результатам апелляции оценку ниже той, которую получил на экзамене, то заносится в транскрипт и засчитывается при подсчете GPA последняя оценка. Результаты апелляции вносятся отделом регистрации после утверждения решения апелляционной комиссии проректором по учебной  и методической работе.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833D5C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6</w:t>
      </w:r>
      <w:r w:rsidR="00552F5D" w:rsidRPr="00552F5D">
        <w:rPr>
          <w:b/>
          <w:bCs/>
          <w:sz w:val="28"/>
          <w:szCs w:val="28"/>
          <w:lang w:val="kk-KZ"/>
        </w:rPr>
        <w:t>.</w:t>
      </w:r>
      <w:r w:rsidR="00E473C7">
        <w:rPr>
          <w:b/>
          <w:bCs/>
          <w:sz w:val="28"/>
          <w:szCs w:val="28"/>
          <w:lang w:val="kk-KZ"/>
        </w:rPr>
        <w:t>3</w:t>
      </w:r>
      <w:r w:rsidR="00552F5D" w:rsidRPr="00552F5D">
        <w:rPr>
          <w:b/>
          <w:bCs/>
          <w:sz w:val="28"/>
          <w:szCs w:val="28"/>
          <w:lang w:val="kk-KZ"/>
        </w:rPr>
        <w:t xml:space="preserve"> </w:t>
      </w:r>
      <w:r w:rsidR="00552F5D" w:rsidRPr="00552F5D">
        <w:rPr>
          <w:b/>
          <w:bCs/>
          <w:sz w:val="28"/>
          <w:szCs w:val="28"/>
        </w:rPr>
        <w:t>Порядок ликвидации академических задолженностей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Академическая задолженность возникает в результате получения неудовлетворительной оценки на экзамене или неявки обучающегося на сессию.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Обучающиеся, имеющие по результатам сессии академическую задолженности, не подлежат отчислению.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</w:t>
      </w:r>
      <w:r w:rsidRPr="00552F5D">
        <w:rPr>
          <w:sz w:val="28"/>
          <w:szCs w:val="28"/>
          <w:lang w:val="kk-KZ"/>
        </w:rPr>
        <w:t>тдел</w:t>
      </w:r>
      <w:r w:rsidRPr="00552F5D">
        <w:rPr>
          <w:sz w:val="28"/>
          <w:szCs w:val="28"/>
        </w:rPr>
        <w:t xml:space="preserve"> регистра</w:t>
      </w:r>
      <w:r w:rsidRPr="00552F5D">
        <w:rPr>
          <w:sz w:val="28"/>
          <w:szCs w:val="28"/>
          <w:lang w:val="kk-KZ"/>
        </w:rPr>
        <w:t>ции</w:t>
      </w:r>
      <w:r w:rsidRPr="00552F5D">
        <w:rPr>
          <w:sz w:val="28"/>
          <w:szCs w:val="28"/>
        </w:rPr>
        <w:t xml:space="preserve"> анализирует причины появления академических задолженностей и на основании рейтинга определяет для каждого обучающегося в отдельности перечень дисциплин сессии, выносимых на пересдачу. Дисциплина выносится на пересдачу в том случае, если обучающийся набрал необходимый рейтинг, но получил на экзамене неудовлетворительную оценку.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552F5D">
        <w:rPr>
          <w:i/>
          <w:sz w:val="28"/>
          <w:szCs w:val="28"/>
        </w:rPr>
        <w:t>Ликвидация академических задолженностей осуществляется в академическом периоде и летнем семестре..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Правом на пересдачу указанных о</w:t>
      </w:r>
      <w:r w:rsidRPr="00552F5D">
        <w:rPr>
          <w:sz w:val="28"/>
          <w:szCs w:val="28"/>
          <w:lang w:val="kk-KZ"/>
        </w:rPr>
        <w:t xml:space="preserve">тделом </w:t>
      </w:r>
      <w:r w:rsidRPr="00552F5D">
        <w:rPr>
          <w:sz w:val="28"/>
          <w:szCs w:val="28"/>
        </w:rPr>
        <w:t>регистра</w:t>
      </w:r>
      <w:r w:rsidRPr="00552F5D">
        <w:rPr>
          <w:sz w:val="28"/>
          <w:szCs w:val="28"/>
          <w:lang w:val="kk-KZ"/>
        </w:rPr>
        <w:t>ции</w:t>
      </w:r>
      <w:r w:rsidRPr="00552F5D">
        <w:rPr>
          <w:sz w:val="28"/>
          <w:szCs w:val="28"/>
        </w:rPr>
        <w:t xml:space="preserve"> экзаменов в течение одного месяца пользуются:</w:t>
      </w:r>
    </w:p>
    <w:p w:rsidR="00552F5D" w:rsidRPr="00552F5D" w:rsidRDefault="00552F5D" w:rsidP="00552F5D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обучающиеся, допущенные до сессии по результатам рейтинга, но получившие неудовлетворительную оценку на экзамене;</w:t>
      </w:r>
    </w:p>
    <w:p w:rsidR="00552F5D" w:rsidRPr="00552F5D" w:rsidRDefault="00552F5D" w:rsidP="00552F5D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обучающиеся, не явившиеся на экзамен по уважительной причине, но имеющие рейтинг допуска;</w:t>
      </w:r>
    </w:p>
    <w:p w:rsidR="00552F5D" w:rsidRPr="00552F5D" w:rsidRDefault="00552F5D" w:rsidP="00552F5D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обучающиеся, не набравшие установленный уровень переводного </w:t>
      </w:r>
      <w:r w:rsidRPr="00552F5D">
        <w:rPr>
          <w:sz w:val="28"/>
          <w:szCs w:val="28"/>
          <w:lang w:val="en-US"/>
        </w:rPr>
        <w:t>GPA</w:t>
      </w:r>
      <w:r w:rsidRPr="00552F5D">
        <w:rPr>
          <w:sz w:val="28"/>
          <w:szCs w:val="28"/>
        </w:rPr>
        <w:t>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При пересдаче сохраняется первоначально утвержденная форма проведения экзамена. О</w:t>
      </w:r>
      <w:r w:rsidRPr="00552F5D">
        <w:rPr>
          <w:sz w:val="28"/>
          <w:szCs w:val="28"/>
          <w:lang w:val="kk-KZ"/>
        </w:rPr>
        <w:t xml:space="preserve">тдел </w:t>
      </w:r>
      <w:r w:rsidRPr="00552F5D">
        <w:rPr>
          <w:sz w:val="28"/>
          <w:szCs w:val="28"/>
        </w:rPr>
        <w:t>регистра</w:t>
      </w:r>
      <w:r w:rsidRPr="00552F5D">
        <w:rPr>
          <w:sz w:val="28"/>
          <w:szCs w:val="28"/>
          <w:lang w:val="kk-KZ"/>
        </w:rPr>
        <w:t xml:space="preserve">ции </w:t>
      </w:r>
      <w:r w:rsidRPr="00552F5D">
        <w:rPr>
          <w:sz w:val="28"/>
          <w:szCs w:val="28"/>
        </w:rPr>
        <w:t>составляет график пересдачи экзаменов с указанием даты, времени и аудитории.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 окончании учебного года о</w:t>
      </w:r>
      <w:r w:rsidRPr="00552F5D">
        <w:rPr>
          <w:sz w:val="28"/>
          <w:szCs w:val="28"/>
          <w:lang w:val="kk-KZ"/>
        </w:rPr>
        <w:t>тдел</w:t>
      </w:r>
      <w:r w:rsidRPr="00552F5D">
        <w:rPr>
          <w:sz w:val="28"/>
          <w:szCs w:val="28"/>
        </w:rPr>
        <w:t xml:space="preserve"> регистра</w:t>
      </w:r>
      <w:r w:rsidRPr="00552F5D">
        <w:rPr>
          <w:sz w:val="28"/>
          <w:szCs w:val="28"/>
          <w:lang w:val="kk-KZ"/>
        </w:rPr>
        <w:t>ции</w:t>
      </w:r>
      <w:r w:rsidRPr="00552F5D">
        <w:rPr>
          <w:sz w:val="28"/>
          <w:szCs w:val="28"/>
        </w:rPr>
        <w:t xml:space="preserve"> определяет </w:t>
      </w:r>
      <w:r w:rsidRPr="00552F5D">
        <w:rPr>
          <w:sz w:val="28"/>
          <w:szCs w:val="28"/>
          <w:lang w:val="en-US"/>
        </w:rPr>
        <w:t>GPA</w:t>
      </w:r>
      <w:r w:rsidRPr="00552F5D">
        <w:rPr>
          <w:sz w:val="28"/>
          <w:szCs w:val="28"/>
        </w:rPr>
        <w:t xml:space="preserve"> каждого </w:t>
      </w:r>
      <w:r w:rsidRPr="00676A55">
        <w:rPr>
          <w:sz w:val="28"/>
          <w:szCs w:val="28"/>
        </w:rPr>
        <w:t xml:space="preserve">студента и издает приказ о переводе его с курса на курс </w:t>
      </w:r>
      <w:r w:rsidR="00676A55" w:rsidRPr="00676A55">
        <w:rPr>
          <w:sz w:val="28"/>
          <w:szCs w:val="28"/>
        </w:rPr>
        <w:t>с</w:t>
      </w:r>
      <w:r w:rsidRPr="00676A55">
        <w:rPr>
          <w:sz w:val="28"/>
          <w:szCs w:val="28"/>
        </w:rPr>
        <w:t xml:space="preserve"> 15 июня и до 15 июля.</w:t>
      </w:r>
    </w:p>
    <w:p w:rsidR="00552F5D" w:rsidRPr="00552F5D" w:rsidRDefault="00552F5D" w:rsidP="00552F5D">
      <w:pPr>
        <w:spacing w:line="235" w:lineRule="auto"/>
        <w:ind w:firstLine="567"/>
        <w:rPr>
          <w:sz w:val="28"/>
          <w:szCs w:val="28"/>
        </w:rPr>
      </w:pPr>
    </w:p>
    <w:p w:rsidR="00552F5D" w:rsidRPr="00552F5D" w:rsidRDefault="00833D5C" w:rsidP="00552F5D">
      <w:pPr>
        <w:tabs>
          <w:tab w:val="left" w:pos="900"/>
        </w:tabs>
        <w:spacing w:line="235" w:lineRule="auto"/>
        <w:ind w:firstLine="567"/>
        <w:jc w:val="both"/>
        <w:outlineLvl w:val="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kk-KZ"/>
        </w:rPr>
        <w:t>7</w:t>
      </w:r>
      <w:r w:rsidR="00552F5D" w:rsidRPr="00552F5D">
        <w:rPr>
          <w:b/>
          <w:iCs/>
          <w:sz w:val="28"/>
          <w:szCs w:val="28"/>
        </w:rPr>
        <w:t>. Сведения о порядке перевода, восстановления и отчисления обучающихся</w:t>
      </w:r>
    </w:p>
    <w:p w:rsidR="00552F5D" w:rsidRPr="00552F5D" w:rsidRDefault="00552F5D" w:rsidP="00552F5D">
      <w:pPr>
        <w:spacing w:line="235" w:lineRule="auto"/>
        <w:ind w:firstLine="567"/>
        <w:jc w:val="both"/>
        <w:rPr>
          <w:sz w:val="28"/>
          <w:szCs w:val="28"/>
        </w:rPr>
      </w:pPr>
    </w:p>
    <w:p w:rsidR="006A27B6" w:rsidRPr="002C5361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lastRenderedPageBreak/>
        <w:t xml:space="preserve">Правила перевода и </w:t>
      </w:r>
      <w:r w:rsidR="002851F4" w:rsidRPr="00C27A78">
        <w:rPr>
          <w:sz w:val="28"/>
          <w:szCs w:val="28"/>
          <w:lang w:eastAsia="zh-CN"/>
        </w:rPr>
        <w:t>восстановления,</w:t>
      </w:r>
      <w:r w:rsidRPr="00C27A78">
        <w:rPr>
          <w:sz w:val="28"/>
          <w:szCs w:val="28"/>
          <w:lang w:eastAsia="zh-CN"/>
        </w:rPr>
        <w:t xml:space="preserve"> обучающихся в академии «</w:t>
      </w:r>
      <w:r w:rsidRPr="00C27A78">
        <w:rPr>
          <w:sz w:val="28"/>
          <w:szCs w:val="28"/>
          <w:lang w:val="en-US" w:eastAsia="zh-CN"/>
        </w:rPr>
        <w:t>Bolashaq</w:t>
      </w:r>
      <w:r w:rsidRPr="00C27A78">
        <w:rPr>
          <w:sz w:val="28"/>
          <w:szCs w:val="28"/>
          <w:lang w:eastAsia="zh-CN"/>
        </w:rPr>
        <w:t>» разработаны в соответствии Типовыми правилами деятельности организаций</w:t>
      </w:r>
      <w:r w:rsidR="002851F4">
        <w:rPr>
          <w:sz w:val="28"/>
          <w:szCs w:val="28"/>
          <w:lang w:eastAsia="zh-CN"/>
        </w:rPr>
        <w:t xml:space="preserve"> </w:t>
      </w:r>
      <w:r w:rsidRPr="00C27A78">
        <w:rPr>
          <w:sz w:val="28"/>
          <w:szCs w:val="28"/>
          <w:lang w:eastAsia="zh-CN"/>
        </w:rPr>
        <w:t>по типам от 30 октября 2018 г. Приказ МОН РК №595</w:t>
      </w:r>
      <w:r w:rsidR="00567EA2" w:rsidRPr="00567EA2">
        <w:rPr>
          <w:sz w:val="28"/>
          <w:szCs w:val="28"/>
          <w:lang w:eastAsia="zh-CN"/>
        </w:rPr>
        <w:t xml:space="preserve"> </w:t>
      </w:r>
      <w:r w:rsidR="00567EA2" w:rsidRPr="002C5361">
        <w:rPr>
          <w:sz w:val="28"/>
          <w:szCs w:val="28"/>
          <w:lang w:val="kk-KZ"/>
        </w:rPr>
        <w:t>(с изменениями и дополнениями</w:t>
      </w:r>
      <w:r w:rsidR="00567EA2" w:rsidRPr="002C5361">
        <w:rPr>
          <w:spacing w:val="2"/>
          <w:sz w:val="28"/>
          <w:szCs w:val="28"/>
          <w:shd w:val="clear" w:color="auto" w:fill="FFFFFF"/>
        </w:rPr>
        <w:t xml:space="preserve"> </w:t>
      </w:r>
      <w:r w:rsidR="00567EA2" w:rsidRPr="002C5361">
        <w:rPr>
          <w:spacing w:val="2"/>
          <w:sz w:val="28"/>
          <w:szCs w:val="28"/>
          <w:shd w:val="clear" w:color="auto" w:fill="FFFFFF"/>
          <w:lang w:val="kk-KZ"/>
        </w:rPr>
        <w:t>№ 282 от 09.06.2021г.</w:t>
      </w:r>
      <w:r w:rsidR="00567EA2" w:rsidRPr="002C5361">
        <w:rPr>
          <w:sz w:val="28"/>
          <w:szCs w:val="28"/>
        </w:rPr>
        <w:t>)</w:t>
      </w:r>
      <w:r w:rsidRPr="002C5361">
        <w:rPr>
          <w:sz w:val="28"/>
          <w:szCs w:val="28"/>
          <w:lang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Перевод обучающихся осуществляется с курса на курс, из другого вуза в академию</w:t>
      </w:r>
      <w:r w:rsidRPr="00C27A78">
        <w:rPr>
          <w:sz w:val="28"/>
          <w:szCs w:val="28"/>
          <w:lang w:val="kk-KZ" w:eastAsia="zh-CN"/>
        </w:rPr>
        <w:t>,</w:t>
      </w:r>
      <w:r w:rsidRPr="00C27A78">
        <w:rPr>
          <w:sz w:val="28"/>
          <w:szCs w:val="28"/>
          <w:lang w:eastAsia="zh-CN"/>
        </w:rPr>
        <w:t xml:space="preserve"> с одного языкового отделения на другое, с одной образовательной программы на другую</w:t>
      </w:r>
      <w:r w:rsidRPr="00C27A78">
        <w:rPr>
          <w:sz w:val="28"/>
          <w:szCs w:val="28"/>
          <w:lang w:val="kk-KZ"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этом перевод и восстановление обучающихся с одной образовательной программы на другую, из одного вуза в другой осуществляется в период летних и зимних каникул не позднее пяти дней до начала очередного академического периода.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Обучающийся переводится или восстанавливается независимо от сроков отчисления при восстановлении.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Обучающийся переводится или восстанавливается после отчисления, если им был полностью завершен первый академический период осваиваемой программы согласно ИУП.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переводе обучающегося учитывается направление подготовки и профиль образовательной программы, а также учебные достижения обучающегося.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В случае соответствия результатов обучения в качестве пререквизитов</w:t>
      </w:r>
      <w:r w:rsidR="009A308B" w:rsidRPr="00C27A78">
        <w:rPr>
          <w:sz w:val="28"/>
          <w:szCs w:val="28"/>
          <w:lang w:eastAsia="zh-CN"/>
        </w:rPr>
        <w:t xml:space="preserve"> </w:t>
      </w:r>
      <w:r w:rsidRPr="00C27A78">
        <w:rPr>
          <w:sz w:val="28"/>
          <w:szCs w:val="28"/>
          <w:lang w:eastAsia="zh-CN"/>
        </w:rPr>
        <w:t>перезачитываются отдельные дисциплины предыдущего уровня формального образования, а также результаты обучения неформального образования соответствующего уровня.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переводе или восстановлении обучающихся курс дальнейшего их обучения определяется с учетом пререквизитов.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Перезачет освоенных кредитов осуществляется на основе сравнения образовательных программ, содержания перечня освоенных дисциплин, их объемов, приобретенных знаний, умений, навыков и компетенций.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Академическая разница в дисциплинах рабочих учебных планов не должна превышать </w:t>
      </w:r>
      <w:r w:rsidR="00373D19">
        <w:rPr>
          <w:sz w:val="28"/>
          <w:szCs w:val="28"/>
          <w:lang w:val="kk-KZ" w:eastAsia="zh-CN"/>
        </w:rPr>
        <w:t>18 кредитов</w:t>
      </w:r>
      <w:r w:rsidRPr="00C27A78">
        <w:rPr>
          <w:sz w:val="28"/>
          <w:szCs w:val="28"/>
          <w:lang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справка, транскрипт), а также о завершении предыдущего уровня образования, который должен пройти процедуру нострификации в Республике Казахстан в порядке, установленном Правилами признания и нострификации документов об образовании, утвержденным приказом Министра образования и науки Республики Казахстан от </w:t>
      </w:r>
      <w:r w:rsidRPr="00E22DB0">
        <w:rPr>
          <w:sz w:val="28"/>
          <w:szCs w:val="28"/>
          <w:lang w:eastAsia="zh-CN"/>
        </w:rPr>
        <w:t>1</w:t>
      </w:r>
      <w:r w:rsidR="00F976AC" w:rsidRPr="00E22DB0">
        <w:rPr>
          <w:sz w:val="28"/>
          <w:szCs w:val="28"/>
          <w:lang w:val="kk-KZ" w:eastAsia="zh-CN"/>
        </w:rPr>
        <w:t>9</w:t>
      </w:r>
      <w:r w:rsidRPr="00E22DB0">
        <w:rPr>
          <w:sz w:val="28"/>
          <w:szCs w:val="28"/>
          <w:lang w:eastAsia="zh-CN"/>
        </w:rPr>
        <w:t xml:space="preserve"> </w:t>
      </w:r>
      <w:r w:rsidR="00F976AC" w:rsidRPr="00E22DB0">
        <w:rPr>
          <w:sz w:val="28"/>
          <w:szCs w:val="28"/>
          <w:lang w:val="kk-KZ" w:eastAsia="zh-CN"/>
        </w:rPr>
        <w:t>июля</w:t>
      </w:r>
      <w:r w:rsidRPr="00E22DB0">
        <w:rPr>
          <w:sz w:val="28"/>
          <w:szCs w:val="28"/>
          <w:lang w:eastAsia="zh-CN"/>
        </w:rPr>
        <w:t xml:space="preserve"> 20</w:t>
      </w:r>
      <w:r w:rsidR="00F976AC" w:rsidRPr="00E22DB0">
        <w:rPr>
          <w:sz w:val="28"/>
          <w:szCs w:val="28"/>
          <w:lang w:val="kk-KZ" w:eastAsia="zh-CN"/>
        </w:rPr>
        <w:t>21</w:t>
      </w:r>
      <w:r w:rsidRPr="00E22DB0">
        <w:rPr>
          <w:sz w:val="28"/>
          <w:szCs w:val="28"/>
          <w:lang w:eastAsia="zh-CN"/>
        </w:rPr>
        <w:t xml:space="preserve"> года № </w:t>
      </w:r>
      <w:r w:rsidR="00F976AC" w:rsidRPr="00E22DB0">
        <w:rPr>
          <w:sz w:val="28"/>
          <w:szCs w:val="28"/>
          <w:lang w:val="kk-KZ" w:eastAsia="zh-CN"/>
        </w:rPr>
        <w:t>352</w:t>
      </w:r>
      <w:r w:rsidRPr="00E22DB0">
        <w:rPr>
          <w:sz w:val="28"/>
          <w:szCs w:val="28"/>
          <w:lang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lastRenderedPageBreak/>
        <w:t>Перевод обучающихся с групп образовательных программ высшего образования, требующих творческой подготовки, на другие группы образовательных  программ осуществляется при наличии сертификатов ЕНТ с баллом не ниже установленного порогового балла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В случае,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1" w:name="z33"/>
      <w:r w:rsidRPr="00C27A78">
        <w:rPr>
          <w:sz w:val="28"/>
          <w:szCs w:val="28"/>
          <w:lang w:eastAsia="zh-CN"/>
        </w:rPr>
        <w:t>Обучающиеся, призванные для прохождения воинской службы в Вооруженных Силах Республики Казахстан в период обучения, восстанавливаются на соответствующий курс обучения.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этом отделом регистрации определяется перечень пререквизитов, необходимых для освоения в текущем учебном году.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перезачете освоенных кредитов по учебным дисциплинам различие в формах итогового контроля не принимается во внимание.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466DC8">
        <w:rPr>
          <w:sz w:val="28"/>
          <w:szCs w:val="28"/>
          <w:lang w:eastAsia="zh-CN"/>
        </w:rPr>
        <w:t xml:space="preserve">Зачет приравнивается </w:t>
      </w:r>
      <w:r w:rsidR="008E18C5" w:rsidRPr="00466DC8">
        <w:rPr>
          <w:sz w:val="28"/>
          <w:szCs w:val="28"/>
          <w:lang w:eastAsia="zh-CN"/>
        </w:rPr>
        <w:t>по</w:t>
      </w:r>
      <w:r w:rsidRPr="00466DC8">
        <w:rPr>
          <w:sz w:val="28"/>
          <w:szCs w:val="28"/>
          <w:lang w:eastAsia="zh-CN"/>
        </w:rPr>
        <w:t xml:space="preserve"> буквенной системе </w:t>
      </w:r>
      <w:r w:rsidR="008E18C5" w:rsidRPr="00466DC8">
        <w:rPr>
          <w:sz w:val="28"/>
          <w:szCs w:val="28"/>
          <w:lang w:eastAsia="zh-CN"/>
        </w:rPr>
        <w:t>оценки В</w:t>
      </w:r>
      <w:r w:rsidRPr="00466DC8">
        <w:rPr>
          <w:sz w:val="28"/>
          <w:szCs w:val="28"/>
          <w:lang w:eastAsia="zh-CN"/>
        </w:rPr>
        <w:t xml:space="preserve"> (</w:t>
      </w:r>
      <w:r w:rsidR="008E18C5" w:rsidRPr="00466DC8">
        <w:rPr>
          <w:sz w:val="28"/>
          <w:szCs w:val="28"/>
          <w:lang w:eastAsia="zh-CN"/>
        </w:rPr>
        <w:t>3</w:t>
      </w:r>
      <w:r w:rsidRPr="00466DC8">
        <w:rPr>
          <w:sz w:val="28"/>
          <w:szCs w:val="28"/>
          <w:lang w:eastAsia="zh-CN"/>
        </w:rPr>
        <w:t xml:space="preserve">,0; </w:t>
      </w:r>
      <w:r w:rsidR="008E18C5" w:rsidRPr="00466DC8">
        <w:rPr>
          <w:sz w:val="28"/>
          <w:szCs w:val="28"/>
          <w:lang w:eastAsia="zh-CN"/>
        </w:rPr>
        <w:t>80-84</w:t>
      </w:r>
      <w:r w:rsidRPr="00466DC8">
        <w:rPr>
          <w:sz w:val="28"/>
          <w:szCs w:val="28"/>
          <w:lang w:eastAsia="zh-CN"/>
        </w:rPr>
        <w:t>%)</w:t>
      </w:r>
      <w:r w:rsidR="008E18C5" w:rsidRPr="00466DC8">
        <w:rPr>
          <w:sz w:val="28"/>
          <w:szCs w:val="28"/>
          <w:lang w:eastAsia="zh-CN"/>
        </w:rPr>
        <w:t xml:space="preserve"> хорошо</w:t>
      </w:r>
      <w:r w:rsidRPr="00466DC8">
        <w:rPr>
          <w:sz w:val="28"/>
          <w:szCs w:val="28"/>
          <w:lang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Перевод обучающихся с курса на курс осуществляется по итогам учебного года (промежуточных аттестаций) с учетом результатов летнего семестра и набранного среднего балла успеваемости (GPA –GradePointAverage).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Обязательным условием перевода обучающихся с курса на курс является достижение ими среднего балла успеваемости (GPA –GradePointAverage) не ниже установленного переводного балла.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Перевод обучающегося с курса на курс оформляется приказом ректора академии.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Магистранты могут переводиться из другого вуза только на платной основе. При этом в личном деле обучающегося должен быть сертификат о сдаче вступительных экзаменов.</w:t>
      </w:r>
    </w:p>
    <w:p w:rsidR="006A27B6" w:rsidRPr="00C27A78" w:rsidRDefault="00576A74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kk-KZ" w:eastAsia="zh-CN"/>
        </w:rPr>
        <w:t>Проце</w:t>
      </w:r>
      <w:r w:rsidR="006A27B6" w:rsidRPr="00C27A78">
        <w:rPr>
          <w:sz w:val="28"/>
          <w:szCs w:val="28"/>
          <w:lang w:eastAsia="zh-CN"/>
        </w:rPr>
        <w:t>дура перевода обучающегося другого вуза в академию осуществляется в следующем порядке: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1) обучающийся, желающий перевестись в академию, подает в ЦОС заявление в установленной форме о переводе на имя руководителя вуза, где он обучается, и, получив письменное согласие на перевод, скрепленное печатью, обращается к ректору академии;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lastRenderedPageBreak/>
        <w:t>2) к заявлению о переводе на имя ректора академии прилагаются копии транскрипта, подписанного проректором по учебно-методической работе и руководителя отдела регистрации и скрепленные печатью, заявление на имя руководителя вуза, где он обучался (с подписью руководителя и печатью);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3) отдел регистрации академии на основании представленных документов определяет разницу дисциплин в учебных планах и в соответствии с освоенными пререквизитами устанавливает курс обучения, проводит перезачет освоенных кредитов в соответствии с образовательной программой и утверждает индивидуальный учебный план обучающегося;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4) в соответствии с визами  руководителя отдела регистрации,  руководителя УМУ, проректора по учебно-методической работе, ректор академии издает приказ о переводе обучающегося.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 При переводе обучающегося из другого вуза в течение трех рабочих дней со дня издания приказа направляется письменный запрос в вуз, где ранее обучался обучающийся, о пересылке его личного дела. К запросу прилагается копия приказа о зачислении обучающегося переводом. </w:t>
      </w:r>
    </w:p>
    <w:bookmarkEnd w:id="1"/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Руководитель вуза, где ранее обучался обучающийся, после получения такого запроса издает приказ об отчислении с формулировкой «отчислен в связи с переводом в (наименование вуза)» и в течение трех рабочих дней со дня издания приказа об отчислении пересылает личное дело обучающегося в адрес принимающего вуза.</w:t>
      </w:r>
    </w:p>
    <w:p w:rsidR="006A27B6" w:rsidRPr="006A27B6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В вузе, где обучался обучающийся, остаются копия транскрипта, зачетная книжка, студенческий билет и опись пересылаемых документов.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Обучающийся отчислятся из числа студентов по следующим причинам: 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систематические пропуски з</w:t>
      </w:r>
      <w:r w:rsidR="009A308B">
        <w:rPr>
          <w:sz w:val="28"/>
          <w:szCs w:val="28"/>
        </w:rPr>
        <w:t>анятий в течение одного академи</w:t>
      </w:r>
      <w:r w:rsidRPr="00552F5D">
        <w:rPr>
          <w:sz w:val="28"/>
          <w:szCs w:val="28"/>
        </w:rPr>
        <w:t xml:space="preserve">ческого периода без уважительной причины (более 80 часов); 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нарушение Правил внутреннего распорядка;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несоблюдение условий договора об оказании образовательных услуг.</w:t>
      </w:r>
    </w:p>
    <w:p w:rsidR="006A27B6" w:rsidRDefault="006A27B6" w:rsidP="00552F5D">
      <w:pPr>
        <w:ind w:firstLine="567"/>
        <w:jc w:val="both"/>
        <w:rPr>
          <w:b/>
          <w:sz w:val="28"/>
          <w:szCs w:val="28"/>
          <w:lang w:val="kk-KZ"/>
        </w:rPr>
      </w:pPr>
    </w:p>
    <w:p w:rsidR="00552F5D" w:rsidRPr="00552F5D" w:rsidRDefault="00833D5C" w:rsidP="00552F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8</w:t>
      </w:r>
      <w:r w:rsidR="00552F5D" w:rsidRPr="00552F5D">
        <w:rPr>
          <w:b/>
          <w:sz w:val="28"/>
          <w:szCs w:val="28"/>
          <w:lang w:val="kk-KZ"/>
        </w:rPr>
        <w:t>. Сведения об организации самостоятельной работы обучающихся</w:t>
      </w:r>
    </w:p>
    <w:p w:rsidR="00552F5D" w:rsidRPr="00552F5D" w:rsidRDefault="00552F5D" w:rsidP="00552F5D">
      <w:pPr>
        <w:tabs>
          <w:tab w:val="left" w:pos="900"/>
        </w:tabs>
        <w:ind w:firstLine="567"/>
        <w:jc w:val="both"/>
        <w:outlineLvl w:val="7"/>
        <w:rPr>
          <w:i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Самостоятельная работа обучающихся по кредитной технологии, составляет 70% от общей трудоемкости курса. Из них 30% времени отводится на самостоятельную работу обучающихся под руководством преподавателя (СРОП).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СРОП предусматривается по всем дисциплинам учебного плана, проводится по отдельному графику, выполнение которого обязательно для всех. Занятия в рамках СРОП позволяют обучающимся получить дополнительные консультации; повысить имеющийся низкий текущий рейтинг; исключить трудности при выполнении полученных заданий по дисциплине.</w:t>
      </w: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Содержание СРОП и СРС отражается в рабочей учебной программе дисциплины, силлабусе с указанием объема самостоятельной работы в течение </w:t>
      </w:r>
      <w:r w:rsidRPr="00552F5D">
        <w:rPr>
          <w:sz w:val="28"/>
          <w:szCs w:val="28"/>
        </w:rPr>
        <w:lastRenderedPageBreak/>
        <w:t xml:space="preserve">академического периода, количества и характера заданий, их трудоемкости и сроков выполнения, форм текущего и промежуточного контроля.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В соответствии с целевой установкой, направленной на результативность изучения дисциплины, самостоятельной работа может быть организована как: </w:t>
      </w:r>
    </w:p>
    <w:p w:rsidR="00552F5D" w:rsidRPr="00552F5D" w:rsidRDefault="00552F5D" w:rsidP="00552F5D">
      <w:pPr>
        <w:numPr>
          <w:ilvl w:val="0"/>
          <w:numId w:val="9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внеаудиторная работа, где основная роль отводится обучающемуся (подготовка к лекционным, практическим и лабораторным занятиям, написание рефератов и докладов, подготовка презентаций, решение задач, выполнение иных домашних заданий);</w:t>
      </w:r>
    </w:p>
    <w:p w:rsidR="00552F5D" w:rsidRPr="00552F5D" w:rsidRDefault="00552F5D" w:rsidP="00552F5D">
      <w:pPr>
        <w:numPr>
          <w:ilvl w:val="0"/>
          <w:numId w:val="9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активная аудиторная работа, где основная роль отводится обучающемуся и преподавателю. Это может быть синтез домашней подготовки к занятиям и самой работы во вр</w:t>
      </w:r>
      <w:r w:rsidR="009A308B">
        <w:rPr>
          <w:sz w:val="28"/>
          <w:szCs w:val="28"/>
        </w:rPr>
        <w:t xml:space="preserve">емя занятия – тренинг, диспут, </w:t>
      </w:r>
      <w:r w:rsidRPr="00552F5D">
        <w:rPr>
          <w:sz w:val="28"/>
          <w:szCs w:val="28"/>
        </w:rPr>
        <w:t>деловая игра, презентации, логические задачи, кейсы и т.д.;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Самостоятельная работа обучающегося может выполняться в читальных и Интернет залах, лингафонных, мультимедийных и иных специализированных кабинетах, компьютерных классах, учебных и исследовательских лабораториях,  в организациях, учреждениях и на предприятиях соответствующего профиля и т.д.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Самостоятельная работа обучающегося должна: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быть выполненной лично обучающимся или являться самостоятельно выполненной частью коллективной работы;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представлять собой законченную разработку (законченный этап разработки), в которой раскрываются и анализируются актуальные проблемы по определённой теме и её отдельным аспектам (актуальные проблемы изучаемой дисциплины и соответствующей сферы практической деятельности);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демонстрировать достаточную компетентность автора в раскрываемых вопросах;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иметь учебную, научную и/или практическую направленность и значимость;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содержать определенные элементы новизны (если это научно-исследовательская работа).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Контроль организации и реали</w:t>
      </w:r>
      <w:r w:rsidR="009A308B">
        <w:rPr>
          <w:sz w:val="28"/>
          <w:szCs w:val="28"/>
        </w:rPr>
        <w:t>зации СРС, анализ ее</w:t>
      </w:r>
      <w:r w:rsidRPr="00552F5D">
        <w:rPr>
          <w:sz w:val="28"/>
          <w:szCs w:val="28"/>
        </w:rPr>
        <w:t xml:space="preserve"> результатов является важнейшей формой ее организации и проводится в соответствии с графиками СРО кафедры и академическим календарем.</w:t>
      </w:r>
    </w:p>
    <w:p w:rsidR="00552F5D" w:rsidRPr="00552F5D" w:rsidRDefault="009A308B" w:rsidP="0055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контроля за </w:t>
      </w:r>
      <w:r w:rsidR="00552F5D" w:rsidRPr="00552F5D">
        <w:rPr>
          <w:sz w:val="28"/>
          <w:szCs w:val="28"/>
        </w:rPr>
        <w:t xml:space="preserve">организацией и реализацией СРО предполагают наличие графиков консультаций, промежуточных отчетов, приема выполненных заданий СРС преподавателями и т.д., журналов контроля СРО по отдельным дисциплинам и по курсам.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Контроль за выполнением самостоятельной работы обучающимися осуществляется как входной контроль на аудиторных занятиях, текущий и рубежный контроль (тестирование, контрольные работы, коллоквиумы, подготовка реферато</w:t>
      </w:r>
      <w:r w:rsidR="009A308B">
        <w:rPr>
          <w:sz w:val="28"/>
          <w:szCs w:val="28"/>
        </w:rPr>
        <w:t xml:space="preserve">в, сочинений и отчетов и т.д.) </w:t>
      </w:r>
      <w:r w:rsidRPr="00552F5D">
        <w:rPr>
          <w:sz w:val="28"/>
          <w:szCs w:val="28"/>
        </w:rPr>
        <w:t xml:space="preserve">в соответствии с графиком </w:t>
      </w:r>
      <w:r w:rsidRPr="00552F5D">
        <w:rPr>
          <w:sz w:val="28"/>
          <w:szCs w:val="28"/>
        </w:rPr>
        <w:lastRenderedPageBreak/>
        <w:t>СРС кафедры и оценивается в соответствии с балльно-рейтинговой системой при кредитной технологии обучения.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 общий объем самостоятельной работы обучающегося входит самостоятельная работа обучающегося под руководством преподавателя.</w:t>
      </w: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833D5C" w:rsidRDefault="00552F5D" w:rsidP="00833D5C">
      <w:pPr>
        <w:pStyle w:val="af6"/>
        <w:numPr>
          <w:ilvl w:val="0"/>
          <w:numId w:val="29"/>
        </w:numPr>
        <w:tabs>
          <w:tab w:val="left" w:pos="1276"/>
        </w:tabs>
        <w:jc w:val="both"/>
        <w:outlineLvl w:val="7"/>
        <w:rPr>
          <w:b/>
          <w:iCs/>
          <w:sz w:val="28"/>
          <w:szCs w:val="28"/>
        </w:rPr>
      </w:pPr>
      <w:r w:rsidRPr="00833D5C">
        <w:rPr>
          <w:b/>
          <w:iCs/>
          <w:sz w:val="28"/>
          <w:szCs w:val="28"/>
        </w:rPr>
        <w:t>Правила пользования материальными информационными ресурсами вуза</w:t>
      </w: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6A27B6" w:rsidRDefault="00552F5D" w:rsidP="006A27B6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Главная задача библиотеки – обеспечение доступа обучающихся к учебной, научной, художественной литературе, газетам, журналам, а также Интернет-ресурсам. Право пользования библиотекой предоставляется преподавателям, сотрудникам, аспирантам, магистрантам и студентам всех форм обучения. Студенты 1-х курсов записываются на основании приказов о зачислении и литературой можно пользоваться первых дней обучения.</w:t>
      </w:r>
      <w:r w:rsidR="006A27B6">
        <w:rPr>
          <w:sz w:val="28"/>
          <w:szCs w:val="28"/>
        </w:rPr>
        <w:t xml:space="preserve"> </w:t>
      </w:r>
      <w:r w:rsidRPr="00552F5D">
        <w:rPr>
          <w:sz w:val="28"/>
          <w:szCs w:val="28"/>
        </w:rPr>
        <w:t xml:space="preserve">Обслуживание читателей бесплатное. Читатель может пользоваться </w:t>
      </w:r>
      <w:r w:rsidRPr="00552F5D">
        <w:rPr>
          <w:sz w:val="28"/>
          <w:szCs w:val="28"/>
          <w:lang w:val="kk-KZ"/>
        </w:rPr>
        <w:t xml:space="preserve">фондом </w:t>
      </w:r>
      <w:r w:rsidRPr="00552F5D">
        <w:rPr>
          <w:sz w:val="28"/>
          <w:szCs w:val="28"/>
        </w:rPr>
        <w:t xml:space="preserve">периодики, электронных и справочных изданий, на иностранных языках. К услугам пользователей предоставлены карточный и электронный каталоги, </w:t>
      </w:r>
      <w:r w:rsidRPr="00676A55">
        <w:rPr>
          <w:sz w:val="28"/>
          <w:szCs w:val="28"/>
        </w:rPr>
        <w:t xml:space="preserve">включающие описаний книг и статей. Для обучающихся </w:t>
      </w:r>
      <w:r w:rsidR="006A27B6" w:rsidRPr="00676A55">
        <w:rPr>
          <w:bCs/>
          <w:sz w:val="28"/>
          <w:szCs w:val="28"/>
          <w:lang w:eastAsia="zh-CN"/>
        </w:rPr>
        <w:t>в режиме онлайн</w:t>
      </w:r>
      <w:r w:rsidR="006A27B6" w:rsidRPr="00676A55">
        <w:rPr>
          <w:sz w:val="28"/>
          <w:szCs w:val="28"/>
        </w:rPr>
        <w:t xml:space="preserve"> </w:t>
      </w:r>
      <w:r w:rsidRPr="00676A55">
        <w:rPr>
          <w:sz w:val="28"/>
          <w:szCs w:val="28"/>
        </w:rPr>
        <w:t>организуются тематические выставки и просмотры книг в помощь учебному процессу, издаются бюллетени новых поступлений. Обучающийся обязан выполнять Правила пользования библиотекой</w:t>
      </w:r>
      <w:r w:rsidR="006A27B6" w:rsidRPr="00676A55">
        <w:rPr>
          <w:sz w:val="28"/>
          <w:szCs w:val="28"/>
        </w:rPr>
        <w:t>.</w:t>
      </w:r>
    </w:p>
    <w:p w:rsidR="006A27B6" w:rsidRDefault="006A27B6" w:rsidP="006A27B6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</w:p>
    <w:p w:rsidR="00552F5D" w:rsidRPr="00552F5D" w:rsidRDefault="00552F5D" w:rsidP="006A27B6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b/>
          <w:bCs/>
          <w:sz w:val="28"/>
          <w:szCs w:val="28"/>
          <w:lang w:val="kk-KZ"/>
        </w:rPr>
      </w:pPr>
      <w:r w:rsidRPr="00552F5D">
        <w:rPr>
          <w:b/>
          <w:bCs/>
          <w:sz w:val="28"/>
          <w:szCs w:val="28"/>
          <w:lang w:val="kk-KZ"/>
        </w:rPr>
        <w:t>1</w:t>
      </w:r>
      <w:r w:rsidR="00833D5C">
        <w:rPr>
          <w:b/>
          <w:bCs/>
          <w:sz w:val="28"/>
          <w:szCs w:val="28"/>
          <w:lang w:val="kk-KZ"/>
        </w:rPr>
        <w:t>0</w:t>
      </w:r>
      <w:r w:rsidRPr="00552F5D">
        <w:rPr>
          <w:b/>
          <w:bCs/>
          <w:sz w:val="28"/>
          <w:szCs w:val="28"/>
        </w:rPr>
        <w:t>. Порядок стимулирования творческой инициативы студенческой молодежи академии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kk-KZ"/>
        </w:rPr>
      </w:pP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Претендентами на поощрение могут быть все студенты академии (очная, очная дистанционная формы обучения), проявившие себя в той или иной области знаний (победители научных конференций, олимпиад, конкурсов научных работ), а также в спорте, творчестве, имеющие</w:t>
      </w:r>
      <w:r w:rsidR="009A308B">
        <w:rPr>
          <w:sz w:val="28"/>
          <w:szCs w:val="28"/>
        </w:rPr>
        <w:t xml:space="preserve"> фактические подтверждения (гра</w:t>
      </w:r>
      <w:r w:rsidRPr="00552F5D">
        <w:rPr>
          <w:sz w:val="28"/>
          <w:szCs w:val="28"/>
        </w:rPr>
        <w:t>моты, благодарственные письма, медали и т.д.).</w:t>
      </w:r>
    </w:p>
    <w:p w:rsidR="00552F5D" w:rsidRPr="00552F5D" w:rsidRDefault="00552F5D" w:rsidP="00552F5D">
      <w:pPr>
        <w:shd w:val="clear" w:color="auto" w:fill="FFFFFF"/>
        <w:tabs>
          <w:tab w:val="left" w:pos="5712"/>
        </w:tabs>
        <w:ind w:firstLine="567"/>
        <w:jc w:val="both"/>
        <w:rPr>
          <w:sz w:val="28"/>
          <w:szCs w:val="28"/>
        </w:rPr>
      </w:pPr>
      <w:r w:rsidRPr="00552F5D">
        <w:rPr>
          <w:iCs/>
          <w:sz w:val="28"/>
          <w:szCs w:val="28"/>
        </w:rPr>
        <w:t xml:space="preserve">Моральное поощрение </w:t>
      </w:r>
      <w:r w:rsidRPr="00552F5D">
        <w:rPr>
          <w:sz w:val="28"/>
          <w:szCs w:val="28"/>
        </w:rPr>
        <w:t xml:space="preserve">предполагает объявление благодарности с занесением в личное дело (в т.ч. благодарственные письма родителям студента), вручение грамоты по итогам года. </w:t>
      </w:r>
      <w:r w:rsidRPr="00552F5D">
        <w:rPr>
          <w:iCs/>
          <w:sz w:val="28"/>
          <w:szCs w:val="28"/>
        </w:rPr>
        <w:t xml:space="preserve">Материальное поощрение </w:t>
      </w:r>
      <w:r w:rsidRPr="00552F5D">
        <w:rPr>
          <w:sz w:val="28"/>
          <w:szCs w:val="28"/>
        </w:rPr>
        <w:t>предполагает стимулирование студентов путем вручения ценного подарка, предоставления бесплатных путевок, проездных билетов, билетов на концерты и т.д., установление премий, стипендий ректора академии в определенном размере, а также снижение стоимости оплаты за обучение. Существует система льгот в оплате за обучения в объеме от 5 до 50% отдельным категориям обучающихся.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  <w:lang w:val="kk-KZ"/>
        </w:rPr>
      </w:pPr>
      <w:r w:rsidRPr="00552F5D">
        <w:rPr>
          <w:sz w:val="28"/>
          <w:szCs w:val="28"/>
        </w:rPr>
        <w:t xml:space="preserve">В академии существует система материальной поддержки и мотивации обучающихся к получению знаний в период обучения. При назначении стипендии учитываются успеваемость, достижения сверх учебного плана в </w:t>
      </w:r>
      <w:r w:rsidRPr="00552F5D">
        <w:rPr>
          <w:sz w:val="28"/>
          <w:szCs w:val="28"/>
        </w:rPr>
        <w:lastRenderedPageBreak/>
        <w:t>учебном процессе и научной работе, а также выполнение договора по оплате за обучение.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52F5D">
        <w:rPr>
          <w:b/>
          <w:sz w:val="28"/>
          <w:szCs w:val="28"/>
        </w:rPr>
        <w:t>1</w:t>
      </w:r>
      <w:r w:rsidR="00833D5C">
        <w:rPr>
          <w:b/>
          <w:sz w:val="28"/>
          <w:szCs w:val="28"/>
          <w:lang w:val="kk-KZ"/>
        </w:rPr>
        <w:t>1</w:t>
      </w:r>
      <w:r w:rsidRPr="00552F5D">
        <w:rPr>
          <w:b/>
          <w:sz w:val="28"/>
          <w:szCs w:val="28"/>
        </w:rPr>
        <w:t>. Порядок назначения стипендии</w:t>
      </w:r>
      <w:r w:rsidR="006A27B6">
        <w:rPr>
          <w:b/>
          <w:sz w:val="28"/>
          <w:szCs w:val="28"/>
        </w:rPr>
        <w:t xml:space="preserve"> ректора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  <w:lang w:val="kk-KZ"/>
        </w:rPr>
      </w:pPr>
      <w:r w:rsidRPr="00552F5D">
        <w:rPr>
          <w:sz w:val="28"/>
          <w:szCs w:val="28"/>
        </w:rPr>
        <w:t>Стипендия – денежное пособие, назначаемое студентам очной формы обучения для частичного покрытия расходов на питание, проживание и приобретение учебной литературы.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  <w:lang w:val="kk-KZ"/>
        </w:rPr>
        <w:t xml:space="preserve">В Академии «Bolashaq» стипендии студентам очной формы обучения </w:t>
      </w:r>
      <w:r w:rsidRPr="00552F5D">
        <w:rPr>
          <w:sz w:val="28"/>
          <w:szCs w:val="28"/>
        </w:rPr>
        <w:t xml:space="preserve">осуществляется за счет средств вуза. Ежегодно устанавливается </w:t>
      </w:r>
      <w:r w:rsidR="00E473C7">
        <w:rPr>
          <w:sz w:val="28"/>
          <w:szCs w:val="28"/>
        </w:rPr>
        <w:t>до</w:t>
      </w:r>
      <w:r w:rsidRPr="00552F5D">
        <w:rPr>
          <w:sz w:val="28"/>
          <w:szCs w:val="28"/>
        </w:rPr>
        <w:t xml:space="preserve"> 30 стипендий ректора Академии «Bolashaq».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Минимальный размер ежемесячной стипендии устанавливается приказом ректора вуза и назначается студентам, обучающимся на «отлично» при условии их активного участия в научной работе и во всех мероприятиях, проводимых в академии. Список студентов, назначенных на стипендию, определяется заведующим кафедрой и утверждается ректором.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Назначение стипендий происходит два раза в год по результатам экзаменационных сессий. </w:t>
      </w:r>
      <w:r w:rsidR="006A27B6">
        <w:rPr>
          <w:sz w:val="28"/>
          <w:szCs w:val="28"/>
        </w:rPr>
        <w:t>С</w:t>
      </w:r>
      <w:r w:rsidRPr="00552F5D">
        <w:rPr>
          <w:sz w:val="28"/>
          <w:szCs w:val="28"/>
        </w:rPr>
        <w:t>типендия назначается на общих основаниях в случае сдачи сессии в установленный срок. До окончания сессии эти студенты не лишаются стипендии.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Оценки рассматриваются по итогам сдачи экзаменов, курсовых проектов, курсовых работ и практики за очередную сессию. Оценки практики, полученные после экзаменационной сессии, учитываются при назначении стипендии по результатам следующей экзаменационной сессии.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В период академического отпуска стипендия не выплачивается. </w:t>
      </w:r>
    </w:p>
    <w:p w:rsidR="00552F5D" w:rsidRPr="00552F5D" w:rsidRDefault="00552F5D" w:rsidP="00552F5D">
      <w:pPr>
        <w:autoSpaceDE w:val="0"/>
        <w:autoSpaceDN w:val="0"/>
        <w:adjustRightInd w:val="0"/>
        <w:ind w:firstLine="357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eastAsia="en-US"/>
        </w:rPr>
        <w:t>Для студентов, которым сессия была продлена по уважительным причинам, стипендия назначается на общих основаниях после сдачи сессии в установленный срок. До окончания сессии эти студенты не снимаются со стипендии.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Студентам, оставленным на повторное обучение, стипендия не выплачивается.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Студенты в случае нарушения учебной дисциплины и правил внутреннего распорядка академии, а также за действия, порочащие звание студента вуза, лишаются стипендии по представлению заведующего кафедрой.</w:t>
      </w:r>
    </w:p>
    <w:p w:rsidR="00552F5D" w:rsidRPr="001E3E10" w:rsidRDefault="00552F5D" w:rsidP="00552F5D">
      <w:pPr>
        <w:shd w:val="clear" w:color="auto" w:fill="FFFFFF"/>
        <w:ind w:firstLine="567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rPr>
          <w:b/>
          <w:sz w:val="31"/>
          <w:szCs w:val="31"/>
        </w:rPr>
      </w:pPr>
      <w:r w:rsidRPr="00552F5D">
        <w:rPr>
          <w:b/>
          <w:sz w:val="31"/>
          <w:szCs w:val="31"/>
        </w:rPr>
        <w:t>Заключение</w:t>
      </w:r>
    </w:p>
    <w:p w:rsidR="00552F5D" w:rsidRPr="001E3E10" w:rsidRDefault="00552F5D" w:rsidP="00552F5D">
      <w:pPr>
        <w:shd w:val="clear" w:color="auto" w:fill="FFFFFF"/>
        <w:ind w:firstLine="567"/>
        <w:jc w:val="both"/>
        <w:rPr>
          <w:sz w:val="31"/>
          <w:szCs w:val="31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31"/>
          <w:szCs w:val="31"/>
        </w:rPr>
      </w:pPr>
      <w:r w:rsidRPr="00552F5D">
        <w:rPr>
          <w:sz w:val="31"/>
          <w:szCs w:val="31"/>
        </w:rPr>
        <w:t>Реализация твоих творческих способностей в будущем зависит от качественной подготовки, активного участия в образовательном процессе. Хорошие специалисты всегда найдут работу. Успехов тебе в учебе, веселой студенческой жизни и отличных перспектив!</w:t>
      </w:r>
    </w:p>
    <w:p w:rsidR="00552F5D" w:rsidRPr="00552F5D" w:rsidRDefault="00552F5D" w:rsidP="00552F5D">
      <w:pPr>
        <w:ind w:firstLine="567"/>
        <w:rPr>
          <w:b/>
          <w:sz w:val="31"/>
          <w:szCs w:val="31"/>
          <w:lang w:val="kk-KZ"/>
        </w:rPr>
      </w:pPr>
      <w:r w:rsidRPr="00552F5D">
        <w:rPr>
          <w:sz w:val="31"/>
          <w:szCs w:val="31"/>
          <w:lang w:val="kk-KZ"/>
        </w:rPr>
        <w:br w:type="page"/>
      </w:r>
      <w:r w:rsidRPr="00552F5D">
        <w:rPr>
          <w:b/>
          <w:sz w:val="31"/>
          <w:szCs w:val="31"/>
          <w:lang w:val="kk-KZ"/>
        </w:rPr>
        <w:lastRenderedPageBreak/>
        <w:t>13. Академический календарь</w:t>
      </w: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4615"/>
        <w:gridCol w:w="512"/>
        <w:gridCol w:w="4670"/>
      </w:tblGrid>
      <w:tr w:rsidR="00552F5D" w:rsidRPr="00552F5D" w:rsidTr="00552F5D">
        <w:trPr>
          <w:trHeight w:val="375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ind w:firstLine="567"/>
              <w:jc w:val="center"/>
              <w:rPr>
                <w:b/>
                <w:bCs/>
                <w:sz w:val="31"/>
                <w:szCs w:val="31"/>
              </w:rPr>
            </w:pPr>
            <w:r w:rsidRPr="00552F5D">
              <w:rPr>
                <w:sz w:val="31"/>
                <w:szCs w:val="31"/>
              </w:rPr>
              <w:t>Академия «Bolashaq»</w:t>
            </w:r>
          </w:p>
        </w:tc>
      </w:tr>
      <w:tr w:rsidR="00552F5D" w:rsidRPr="00552F5D" w:rsidTr="00552F5D">
        <w:trPr>
          <w:trHeight w:val="375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ind w:firstLine="567"/>
              <w:jc w:val="center"/>
              <w:rPr>
                <w:b/>
                <w:bCs/>
                <w:sz w:val="31"/>
                <w:szCs w:val="31"/>
              </w:rPr>
            </w:pPr>
            <w:r w:rsidRPr="00552F5D">
              <w:rPr>
                <w:b/>
                <w:bCs/>
                <w:sz w:val="31"/>
                <w:szCs w:val="31"/>
              </w:rPr>
              <w:t>АКАДЕМИЧЕСКИЙ КАЛЕНДАРЬ</w:t>
            </w:r>
          </w:p>
        </w:tc>
      </w:tr>
      <w:tr w:rsidR="00552F5D" w:rsidRPr="00552F5D" w:rsidTr="00552F5D">
        <w:trPr>
          <w:trHeight w:val="375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E37EEA">
            <w:pPr>
              <w:ind w:firstLine="567"/>
              <w:jc w:val="center"/>
              <w:rPr>
                <w:b/>
                <w:bCs/>
                <w:sz w:val="31"/>
                <w:szCs w:val="31"/>
              </w:rPr>
            </w:pPr>
            <w:r w:rsidRPr="00552F5D">
              <w:rPr>
                <w:sz w:val="31"/>
                <w:szCs w:val="31"/>
              </w:rPr>
              <w:t>20</w:t>
            </w:r>
            <w:r w:rsidR="000B40C6">
              <w:rPr>
                <w:sz w:val="31"/>
                <w:szCs w:val="31"/>
              </w:rPr>
              <w:t>2</w:t>
            </w:r>
            <w:r w:rsidR="00E37EEA">
              <w:rPr>
                <w:sz w:val="31"/>
                <w:szCs w:val="31"/>
                <w:lang w:val="kk-KZ"/>
              </w:rPr>
              <w:t>2</w:t>
            </w:r>
            <w:r w:rsidRPr="00552F5D">
              <w:rPr>
                <w:sz w:val="31"/>
                <w:szCs w:val="31"/>
              </w:rPr>
              <w:t>-20</w:t>
            </w:r>
            <w:r w:rsidRPr="00552F5D">
              <w:rPr>
                <w:sz w:val="31"/>
                <w:szCs w:val="31"/>
                <w:lang w:val="kk-KZ"/>
              </w:rPr>
              <w:t>2</w:t>
            </w:r>
            <w:r w:rsidR="00E37EEA">
              <w:rPr>
                <w:sz w:val="31"/>
                <w:szCs w:val="31"/>
                <w:lang w:val="kk-KZ"/>
              </w:rPr>
              <w:t>3</w:t>
            </w:r>
            <w:r w:rsidRPr="00552F5D">
              <w:rPr>
                <w:sz w:val="31"/>
                <w:szCs w:val="31"/>
              </w:rPr>
              <w:t xml:space="preserve"> учебный год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9797" w:type="dxa"/>
            <w:gridSpan w:val="3"/>
            <w:shd w:val="clear" w:color="auto" w:fill="auto"/>
            <w:noWrap/>
          </w:tcPr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52F5D">
              <w:rPr>
                <w:b/>
                <w:bCs/>
                <w:sz w:val="28"/>
                <w:szCs w:val="28"/>
                <w:lang w:val="kk-KZ"/>
              </w:rPr>
              <w:t>Очная форма обучения</w:t>
            </w:r>
          </w:p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 xml:space="preserve">                     Зачисление студентов</w:t>
            </w:r>
          </w:p>
        </w:tc>
        <w:tc>
          <w:tcPr>
            <w:tcW w:w="512" w:type="dxa"/>
            <w:shd w:val="clear" w:color="auto" w:fill="auto"/>
          </w:tcPr>
          <w:p w:rsidR="00552F5D" w:rsidRPr="00552F5D" w:rsidRDefault="00552F5D" w:rsidP="00552F5D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E37EEA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2</w:t>
            </w:r>
            <w:r w:rsidR="000B40C6">
              <w:rPr>
                <w:bCs/>
                <w:sz w:val="28"/>
                <w:szCs w:val="28"/>
                <w:lang w:val="kk-KZ"/>
              </w:rPr>
              <w:t>5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августа 20</w:t>
            </w:r>
            <w:r w:rsidR="000B40C6">
              <w:rPr>
                <w:bCs/>
                <w:sz w:val="28"/>
                <w:szCs w:val="28"/>
                <w:lang w:val="kk-KZ"/>
              </w:rPr>
              <w:t>2</w:t>
            </w:r>
            <w:r w:rsidR="00E37EEA">
              <w:rPr>
                <w:bCs/>
                <w:sz w:val="28"/>
                <w:szCs w:val="28"/>
                <w:lang w:val="kk-KZ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center"/>
              <w:rPr>
                <w:iCs/>
                <w:sz w:val="28"/>
                <w:szCs w:val="28"/>
              </w:rPr>
            </w:pPr>
          </w:p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5D">
              <w:rPr>
                <w:iCs/>
                <w:sz w:val="28"/>
                <w:szCs w:val="28"/>
              </w:rPr>
              <w:t>ОСЕННИЙ СЕМЕСТР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День знаний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E37EEA">
            <w:pPr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1</w:t>
            </w:r>
            <w:r w:rsidRPr="00552F5D">
              <w:rPr>
                <w:sz w:val="28"/>
                <w:szCs w:val="28"/>
              </w:rPr>
              <w:t xml:space="preserve"> сентября</w:t>
            </w:r>
            <w:r w:rsidRPr="00552F5D">
              <w:rPr>
                <w:sz w:val="28"/>
                <w:szCs w:val="28"/>
                <w:lang w:val="kk-KZ"/>
              </w:rPr>
              <w:t xml:space="preserve"> 20</w:t>
            </w:r>
            <w:r w:rsidR="000B40C6">
              <w:rPr>
                <w:sz w:val="28"/>
                <w:szCs w:val="28"/>
                <w:lang w:val="kk-KZ"/>
              </w:rPr>
              <w:t>2</w:t>
            </w:r>
            <w:r w:rsidR="00E37EEA">
              <w:rPr>
                <w:sz w:val="28"/>
                <w:szCs w:val="28"/>
                <w:lang w:val="kk-KZ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Начало осеннего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E6578C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0</w:t>
            </w:r>
            <w:r w:rsidR="00E6578C">
              <w:rPr>
                <w:bCs/>
                <w:sz w:val="28"/>
                <w:szCs w:val="28"/>
                <w:lang w:val="kk-KZ"/>
              </w:rPr>
              <w:t>5</w:t>
            </w:r>
            <w:r w:rsidRPr="00552F5D">
              <w:rPr>
                <w:bCs/>
                <w:sz w:val="28"/>
                <w:szCs w:val="28"/>
                <w:lang w:val="kk-KZ"/>
              </w:rPr>
              <w:t>.09.20</w:t>
            </w:r>
            <w:r w:rsidR="000B40C6">
              <w:rPr>
                <w:bCs/>
                <w:sz w:val="28"/>
                <w:szCs w:val="28"/>
                <w:lang w:val="kk-KZ"/>
              </w:rPr>
              <w:t>2</w:t>
            </w:r>
            <w:r w:rsidR="00E37EEA">
              <w:rPr>
                <w:bCs/>
                <w:sz w:val="28"/>
                <w:szCs w:val="28"/>
                <w:lang w:val="kk-KZ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Рубежный контроль 1 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6C40CD" w:rsidP="006C40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24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-2</w:t>
            </w:r>
            <w:r>
              <w:rPr>
                <w:bCs/>
                <w:sz w:val="28"/>
                <w:szCs w:val="28"/>
                <w:lang w:val="kk-KZ"/>
              </w:rPr>
              <w:t>9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.10.</w:t>
            </w:r>
            <w:r w:rsidR="00552F5D" w:rsidRPr="00552F5D">
              <w:rPr>
                <w:bCs/>
                <w:sz w:val="28"/>
                <w:szCs w:val="28"/>
              </w:rPr>
              <w:t xml:space="preserve"> 20</w:t>
            </w:r>
            <w:r w:rsidR="000B40C6">
              <w:rPr>
                <w:bCs/>
                <w:sz w:val="28"/>
                <w:szCs w:val="28"/>
              </w:rPr>
              <w:t>2</w:t>
            </w:r>
            <w:r w:rsidR="00E37EEA">
              <w:rPr>
                <w:bCs/>
                <w:sz w:val="28"/>
                <w:szCs w:val="28"/>
                <w:lang w:val="kk-KZ"/>
              </w:rPr>
              <w:t>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52F5D" w:rsidRPr="00552F5D">
              <w:rPr>
                <w:bCs/>
                <w:sz w:val="28"/>
                <w:szCs w:val="28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Рубежный контроль 2 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6C40CD" w:rsidP="006C40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</w:t>
            </w:r>
            <w:r w:rsidR="00552F5D" w:rsidRPr="00552F5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kk-KZ"/>
              </w:rPr>
              <w:t>7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</w:t>
            </w:r>
            <w:r w:rsidR="00552F5D" w:rsidRPr="00552F5D">
              <w:rPr>
                <w:bCs/>
                <w:sz w:val="28"/>
                <w:szCs w:val="28"/>
                <w:lang w:val="en-US"/>
              </w:rPr>
              <w:t>12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</w:t>
            </w:r>
            <w:r w:rsidR="00552F5D" w:rsidRPr="00552F5D">
              <w:rPr>
                <w:bCs/>
                <w:sz w:val="28"/>
                <w:szCs w:val="28"/>
              </w:rPr>
              <w:t>20</w:t>
            </w:r>
            <w:r w:rsidR="000B40C6">
              <w:rPr>
                <w:bCs/>
                <w:sz w:val="28"/>
                <w:szCs w:val="28"/>
              </w:rPr>
              <w:t>2</w:t>
            </w:r>
            <w:r w:rsidR="00E37EEA">
              <w:rPr>
                <w:bCs/>
                <w:sz w:val="28"/>
                <w:szCs w:val="28"/>
                <w:lang w:val="kk-KZ"/>
              </w:rPr>
              <w:t>2</w:t>
            </w:r>
            <w:r w:rsidR="00552F5D" w:rsidRPr="00552F5D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</w:rPr>
              <w:t>Конец осеннего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6C40CD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</w:t>
            </w:r>
            <w:r w:rsidR="006C40CD">
              <w:rPr>
                <w:bCs/>
                <w:sz w:val="28"/>
                <w:szCs w:val="28"/>
                <w:lang w:val="kk-KZ"/>
              </w:rPr>
              <w:t>8</w:t>
            </w:r>
            <w:r w:rsidRPr="00552F5D">
              <w:rPr>
                <w:bCs/>
                <w:sz w:val="28"/>
                <w:szCs w:val="28"/>
              </w:rPr>
              <w:t>.12.</w:t>
            </w:r>
            <w:r w:rsidRPr="00552F5D">
              <w:rPr>
                <w:bCs/>
                <w:sz w:val="28"/>
                <w:szCs w:val="28"/>
                <w:lang w:val="kk-KZ"/>
              </w:rPr>
              <w:t>20</w:t>
            </w:r>
            <w:r w:rsidR="000B40C6">
              <w:rPr>
                <w:bCs/>
                <w:sz w:val="28"/>
                <w:szCs w:val="28"/>
                <w:lang w:val="kk-KZ"/>
              </w:rPr>
              <w:t>2</w:t>
            </w:r>
            <w:r w:rsidR="00E37EEA">
              <w:rPr>
                <w:bCs/>
                <w:sz w:val="28"/>
                <w:szCs w:val="28"/>
                <w:lang w:val="kk-KZ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Зимняя 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экзаменационная </w:t>
            </w:r>
            <w:r w:rsidRPr="00552F5D">
              <w:rPr>
                <w:bCs/>
                <w:sz w:val="28"/>
                <w:szCs w:val="28"/>
              </w:rPr>
              <w:t>сессия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6C40CD">
            <w:pPr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</w:t>
            </w:r>
            <w:r w:rsidR="006C40CD">
              <w:rPr>
                <w:bCs/>
                <w:sz w:val="28"/>
                <w:szCs w:val="28"/>
                <w:lang w:val="kk-KZ"/>
              </w:rPr>
              <w:t>9.12</w:t>
            </w:r>
            <w:r w:rsidR="00A8523E">
              <w:rPr>
                <w:bCs/>
                <w:sz w:val="28"/>
                <w:szCs w:val="28"/>
                <w:lang w:val="kk-KZ"/>
              </w:rPr>
              <w:t>-</w:t>
            </w:r>
            <w:r w:rsidR="006C40CD">
              <w:rPr>
                <w:bCs/>
                <w:sz w:val="28"/>
                <w:szCs w:val="28"/>
                <w:lang w:val="kk-KZ"/>
              </w:rPr>
              <w:t>06</w:t>
            </w:r>
            <w:r w:rsidR="00A8523E">
              <w:rPr>
                <w:bCs/>
                <w:sz w:val="28"/>
                <w:szCs w:val="28"/>
                <w:lang w:val="kk-KZ"/>
              </w:rPr>
              <w:t>.</w:t>
            </w:r>
            <w:r w:rsidR="006C40CD">
              <w:rPr>
                <w:bCs/>
                <w:sz w:val="28"/>
                <w:szCs w:val="28"/>
                <w:lang w:val="kk-KZ"/>
              </w:rPr>
              <w:t>01</w:t>
            </w:r>
            <w:r w:rsidR="00A8523E">
              <w:rPr>
                <w:bCs/>
                <w:sz w:val="28"/>
                <w:szCs w:val="28"/>
                <w:lang w:val="kk-KZ"/>
              </w:rPr>
              <w:t>.</w:t>
            </w:r>
            <w:r w:rsidRPr="00552F5D">
              <w:rPr>
                <w:bCs/>
                <w:sz w:val="28"/>
                <w:szCs w:val="28"/>
              </w:rPr>
              <w:t>20</w:t>
            </w:r>
            <w:r w:rsidRPr="00552F5D">
              <w:rPr>
                <w:bCs/>
                <w:sz w:val="28"/>
                <w:szCs w:val="28"/>
                <w:lang w:val="kk-KZ"/>
              </w:rPr>
              <w:t>2</w:t>
            </w:r>
            <w:r w:rsidR="006C40CD">
              <w:rPr>
                <w:bCs/>
                <w:sz w:val="28"/>
                <w:szCs w:val="28"/>
              </w:rPr>
              <w:t>3</w:t>
            </w:r>
            <w:r w:rsidRPr="00552F5D">
              <w:rPr>
                <w:bCs/>
                <w:sz w:val="28"/>
                <w:szCs w:val="28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День Первого Президента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01.12.202</w:t>
            </w:r>
            <w:r w:rsidR="00A8523E">
              <w:rPr>
                <w:bCs/>
                <w:sz w:val="28"/>
                <w:szCs w:val="28"/>
                <w:lang w:val="kk-KZ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День Независимости Республики Казахстан</w:t>
            </w:r>
          </w:p>
        </w:tc>
        <w:tc>
          <w:tcPr>
            <w:tcW w:w="512" w:type="dxa"/>
            <w:shd w:val="clear" w:color="auto" w:fill="auto"/>
            <w:noWrap/>
          </w:tcPr>
          <w:p w:rsidR="00552F5D" w:rsidRPr="00552F5D" w:rsidRDefault="00552F5D" w:rsidP="00552F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</w:tcPr>
          <w:p w:rsidR="00552F5D" w:rsidRPr="00552F5D" w:rsidRDefault="00552F5D" w:rsidP="00A8523E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16,17.12.202</w:t>
            </w:r>
            <w:r w:rsidR="00A8523E">
              <w:rPr>
                <w:bCs/>
                <w:sz w:val="28"/>
                <w:szCs w:val="28"/>
                <w:lang w:val="kk-KZ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Новый год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01-02.01.202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Зимние к</w:t>
            </w:r>
            <w:r w:rsidRPr="00552F5D">
              <w:rPr>
                <w:bCs/>
                <w:sz w:val="28"/>
                <w:szCs w:val="28"/>
              </w:rPr>
              <w:t>аникулы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E6578C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iCs/>
                <w:sz w:val="28"/>
                <w:szCs w:val="28"/>
                <w:lang w:val="kk-KZ"/>
              </w:rPr>
              <w:t>0</w:t>
            </w:r>
            <w:r w:rsidR="006C40CD">
              <w:rPr>
                <w:bCs/>
                <w:iCs/>
                <w:sz w:val="28"/>
                <w:szCs w:val="28"/>
                <w:lang w:val="kk-KZ"/>
              </w:rPr>
              <w:t>9</w:t>
            </w:r>
            <w:r w:rsidR="009C64D4">
              <w:rPr>
                <w:bCs/>
                <w:iCs/>
                <w:sz w:val="28"/>
                <w:szCs w:val="28"/>
                <w:lang w:val="kk-KZ"/>
              </w:rPr>
              <w:t>.01-04</w:t>
            </w:r>
            <w:r w:rsidRPr="00552F5D">
              <w:rPr>
                <w:bCs/>
                <w:iCs/>
                <w:sz w:val="28"/>
                <w:szCs w:val="28"/>
                <w:lang w:val="kk-KZ"/>
              </w:rPr>
              <w:t>.0</w:t>
            </w:r>
            <w:r w:rsidR="009C64D4">
              <w:rPr>
                <w:bCs/>
                <w:iCs/>
                <w:sz w:val="28"/>
                <w:szCs w:val="28"/>
                <w:lang w:val="kk-KZ"/>
              </w:rPr>
              <w:t>2</w:t>
            </w:r>
            <w:r w:rsidRPr="00552F5D">
              <w:rPr>
                <w:bCs/>
                <w:iCs/>
                <w:sz w:val="28"/>
                <w:szCs w:val="28"/>
                <w:lang w:val="kk-KZ"/>
              </w:rPr>
              <w:t>.202</w:t>
            </w:r>
            <w:r w:rsidR="00A8523E">
              <w:rPr>
                <w:bCs/>
                <w:iCs/>
                <w:sz w:val="28"/>
                <w:szCs w:val="28"/>
                <w:lang w:val="kk-KZ"/>
              </w:rPr>
              <w:t>3</w:t>
            </w:r>
            <w:r w:rsidRPr="00552F5D">
              <w:rPr>
                <w:bCs/>
                <w:i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552F5D">
              <w:rPr>
                <w:bCs/>
                <w:i/>
                <w:iCs/>
                <w:sz w:val="28"/>
                <w:szCs w:val="28"/>
                <w:u w:val="single"/>
              </w:rPr>
              <w:t>всего недель:</w:t>
            </w: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теоретическое обучение - 15 недель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050C58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зимняя сессия </w:t>
            </w:r>
            <w:r w:rsidR="00A8523E">
              <w:rPr>
                <w:bCs/>
                <w:i/>
                <w:iCs/>
                <w:sz w:val="28"/>
                <w:szCs w:val="28"/>
              </w:rPr>
              <w:t>–</w:t>
            </w:r>
            <w:r w:rsidRPr="00552F5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050C58">
              <w:rPr>
                <w:bCs/>
                <w:i/>
                <w:iCs/>
                <w:sz w:val="28"/>
                <w:szCs w:val="28"/>
                <w:lang w:val="kk-KZ"/>
              </w:rPr>
              <w:t>3</w:t>
            </w:r>
            <w:r w:rsidRPr="00552F5D">
              <w:rPr>
                <w:bCs/>
                <w:i/>
                <w:iCs/>
                <w:sz w:val="28"/>
                <w:szCs w:val="28"/>
              </w:rPr>
              <w:t xml:space="preserve"> недели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зимние каникулы </w:t>
            </w:r>
            <w:r w:rsidR="00A8523E">
              <w:rPr>
                <w:bCs/>
                <w:i/>
                <w:iCs/>
                <w:sz w:val="28"/>
                <w:szCs w:val="28"/>
              </w:rPr>
              <w:t>–</w:t>
            </w:r>
            <w:r w:rsidRPr="00552F5D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A8523E">
              <w:rPr>
                <w:bCs/>
                <w:i/>
                <w:iCs/>
                <w:sz w:val="28"/>
                <w:szCs w:val="28"/>
                <w:lang w:val="kk-KZ"/>
              </w:rPr>
              <w:t>2-4</w:t>
            </w:r>
            <w:r w:rsidRPr="00552F5D">
              <w:rPr>
                <w:bCs/>
                <w:i/>
                <w:iCs/>
                <w:sz w:val="28"/>
                <w:szCs w:val="28"/>
              </w:rPr>
              <w:t xml:space="preserve"> недели 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5D">
              <w:rPr>
                <w:iCs/>
                <w:sz w:val="28"/>
                <w:szCs w:val="28"/>
              </w:rPr>
              <w:t>ВЕСЕННИЙ СЕМЕСТР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Начало весеннего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E6578C" w:rsidP="00E6578C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06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</w:t>
            </w:r>
            <w:r>
              <w:rPr>
                <w:bCs/>
                <w:sz w:val="28"/>
                <w:szCs w:val="28"/>
                <w:lang w:val="kk-KZ"/>
              </w:rPr>
              <w:t>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.202</w:t>
            </w:r>
            <w:r w:rsidR="00A8523E">
              <w:rPr>
                <w:bCs/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Рубежный контроль 1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1A62B6" w:rsidP="00E6578C">
            <w:pPr>
              <w:rPr>
                <w:bCs/>
                <w:sz w:val="28"/>
                <w:szCs w:val="28"/>
              </w:rPr>
            </w:pPr>
            <w:r w:rsidRPr="00E6578C">
              <w:rPr>
                <w:bCs/>
                <w:sz w:val="28"/>
                <w:szCs w:val="28"/>
              </w:rPr>
              <w:t>2</w:t>
            </w:r>
            <w:r w:rsidR="00E6578C">
              <w:rPr>
                <w:bCs/>
                <w:sz w:val="28"/>
                <w:szCs w:val="28"/>
                <w:lang w:val="kk-KZ"/>
              </w:rPr>
              <w:t>7.03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</w:t>
            </w:r>
            <w:r w:rsidR="00E6578C">
              <w:rPr>
                <w:bCs/>
                <w:sz w:val="28"/>
                <w:szCs w:val="28"/>
                <w:lang w:val="kk-KZ"/>
              </w:rPr>
              <w:t>01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</w:t>
            </w:r>
            <w:r w:rsidR="00E6578C">
              <w:rPr>
                <w:bCs/>
                <w:sz w:val="28"/>
                <w:szCs w:val="28"/>
                <w:lang w:val="kk-KZ"/>
              </w:rPr>
              <w:t>4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</w:t>
            </w:r>
            <w:r w:rsidR="00552F5D" w:rsidRPr="00552F5D">
              <w:rPr>
                <w:bCs/>
                <w:sz w:val="28"/>
                <w:szCs w:val="28"/>
              </w:rPr>
              <w:t>20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2</w:t>
            </w:r>
            <w:r w:rsidR="00A8523E">
              <w:rPr>
                <w:bCs/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Рубежный контроль 2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E6578C" w:rsidP="00E657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552F5D" w:rsidRPr="00552F5D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20</w:t>
            </w:r>
            <w:r w:rsidR="00552F5D" w:rsidRPr="00552F5D">
              <w:rPr>
                <w:sz w:val="28"/>
                <w:szCs w:val="28"/>
                <w:lang w:val="kk-KZ"/>
              </w:rPr>
              <w:t>.05.202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</w:rPr>
              <w:t xml:space="preserve">             Конец весеннего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E6578C" w:rsidP="00A8523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="00552F5D" w:rsidRPr="00552F5D">
              <w:rPr>
                <w:sz w:val="28"/>
                <w:szCs w:val="28"/>
                <w:lang w:val="kk-KZ"/>
              </w:rPr>
              <w:t>.05.202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08.03.20</w:t>
            </w:r>
            <w:r w:rsidRPr="00552F5D">
              <w:rPr>
                <w:sz w:val="28"/>
                <w:szCs w:val="28"/>
                <w:lang w:val="kk-KZ"/>
              </w:rPr>
              <w:t>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Pr="00552F5D">
              <w:rPr>
                <w:sz w:val="28"/>
                <w:szCs w:val="28"/>
              </w:rPr>
              <w:t xml:space="preserve"> г. 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Праздник "Наурыз"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21-</w:t>
            </w:r>
            <w:r w:rsidRPr="00552F5D">
              <w:rPr>
                <w:sz w:val="28"/>
                <w:szCs w:val="28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>3.</w:t>
            </w:r>
            <w:r w:rsidRPr="00552F5D">
              <w:rPr>
                <w:sz w:val="28"/>
                <w:szCs w:val="28"/>
              </w:rPr>
              <w:t>03.20</w:t>
            </w:r>
            <w:r w:rsidRPr="00552F5D">
              <w:rPr>
                <w:sz w:val="28"/>
                <w:szCs w:val="28"/>
                <w:lang w:val="kk-KZ"/>
              </w:rPr>
              <w:t>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Pr="00552F5D">
              <w:rPr>
                <w:sz w:val="28"/>
                <w:szCs w:val="28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День единства народов Казахстана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01.05.202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День защитника Отечества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07.05.202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День Победы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09.05.202</w:t>
            </w:r>
            <w:r w:rsidR="00A8523E">
              <w:rPr>
                <w:sz w:val="28"/>
                <w:szCs w:val="28"/>
                <w:lang w:val="kk-KZ"/>
              </w:rPr>
              <w:t>3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   Летняя 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экзаменационная </w:t>
            </w:r>
            <w:r w:rsidRPr="00552F5D">
              <w:rPr>
                <w:bCs/>
                <w:sz w:val="28"/>
                <w:szCs w:val="28"/>
              </w:rPr>
              <w:t>сессия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E6578C" w:rsidP="00E6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22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.05-</w:t>
            </w:r>
            <w:r>
              <w:rPr>
                <w:bCs/>
                <w:sz w:val="28"/>
                <w:szCs w:val="28"/>
                <w:lang w:val="kk-KZ"/>
              </w:rPr>
              <w:t>10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</w:t>
            </w:r>
            <w:r w:rsidR="001A62B6">
              <w:rPr>
                <w:bCs/>
                <w:sz w:val="28"/>
                <w:szCs w:val="28"/>
                <w:lang w:val="en-US"/>
              </w:rPr>
              <w:t>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</w:t>
            </w:r>
            <w:r w:rsidR="00552F5D" w:rsidRPr="00552F5D">
              <w:rPr>
                <w:bCs/>
                <w:sz w:val="28"/>
                <w:szCs w:val="28"/>
              </w:rPr>
              <w:t xml:space="preserve"> 20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2</w:t>
            </w:r>
            <w:r w:rsidR="00A8523E">
              <w:rPr>
                <w:bCs/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Летний семестр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E6578C" w:rsidP="00E657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</w:t>
            </w:r>
            <w:r w:rsidR="001A62B6">
              <w:rPr>
                <w:bCs/>
                <w:sz w:val="28"/>
                <w:szCs w:val="28"/>
                <w:lang w:val="en-US"/>
              </w:rPr>
              <w:t>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</w:t>
            </w:r>
            <w:r>
              <w:rPr>
                <w:bCs/>
                <w:sz w:val="28"/>
                <w:szCs w:val="28"/>
                <w:lang w:val="kk-KZ"/>
              </w:rPr>
              <w:t>22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.07.</w:t>
            </w:r>
            <w:r w:rsidR="00552F5D" w:rsidRPr="00552F5D">
              <w:rPr>
                <w:bCs/>
                <w:sz w:val="28"/>
                <w:szCs w:val="28"/>
              </w:rPr>
              <w:t xml:space="preserve"> 20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2</w:t>
            </w:r>
            <w:r w:rsidR="00A8523E">
              <w:rPr>
                <w:bCs/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52F5D" w:rsidRPr="00552F5D">
              <w:rPr>
                <w:bCs/>
                <w:sz w:val="28"/>
                <w:szCs w:val="28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 xml:space="preserve"> Летние каникулы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E6578C" w:rsidP="00A8523E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24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.07-31.08.202</w:t>
            </w:r>
            <w:r w:rsidR="00A8523E">
              <w:rPr>
                <w:bCs/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552F5D">
              <w:rPr>
                <w:bCs/>
                <w:i/>
                <w:iCs/>
                <w:sz w:val="28"/>
                <w:szCs w:val="28"/>
                <w:u w:val="single"/>
              </w:rPr>
              <w:t>всего недель:</w:t>
            </w: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теоретическое обучение - 15 недель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летняя сессия - 3 недели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552F5D">
              <w:rPr>
                <w:bCs/>
                <w:i/>
                <w:iCs/>
                <w:sz w:val="28"/>
                <w:szCs w:val="28"/>
                <w:lang w:val="kk-KZ"/>
              </w:rPr>
              <w:t xml:space="preserve"> летний семестр –</w:t>
            </w:r>
            <w:r w:rsidR="00A8523E">
              <w:rPr>
                <w:bCs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552F5D">
              <w:rPr>
                <w:bCs/>
                <w:i/>
                <w:iCs/>
                <w:sz w:val="28"/>
                <w:szCs w:val="28"/>
                <w:lang w:val="kk-KZ"/>
              </w:rPr>
              <w:t>6 недель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A8523E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  <w:lang w:val="kk-KZ"/>
              </w:rPr>
              <w:t xml:space="preserve"> л</w:t>
            </w:r>
            <w:r w:rsidRPr="00552F5D">
              <w:rPr>
                <w:bCs/>
                <w:i/>
                <w:iCs/>
                <w:sz w:val="28"/>
                <w:szCs w:val="28"/>
              </w:rPr>
              <w:t xml:space="preserve">етние каникулы - </w:t>
            </w:r>
            <w:r w:rsidR="00A8523E">
              <w:rPr>
                <w:bCs/>
                <w:i/>
                <w:iCs/>
                <w:sz w:val="28"/>
                <w:szCs w:val="28"/>
                <w:lang w:val="kk-KZ"/>
              </w:rPr>
              <w:t>6</w:t>
            </w:r>
            <w:r w:rsidRPr="00552F5D">
              <w:rPr>
                <w:bCs/>
                <w:i/>
                <w:iCs/>
                <w:sz w:val="28"/>
                <w:szCs w:val="28"/>
              </w:rPr>
              <w:t>недель</w:t>
            </w:r>
          </w:p>
        </w:tc>
      </w:tr>
    </w:tbl>
    <w:p w:rsidR="00552F5D" w:rsidRPr="00ED20F5" w:rsidRDefault="00833D5C" w:rsidP="00833D5C">
      <w:pPr>
        <w:pStyle w:val="af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14.</w:t>
      </w:r>
      <w:r w:rsidR="00552F5D" w:rsidRPr="00ED20F5">
        <w:rPr>
          <w:b/>
          <w:sz w:val="28"/>
          <w:szCs w:val="28"/>
          <w:lang w:val="kk-KZ"/>
        </w:rPr>
        <w:t>Список и номера телефонов администрации Академии «Bolashaq»</w:t>
      </w:r>
    </w:p>
    <w:p w:rsidR="00ED20F5" w:rsidRPr="00ED20F5" w:rsidRDefault="00ED20F5" w:rsidP="00ED20F5">
      <w:pPr>
        <w:jc w:val="both"/>
        <w:rPr>
          <w:sz w:val="20"/>
          <w:szCs w:val="20"/>
          <w:lang w:val="kk-KZ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91"/>
        <w:gridCol w:w="4617"/>
        <w:gridCol w:w="1285"/>
      </w:tblGrid>
      <w:tr w:rsidR="00552F5D" w:rsidRPr="00552F5D" w:rsidTr="00552F5D">
        <w:trPr>
          <w:trHeight w:val="584"/>
          <w:jc w:val="center"/>
        </w:trPr>
        <w:tc>
          <w:tcPr>
            <w:tcW w:w="566" w:type="dxa"/>
            <w:vAlign w:val="center"/>
          </w:tcPr>
          <w:p w:rsidR="00552F5D" w:rsidRPr="00552F5D" w:rsidRDefault="00552F5D" w:rsidP="00552F5D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191" w:type="dxa"/>
            <w:vAlign w:val="center"/>
          </w:tcPr>
          <w:p w:rsidR="00552F5D" w:rsidRPr="00552F5D" w:rsidRDefault="00552F5D" w:rsidP="00552F5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Ф.И.О. руководителя</w:t>
            </w:r>
          </w:p>
        </w:tc>
        <w:tc>
          <w:tcPr>
            <w:tcW w:w="4617" w:type="dxa"/>
            <w:vAlign w:val="center"/>
          </w:tcPr>
          <w:p w:rsidR="00552F5D" w:rsidRPr="00552F5D" w:rsidRDefault="00552F5D" w:rsidP="00552F5D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Должность</w:t>
            </w:r>
          </w:p>
        </w:tc>
        <w:tc>
          <w:tcPr>
            <w:tcW w:w="1285" w:type="dxa"/>
            <w:vAlign w:val="center"/>
          </w:tcPr>
          <w:p w:rsidR="00552F5D" w:rsidRPr="00552F5D" w:rsidRDefault="00552F5D" w:rsidP="00552F5D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Тел.</w:t>
            </w:r>
          </w:p>
        </w:tc>
      </w:tr>
      <w:tr w:rsidR="00552F5D" w:rsidRPr="00552F5D" w:rsidTr="00552F5D">
        <w:trPr>
          <w:jc w:val="center"/>
        </w:trPr>
        <w:tc>
          <w:tcPr>
            <w:tcW w:w="566" w:type="dxa"/>
            <w:vAlign w:val="center"/>
          </w:tcPr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191" w:type="dxa"/>
            <w:vAlign w:val="center"/>
          </w:tcPr>
          <w:p w:rsidR="00021FB5" w:rsidRPr="00552F5D" w:rsidRDefault="00021FB5" w:rsidP="00021FB5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Рысмагамбетова</w:t>
            </w:r>
          </w:p>
          <w:p w:rsidR="00552F5D" w:rsidRPr="00552F5D" w:rsidRDefault="00021FB5" w:rsidP="00021FB5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Гульнара Мусиевна</w:t>
            </w:r>
          </w:p>
        </w:tc>
        <w:tc>
          <w:tcPr>
            <w:tcW w:w="4617" w:type="dxa"/>
            <w:vAlign w:val="bottom"/>
          </w:tcPr>
          <w:p w:rsidR="00552F5D" w:rsidRPr="00552F5D" w:rsidRDefault="00552F5D" w:rsidP="00021FB5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Ректор, к.</w:t>
            </w:r>
            <w:r w:rsidR="00021FB5">
              <w:rPr>
                <w:sz w:val="26"/>
                <w:szCs w:val="26"/>
                <w:lang w:val="kk-KZ"/>
              </w:rPr>
              <w:t>ю</w:t>
            </w:r>
            <w:r w:rsidRPr="00552F5D">
              <w:rPr>
                <w:sz w:val="26"/>
                <w:szCs w:val="26"/>
                <w:lang w:val="kk-KZ"/>
              </w:rPr>
              <w:t>.н., профессор</w:t>
            </w:r>
          </w:p>
        </w:tc>
        <w:tc>
          <w:tcPr>
            <w:tcW w:w="1285" w:type="dxa"/>
            <w:vAlign w:val="center"/>
          </w:tcPr>
          <w:p w:rsidR="00552F5D" w:rsidRPr="00552F5D" w:rsidRDefault="00552F5D" w:rsidP="001E3E10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  <w:r w:rsidR="00021FB5">
              <w:rPr>
                <w:sz w:val="26"/>
                <w:szCs w:val="26"/>
                <w:lang w:val="kk-KZ"/>
              </w:rPr>
              <w:t xml:space="preserve"> (004)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Бекжанова</w:t>
            </w:r>
          </w:p>
          <w:p w:rsidR="009C3268" w:rsidRPr="00EE08E7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Сауле Бектасовна</w:t>
            </w:r>
          </w:p>
        </w:tc>
        <w:tc>
          <w:tcPr>
            <w:tcW w:w="4617" w:type="dxa"/>
            <w:vAlign w:val="bottom"/>
          </w:tcPr>
          <w:p w:rsidR="009C3268" w:rsidRPr="00EE08E7" w:rsidRDefault="009C3268" w:rsidP="009C3268">
            <w:pPr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 xml:space="preserve">Проректор по </w:t>
            </w:r>
            <w:r>
              <w:rPr>
                <w:sz w:val="26"/>
                <w:szCs w:val="26"/>
                <w:lang w:val="kk-KZ"/>
              </w:rPr>
              <w:t>академическим вопросам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(502)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Кадырова Гульжан Адиловна</w:t>
            </w:r>
          </w:p>
        </w:tc>
        <w:tc>
          <w:tcPr>
            <w:tcW w:w="4617" w:type="dxa"/>
            <w:vAlign w:val="bottom"/>
          </w:tcPr>
          <w:p w:rsidR="009C3268" w:rsidRPr="00EE08E7" w:rsidRDefault="000E190A" w:rsidP="009C3268">
            <w:pPr>
              <w:rPr>
                <w:sz w:val="26"/>
                <w:szCs w:val="26"/>
                <w:lang w:val="kk-KZ"/>
              </w:rPr>
            </w:pPr>
            <w:r w:rsidRPr="000E190A">
              <w:rPr>
                <w:sz w:val="26"/>
                <w:szCs w:val="26"/>
                <w:lang w:val="kk-KZ"/>
              </w:rPr>
              <w:t>Проректор по научной работе и международному сотрудничеству</w:t>
            </w:r>
          </w:p>
        </w:tc>
        <w:tc>
          <w:tcPr>
            <w:tcW w:w="1285" w:type="dxa"/>
            <w:vAlign w:val="center"/>
          </w:tcPr>
          <w:p w:rsidR="009C3268" w:rsidRPr="009C3268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9C3268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9C3268">
              <w:rPr>
                <w:sz w:val="26"/>
                <w:szCs w:val="26"/>
                <w:lang w:val="kk-KZ"/>
              </w:rPr>
              <w:t>(</w:t>
            </w:r>
            <w:r>
              <w:rPr>
                <w:sz w:val="26"/>
                <w:szCs w:val="26"/>
                <w:lang w:val="kk-KZ"/>
              </w:rPr>
              <w:t>085</w:t>
            </w:r>
            <w:r w:rsidRPr="009C3268">
              <w:rPr>
                <w:sz w:val="26"/>
                <w:szCs w:val="26"/>
                <w:lang w:val="kk-KZ"/>
              </w:rPr>
              <w:t>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C27A78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C27A78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191" w:type="dxa"/>
            <w:vAlign w:val="center"/>
          </w:tcPr>
          <w:p w:rsidR="009C3268" w:rsidRPr="00EE08E7" w:rsidRDefault="009C3268" w:rsidP="000E190A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Исма</w:t>
            </w:r>
            <w:r w:rsidR="000E190A">
              <w:rPr>
                <w:sz w:val="26"/>
                <w:szCs w:val="26"/>
                <w:lang w:val="kk-KZ"/>
              </w:rPr>
              <w:t>й</w:t>
            </w:r>
            <w:r>
              <w:rPr>
                <w:sz w:val="26"/>
                <w:szCs w:val="26"/>
                <w:lang w:val="kk-KZ"/>
              </w:rPr>
              <w:t>лова Райхан Налжигитовна</w:t>
            </w:r>
          </w:p>
        </w:tc>
        <w:tc>
          <w:tcPr>
            <w:tcW w:w="4617" w:type="dxa"/>
            <w:vAlign w:val="bottom"/>
          </w:tcPr>
          <w:p w:rsidR="009C3268" w:rsidRPr="00EE08E7" w:rsidRDefault="009C3268" w:rsidP="009C3268">
            <w:pPr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Проректор по социальной и воспитательной работе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(008)</w:t>
            </w:r>
          </w:p>
        </w:tc>
      </w:tr>
      <w:tr w:rsidR="009C3268" w:rsidRPr="00552F5D" w:rsidTr="00C27A7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Туганбаева</w:t>
            </w:r>
          </w:p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Салтанат Турсынхановна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Учебно-методического управления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(046)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Серимов Елеужан Елемесович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Отдела послевузовского образования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(047)</w:t>
            </w:r>
          </w:p>
        </w:tc>
      </w:tr>
      <w:tr w:rsidR="009C3268" w:rsidRPr="00552F5D" w:rsidTr="006C40C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Бекбашева</w:t>
            </w:r>
          </w:p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Бейбитгуль Бексеитовна</w:t>
            </w:r>
          </w:p>
        </w:tc>
        <w:tc>
          <w:tcPr>
            <w:tcW w:w="4617" w:type="dxa"/>
            <w:vAlign w:val="center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Отдела регистрации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(030)</w:t>
            </w:r>
          </w:p>
        </w:tc>
      </w:tr>
      <w:tr w:rsidR="009C3268" w:rsidRPr="00552F5D" w:rsidTr="006C40C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Бабенко Наталья Валерьевна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Бухгалтер по оплате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(055)</w:t>
            </w:r>
          </w:p>
        </w:tc>
      </w:tr>
      <w:tr w:rsidR="009C3268" w:rsidRPr="00552F5D" w:rsidTr="004726CF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191" w:type="dxa"/>
            <w:vAlign w:val="center"/>
          </w:tcPr>
          <w:p w:rsidR="009C3268" w:rsidRPr="001A62B6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Исмагулов Сагыныш Оразханович</w:t>
            </w:r>
          </w:p>
        </w:tc>
        <w:tc>
          <w:tcPr>
            <w:tcW w:w="4617" w:type="dxa"/>
            <w:vAlign w:val="bottom"/>
          </w:tcPr>
          <w:p w:rsidR="009C3268" w:rsidRPr="001A62B6" w:rsidRDefault="009C3268" w:rsidP="009C3268">
            <w:pPr>
              <w:rPr>
                <w:sz w:val="26"/>
                <w:szCs w:val="26"/>
                <w:highlight w:val="yellow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Руководитель Центра дистанционных образовательных технологий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</w:t>
            </w:r>
            <w:r>
              <w:rPr>
                <w:sz w:val="26"/>
                <w:szCs w:val="26"/>
                <w:lang w:val="kk-KZ"/>
              </w:rPr>
              <w:t>922</w:t>
            </w:r>
            <w:r w:rsidRPr="00552F5D">
              <w:rPr>
                <w:sz w:val="26"/>
                <w:szCs w:val="26"/>
                <w:lang w:val="kk-KZ"/>
              </w:rPr>
              <w:t>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ind w:right="-151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Апеева Айдана Зарубековна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Центра обслуживания студентов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(012)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Кабжанов</w:t>
            </w:r>
          </w:p>
          <w:p w:rsidR="009C3268" w:rsidRPr="00552F5D" w:rsidRDefault="009C3268" w:rsidP="009C3268">
            <w:pPr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АкылбекТайбулатович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кафедрой </w:t>
            </w:r>
            <w:r>
              <w:rPr>
                <w:sz w:val="26"/>
                <w:szCs w:val="26"/>
                <w:lang w:val="kk-KZ"/>
              </w:rPr>
              <w:t>Правовых и финансовых дисциплин</w:t>
            </w:r>
            <w:r w:rsidRPr="00552F5D">
              <w:rPr>
                <w:sz w:val="26"/>
                <w:szCs w:val="26"/>
                <w:lang w:val="kk-KZ"/>
              </w:rPr>
              <w:t>, к.ю.н.,  профессор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(100)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Сембиев</w:t>
            </w:r>
          </w:p>
          <w:p w:rsidR="009C3268" w:rsidRPr="00552F5D" w:rsidRDefault="009C3268" w:rsidP="009C3268">
            <w:pPr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КурмангазыЗакирович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кафедрой Казахского языка и литературы, к.ф.н., </w:t>
            </w:r>
            <w:r w:rsidRPr="00552F5D">
              <w:rPr>
                <w:sz w:val="26"/>
                <w:szCs w:val="26"/>
                <w:lang w:val="kk-KZ"/>
              </w:rPr>
              <w:t>профессор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(301)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Газиханова Жанар Газизовна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Зав. кафедрой Иностранн</w:t>
            </w:r>
            <w:r>
              <w:rPr>
                <w:sz w:val="26"/>
                <w:szCs w:val="26"/>
              </w:rPr>
              <w:t>ых</w:t>
            </w:r>
            <w:r w:rsidRPr="00552F5D">
              <w:rPr>
                <w:sz w:val="26"/>
                <w:szCs w:val="26"/>
              </w:rPr>
              <w:t xml:space="preserve"> язык</w:t>
            </w:r>
            <w:r>
              <w:rPr>
                <w:sz w:val="26"/>
                <w:szCs w:val="26"/>
              </w:rPr>
              <w:t>ов</w:t>
            </w:r>
            <w:r w:rsidRPr="00552F5D">
              <w:rPr>
                <w:sz w:val="26"/>
                <w:szCs w:val="26"/>
              </w:rPr>
              <w:t xml:space="preserve"> и межкультурн</w:t>
            </w:r>
            <w:r>
              <w:rPr>
                <w:sz w:val="26"/>
                <w:szCs w:val="26"/>
              </w:rPr>
              <w:t>ой</w:t>
            </w:r>
            <w:r w:rsidRPr="00552F5D">
              <w:rPr>
                <w:sz w:val="26"/>
                <w:szCs w:val="26"/>
              </w:rPr>
              <w:t xml:space="preserve"> коммуникаци</w:t>
            </w:r>
            <w:r>
              <w:rPr>
                <w:sz w:val="26"/>
                <w:szCs w:val="26"/>
              </w:rPr>
              <w:t>и</w:t>
            </w:r>
            <w:r w:rsidRPr="00552F5D">
              <w:rPr>
                <w:sz w:val="26"/>
                <w:szCs w:val="26"/>
              </w:rPr>
              <w:t>,</w:t>
            </w:r>
          </w:p>
          <w:p w:rsidR="009C3268" w:rsidRPr="00552F5D" w:rsidRDefault="00EE6FC6" w:rsidP="009C3268">
            <w:pPr>
              <w:rPr>
                <w:sz w:val="26"/>
                <w:szCs w:val="26"/>
              </w:rPr>
            </w:pPr>
            <w:r w:rsidRPr="00EE6FC6">
              <w:rPr>
                <w:sz w:val="26"/>
                <w:szCs w:val="26"/>
              </w:rPr>
              <w:t>доктор философии (PhD)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420425</w:t>
            </w:r>
          </w:p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(303)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3191" w:type="dxa"/>
            <w:vAlign w:val="center"/>
          </w:tcPr>
          <w:p w:rsidR="009C3268" w:rsidRPr="001A62B6" w:rsidRDefault="009C3268" w:rsidP="009C326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Асакаева Дана Саламатовна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</w:t>
            </w:r>
            <w:r w:rsidRPr="00552F5D">
              <w:rPr>
                <w:sz w:val="26"/>
                <w:szCs w:val="26"/>
                <w:lang w:val="kk-KZ"/>
              </w:rPr>
              <w:t>к</w:t>
            </w:r>
            <w:r w:rsidRPr="00552F5D">
              <w:rPr>
                <w:sz w:val="26"/>
                <w:szCs w:val="26"/>
              </w:rPr>
              <w:t>афедрой Педагогики</w:t>
            </w:r>
            <w:r w:rsidRPr="00552F5D">
              <w:rPr>
                <w:sz w:val="26"/>
                <w:szCs w:val="26"/>
                <w:lang w:val="kk-KZ"/>
              </w:rPr>
              <w:t>,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52F5D">
              <w:rPr>
                <w:sz w:val="26"/>
                <w:szCs w:val="26"/>
              </w:rPr>
              <w:t xml:space="preserve">к.п.н., </w:t>
            </w:r>
            <w:r w:rsidRPr="00552F5D">
              <w:rPr>
                <w:sz w:val="26"/>
                <w:szCs w:val="26"/>
                <w:lang w:val="kk-KZ"/>
              </w:rPr>
              <w:t>доцент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(311)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3191" w:type="dxa"/>
            <w:vAlign w:val="center"/>
          </w:tcPr>
          <w:p w:rsidR="009C3268" w:rsidRPr="00552F5D" w:rsidRDefault="009C3268" w:rsidP="009C3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kk-KZ"/>
              </w:rPr>
              <w:t>Аупенова Алия Укужановна</w:t>
            </w:r>
          </w:p>
        </w:tc>
        <w:tc>
          <w:tcPr>
            <w:tcW w:w="4617" w:type="dxa"/>
            <w:vAlign w:val="bottom"/>
          </w:tcPr>
          <w:p w:rsidR="009C3268" w:rsidRPr="00021FB5" w:rsidRDefault="009C3268" w:rsidP="009C3268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кафедрой Общеобразовательных дисциплин, </w:t>
            </w:r>
            <w:r>
              <w:rPr>
                <w:sz w:val="26"/>
                <w:szCs w:val="26"/>
                <w:lang w:val="kk-KZ"/>
              </w:rPr>
              <w:t>магистр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(304)</w:t>
            </w:r>
          </w:p>
        </w:tc>
      </w:tr>
      <w:tr w:rsidR="009C3268" w:rsidRPr="00552F5D" w:rsidTr="00552F5D">
        <w:trPr>
          <w:jc w:val="center"/>
        </w:trPr>
        <w:tc>
          <w:tcPr>
            <w:tcW w:w="566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3191" w:type="dxa"/>
            <w:vAlign w:val="center"/>
          </w:tcPr>
          <w:p w:rsidR="009C3268" w:rsidRPr="009C3268" w:rsidRDefault="009C3268" w:rsidP="006C40CD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Пахомова </w:t>
            </w:r>
            <w:r w:rsidR="006C40CD">
              <w:rPr>
                <w:sz w:val="26"/>
                <w:szCs w:val="26"/>
                <w:lang w:val="kk-KZ"/>
              </w:rPr>
              <w:t>Дамира Кенесовна</w:t>
            </w:r>
          </w:p>
        </w:tc>
        <w:tc>
          <w:tcPr>
            <w:tcW w:w="4617" w:type="dxa"/>
            <w:vAlign w:val="bottom"/>
          </w:tcPr>
          <w:p w:rsidR="009C3268" w:rsidRPr="00552F5D" w:rsidRDefault="009C3268" w:rsidP="006C40CD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>Зав.кафедрой Фармацевтических дисциплин, к.</w:t>
            </w:r>
            <w:r w:rsidR="006C40CD">
              <w:rPr>
                <w:sz w:val="26"/>
                <w:szCs w:val="26"/>
                <w:lang w:val="kk-KZ"/>
              </w:rPr>
              <w:t>м</w:t>
            </w:r>
            <w:r w:rsidRPr="00552F5D">
              <w:rPr>
                <w:sz w:val="26"/>
                <w:szCs w:val="26"/>
              </w:rPr>
              <w:t>.н., доцент</w:t>
            </w:r>
          </w:p>
        </w:tc>
        <w:tc>
          <w:tcPr>
            <w:tcW w:w="1285" w:type="dxa"/>
            <w:vAlign w:val="center"/>
          </w:tcPr>
          <w:p w:rsidR="009C3268" w:rsidRPr="00552F5D" w:rsidRDefault="009C3268" w:rsidP="009C3268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(400)</w:t>
            </w:r>
          </w:p>
        </w:tc>
      </w:tr>
    </w:tbl>
    <w:p w:rsidR="00552F5D" w:rsidRPr="00552F5D" w:rsidRDefault="00552F5D" w:rsidP="00552F5D">
      <w:pPr>
        <w:ind w:hanging="283"/>
        <w:rPr>
          <w:sz w:val="26"/>
          <w:szCs w:val="26"/>
          <w:lang w:val="kk-KZ"/>
        </w:rPr>
      </w:pPr>
    </w:p>
    <w:p w:rsidR="00552F5D" w:rsidRPr="00552F5D" w:rsidRDefault="00552F5D" w:rsidP="00552F5D">
      <w:pPr>
        <w:ind w:firstLine="567"/>
        <w:jc w:val="center"/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jc w:val="center"/>
        <w:rPr>
          <w:sz w:val="31"/>
          <w:szCs w:val="31"/>
        </w:rPr>
      </w:pPr>
      <w:r w:rsidRPr="00552F5D">
        <w:rPr>
          <w:sz w:val="31"/>
          <w:szCs w:val="31"/>
        </w:rPr>
        <w:t>Наши координаты:</w:t>
      </w:r>
    </w:p>
    <w:p w:rsidR="00552F5D" w:rsidRPr="00552F5D" w:rsidRDefault="00552F5D" w:rsidP="00552F5D">
      <w:pPr>
        <w:jc w:val="center"/>
        <w:rPr>
          <w:b/>
          <w:sz w:val="31"/>
          <w:szCs w:val="31"/>
          <w:lang w:val="kk-KZ"/>
        </w:rPr>
      </w:pPr>
    </w:p>
    <w:p w:rsidR="00552F5D" w:rsidRPr="00552F5D" w:rsidRDefault="00552F5D" w:rsidP="00552F5D">
      <w:pPr>
        <w:jc w:val="center"/>
        <w:rPr>
          <w:b/>
          <w:sz w:val="31"/>
          <w:szCs w:val="31"/>
          <w:lang w:val="kk-KZ"/>
        </w:rPr>
      </w:pPr>
      <w:r w:rsidRPr="00552F5D">
        <w:rPr>
          <w:b/>
          <w:sz w:val="31"/>
          <w:szCs w:val="31"/>
          <w:lang w:val="kk-KZ"/>
        </w:rPr>
        <w:t>Республика Казахстан</w:t>
      </w: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  <w:r w:rsidRPr="00552F5D">
        <w:rPr>
          <w:b/>
          <w:sz w:val="31"/>
          <w:szCs w:val="31"/>
          <w:lang w:val="kk-KZ"/>
        </w:rPr>
        <w:t>100016</w:t>
      </w:r>
      <w:r w:rsidRPr="00552F5D">
        <w:rPr>
          <w:b/>
          <w:sz w:val="31"/>
          <w:szCs w:val="31"/>
        </w:rPr>
        <w:t>, г. Караганды,</w:t>
      </w: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  <w:r w:rsidRPr="00552F5D">
        <w:rPr>
          <w:b/>
          <w:sz w:val="31"/>
          <w:szCs w:val="31"/>
        </w:rPr>
        <w:t>ул. Ерубаева, 16,</w:t>
      </w: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  <w:r w:rsidRPr="00552F5D">
        <w:rPr>
          <w:b/>
          <w:sz w:val="31"/>
          <w:szCs w:val="31"/>
        </w:rPr>
        <w:t>телефон 8(</w:t>
      </w:r>
      <w:r w:rsidRPr="00552F5D">
        <w:rPr>
          <w:b/>
          <w:sz w:val="31"/>
          <w:szCs w:val="31"/>
          <w:lang w:val="kk-KZ"/>
        </w:rPr>
        <w:t>7</w:t>
      </w:r>
      <w:r w:rsidRPr="00552F5D">
        <w:rPr>
          <w:b/>
          <w:sz w:val="31"/>
          <w:szCs w:val="31"/>
        </w:rPr>
        <w:t>212)420425</w:t>
      </w:r>
    </w:p>
    <w:p w:rsidR="00552F5D" w:rsidRPr="00552F5D" w:rsidRDefault="00552F5D" w:rsidP="00552F5D">
      <w:pPr>
        <w:ind w:firstLine="567"/>
        <w:jc w:val="center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center"/>
        <w:rPr>
          <w:b/>
        </w:rPr>
      </w:pPr>
      <w:r w:rsidRPr="00552F5D">
        <w:t xml:space="preserve">Главный редактор </w:t>
      </w:r>
      <w:r w:rsidRPr="00552F5D">
        <w:rPr>
          <w:b/>
        </w:rPr>
        <w:t>Нургижитова М.М.</w:t>
      </w:r>
    </w:p>
    <w:p w:rsidR="00552F5D" w:rsidRPr="00552F5D" w:rsidRDefault="00552F5D" w:rsidP="00552F5D">
      <w:pPr>
        <w:shd w:val="clear" w:color="auto" w:fill="FFFFFF"/>
        <w:jc w:val="center"/>
        <w:rPr>
          <w:b/>
          <w:lang w:val="kk-KZ"/>
        </w:rPr>
      </w:pPr>
      <w:r w:rsidRPr="00552F5D">
        <w:t xml:space="preserve">Редактор </w:t>
      </w:r>
      <w:r w:rsidRPr="00552F5D">
        <w:rPr>
          <w:b/>
          <w:lang w:val="kk-KZ"/>
        </w:rPr>
        <w:t xml:space="preserve">Конысбаева Ж.М. </w:t>
      </w:r>
    </w:p>
    <w:p w:rsidR="00552F5D" w:rsidRPr="00552F5D" w:rsidRDefault="00552F5D" w:rsidP="00552F5D">
      <w:pPr>
        <w:shd w:val="clear" w:color="auto" w:fill="FFFFFF"/>
        <w:jc w:val="center"/>
        <w:rPr>
          <w:b/>
          <w:lang w:val="kk-KZ"/>
        </w:rPr>
      </w:pPr>
      <w:r w:rsidRPr="00552F5D">
        <w:t xml:space="preserve">Технический редактор </w:t>
      </w:r>
      <w:r w:rsidRPr="00552F5D">
        <w:rPr>
          <w:b/>
          <w:lang w:val="kk-KZ"/>
        </w:rPr>
        <w:t>Борамбаева М.Н.</w:t>
      </w:r>
    </w:p>
    <w:p w:rsidR="00552F5D" w:rsidRPr="00552F5D" w:rsidRDefault="00552F5D" w:rsidP="00552F5D">
      <w:pPr>
        <w:ind w:firstLine="567"/>
        <w:jc w:val="center"/>
        <w:rPr>
          <w:sz w:val="20"/>
          <w:szCs w:val="20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552F5D" w:rsidRPr="00552F5D" w:rsidTr="00552F5D">
        <w:trPr>
          <w:jc w:val="center"/>
        </w:trPr>
        <w:tc>
          <w:tcPr>
            <w:tcW w:w="76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52F5D" w:rsidRPr="00552F5D" w:rsidRDefault="00552F5D" w:rsidP="00552F5D">
            <w:pPr>
              <w:ind w:firstLine="567"/>
              <w:jc w:val="center"/>
              <w:rPr>
                <w:sz w:val="22"/>
                <w:szCs w:val="20"/>
              </w:rPr>
            </w:pPr>
            <w:r w:rsidRPr="00552F5D">
              <w:rPr>
                <w:sz w:val="22"/>
                <w:szCs w:val="20"/>
              </w:rPr>
              <w:t>Подписано в печать 29.08.2019  г. Формат 60</w:t>
            </w:r>
            <w:r w:rsidRPr="00552F5D">
              <w:rPr>
                <w:sz w:val="22"/>
                <w:szCs w:val="20"/>
              </w:rPr>
              <w:sym w:font="Symbol" w:char="00B4"/>
            </w:r>
            <w:r w:rsidRPr="00552F5D">
              <w:rPr>
                <w:sz w:val="22"/>
                <w:szCs w:val="20"/>
              </w:rPr>
              <w:t xml:space="preserve">84 1/16.Объем </w:t>
            </w:r>
            <w:r w:rsidRPr="00552F5D">
              <w:rPr>
                <w:sz w:val="22"/>
                <w:szCs w:val="20"/>
                <w:lang w:val="kk-KZ"/>
              </w:rPr>
              <w:t xml:space="preserve">2,4 </w:t>
            </w:r>
            <w:r w:rsidRPr="00552F5D">
              <w:rPr>
                <w:sz w:val="22"/>
                <w:szCs w:val="20"/>
              </w:rPr>
              <w:t xml:space="preserve">усл.п.л. </w:t>
            </w:r>
          </w:p>
          <w:p w:rsidR="00552F5D" w:rsidRPr="00552F5D" w:rsidRDefault="00552F5D" w:rsidP="000622DE">
            <w:pPr>
              <w:ind w:firstLine="567"/>
              <w:jc w:val="center"/>
              <w:rPr>
                <w:sz w:val="22"/>
                <w:szCs w:val="20"/>
              </w:rPr>
            </w:pPr>
            <w:r w:rsidRPr="00552F5D">
              <w:rPr>
                <w:sz w:val="22"/>
                <w:szCs w:val="20"/>
              </w:rPr>
              <w:t>Гарнитура «</w:t>
            </w:r>
            <w:r w:rsidRPr="00552F5D">
              <w:rPr>
                <w:sz w:val="22"/>
                <w:szCs w:val="20"/>
                <w:lang w:val="en-US"/>
              </w:rPr>
              <w:t>TIMES</w:t>
            </w:r>
            <w:r w:rsidRPr="00552F5D">
              <w:rPr>
                <w:sz w:val="22"/>
                <w:szCs w:val="20"/>
              </w:rPr>
              <w:t xml:space="preserve">». Тираж </w:t>
            </w:r>
            <w:r w:rsidR="000622DE">
              <w:rPr>
                <w:sz w:val="22"/>
                <w:szCs w:val="20"/>
              </w:rPr>
              <w:t>35</w:t>
            </w:r>
            <w:r w:rsidRPr="00552F5D">
              <w:rPr>
                <w:sz w:val="22"/>
                <w:szCs w:val="20"/>
              </w:rPr>
              <w:t xml:space="preserve"> экз. Бумага офсетная.</w:t>
            </w:r>
          </w:p>
        </w:tc>
      </w:tr>
    </w:tbl>
    <w:p w:rsidR="00552F5D" w:rsidRPr="00552F5D" w:rsidRDefault="00552F5D" w:rsidP="00552F5D">
      <w:pPr>
        <w:jc w:val="center"/>
        <w:rPr>
          <w:b/>
          <w:sz w:val="22"/>
          <w:szCs w:val="20"/>
        </w:rPr>
      </w:pPr>
      <w:r w:rsidRPr="00552F5D">
        <w:rPr>
          <w:b/>
          <w:sz w:val="22"/>
          <w:szCs w:val="20"/>
        </w:rPr>
        <w:t>Отпечатано в РИО «</w:t>
      </w:r>
      <w:r w:rsidR="00CF2731">
        <w:rPr>
          <w:b/>
          <w:sz w:val="22"/>
          <w:szCs w:val="20"/>
          <w:lang w:val="kk-KZ"/>
        </w:rPr>
        <w:t>Болашак</w:t>
      </w:r>
      <w:r w:rsidRPr="00552F5D">
        <w:rPr>
          <w:b/>
          <w:sz w:val="22"/>
          <w:szCs w:val="20"/>
        </w:rPr>
        <w:t>-Баспа»</w:t>
      </w:r>
    </w:p>
    <w:p w:rsidR="00552F5D" w:rsidRPr="00552F5D" w:rsidRDefault="00576A74" w:rsidP="00552F5D">
      <w:pPr>
        <w:jc w:val="center"/>
        <w:rPr>
          <w:b/>
          <w:sz w:val="32"/>
          <w:szCs w:val="28"/>
          <w:lang w:val="en-US"/>
        </w:rPr>
      </w:pPr>
      <w:r>
        <w:rPr>
          <w:b/>
          <w:noProof/>
          <w:sz w:val="22"/>
          <w:szCs w:val="20"/>
        </w:rPr>
        <w:pict>
          <v:rect id="Прямоугольник 3" o:spid="_x0000_s1027" style="position:absolute;left:0;text-align:left;margin-left:202.15pt;margin-top:26.6pt;width:65.9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F1Qw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" strokecolor="white"/>
        </w:pict>
      </w:r>
      <w:r w:rsidR="00552F5D" w:rsidRPr="00552F5D">
        <w:rPr>
          <w:b/>
          <w:sz w:val="22"/>
          <w:szCs w:val="20"/>
        </w:rPr>
        <w:t>100000, г. Караганды, ул. Ерубаева, 1</w:t>
      </w:r>
      <w:r w:rsidR="00552F5D" w:rsidRPr="00552F5D">
        <w:rPr>
          <w:b/>
          <w:sz w:val="22"/>
          <w:szCs w:val="20"/>
          <w:lang w:val="en-US"/>
        </w:rPr>
        <w:t>4</w:t>
      </w:r>
    </w:p>
    <w:p w:rsidR="00D378E5" w:rsidRPr="00D378E5" w:rsidRDefault="00D378E5" w:rsidP="00D378E5"/>
    <w:sectPr w:rsidR="00D378E5" w:rsidRPr="00D378E5" w:rsidSect="004149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90" w:rsidRDefault="00BC6890" w:rsidP="007D7017">
      <w:r>
        <w:separator/>
      </w:r>
    </w:p>
  </w:endnote>
  <w:endnote w:type="continuationSeparator" w:id="0">
    <w:p w:rsidR="00BC6890" w:rsidRDefault="00BC6890" w:rsidP="007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Default="00576A74" w:rsidP="00552F5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6A74" w:rsidRDefault="00576A74" w:rsidP="00552F5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Pr="00E341C5" w:rsidRDefault="00576A74" w:rsidP="00552F5D">
    <w:pPr>
      <w:pStyle w:val="aa"/>
      <w:framePr w:wrap="around" w:vAnchor="text" w:hAnchor="margin" w:xAlign="center" w:y="1"/>
      <w:rPr>
        <w:rStyle w:val="ae"/>
        <w:sz w:val="28"/>
        <w:szCs w:val="20"/>
      </w:rPr>
    </w:pPr>
    <w:r w:rsidRPr="00E341C5">
      <w:rPr>
        <w:rStyle w:val="ae"/>
        <w:sz w:val="28"/>
        <w:szCs w:val="20"/>
      </w:rPr>
      <w:fldChar w:fldCharType="begin"/>
    </w:r>
    <w:r w:rsidRPr="00E341C5">
      <w:rPr>
        <w:rStyle w:val="ae"/>
        <w:sz w:val="28"/>
        <w:szCs w:val="20"/>
      </w:rPr>
      <w:instrText xml:space="preserve">PAGE  </w:instrText>
    </w:r>
    <w:r w:rsidRPr="00E341C5">
      <w:rPr>
        <w:rStyle w:val="ae"/>
        <w:sz w:val="28"/>
        <w:szCs w:val="20"/>
      </w:rPr>
      <w:fldChar w:fldCharType="separate"/>
    </w:r>
    <w:r w:rsidR="002C0CCC">
      <w:rPr>
        <w:rStyle w:val="ae"/>
        <w:noProof/>
        <w:sz w:val="28"/>
        <w:szCs w:val="20"/>
      </w:rPr>
      <w:t>3</w:t>
    </w:r>
    <w:r w:rsidRPr="00E341C5">
      <w:rPr>
        <w:rStyle w:val="ae"/>
        <w:sz w:val="28"/>
        <w:szCs w:val="20"/>
      </w:rPr>
      <w:fldChar w:fldCharType="end"/>
    </w:r>
  </w:p>
  <w:p w:rsidR="00576A74" w:rsidRDefault="00576A74" w:rsidP="00552F5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Default="00576A7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Default="00576A7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Default="00576A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90" w:rsidRDefault="00BC6890" w:rsidP="007D7017">
      <w:r>
        <w:separator/>
      </w:r>
    </w:p>
  </w:footnote>
  <w:footnote w:type="continuationSeparator" w:id="0">
    <w:p w:rsidR="00BC6890" w:rsidRDefault="00BC6890" w:rsidP="007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Default="00576A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5386"/>
      <w:gridCol w:w="2041"/>
    </w:tblGrid>
    <w:tr w:rsidR="00576A74" w:rsidTr="00D378E5">
      <w:trPr>
        <w:trHeight w:val="1119"/>
        <w:jc w:val="center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576A74" w:rsidRPr="00D378E5" w:rsidRDefault="00576A74" w:rsidP="00D378E5">
          <w:pPr>
            <w:pStyle w:val="a8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caps/>
              <w:noProof/>
              <w:color w:val="00000A"/>
              <w:sz w:val="28"/>
              <w:szCs w:val="28"/>
            </w:rPr>
            <w:drawing>
              <wp:inline distT="0" distB="0" distL="0" distR="0" wp14:anchorId="69AFCAC7" wp14:editId="1803110F">
                <wp:extent cx="1428750" cy="31432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6A74" w:rsidRPr="00D378E5" w:rsidRDefault="00576A74" w:rsidP="00D378E5">
          <w:pPr>
            <w:pStyle w:val="a8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sz w:val="20"/>
              <w:szCs w:val="20"/>
              <w:lang w:val="kk-KZ"/>
            </w:rPr>
            <w:t>ЧУ «</w:t>
          </w:r>
          <w:r w:rsidRPr="007D7017">
            <w:rPr>
              <w:sz w:val="20"/>
              <w:szCs w:val="20"/>
            </w:rPr>
            <w:t>Академия «</w:t>
          </w:r>
          <w:r w:rsidRPr="008D0695">
            <w:rPr>
              <w:sz w:val="20"/>
              <w:szCs w:val="20"/>
            </w:rPr>
            <w:t>Bolashaq</w:t>
          </w:r>
          <w:r w:rsidRPr="007D7017">
            <w:rPr>
              <w:sz w:val="20"/>
              <w:szCs w:val="20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576A74" w:rsidRDefault="00576A74" w:rsidP="00D378E5">
          <w:pPr>
            <w:pStyle w:val="a8"/>
            <w:jc w:val="center"/>
            <w:rPr>
              <w:sz w:val="20"/>
              <w:szCs w:val="20"/>
            </w:rPr>
          </w:pPr>
          <w:r w:rsidRPr="007D7017">
            <w:rPr>
              <w:sz w:val="20"/>
              <w:szCs w:val="20"/>
            </w:rPr>
            <w:t>Система менеджмента качества</w:t>
          </w:r>
        </w:p>
        <w:p w:rsidR="00576A74" w:rsidRPr="00A3408A" w:rsidRDefault="00576A74" w:rsidP="00A3408A">
          <w:pPr>
            <w:pStyle w:val="a8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Справочник-путеводитель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576A74" w:rsidRPr="00F300DE" w:rsidRDefault="00576A74" w:rsidP="00D378E5">
          <w:pPr>
            <w:rPr>
              <w:sz w:val="20"/>
              <w:szCs w:val="20"/>
              <w:lang w:val="kk-KZ"/>
            </w:rPr>
          </w:pPr>
          <w:r w:rsidRPr="007D7017">
            <w:rPr>
              <w:sz w:val="20"/>
              <w:szCs w:val="20"/>
            </w:rPr>
            <w:t xml:space="preserve">СМК </w:t>
          </w:r>
          <w:r>
            <w:rPr>
              <w:sz w:val="20"/>
              <w:szCs w:val="20"/>
              <w:lang w:val="kk-KZ"/>
            </w:rPr>
            <w:t>С</w:t>
          </w:r>
          <w:r>
            <w:rPr>
              <w:sz w:val="20"/>
              <w:szCs w:val="20"/>
            </w:rPr>
            <w:t>П</w:t>
          </w:r>
          <w:r w:rsidRPr="007D7017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21</w:t>
          </w:r>
        </w:p>
        <w:p w:rsidR="00576A74" w:rsidRPr="00D378E5" w:rsidRDefault="00576A74" w:rsidP="00D378E5">
          <w:pPr>
            <w:rPr>
              <w:sz w:val="20"/>
              <w:szCs w:val="20"/>
            </w:rPr>
          </w:pPr>
          <w:r w:rsidRPr="00D378E5">
            <w:rPr>
              <w:sz w:val="20"/>
              <w:szCs w:val="20"/>
            </w:rPr>
            <w:t>Версия 01</w:t>
          </w:r>
        </w:p>
        <w:p w:rsidR="00576A74" w:rsidRPr="00D378E5" w:rsidRDefault="00576A74" w:rsidP="00D378E5">
          <w:pPr>
            <w:rPr>
              <w:sz w:val="20"/>
              <w:szCs w:val="20"/>
            </w:rPr>
          </w:pPr>
          <w:r w:rsidRPr="00D378E5">
            <w:rPr>
              <w:sz w:val="20"/>
              <w:szCs w:val="20"/>
            </w:rPr>
            <w:t xml:space="preserve">Стр. </w:t>
          </w:r>
          <w:r w:rsidRPr="00D378E5">
            <w:rPr>
              <w:rStyle w:val="ae"/>
              <w:sz w:val="20"/>
              <w:szCs w:val="20"/>
            </w:rPr>
            <w:fldChar w:fldCharType="begin"/>
          </w:r>
          <w:r w:rsidRPr="00D378E5">
            <w:rPr>
              <w:rStyle w:val="ae"/>
              <w:sz w:val="20"/>
              <w:szCs w:val="20"/>
            </w:rPr>
            <w:instrText xml:space="preserve"> PAGE </w:instrText>
          </w:r>
          <w:r w:rsidRPr="00D378E5">
            <w:rPr>
              <w:rStyle w:val="ae"/>
              <w:sz w:val="20"/>
              <w:szCs w:val="20"/>
            </w:rPr>
            <w:fldChar w:fldCharType="separate"/>
          </w:r>
          <w:r w:rsidR="002C0CCC">
            <w:rPr>
              <w:rStyle w:val="ae"/>
              <w:noProof/>
              <w:sz w:val="20"/>
              <w:szCs w:val="20"/>
            </w:rPr>
            <w:t>20</w:t>
          </w:r>
          <w:r w:rsidRPr="00D378E5">
            <w:rPr>
              <w:rStyle w:val="ae"/>
              <w:sz w:val="20"/>
              <w:szCs w:val="20"/>
            </w:rPr>
            <w:fldChar w:fldCharType="end"/>
          </w:r>
          <w:r>
            <w:rPr>
              <w:rStyle w:val="ae"/>
              <w:sz w:val="20"/>
              <w:szCs w:val="20"/>
            </w:rPr>
            <w:t xml:space="preserve"> </w:t>
          </w:r>
          <w:r w:rsidRPr="00D378E5">
            <w:rPr>
              <w:sz w:val="20"/>
              <w:szCs w:val="20"/>
            </w:rPr>
            <w:t xml:space="preserve">из </w:t>
          </w:r>
          <w:r w:rsidRPr="00D378E5">
            <w:rPr>
              <w:rStyle w:val="ae"/>
              <w:sz w:val="20"/>
              <w:szCs w:val="20"/>
            </w:rPr>
            <w:fldChar w:fldCharType="begin"/>
          </w:r>
          <w:r w:rsidRPr="00D378E5">
            <w:rPr>
              <w:rStyle w:val="ae"/>
              <w:sz w:val="20"/>
              <w:szCs w:val="20"/>
            </w:rPr>
            <w:instrText xml:space="preserve"> NUMPAGES </w:instrText>
          </w:r>
          <w:r w:rsidRPr="00D378E5">
            <w:rPr>
              <w:rStyle w:val="ae"/>
              <w:sz w:val="20"/>
              <w:szCs w:val="20"/>
            </w:rPr>
            <w:fldChar w:fldCharType="separate"/>
          </w:r>
          <w:r w:rsidR="002C0CCC">
            <w:rPr>
              <w:rStyle w:val="ae"/>
              <w:noProof/>
              <w:sz w:val="20"/>
              <w:szCs w:val="20"/>
            </w:rPr>
            <w:t>41</w:t>
          </w:r>
          <w:r w:rsidRPr="00D378E5">
            <w:rPr>
              <w:rStyle w:val="ae"/>
              <w:sz w:val="20"/>
              <w:szCs w:val="20"/>
            </w:rPr>
            <w:fldChar w:fldCharType="end"/>
          </w:r>
        </w:p>
      </w:tc>
    </w:tr>
  </w:tbl>
  <w:p w:rsidR="00576A74" w:rsidRDefault="00576A7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74" w:rsidRDefault="00576A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7881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15E9"/>
    <w:multiLevelType w:val="hybridMultilevel"/>
    <w:tmpl w:val="B64A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416A"/>
    <w:multiLevelType w:val="multilevel"/>
    <w:tmpl w:val="C4E29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0B5577FF"/>
    <w:multiLevelType w:val="hybridMultilevel"/>
    <w:tmpl w:val="3E303DC0"/>
    <w:lvl w:ilvl="0" w:tplc="26283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E0AC4"/>
    <w:multiLevelType w:val="hybridMultilevel"/>
    <w:tmpl w:val="623ADD8C"/>
    <w:lvl w:ilvl="0" w:tplc="9370D3B6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7A249D4"/>
    <w:multiLevelType w:val="hybridMultilevel"/>
    <w:tmpl w:val="0624CBCE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9ED494F"/>
    <w:multiLevelType w:val="hybridMultilevel"/>
    <w:tmpl w:val="6BC27290"/>
    <w:lvl w:ilvl="0" w:tplc="B4B40FE6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41D0"/>
    <w:multiLevelType w:val="hybridMultilevel"/>
    <w:tmpl w:val="294A47D0"/>
    <w:lvl w:ilvl="0" w:tplc="A2A412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A2952"/>
    <w:multiLevelType w:val="hybridMultilevel"/>
    <w:tmpl w:val="E1CAAEF2"/>
    <w:lvl w:ilvl="0" w:tplc="9836DA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212"/>
    <w:multiLevelType w:val="hybridMultilevel"/>
    <w:tmpl w:val="622492B0"/>
    <w:lvl w:ilvl="0" w:tplc="6180DD24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1AC403D"/>
    <w:multiLevelType w:val="hybridMultilevel"/>
    <w:tmpl w:val="4014A926"/>
    <w:lvl w:ilvl="0" w:tplc="BA9A317A">
      <w:start w:val="65535"/>
      <w:numFmt w:val="bullet"/>
      <w:lvlText w:val="-"/>
      <w:lvlJc w:val="left"/>
      <w:pPr>
        <w:ind w:left="786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37F4FAD"/>
    <w:multiLevelType w:val="hybridMultilevel"/>
    <w:tmpl w:val="EB76C770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43E6570"/>
    <w:multiLevelType w:val="hybridMultilevel"/>
    <w:tmpl w:val="7B8AB8FE"/>
    <w:lvl w:ilvl="0" w:tplc="9836DA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10E"/>
    <w:multiLevelType w:val="hybridMultilevel"/>
    <w:tmpl w:val="0C7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5A1D"/>
    <w:multiLevelType w:val="hybridMultilevel"/>
    <w:tmpl w:val="D6F868FA"/>
    <w:lvl w:ilvl="0" w:tplc="3B4C1E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755FFD"/>
    <w:multiLevelType w:val="hybridMultilevel"/>
    <w:tmpl w:val="E8BE61CA"/>
    <w:lvl w:ilvl="0" w:tplc="ED80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091F3E"/>
    <w:multiLevelType w:val="multilevel"/>
    <w:tmpl w:val="9E6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F36DD"/>
    <w:multiLevelType w:val="hybridMultilevel"/>
    <w:tmpl w:val="EA78AB38"/>
    <w:lvl w:ilvl="0" w:tplc="A2A412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4C7C78"/>
    <w:multiLevelType w:val="hybridMultilevel"/>
    <w:tmpl w:val="BE6A611E"/>
    <w:lvl w:ilvl="0" w:tplc="9836DA08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C3552D7"/>
    <w:multiLevelType w:val="hybridMultilevel"/>
    <w:tmpl w:val="BF76CA82"/>
    <w:lvl w:ilvl="0" w:tplc="4F7A5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3F7AA2"/>
    <w:multiLevelType w:val="hybridMultilevel"/>
    <w:tmpl w:val="C2584CAC"/>
    <w:lvl w:ilvl="0" w:tplc="9836DA08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6275BBC"/>
    <w:multiLevelType w:val="multilevel"/>
    <w:tmpl w:val="F5F413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3B155D3"/>
    <w:multiLevelType w:val="multilevel"/>
    <w:tmpl w:val="FAC0618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23">
    <w:nsid w:val="64165A92"/>
    <w:multiLevelType w:val="hybridMultilevel"/>
    <w:tmpl w:val="8C2A937A"/>
    <w:lvl w:ilvl="0" w:tplc="EFBA6E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5B64C90"/>
    <w:multiLevelType w:val="hybridMultilevel"/>
    <w:tmpl w:val="0D469FB4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B450A76"/>
    <w:multiLevelType w:val="hybridMultilevel"/>
    <w:tmpl w:val="FBD6E576"/>
    <w:lvl w:ilvl="0" w:tplc="A2A412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607727"/>
    <w:multiLevelType w:val="hybridMultilevel"/>
    <w:tmpl w:val="E78C6762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46A68BB"/>
    <w:multiLevelType w:val="hybridMultilevel"/>
    <w:tmpl w:val="290AB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5E6A53"/>
    <w:multiLevelType w:val="hybridMultilevel"/>
    <w:tmpl w:val="86A4AD9A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C95280E"/>
    <w:multiLevelType w:val="hybridMultilevel"/>
    <w:tmpl w:val="71FA1954"/>
    <w:lvl w:ilvl="0" w:tplc="ABA67B7A">
      <w:start w:val="10"/>
      <w:numFmt w:val="decimal"/>
      <w:lvlText w:val="%1."/>
      <w:lvlJc w:val="left"/>
      <w:pPr>
        <w:ind w:left="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0">
    <w:nsid w:val="7D0D3AD4"/>
    <w:multiLevelType w:val="hybridMultilevel"/>
    <w:tmpl w:val="666E20C0"/>
    <w:lvl w:ilvl="0" w:tplc="9370D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2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4"/>
  </w:num>
  <w:num w:numId="11">
    <w:abstractNumId w:val="10"/>
  </w:num>
  <w:num w:numId="12">
    <w:abstractNumId w:val="9"/>
  </w:num>
  <w:num w:numId="13">
    <w:abstractNumId w:val="29"/>
  </w:num>
  <w:num w:numId="14">
    <w:abstractNumId w:val="15"/>
  </w:num>
  <w:num w:numId="15">
    <w:abstractNumId w:val="13"/>
  </w:num>
  <w:num w:numId="16">
    <w:abstractNumId w:val="27"/>
  </w:num>
  <w:num w:numId="17">
    <w:abstractNumId w:val="20"/>
  </w:num>
  <w:num w:numId="18">
    <w:abstractNumId w:val="12"/>
  </w:num>
  <w:num w:numId="19">
    <w:abstractNumId w:val="8"/>
  </w:num>
  <w:num w:numId="20">
    <w:abstractNumId w:val="18"/>
  </w:num>
  <w:num w:numId="21">
    <w:abstractNumId w:val="4"/>
  </w:num>
  <w:num w:numId="22">
    <w:abstractNumId w:val="6"/>
  </w:num>
  <w:num w:numId="23">
    <w:abstractNumId w:val="0"/>
  </w:num>
  <w:num w:numId="24">
    <w:abstractNumId w:val="23"/>
  </w:num>
  <w:num w:numId="25">
    <w:abstractNumId w:val="14"/>
  </w:num>
  <w:num w:numId="26">
    <w:abstractNumId w:val="21"/>
  </w:num>
  <w:num w:numId="27">
    <w:abstractNumId w:val="30"/>
  </w:num>
  <w:num w:numId="28">
    <w:abstractNumId w:val="19"/>
  </w:num>
  <w:num w:numId="29">
    <w:abstractNumId w:val="3"/>
  </w:num>
  <w:num w:numId="3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18"/>
    <w:rsid w:val="000041E7"/>
    <w:rsid w:val="00007431"/>
    <w:rsid w:val="000147FD"/>
    <w:rsid w:val="00021FB5"/>
    <w:rsid w:val="00025462"/>
    <w:rsid w:val="000254BB"/>
    <w:rsid w:val="00050AC5"/>
    <w:rsid w:val="00050C58"/>
    <w:rsid w:val="000622DE"/>
    <w:rsid w:val="00066C3C"/>
    <w:rsid w:val="00084BEF"/>
    <w:rsid w:val="00085ED7"/>
    <w:rsid w:val="00086917"/>
    <w:rsid w:val="000B2B13"/>
    <w:rsid w:val="000B40C6"/>
    <w:rsid w:val="000B4499"/>
    <w:rsid w:val="000B4F88"/>
    <w:rsid w:val="000C4689"/>
    <w:rsid w:val="000C5E41"/>
    <w:rsid w:val="000D7A84"/>
    <w:rsid w:val="000D7D01"/>
    <w:rsid w:val="000E190A"/>
    <w:rsid w:val="000E7AC1"/>
    <w:rsid w:val="000F47C3"/>
    <w:rsid w:val="000F4857"/>
    <w:rsid w:val="000F6650"/>
    <w:rsid w:val="001034DA"/>
    <w:rsid w:val="00106B30"/>
    <w:rsid w:val="0011137D"/>
    <w:rsid w:val="0011369D"/>
    <w:rsid w:val="001143B4"/>
    <w:rsid w:val="001147A1"/>
    <w:rsid w:val="001232AC"/>
    <w:rsid w:val="00123F31"/>
    <w:rsid w:val="0013061F"/>
    <w:rsid w:val="00132903"/>
    <w:rsid w:val="0016432A"/>
    <w:rsid w:val="00172FEC"/>
    <w:rsid w:val="00175AE4"/>
    <w:rsid w:val="00184D06"/>
    <w:rsid w:val="00197AB4"/>
    <w:rsid w:val="001A2261"/>
    <w:rsid w:val="001A62B6"/>
    <w:rsid w:val="001C20B5"/>
    <w:rsid w:val="001E3E10"/>
    <w:rsid w:val="001F11A4"/>
    <w:rsid w:val="00200E3B"/>
    <w:rsid w:val="002074CA"/>
    <w:rsid w:val="00207BFD"/>
    <w:rsid w:val="00207CE7"/>
    <w:rsid w:val="002119B8"/>
    <w:rsid w:val="0021289B"/>
    <w:rsid w:val="0022522B"/>
    <w:rsid w:val="00236078"/>
    <w:rsid w:val="002402ED"/>
    <w:rsid w:val="00246D4E"/>
    <w:rsid w:val="00262F32"/>
    <w:rsid w:val="002851F4"/>
    <w:rsid w:val="00290946"/>
    <w:rsid w:val="00294BD6"/>
    <w:rsid w:val="002A1F54"/>
    <w:rsid w:val="002A22DA"/>
    <w:rsid w:val="002B68B9"/>
    <w:rsid w:val="002C0CCC"/>
    <w:rsid w:val="002C5361"/>
    <w:rsid w:val="002C5C63"/>
    <w:rsid w:val="002C7945"/>
    <w:rsid w:val="002C7D00"/>
    <w:rsid w:val="002D1075"/>
    <w:rsid w:val="002D1580"/>
    <w:rsid w:val="002D2816"/>
    <w:rsid w:val="002E149C"/>
    <w:rsid w:val="002E7EDE"/>
    <w:rsid w:val="0030550F"/>
    <w:rsid w:val="00311A49"/>
    <w:rsid w:val="003259D8"/>
    <w:rsid w:val="00333D77"/>
    <w:rsid w:val="003352C5"/>
    <w:rsid w:val="00336759"/>
    <w:rsid w:val="00337C3C"/>
    <w:rsid w:val="0034237B"/>
    <w:rsid w:val="00356666"/>
    <w:rsid w:val="0036109A"/>
    <w:rsid w:val="0036420B"/>
    <w:rsid w:val="00365978"/>
    <w:rsid w:val="00373D19"/>
    <w:rsid w:val="003778A2"/>
    <w:rsid w:val="003819AE"/>
    <w:rsid w:val="003A251A"/>
    <w:rsid w:val="003D15F8"/>
    <w:rsid w:val="003D493B"/>
    <w:rsid w:val="003D5A36"/>
    <w:rsid w:val="003E5579"/>
    <w:rsid w:val="003F03FC"/>
    <w:rsid w:val="003F21AC"/>
    <w:rsid w:val="003F4045"/>
    <w:rsid w:val="003F559D"/>
    <w:rsid w:val="00405EA3"/>
    <w:rsid w:val="00407CAE"/>
    <w:rsid w:val="00411136"/>
    <w:rsid w:val="004149D3"/>
    <w:rsid w:val="00424A26"/>
    <w:rsid w:val="0042537E"/>
    <w:rsid w:val="004258E4"/>
    <w:rsid w:val="00425983"/>
    <w:rsid w:val="00431FC8"/>
    <w:rsid w:val="0043358C"/>
    <w:rsid w:val="004343DD"/>
    <w:rsid w:val="00447E1E"/>
    <w:rsid w:val="0045449E"/>
    <w:rsid w:val="00460602"/>
    <w:rsid w:val="00460B4F"/>
    <w:rsid w:val="00460D7B"/>
    <w:rsid w:val="00466DC8"/>
    <w:rsid w:val="004726CF"/>
    <w:rsid w:val="00480FE8"/>
    <w:rsid w:val="00484988"/>
    <w:rsid w:val="004941EA"/>
    <w:rsid w:val="004A5B3D"/>
    <w:rsid w:val="004B51E0"/>
    <w:rsid w:val="004C4D0F"/>
    <w:rsid w:val="004D57DE"/>
    <w:rsid w:val="004E05CC"/>
    <w:rsid w:val="00520CD0"/>
    <w:rsid w:val="00524BA5"/>
    <w:rsid w:val="00525943"/>
    <w:rsid w:val="005304FF"/>
    <w:rsid w:val="00536F6F"/>
    <w:rsid w:val="005405F9"/>
    <w:rsid w:val="00540ED1"/>
    <w:rsid w:val="00550E34"/>
    <w:rsid w:val="00552F5D"/>
    <w:rsid w:val="00567EA2"/>
    <w:rsid w:val="00576A74"/>
    <w:rsid w:val="00577D0F"/>
    <w:rsid w:val="005922BE"/>
    <w:rsid w:val="005A169C"/>
    <w:rsid w:val="005A2AA6"/>
    <w:rsid w:val="005A6F51"/>
    <w:rsid w:val="005B6349"/>
    <w:rsid w:val="005C2E39"/>
    <w:rsid w:val="005C6D8F"/>
    <w:rsid w:val="005D7109"/>
    <w:rsid w:val="005E607C"/>
    <w:rsid w:val="005F195E"/>
    <w:rsid w:val="006033A8"/>
    <w:rsid w:val="006130CF"/>
    <w:rsid w:val="00615464"/>
    <w:rsid w:val="0062473D"/>
    <w:rsid w:val="006252FE"/>
    <w:rsid w:val="00627C0A"/>
    <w:rsid w:val="006418C9"/>
    <w:rsid w:val="00666F02"/>
    <w:rsid w:val="00673CB1"/>
    <w:rsid w:val="00676A55"/>
    <w:rsid w:val="00680AF9"/>
    <w:rsid w:val="006832DE"/>
    <w:rsid w:val="006901A4"/>
    <w:rsid w:val="0069166B"/>
    <w:rsid w:val="006940D7"/>
    <w:rsid w:val="006A27B6"/>
    <w:rsid w:val="006A5A57"/>
    <w:rsid w:val="006C3103"/>
    <w:rsid w:val="006C40CD"/>
    <w:rsid w:val="006D0614"/>
    <w:rsid w:val="006D33A8"/>
    <w:rsid w:val="006D48B0"/>
    <w:rsid w:val="006D4E4E"/>
    <w:rsid w:val="006E1787"/>
    <w:rsid w:val="006E366F"/>
    <w:rsid w:val="006E4158"/>
    <w:rsid w:val="006F14A9"/>
    <w:rsid w:val="006F7B4B"/>
    <w:rsid w:val="00711052"/>
    <w:rsid w:val="00731FAF"/>
    <w:rsid w:val="00744E93"/>
    <w:rsid w:val="007478C1"/>
    <w:rsid w:val="00765CBB"/>
    <w:rsid w:val="00771E16"/>
    <w:rsid w:val="00780A28"/>
    <w:rsid w:val="00781680"/>
    <w:rsid w:val="00783BAE"/>
    <w:rsid w:val="00793018"/>
    <w:rsid w:val="00793FFB"/>
    <w:rsid w:val="007A2940"/>
    <w:rsid w:val="007B70BC"/>
    <w:rsid w:val="007C44B7"/>
    <w:rsid w:val="007C60D4"/>
    <w:rsid w:val="007D23DE"/>
    <w:rsid w:val="007D7017"/>
    <w:rsid w:val="007E53E0"/>
    <w:rsid w:val="007F5CEE"/>
    <w:rsid w:val="00800516"/>
    <w:rsid w:val="008013B2"/>
    <w:rsid w:val="008076B3"/>
    <w:rsid w:val="0081373E"/>
    <w:rsid w:val="00813F21"/>
    <w:rsid w:val="00815BDA"/>
    <w:rsid w:val="0081661F"/>
    <w:rsid w:val="00820629"/>
    <w:rsid w:val="00821472"/>
    <w:rsid w:val="00833D5C"/>
    <w:rsid w:val="00835066"/>
    <w:rsid w:val="008512BE"/>
    <w:rsid w:val="008617A2"/>
    <w:rsid w:val="00881B1A"/>
    <w:rsid w:val="008913E4"/>
    <w:rsid w:val="008A5636"/>
    <w:rsid w:val="008B2E71"/>
    <w:rsid w:val="008C12FA"/>
    <w:rsid w:val="008C6386"/>
    <w:rsid w:val="008D0695"/>
    <w:rsid w:val="008D4A46"/>
    <w:rsid w:val="008D75C0"/>
    <w:rsid w:val="008E18C5"/>
    <w:rsid w:val="009051D3"/>
    <w:rsid w:val="0091180D"/>
    <w:rsid w:val="00922918"/>
    <w:rsid w:val="00922969"/>
    <w:rsid w:val="00932340"/>
    <w:rsid w:val="0093569A"/>
    <w:rsid w:val="00944F38"/>
    <w:rsid w:val="00963291"/>
    <w:rsid w:val="00966B3E"/>
    <w:rsid w:val="00971358"/>
    <w:rsid w:val="00972DF2"/>
    <w:rsid w:val="0097498D"/>
    <w:rsid w:val="00975994"/>
    <w:rsid w:val="00980B76"/>
    <w:rsid w:val="00982C4F"/>
    <w:rsid w:val="009A07B2"/>
    <w:rsid w:val="009A1A2A"/>
    <w:rsid w:val="009A308B"/>
    <w:rsid w:val="009B08A0"/>
    <w:rsid w:val="009B26AA"/>
    <w:rsid w:val="009C3268"/>
    <w:rsid w:val="009C6034"/>
    <w:rsid w:val="009C64D4"/>
    <w:rsid w:val="009D3E4D"/>
    <w:rsid w:val="009E0BBC"/>
    <w:rsid w:val="009E1088"/>
    <w:rsid w:val="009E1598"/>
    <w:rsid w:val="00A00539"/>
    <w:rsid w:val="00A03F84"/>
    <w:rsid w:val="00A272A8"/>
    <w:rsid w:val="00A3408A"/>
    <w:rsid w:val="00A4084D"/>
    <w:rsid w:val="00A40DCB"/>
    <w:rsid w:val="00A529E1"/>
    <w:rsid w:val="00A53B54"/>
    <w:rsid w:val="00A66537"/>
    <w:rsid w:val="00A66735"/>
    <w:rsid w:val="00A70166"/>
    <w:rsid w:val="00A73B3F"/>
    <w:rsid w:val="00A75181"/>
    <w:rsid w:val="00A8523E"/>
    <w:rsid w:val="00A9108B"/>
    <w:rsid w:val="00A97055"/>
    <w:rsid w:val="00AA00DC"/>
    <w:rsid w:val="00AA3D6F"/>
    <w:rsid w:val="00AB0265"/>
    <w:rsid w:val="00AB47B6"/>
    <w:rsid w:val="00AD63E6"/>
    <w:rsid w:val="00B00DCF"/>
    <w:rsid w:val="00B04293"/>
    <w:rsid w:val="00B1487A"/>
    <w:rsid w:val="00B33335"/>
    <w:rsid w:val="00B45958"/>
    <w:rsid w:val="00B475B0"/>
    <w:rsid w:val="00B545CF"/>
    <w:rsid w:val="00B57372"/>
    <w:rsid w:val="00B60D0E"/>
    <w:rsid w:val="00B65BAE"/>
    <w:rsid w:val="00B704B5"/>
    <w:rsid w:val="00B72785"/>
    <w:rsid w:val="00B7424A"/>
    <w:rsid w:val="00B7492C"/>
    <w:rsid w:val="00B75146"/>
    <w:rsid w:val="00B82BFC"/>
    <w:rsid w:val="00B92E59"/>
    <w:rsid w:val="00B94D5A"/>
    <w:rsid w:val="00B97330"/>
    <w:rsid w:val="00BB30CA"/>
    <w:rsid w:val="00BB38AC"/>
    <w:rsid w:val="00BC0343"/>
    <w:rsid w:val="00BC156E"/>
    <w:rsid w:val="00BC6890"/>
    <w:rsid w:val="00BD396C"/>
    <w:rsid w:val="00BD4343"/>
    <w:rsid w:val="00BD4E4D"/>
    <w:rsid w:val="00BD53E9"/>
    <w:rsid w:val="00BD74F0"/>
    <w:rsid w:val="00BD7A5F"/>
    <w:rsid w:val="00BF13FC"/>
    <w:rsid w:val="00C27A78"/>
    <w:rsid w:val="00C56469"/>
    <w:rsid w:val="00C62E9E"/>
    <w:rsid w:val="00C7119E"/>
    <w:rsid w:val="00C8050A"/>
    <w:rsid w:val="00C82282"/>
    <w:rsid w:val="00C862A9"/>
    <w:rsid w:val="00C8701D"/>
    <w:rsid w:val="00C876DF"/>
    <w:rsid w:val="00C900B4"/>
    <w:rsid w:val="00C91BF0"/>
    <w:rsid w:val="00C94771"/>
    <w:rsid w:val="00C94891"/>
    <w:rsid w:val="00CA314D"/>
    <w:rsid w:val="00CB2693"/>
    <w:rsid w:val="00CB5D0E"/>
    <w:rsid w:val="00CD71A3"/>
    <w:rsid w:val="00CD7ED9"/>
    <w:rsid w:val="00CF2731"/>
    <w:rsid w:val="00D006EA"/>
    <w:rsid w:val="00D03941"/>
    <w:rsid w:val="00D113B7"/>
    <w:rsid w:val="00D15260"/>
    <w:rsid w:val="00D20253"/>
    <w:rsid w:val="00D30FE5"/>
    <w:rsid w:val="00D378E5"/>
    <w:rsid w:val="00D5078F"/>
    <w:rsid w:val="00D51441"/>
    <w:rsid w:val="00D533F7"/>
    <w:rsid w:val="00D679F6"/>
    <w:rsid w:val="00D76BF6"/>
    <w:rsid w:val="00D77CF5"/>
    <w:rsid w:val="00D921E7"/>
    <w:rsid w:val="00DB13B5"/>
    <w:rsid w:val="00DB4418"/>
    <w:rsid w:val="00DC1802"/>
    <w:rsid w:val="00DC7780"/>
    <w:rsid w:val="00DD73DC"/>
    <w:rsid w:val="00DD7AD5"/>
    <w:rsid w:val="00DD7CB1"/>
    <w:rsid w:val="00DF3A7D"/>
    <w:rsid w:val="00E05DD1"/>
    <w:rsid w:val="00E2087A"/>
    <w:rsid w:val="00E20F94"/>
    <w:rsid w:val="00E22DB0"/>
    <w:rsid w:val="00E37EEA"/>
    <w:rsid w:val="00E473C7"/>
    <w:rsid w:val="00E50BA4"/>
    <w:rsid w:val="00E56BB8"/>
    <w:rsid w:val="00E607B6"/>
    <w:rsid w:val="00E63406"/>
    <w:rsid w:val="00E63572"/>
    <w:rsid w:val="00E647BE"/>
    <w:rsid w:val="00E6578C"/>
    <w:rsid w:val="00E74F0A"/>
    <w:rsid w:val="00E75ACF"/>
    <w:rsid w:val="00E93F90"/>
    <w:rsid w:val="00EB2815"/>
    <w:rsid w:val="00EC558C"/>
    <w:rsid w:val="00ED20F5"/>
    <w:rsid w:val="00ED44A2"/>
    <w:rsid w:val="00EE08E7"/>
    <w:rsid w:val="00EE6FC6"/>
    <w:rsid w:val="00EF622F"/>
    <w:rsid w:val="00F10925"/>
    <w:rsid w:val="00F14793"/>
    <w:rsid w:val="00F17437"/>
    <w:rsid w:val="00F2083D"/>
    <w:rsid w:val="00F300DE"/>
    <w:rsid w:val="00F45BA4"/>
    <w:rsid w:val="00F51C2E"/>
    <w:rsid w:val="00F90878"/>
    <w:rsid w:val="00F976AC"/>
    <w:rsid w:val="00FA2393"/>
    <w:rsid w:val="00FC2B7B"/>
    <w:rsid w:val="00FC3081"/>
    <w:rsid w:val="00FD0A42"/>
    <w:rsid w:val="00FD4A2F"/>
    <w:rsid w:val="00FD728B"/>
    <w:rsid w:val="00FE0FA6"/>
    <w:rsid w:val="00FE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3392449-EEA6-4EA5-A6D7-5C92448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52F5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0"/>
    <w:next w:val="a0"/>
    <w:link w:val="20"/>
    <w:qFormat/>
    <w:locked/>
    <w:rsid w:val="00552F5D"/>
    <w:pPr>
      <w:keepNext/>
      <w:shd w:val="clear" w:color="auto" w:fill="FFFFFF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0"/>
    <w:next w:val="a0"/>
    <w:link w:val="30"/>
    <w:qFormat/>
    <w:locked/>
    <w:rsid w:val="00552F5D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0"/>
    <w:next w:val="a0"/>
    <w:link w:val="40"/>
    <w:qFormat/>
    <w:locked/>
    <w:rsid w:val="00552F5D"/>
    <w:pPr>
      <w:keepNext/>
      <w:ind w:left="5664" w:firstLine="708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locked/>
    <w:rsid w:val="00552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552F5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552F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624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6247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0"/>
    <w:link w:val="a7"/>
    <w:uiPriority w:val="99"/>
    <w:semiHidden/>
    <w:rsid w:val="00C947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4771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nhideWhenUsed/>
    <w:rsid w:val="007D7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b"/>
    <w:unhideWhenUsed/>
    <w:rsid w:val="007D7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D70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c">
    <w:name w:val="Body Text"/>
    <w:basedOn w:val="a0"/>
    <w:link w:val="ad"/>
    <w:rsid w:val="00D378E5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d">
    <w:name w:val="Основной текст Знак"/>
    <w:basedOn w:val="a1"/>
    <w:link w:val="ac"/>
    <w:rsid w:val="00D378E5"/>
    <w:rPr>
      <w:rFonts w:ascii="Times New Roman" w:eastAsia="Times New Roman" w:hAnsi="Times New Roman"/>
      <w:b/>
      <w:caps/>
      <w:snapToGrid w:val="0"/>
      <w:sz w:val="28"/>
    </w:rPr>
  </w:style>
  <w:style w:type="character" w:styleId="ae">
    <w:name w:val="page number"/>
    <w:basedOn w:val="a1"/>
    <w:rsid w:val="00D378E5"/>
  </w:style>
  <w:style w:type="paragraph" w:styleId="21">
    <w:name w:val="Body Text Indent 2"/>
    <w:basedOn w:val="a0"/>
    <w:link w:val="22"/>
    <w:unhideWhenUsed/>
    <w:rsid w:val="00552F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F5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nhideWhenUsed/>
    <w:rsid w:val="00552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52F5D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0"/>
    <w:link w:val="24"/>
    <w:unhideWhenUsed/>
    <w:rsid w:val="00552F5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52F5D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unhideWhenUsed/>
    <w:rsid w:val="00552F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552F5D"/>
    <w:rPr>
      <w:rFonts w:ascii="Times New Roman" w:eastAsia="Times New Roman" w:hAnsi="Times New Roman"/>
      <w:sz w:val="16"/>
      <w:szCs w:val="16"/>
    </w:rPr>
  </w:style>
  <w:style w:type="paragraph" w:styleId="af">
    <w:name w:val="Body Text Indent"/>
    <w:basedOn w:val="a0"/>
    <w:link w:val="af0"/>
    <w:unhideWhenUsed/>
    <w:rsid w:val="00552F5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52F5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52F5D"/>
    <w:rPr>
      <w:rFonts w:ascii="Times New Roman" w:eastAsia="Times New Roman" w:hAnsi="Times New Roman"/>
      <w:b/>
      <w:bCs/>
      <w:szCs w:val="24"/>
    </w:rPr>
  </w:style>
  <w:style w:type="character" w:customStyle="1" w:styleId="20">
    <w:name w:val="Заголовок 2 Знак"/>
    <w:basedOn w:val="a1"/>
    <w:link w:val="2"/>
    <w:rsid w:val="00552F5D"/>
    <w:rPr>
      <w:rFonts w:ascii="Times New Roman" w:eastAsia="Times New Roman" w:hAnsi="Times New Roman"/>
      <w:b/>
      <w:sz w:val="22"/>
      <w:szCs w:val="22"/>
      <w:shd w:val="clear" w:color="auto" w:fill="FFFFFF"/>
    </w:rPr>
  </w:style>
  <w:style w:type="character" w:customStyle="1" w:styleId="30">
    <w:name w:val="Заголовок 3 Знак"/>
    <w:basedOn w:val="a1"/>
    <w:link w:val="3"/>
    <w:rsid w:val="00552F5D"/>
    <w:rPr>
      <w:rFonts w:ascii="Times New Roman" w:eastAsia="Times New Roman" w:hAnsi="Times New Roman"/>
      <w:b/>
      <w:bCs/>
      <w:szCs w:val="24"/>
    </w:rPr>
  </w:style>
  <w:style w:type="character" w:customStyle="1" w:styleId="40">
    <w:name w:val="Заголовок 4 Знак"/>
    <w:basedOn w:val="a1"/>
    <w:link w:val="4"/>
    <w:rsid w:val="00552F5D"/>
    <w:rPr>
      <w:rFonts w:ascii="Times New Roman" w:eastAsia="Times New Roman" w:hAnsi="Times New Roman"/>
      <w:b/>
      <w:bCs/>
      <w:szCs w:val="24"/>
    </w:rPr>
  </w:style>
  <w:style w:type="character" w:customStyle="1" w:styleId="50">
    <w:name w:val="Заголовок 5 Знак"/>
    <w:basedOn w:val="a1"/>
    <w:link w:val="5"/>
    <w:rsid w:val="00552F5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552F5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52F5D"/>
    <w:rPr>
      <w:rFonts w:ascii="Arial" w:eastAsia="Times New Roman" w:hAnsi="Arial" w:cs="Arial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552F5D"/>
  </w:style>
  <w:style w:type="paragraph" w:styleId="af1">
    <w:name w:val="Block Text"/>
    <w:basedOn w:val="a0"/>
    <w:rsid w:val="00552F5D"/>
    <w:pPr>
      <w:ind w:left="9912" w:right="-2292"/>
    </w:pPr>
    <w:rPr>
      <w:sz w:val="16"/>
    </w:rPr>
  </w:style>
  <w:style w:type="paragraph" w:customStyle="1" w:styleId="af2">
    <w:name w:val="Для абзацев"/>
    <w:basedOn w:val="a0"/>
    <w:rsid w:val="00552F5D"/>
    <w:pPr>
      <w:ind w:firstLine="454"/>
      <w:jc w:val="both"/>
    </w:pPr>
    <w:rPr>
      <w:sz w:val="22"/>
    </w:rPr>
  </w:style>
  <w:style w:type="table" w:styleId="af3">
    <w:name w:val="Table Grid"/>
    <w:basedOn w:val="a2"/>
    <w:locked/>
    <w:rsid w:val="00552F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0"/>
    <w:rsid w:val="00552F5D"/>
    <w:pPr>
      <w:ind w:left="566" w:hanging="283"/>
    </w:pPr>
  </w:style>
  <w:style w:type="paragraph" w:styleId="35">
    <w:name w:val="List 3"/>
    <w:basedOn w:val="a0"/>
    <w:rsid w:val="00552F5D"/>
    <w:pPr>
      <w:ind w:left="849" w:hanging="283"/>
    </w:pPr>
  </w:style>
  <w:style w:type="paragraph" w:styleId="41">
    <w:name w:val="List 4"/>
    <w:basedOn w:val="a0"/>
    <w:rsid w:val="00552F5D"/>
    <w:pPr>
      <w:ind w:left="1132" w:hanging="283"/>
    </w:pPr>
  </w:style>
  <w:style w:type="paragraph" w:styleId="51">
    <w:name w:val="List 5"/>
    <w:basedOn w:val="a0"/>
    <w:rsid w:val="00552F5D"/>
    <w:pPr>
      <w:ind w:left="1415" w:hanging="283"/>
    </w:pPr>
  </w:style>
  <w:style w:type="paragraph" w:styleId="a">
    <w:name w:val="List Bullet"/>
    <w:basedOn w:val="a0"/>
    <w:autoRedefine/>
    <w:rsid w:val="00552F5D"/>
    <w:pPr>
      <w:numPr>
        <w:numId w:val="23"/>
      </w:numPr>
      <w:tabs>
        <w:tab w:val="clear" w:pos="360"/>
      </w:tabs>
      <w:ind w:left="0" w:firstLine="540"/>
      <w:jc w:val="both"/>
    </w:pPr>
  </w:style>
  <w:style w:type="paragraph" w:styleId="af4">
    <w:name w:val="List Continue"/>
    <w:basedOn w:val="a0"/>
    <w:rsid w:val="00552F5D"/>
    <w:pPr>
      <w:spacing w:after="120"/>
      <w:ind w:left="283"/>
    </w:pPr>
  </w:style>
  <w:style w:type="character" w:styleId="af5">
    <w:name w:val="Hyperlink"/>
    <w:uiPriority w:val="99"/>
    <w:rsid w:val="00552F5D"/>
    <w:rPr>
      <w:color w:val="0000FF"/>
      <w:u w:val="single"/>
    </w:rPr>
  </w:style>
  <w:style w:type="character" w:customStyle="1" w:styleId="s0">
    <w:name w:val="s0"/>
    <w:rsid w:val="00552F5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6">
    <w:name w:val="List Paragraph"/>
    <w:basedOn w:val="a0"/>
    <w:link w:val="af7"/>
    <w:uiPriority w:val="34"/>
    <w:qFormat/>
    <w:rsid w:val="00552F5D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locked/>
    <w:rsid w:val="00944F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bolashak.kz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kubolashak.kz/sm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009B-551F-4C7C-A9D5-86268B90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41</Pages>
  <Words>12188</Words>
  <Characters>69474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дисциплин за кафедрой фармацевтических дисциплин</vt:lpstr>
    </vt:vector>
  </TitlesOfParts>
  <Company/>
  <LinksUpToDate>false</LinksUpToDate>
  <CharactersWithSpaces>81500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дисциплин за кафедрой фармацевтических дисциплин</dc:title>
  <dc:subject/>
  <dc:creator>1</dc:creator>
  <cp:keywords/>
  <dc:description/>
  <cp:lastModifiedBy>209</cp:lastModifiedBy>
  <cp:revision>9</cp:revision>
  <cp:lastPrinted>2022-08-27T04:46:00Z</cp:lastPrinted>
  <dcterms:created xsi:type="dcterms:W3CDTF">2020-01-20T11:02:00Z</dcterms:created>
  <dcterms:modified xsi:type="dcterms:W3CDTF">2022-08-27T10:29:00Z</dcterms:modified>
</cp:coreProperties>
</file>