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5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B5718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E1779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E1779">
        <w:rPr>
          <w:rFonts w:ascii="Times New Roman" w:hAnsi="Times New Roman" w:cs="Times New Roman"/>
          <w:sz w:val="24"/>
          <w:szCs w:val="24"/>
        </w:rPr>
        <w:t xml:space="preserve">, по сопровождению трудоустройства выпускников </w:t>
      </w:r>
      <w:r>
        <w:rPr>
          <w:rFonts w:ascii="Times New Roman" w:hAnsi="Times New Roman" w:cs="Times New Roman"/>
          <w:sz w:val="24"/>
          <w:szCs w:val="24"/>
        </w:rPr>
        <w:t>ОП Юриспруденция Академии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Bolashaq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150D5" w:rsidRPr="00026A5F" w:rsidRDefault="001150D5" w:rsidP="0002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6C4" w:rsidRPr="00026A5F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6"/>
        <w:gridCol w:w="5566"/>
        <w:gridCol w:w="2551"/>
        <w:gridCol w:w="1418"/>
      </w:tblGrid>
      <w:tr w:rsidR="001646C4" w:rsidRPr="00026A5F" w:rsidTr="00026A5F">
        <w:tc>
          <w:tcPr>
            <w:tcW w:w="49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/п </w:t>
            </w:r>
          </w:p>
        </w:tc>
        <w:tc>
          <w:tcPr>
            <w:tcW w:w="556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Наименование основных мер </w:t>
            </w:r>
          </w:p>
        </w:tc>
        <w:tc>
          <w:tcPr>
            <w:tcW w:w="2551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Исполнитель </w:t>
            </w:r>
          </w:p>
        </w:tc>
        <w:tc>
          <w:tcPr>
            <w:tcW w:w="1418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Срок исполнения 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6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56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Анкетирование выпускников для составления прогноза трудоустройства</w:t>
            </w:r>
          </w:p>
        </w:tc>
        <w:tc>
          <w:tcPr>
            <w:tcW w:w="2551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Кураторы </w:t>
            </w:r>
          </w:p>
        </w:tc>
        <w:tc>
          <w:tcPr>
            <w:tcW w:w="1418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Ноябрь 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566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Привлечение в ассоциацию выпускников юридического факультета </w:t>
            </w:r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Академии «</w:t>
            </w: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Bolashaq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https://www.facebook.com/groups/1173783325997174</w:t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Копжасарова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С.И</w:t>
            </w:r>
          </w:p>
        </w:tc>
        <w:tc>
          <w:tcPr>
            <w:tcW w:w="1418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6D2CAA" w:rsidRPr="00026A5F" w:rsidTr="00026A5F">
        <w:tc>
          <w:tcPr>
            <w:tcW w:w="496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66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Консультации выпускников и студентов по вопросам трудоустройства.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мере надобности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56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Совершенствование организации и проведения всех видов практики обучающихся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Жукобаев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А.А.</w:t>
            </w:r>
          </w:p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Алтайбаева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Г.М.</w:t>
            </w:r>
          </w:p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Постоянно </w:t>
            </w:r>
          </w:p>
        </w:tc>
      </w:tr>
      <w:tr w:rsidR="006D2CAA" w:rsidRPr="00026A5F" w:rsidTr="00026A5F">
        <w:tc>
          <w:tcPr>
            <w:tcW w:w="496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66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Анализ трудоустройства выпускников</w:t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Постоянно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56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выпускников в Ярмарках вакансий</w:t>
            </w:r>
          </w:p>
        </w:tc>
        <w:tc>
          <w:tcPr>
            <w:tcW w:w="2551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ППс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кафедры</w:t>
            </w:r>
          </w:p>
        </w:tc>
        <w:tc>
          <w:tcPr>
            <w:tcW w:w="1418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56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Обучение выпускников по вопросам</w:t>
            </w:r>
            <w:proofErr w:type="gram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самозанятости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Организация и проведение </w:t>
            </w: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тренинговых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курсов по вопросам </w:t>
            </w: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самопрезентации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составлению резюме и т.д.</w:t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Кураторы </w:t>
            </w:r>
          </w:p>
        </w:tc>
        <w:tc>
          <w:tcPr>
            <w:tcW w:w="1418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566" w:type="dxa"/>
          </w:tcPr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 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Web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-страницы кафедры 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юридических дисциплин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трудоустройству на сайте академии</w:t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56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работодателями по вопросам трудоустройства</w:t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56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кураторских часов с представителями центра занятости населения</w:t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Кураторы</w:t>
            </w:r>
          </w:p>
        </w:tc>
        <w:tc>
          <w:tcPr>
            <w:tcW w:w="1418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66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Совершенствование инструментария для проведения мониторинга и мониторинг трудоустройства выпускников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6D2CAA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26A5F" w:rsidRDefault="006D2CAA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026A5F" w:rsidRPr="00026A5F" w:rsidTr="00026A5F">
        <w:tc>
          <w:tcPr>
            <w:tcW w:w="49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56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информационно-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разъяснительных работ по сдаче тестов на государственную службу</w:t>
            </w:r>
          </w:p>
        </w:tc>
        <w:tc>
          <w:tcPr>
            <w:tcW w:w="2551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года</w:t>
            </w:r>
          </w:p>
        </w:tc>
      </w:tr>
      <w:tr w:rsidR="001646C4" w:rsidRPr="00026A5F" w:rsidTr="00026A5F">
        <w:tc>
          <w:tcPr>
            <w:tcW w:w="496" w:type="dxa"/>
          </w:tcPr>
          <w:p w:rsidR="001646C4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5566" w:type="dxa"/>
          </w:tcPr>
          <w:p w:rsidR="001646C4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Привлечение работодателей в качестве членов и председателей на промежуточную аттестацию, председателей 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итоговых аттестации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6D2CAA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Заведующий кафедрой</w:t>
            </w:r>
          </w:p>
          <w:p w:rsidR="001646C4" w:rsidRPr="00026A5F" w:rsidRDefault="001646C4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1646C4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Ежегодно </w:t>
            </w:r>
          </w:p>
        </w:tc>
      </w:tr>
      <w:tr w:rsidR="00026A5F" w:rsidRPr="00026A5F" w:rsidTr="00026A5F">
        <w:tc>
          <w:tcPr>
            <w:tcW w:w="49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56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Системное информирование абитуриентов, обучающихся, выпускников и работодателей о содействии занятости обучающихся, трудоустройстве и профессиональном росте выпускников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ОП Юриспруденция Академии «</w:t>
            </w: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Bolashaq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026A5F" w:rsidRPr="00026A5F" w:rsidTr="00026A5F">
        <w:tc>
          <w:tcPr>
            <w:tcW w:w="49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56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Создание 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базы вакансий для выпускников </w:t>
            </w:r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ОП Юриспруденция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на сайте 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ассоциации </w:t>
            </w: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выпускников юридического факультета </w:t>
            </w:r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Академии «</w:t>
            </w: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Bolashaq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26A5F" w:rsidRPr="00026A5F" w:rsidTr="00026A5F">
        <w:tc>
          <w:tcPr>
            <w:tcW w:w="49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566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Составление отчета по трудоустройству выпускников</w:t>
            </w:r>
            <w:r w:rsidRPr="00026A5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br/>
            </w:r>
          </w:p>
        </w:tc>
        <w:tc>
          <w:tcPr>
            <w:tcW w:w="2551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Саткенов</w:t>
            </w:r>
            <w:proofErr w:type="spellEnd"/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А.С.</w:t>
            </w:r>
          </w:p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026A5F" w:rsidRPr="00026A5F" w:rsidRDefault="00026A5F" w:rsidP="00026A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6A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</w:tbl>
    <w:p w:rsidR="001646C4" w:rsidRPr="00026A5F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150D5" w:rsidRPr="00026A5F" w:rsidRDefault="001646C4" w:rsidP="00026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5F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026A5F" w:rsidRPr="00026A5F">
        <w:rPr>
          <w:rFonts w:ascii="Times New Roman" w:hAnsi="Times New Roman" w:cs="Times New Roman"/>
          <w:sz w:val="28"/>
          <w:szCs w:val="28"/>
        </w:rPr>
        <w:t xml:space="preserve">Заведующий кафедрой ЮД </w:t>
      </w:r>
      <w:r w:rsidR="00026A5F" w:rsidRPr="00026A5F">
        <w:rPr>
          <w:rFonts w:ascii="Times New Roman" w:hAnsi="Times New Roman" w:cs="Times New Roman"/>
          <w:sz w:val="28"/>
          <w:szCs w:val="28"/>
        </w:rPr>
        <w:tab/>
      </w:r>
      <w:r w:rsidR="00026A5F" w:rsidRPr="00026A5F">
        <w:rPr>
          <w:rFonts w:ascii="Times New Roman" w:hAnsi="Times New Roman" w:cs="Times New Roman"/>
          <w:sz w:val="28"/>
          <w:szCs w:val="28"/>
        </w:rPr>
        <w:tab/>
      </w:r>
      <w:r w:rsidR="00026A5F" w:rsidRPr="00026A5F">
        <w:rPr>
          <w:rFonts w:ascii="Times New Roman" w:hAnsi="Times New Roman" w:cs="Times New Roman"/>
          <w:sz w:val="28"/>
          <w:szCs w:val="28"/>
        </w:rPr>
        <w:tab/>
      </w:r>
      <w:r w:rsidR="00026A5F" w:rsidRPr="00026A5F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="00026A5F" w:rsidRPr="00026A5F">
        <w:rPr>
          <w:rFonts w:ascii="Times New Roman" w:hAnsi="Times New Roman" w:cs="Times New Roman"/>
          <w:sz w:val="28"/>
          <w:szCs w:val="28"/>
        </w:rPr>
        <w:t>Кабжанов</w:t>
      </w:r>
      <w:proofErr w:type="spellEnd"/>
      <w:r w:rsidR="00026A5F" w:rsidRPr="00026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0D5" w:rsidRDefault="001150D5" w:rsidP="0011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5"/>
    <w:rsid w:val="00026A5F"/>
    <w:rsid w:val="001150D5"/>
    <w:rsid w:val="001646C4"/>
    <w:rsid w:val="006D2CAA"/>
    <w:rsid w:val="009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admin333</dc:creator>
  <cp:lastModifiedBy>admin333</cp:lastModifiedBy>
  <cp:revision>2</cp:revision>
  <dcterms:created xsi:type="dcterms:W3CDTF">2021-10-14T05:15:00Z</dcterms:created>
  <dcterms:modified xsi:type="dcterms:W3CDTF">2021-10-14T05:15:00Z</dcterms:modified>
</cp:coreProperties>
</file>